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8212AB" w:rsidR="001E41F3" w:rsidRPr="00C9532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C95324">
        <w:rPr>
          <w:b/>
          <w:sz w:val="24"/>
          <w:szCs w:val="24"/>
        </w:rPr>
        <w:t>3GPP TSG-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TSG/WGRef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3609EF" w:rsidRPr="00C95324">
        <w:rPr>
          <w:b/>
          <w:sz w:val="24"/>
          <w:szCs w:val="24"/>
        </w:rPr>
        <w:t>CT4</w:t>
      </w:r>
      <w:r w:rsidR="00F25E76" w:rsidRPr="00C95324">
        <w:rPr>
          <w:b/>
          <w:sz w:val="24"/>
          <w:szCs w:val="24"/>
        </w:rPr>
        <w:fldChar w:fldCharType="end"/>
      </w:r>
      <w:r w:rsidR="00C66BA2" w:rsidRPr="00C95324">
        <w:rPr>
          <w:b/>
          <w:sz w:val="24"/>
          <w:szCs w:val="24"/>
        </w:rPr>
        <w:t xml:space="preserve"> </w:t>
      </w:r>
      <w:r w:rsidRPr="00C95324">
        <w:rPr>
          <w:b/>
          <w:sz w:val="24"/>
          <w:szCs w:val="24"/>
        </w:rPr>
        <w:t>Meeting #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MtgSeq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101</w:t>
      </w:r>
      <w:r w:rsidR="00F25E76" w:rsidRPr="00C95324">
        <w:rPr>
          <w:b/>
          <w:sz w:val="24"/>
          <w:szCs w:val="24"/>
        </w:rPr>
        <w:fldChar w:fldCharType="end"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MtgTitle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-e</w:t>
      </w:r>
      <w:r w:rsidR="00F25E76" w:rsidRPr="00C95324">
        <w:rPr>
          <w:b/>
          <w:sz w:val="24"/>
          <w:szCs w:val="24"/>
        </w:rPr>
        <w:fldChar w:fldCharType="end"/>
      </w:r>
      <w:r w:rsidRPr="00C95324">
        <w:rPr>
          <w:b/>
          <w:sz w:val="24"/>
          <w:szCs w:val="24"/>
        </w:rPr>
        <w:tab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Tdoc#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13F3D" w:rsidRPr="00C95324">
        <w:rPr>
          <w:b/>
          <w:sz w:val="24"/>
          <w:szCs w:val="24"/>
        </w:rPr>
        <w:t>C4-205</w:t>
      </w:r>
      <w:r w:rsidR="002264AA">
        <w:rPr>
          <w:b/>
          <w:sz w:val="24"/>
          <w:szCs w:val="24"/>
        </w:rPr>
        <w:t>049</w:t>
      </w:r>
      <w:r w:rsidR="00F25E76" w:rsidRPr="00C95324">
        <w:rPr>
          <w:b/>
          <w:sz w:val="24"/>
          <w:szCs w:val="24"/>
        </w:rPr>
        <w:fldChar w:fldCharType="end"/>
      </w:r>
    </w:p>
    <w:p w14:paraId="7CB45193" w14:textId="58A72FA5" w:rsidR="001E41F3" w:rsidRPr="00C95324" w:rsidRDefault="00CC44BF" w:rsidP="005E2C44">
      <w:pPr>
        <w:pStyle w:val="CRCoverPage"/>
        <w:outlineLvl w:val="0"/>
        <w:rPr>
          <w:b/>
          <w:sz w:val="24"/>
        </w:rPr>
      </w:pPr>
      <w:r w:rsidRPr="00C95324">
        <w:rPr>
          <w:b/>
          <w:sz w:val="24"/>
        </w:rPr>
        <w:t>E-M</w:t>
      </w:r>
      <w:r w:rsidR="00376FCE" w:rsidRPr="00C95324">
        <w:rPr>
          <w:b/>
          <w:sz w:val="24"/>
        </w:rPr>
        <w:t>eeting</w:t>
      </w:r>
      <w:r w:rsidR="00F25E76" w:rsidRPr="00C95324">
        <w:fldChar w:fldCharType="begin"/>
      </w:r>
      <w:r w:rsidR="00F25E76" w:rsidRPr="00C95324">
        <w:instrText xml:space="preserve"> DOCPROPERTY  Country  \* MERGEFORMAT </w:instrText>
      </w:r>
      <w:r w:rsidR="00F25E76" w:rsidRPr="00C95324">
        <w:fldChar w:fldCharType="end"/>
      </w:r>
      <w:r w:rsidR="001E41F3" w:rsidRPr="00C95324">
        <w:rPr>
          <w:b/>
          <w:sz w:val="24"/>
        </w:rPr>
        <w:t xml:space="preserve">,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StartDate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3rd Nov 2020</w:t>
      </w:r>
      <w:r w:rsidR="00F25E76" w:rsidRPr="00C95324">
        <w:rPr>
          <w:b/>
          <w:sz w:val="24"/>
        </w:rPr>
        <w:fldChar w:fldCharType="end"/>
      </w:r>
      <w:r w:rsidR="00547111" w:rsidRPr="00C95324">
        <w:rPr>
          <w:b/>
          <w:sz w:val="24"/>
        </w:rPr>
        <w:t xml:space="preserve"> -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EndDate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13th Nov 2020</w:t>
      </w:r>
      <w:r w:rsidR="00F25E76" w:rsidRPr="00C9532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53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953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95324">
              <w:rPr>
                <w:i/>
                <w:sz w:val="14"/>
              </w:rPr>
              <w:t>CR-Form-v</w:t>
            </w:r>
            <w:r w:rsidR="008863B9" w:rsidRPr="00C95324">
              <w:rPr>
                <w:i/>
                <w:sz w:val="14"/>
              </w:rPr>
              <w:t>12.</w:t>
            </w:r>
            <w:r w:rsidR="002E472E" w:rsidRPr="00C95324">
              <w:rPr>
                <w:i/>
                <w:sz w:val="14"/>
              </w:rPr>
              <w:t>1</w:t>
            </w:r>
          </w:p>
        </w:tc>
      </w:tr>
      <w:tr w:rsidR="001E41F3" w:rsidRPr="00C953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32"/>
              </w:rPr>
              <w:t>CHANGE REQUEST</w:t>
            </w:r>
          </w:p>
        </w:tc>
      </w:tr>
      <w:tr w:rsidR="001E41F3" w:rsidRPr="00C953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53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923721" w:rsidR="001E41F3" w:rsidRPr="00C95324" w:rsidRDefault="00F25E76" w:rsidP="00FD10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Spec#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29.5</w:t>
            </w:r>
            <w:r w:rsidR="00FD10B9" w:rsidRPr="00C95324">
              <w:rPr>
                <w:b/>
                <w:sz w:val="28"/>
              </w:rPr>
              <w:t>00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511CA" w:rsidR="001E41F3" w:rsidRPr="00C95324" w:rsidRDefault="00F25E76" w:rsidP="002264AA">
            <w:pPr>
              <w:pStyle w:val="CRCoverPage"/>
              <w:spacing w:after="0"/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Cr#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0</w:t>
            </w:r>
            <w:r w:rsidR="00FD10B9" w:rsidRPr="00C95324">
              <w:rPr>
                <w:b/>
                <w:sz w:val="28"/>
              </w:rPr>
              <w:t>1</w:t>
            </w:r>
            <w:r w:rsidR="002264AA">
              <w:rPr>
                <w:b/>
                <w:sz w:val="28"/>
              </w:rPr>
              <w:t>6</w:t>
            </w:r>
            <w:r w:rsidR="00FD10B9" w:rsidRPr="00C95324">
              <w:rPr>
                <w:b/>
                <w:sz w:val="28"/>
              </w:rPr>
              <w:t>6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953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3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95324" w:rsidRDefault="00F25E7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Revision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-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953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3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E5DBD" w:rsidR="001E41F3" w:rsidRPr="00C95324" w:rsidRDefault="00F25E76" w:rsidP="002264AA">
            <w:pPr>
              <w:pStyle w:val="CRCoverPage"/>
              <w:spacing w:after="0"/>
              <w:jc w:val="center"/>
              <w:rPr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Version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1</w:t>
            </w:r>
            <w:r w:rsidR="002264AA">
              <w:rPr>
                <w:b/>
                <w:sz w:val="28"/>
              </w:rPr>
              <w:t>7</w:t>
            </w:r>
            <w:r w:rsidR="00E13F3D" w:rsidRPr="00C95324">
              <w:rPr>
                <w:b/>
                <w:sz w:val="28"/>
              </w:rPr>
              <w:t>.</w:t>
            </w:r>
            <w:r w:rsidR="002264AA">
              <w:rPr>
                <w:b/>
                <w:sz w:val="28"/>
              </w:rPr>
              <w:t>0</w:t>
            </w:r>
            <w:r w:rsidR="00E13F3D" w:rsidRPr="00C95324">
              <w:rPr>
                <w:b/>
                <w:sz w:val="28"/>
              </w:rPr>
              <w:t>.0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953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3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95324">
              <w:rPr>
                <w:rFonts w:cs="Arial"/>
                <w:b/>
                <w:i/>
                <w:color w:val="FF0000"/>
              </w:rPr>
              <w:t xml:space="preserve"> </w:t>
            </w:r>
            <w:r w:rsidRPr="00C95324">
              <w:rPr>
                <w:rFonts w:cs="Arial"/>
                <w:i/>
              </w:rPr>
              <w:t>on using this form</w:t>
            </w:r>
            <w:r w:rsidR="0051580D" w:rsidRPr="00C95324">
              <w:rPr>
                <w:rFonts w:cs="Arial"/>
                <w:i/>
              </w:rPr>
              <w:t>: c</w:t>
            </w:r>
            <w:r w:rsidR="00F25D98" w:rsidRPr="00C95324">
              <w:rPr>
                <w:rFonts w:cs="Arial"/>
                <w:i/>
              </w:rPr>
              <w:t xml:space="preserve">omprehensive instructions can be found at </w:t>
            </w:r>
            <w:r w:rsidR="001B7A65" w:rsidRPr="00C95324">
              <w:rPr>
                <w:rFonts w:cs="Arial"/>
                <w:i/>
              </w:rPr>
              <w:br/>
            </w:r>
            <w:hyperlink r:id="rId10" w:history="1">
              <w:r w:rsidR="00DE34CF" w:rsidRPr="00C953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95324">
              <w:rPr>
                <w:rFonts w:cs="Arial"/>
                <w:i/>
              </w:rPr>
              <w:t>.</w:t>
            </w:r>
          </w:p>
        </w:tc>
      </w:tr>
      <w:tr w:rsidR="001E41F3" w:rsidRPr="00C953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953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5324" w14:paraId="0EE45D52" w14:textId="77777777" w:rsidTr="00A7671C">
        <w:tc>
          <w:tcPr>
            <w:tcW w:w="2835" w:type="dxa"/>
          </w:tcPr>
          <w:p w14:paraId="59860FA1" w14:textId="77777777" w:rsidR="00F25D98" w:rsidRPr="00C953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Proposed change</w:t>
            </w:r>
            <w:r w:rsidR="00A7671C" w:rsidRPr="00C95324">
              <w:rPr>
                <w:b/>
                <w:i/>
              </w:rPr>
              <w:t xml:space="preserve"> </w:t>
            </w:r>
            <w:r w:rsidRPr="00C953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Pr="00C95324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953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953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953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Title:</w:t>
            </w:r>
            <w:r w:rsidRPr="00C953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CF1A8" w:rsidR="001E41F3" w:rsidRPr="00C95324" w:rsidRDefault="00A21414" w:rsidP="00B54711">
            <w:pPr>
              <w:pStyle w:val="CRCoverPage"/>
              <w:spacing w:after="0"/>
              <w:ind w:left="100"/>
            </w:pPr>
            <w:fldSimple w:instr=" DOCPROPERTY  CrTitle  \* MERGEFORMAT ">
              <w:r w:rsidR="00B54711">
                <w:t xml:space="preserve">New option for </w:t>
              </w:r>
              <w:r w:rsidR="00FD10B9" w:rsidRPr="00C95324">
                <w:t>Stateless NF scenarios</w:t>
              </w:r>
            </w:fldSimple>
          </w:p>
        </w:tc>
      </w:tr>
      <w:tr w:rsidR="001E41F3" w:rsidRPr="00C953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95324" w:rsidRDefault="00ED71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C95324">
              <w:t>Huawei</w:t>
            </w:r>
            <w:r>
              <w:fldChar w:fldCharType="end"/>
            </w:r>
          </w:p>
        </w:tc>
      </w:tr>
      <w:tr w:rsidR="001E41F3" w:rsidRPr="00C953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Pr="00C95324" w:rsidRDefault="00DF7AA9" w:rsidP="00547111">
            <w:pPr>
              <w:pStyle w:val="CRCoverPage"/>
              <w:spacing w:after="0"/>
              <w:ind w:left="100"/>
            </w:pPr>
            <w:r w:rsidRPr="00C95324">
              <w:t>CT4</w:t>
            </w:r>
            <w:r w:rsidR="00F25E76" w:rsidRPr="00C95324">
              <w:fldChar w:fldCharType="begin"/>
            </w:r>
            <w:r w:rsidR="00F25E76" w:rsidRPr="00C95324">
              <w:instrText xml:space="preserve"> DOCPROPERTY  SourceIfTsg  \* MERGEFORMAT </w:instrText>
            </w:r>
            <w:r w:rsidR="00F25E76" w:rsidRPr="00C95324">
              <w:fldChar w:fldCharType="end"/>
            </w:r>
          </w:p>
        </w:tc>
      </w:tr>
      <w:tr w:rsidR="001E41F3" w:rsidRPr="00C953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Work item code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14F3" w:rsidR="001E41F3" w:rsidRPr="00C95324" w:rsidRDefault="00ED71EB" w:rsidP="00FD10B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10B9" w:rsidRPr="00C95324">
              <w:t>5G_eSBA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53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5324" w:rsidRDefault="001E41F3">
            <w:pPr>
              <w:pStyle w:val="CRCoverPage"/>
              <w:spacing w:after="0"/>
              <w:jc w:val="right"/>
            </w:pPr>
            <w:r w:rsidRPr="00C953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48997" w:rsidR="001E41F3" w:rsidRPr="00C95324" w:rsidRDefault="00ED71EB" w:rsidP="002264A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C95324">
              <w:t>2020-</w:t>
            </w:r>
            <w:r w:rsidR="00FD10B9" w:rsidRPr="00C95324">
              <w:t>10</w:t>
            </w:r>
            <w:r w:rsidR="002264AA">
              <w:t>-15</w:t>
            </w:r>
            <w:r>
              <w:fldChar w:fldCharType="end"/>
            </w:r>
          </w:p>
        </w:tc>
      </w:tr>
      <w:tr w:rsidR="001E41F3" w:rsidRPr="00C953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2BB27" w:rsidR="001E41F3" w:rsidRPr="00C95324" w:rsidRDefault="002264A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53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53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953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DA8C9" w:rsidR="001E41F3" w:rsidRPr="00C95324" w:rsidRDefault="00ED71EB" w:rsidP="002264A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95324">
              <w:t>Rel-1</w:t>
            </w:r>
            <w:r w:rsidR="002264AA">
              <w:t>7</w:t>
            </w:r>
            <w:r>
              <w:fldChar w:fldCharType="end"/>
            </w:r>
          </w:p>
        </w:tc>
      </w:tr>
      <w:tr w:rsidR="001E41F3" w:rsidRPr="00C953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53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categories:</w:t>
            </w:r>
            <w:r w:rsidRPr="00C95324">
              <w:rPr>
                <w:b/>
                <w:i/>
                <w:sz w:val="18"/>
              </w:rPr>
              <w:br/>
              <w:t>F</w:t>
            </w:r>
            <w:r w:rsidRPr="00C95324">
              <w:rPr>
                <w:i/>
                <w:sz w:val="18"/>
              </w:rPr>
              <w:t xml:space="preserve">  (correction)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A</w:t>
            </w:r>
            <w:r w:rsidRPr="00C95324">
              <w:rPr>
                <w:i/>
                <w:sz w:val="18"/>
              </w:rPr>
              <w:t xml:space="preserve">  (</w:t>
            </w:r>
            <w:r w:rsidR="00DE34CF" w:rsidRPr="00C95324">
              <w:rPr>
                <w:i/>
                <w:sz w:val="18"/>
              </w:rPr>
              <w:t xml:space="preserve">mirror </w:t>
            </w:r>
            <w:r w:rsidRPr="00C95324">
              <w:rPr>
                <w:i/>
                <w:sz w:val="18"/>
              </w:rPr>
              <w:t>correspond</w:t>
            </w:r>
            <w:r w:rsidR="00DE34CF" w:rsidRPr="00C95324">
              <w:rPr>
                <w:i/>
                <w:sz w:val="18"/>
              </w:rPr>
              <w:t xml:space="preserve">ing </w:t>
            </w:r>
            <w:r w:rsidRPr="00C95324">
              <w:rPr>
                <w:i/>
                <w:sz w:val="18"/>
              </w:rPr>
              <w:t xml:space="preserve">to a </w:t>
            </w:r>
            <w:r w:rsidR="00DE34CF" w:rsidRPr="00C95324">
              <w:rPr>
                <w:i/>
                <w:sz w:val="18"/>
              </w:rPr>
              <w:t xml:space="preserve">change </w:t>
            </w:r>
            <w:r w:rsidRPr="00C95324">
              <w:rPr>
                <w:i/>
                <w:sz w:val="18"/>
              </w:rPr>
              <w:t xml:space="preserve">in an earlier </w:t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Pr="00C95324">
              <w:rPr>
                <w:i/>
                <w:sz w:val="18"/>
              </w:rPr>
              <w:t>release)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B</w:t>
            </w:r>
            <w:r w:rsidRPr="00C95324">
              <w:rPr>
                <w:i/>
                <w:sz w:val="18"/>
              </w:rPr>
              <w:t xml:space="preserve">  (addition of feature), 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C</w:t>
            </w:r>
            <w:r w:rsidRPr="00C95324">
              <w:rPr>
                <w:i/>
                <w:sz w:val="18"/>
              </w:rPr>
              <w:t xml:space="preserve">  (functional modification of feature)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D</w:t>
            </w:r>
            <w:r w:rsidRPr="00C953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95324" w:rsidRDefault="001E41F3">
            <w:pPr>
              <w:pStyle w:val="CRCoverPage"/>
            </w:pPr>
            <w:r w:rsidRPr="00C95324">
              <w:rPr>
                <w:sz w:val="18"/>
              </w:rPr>
              <w:t>Detailed explanations of the above categories can</w:t>
            </w:r>
            <w:r w:rsidRPr="00C95324">
              <w:rPr>
                <w:sz w:val="18"/>
              </w:rPr>
              <w:br/>
              <w:t xml:space="preserve">be found in 3GPP </w:t>
            </w:r>
            <w:hyperlink r:id="rId11" w:history="1">
              <w:r w:rsidRPr="00C95324">
                <w:rPr>
                  <w:rStyle w:val="Hyperlink"/>
                  <w:sz w:val="18"/>
                </w:rPr>
                <w:t>TR 21.900</w:t>
              </w:r>
            </w:hyperlink>
            <w:r w:rsidRPr="00C953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953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releases:</w:t>
            </w:r>
            <w:r w:rsidRPr="00C95324">
              <w:rPr>
                <w:i/>
                <w:sz w:val="18"/>
              </w:rPr>
              <w:br/>
              <w:t>Rel-8</w:t>
            </w:r>
            <w:r w:rsidRPr="00C95324">
              <w:rPr>
                <w:i/>
                <w:sz w:val="18"/>
              </w:rPr>
              <w:tab/>
              <w:t>(Release 8)</w:t>
            </w:r>
            <w:r w:rsidR="007C2097" w:rsidRPr="00C95324">
              <w:rPr>
                <w:i/>
                <w:sz w:val="18"/>
              </w:rPr>
              <w:br/>
              <w:t>Rel-9</w:t>
            </w:r>
            <w:r w:rsidR="007C2097" w:rsidRPr="00C95324">
              <w:rPr>
                <w:i/>
                <w:sz w:val="18"/>
              </w:rPr>
              <w:tab/>
              <w:t>(Release 9)</w:t>
            </w:r>
            <w:r w:rsidR="009777D9" w:rsidRPr="00C95324">
              <w:rPr>
                <w:i/>
                <w:sz w:val="18"/>
              </w:rPr>
              <w:br/>
              <w:t>Rel-10</w:t>
            </w:r>
            <w:r w:rsidR="009777D9" w:rsidRPr="00C95324">
              <w:rPr>
                <w:i/>
                <w:sz w:val="18"/>
              </w:rPr>
              <w:tab/>
              <w:t>(Release 10)</w:t>
            </w:r>
            <w:r w:rsidR="000C038A" w:rsidRPr="00C95324">
              <w:rPr>
                <w:i/>
                <w:sz w:val="18"/>
              </w:rPr>
              <w:br/>
              <w:t>Rel-11</w:t>
            </w:r>
            <w:r w:rsidR="000C038A" w:rsidRPr="00C95324">
              <w:rPr>
                <w:i/>
                <w:sz w:val="18"/>
              </w:rPr>
              <w:tab/>
              <w:t>(Release 11)</w:t>
            </w:r>
            <w:r w:rsidR="000C038A" w:rsidRPr="00C95324">
              <w:rPr>
                <w:i/>
                <w:sz w:val="18"/>
              </w:rPr>
              <w:br/>
            </w:r>
            <w:r w:rsidR="002E472E" w:rsidRPr="00C95324">
              <w:rPr>
                <w:i/>
                <w:sz w:val="18"/>
              </w:rPr>
              <w:t>…</w:t>
            </w:r>
            <w:r w:rsidR="0051580D" w:rsidRPr="00C95324">
              <w:rPr>
                <w:i/>
                <w:sz w:val="18"/>
              </w:rPr>
              <w:br/>
            </w:r>
            <w:r w:rsidR="00E34898" w:rsidRPr="00C95324">
              <w:rPr>
                <w:i/>
                <w:sz w:val="18"/>
              </w:rPr>
              <w:t>Rel-15</w:t>
            </w:r>
            <w:r w:rsidR="00E34898" w:rsidRPr="00C95324">
              <w:rPr>
                <w:i/>
                <w:sz w:val="18"/>
              </w:rPr>
              <w:tab/>
              <w:t>(Release 15)</w:t>
            </w:r>
            <w:r w:rsidR="00E34898" w:rsidRPr="00C95324">
              <w:rPr>
                <w:i/>
                <w:sz w:val="18"/>
              </w:rPr>
              <w:br/>
              <w:t>Rel-16</w:t>
            </w:r>
            <w:r w:rsidR="00E34898" w:rsidRPr="00C95324">
              <w:rPr>
                <w:i/>
                <w:sz w:val="18"/>
              </w:rPr>
              <w:tab/>
              <w:t>(Release 16)</w:t>
            </w:r>
            <w:r w:rsidR="002E472E" w:rsidRPr="00C95324">
              <w:rPr>
                <w:i/>
                <w:sz w:val="18"/>
              </w:rPr>
              <w:br/>
              <w:t>Rel-17</w:t>
            </w:r>
            <w:r w:rsidR="002E472E" w:rsidRPr="00C95324">
              <w:rPr>
                <w:i/>
                <w:sz w:val="18"/>
              </w:rPr>
              <w:tab/>
              <w:t>(Release 17)</w:t>
            </w:r>
            <w:r w:rsidR="002E472E" w:rsidRPr="00C95324">
              <w:rPr>
                <w:i/>
                <w:sz w:val="18"/>
              </w:rPr>
              <w:br/>
              <w:t>Rel-18</w:t>
            </w:r>
            <w:r w:rsidR="002E472E" w:rsidRPr="00C95324">
              <w:rPr>
                <w:i/>
                <w:sz w:val="18"/>
              </w:rPr>
              <w:tab/>
              <w:t>(Release 18)</w:t>
            </w:r>
          </w:p>
        </w:tc>
      </w:tr>
      <w:tr w:rsidR="001E41F3" w:rsidRPr="00C95324" w14:paraId="7FBEB8E7" w14:textId="77777777" w:rsidTr="00547111">
        <w:tc>
          <w:tcPr>
            <w:tcW w:w="1843" w:type="dxa"/>
          </w:tcPr>
          <w:p w14:paraId="44A3A604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1ACD4" w14:textId="77777777" w:rsidR="00A709CE" w:rsidRPr="00EF2231" w:rsidRDefault="00696649" w:rsidP="00741176">
            <w:pPr>
              <w:pStyle w:val="CRCoverPage"/>
              <w:spacing w:after="0"/>
              <w:ind w:left="100"/>
            </w:pPr>
            <w:r w:rsidRPr="00EF2231">
              <w:t xml:space="preserve">CT4 received an </w:t>
            </w:r>
            <w:r w:rsidR="00741176" w:rsidRPr="00EF2231">
              <w:t xml:space="preserve">LS on support of stateless NFs (C4-205019, C3-204386), which highlights ambiguities in clauses 6.5.3.2 and 6.5.3.3 of TS 29.500. </w:t>
            </w:r>
          </w:p>
          <w:p w14:paraId="18DC77B1" w14:textId="77777777" w:rsidR="00A709CE" w:rsidRPr="00EF2231" w:rsidRDefault="00A709CE" w:rsidP="00741176">
            <w:pPr>
              <w:pStyle w:val="CRCoverPage"/>
              <w:spacing w:after="0"/>
              <w:ind w:left="100"/>
            </w:pPr>
          </w:p>
          <w:p w14:paraId="708AA7DE" w14:textId="25F2946A" w:rsidR="001E41F3" w:rsidRPr="00EF2231" w:rsidRDefault="00A709CE" w:rsidP="00A075AF">
            <w:pPr>
              <w:pStyle w:val="CRCoverPage"/>
              <w:spacing w:after="0"/>
              <w:ind w:left="100"/>
            </w:pPr>
            <w:r w:rsidRPr="00EF2231">
              <w:t xml:space="preserve">CR </w:t>
            </w:r>
            <w:r w:rsidR="00377FAC" w:rsidRPr="00377FAC">
              <w:t>CR0165</w:t>
            </w:r>
            <w:r w:rsidR="00377FAC">
              <w:t xml:space="preserve"> to 3GPP TS </w:t>
            </w:r>
            <w:r w:rsidR="00377FAC" w:rsidRPr="00377FAC">
              <w:t>29</w:t>
            </w:r>
            <w:r w:rsidR="00377FAC">
              <w:t>.</w:t>
            </w:r>
            <w:r w:rsidR="00377FAC" w:rsidRPr="00377FAC">
              <w:t>500</w:t>
            </w:r>
            <w:r w:rsidR="00377FAC">
              <w:t xml:space="preserve"> on </w:t>
            </w:r>
            <w:r w:rsidR="00ED71EB">
              <w:fldChar w:fldCharType="begin"/>
            </w:r>
            <w:r w:rsidR="00ED71EB">
              <w:instrText xml:space="preserve"> DOCPROPERTY  CrTitle  \* MERGEFORMAT </w:instrText>
            </w:r>
            <w:r w:rsidR="00ED71EB">
              <w:fldChar w:fldCharType="separate"/>
            </w:r>
            <w:r w:rsidR="00377FAC" w:rsidRPr="00C95324">
              <w:t>Clarifications to Stateless NF scenarios</w:t>
            </w:r>
            <w:r w:rsidR="00ED71EB">
              <w:fldChar w:fldCharType="end"/>
            </w:r>
            <w:r w:rsidR="00377FAC">
              <w:t xml:space="preserve"> (</w:t>
            </w:r>
            <w:r w:rsidR="00377FAC" w:rsidRPr="00377FAC">
              <w:t>C4-205043</w:t>
            </w:r>
            <w:r w:rsidR="00377FAC">
              <w:t xml:space="preserve">) offers </w:t>
            </w:r>
            <w:r w:rsidRPr="00EF2231">
              <w:t>necessary clarifications.</w:t>
            </w:r>
            <w:r w:rsidR="00377FAC">
              <w:t xml:space="preserve"> This CR offers new optional feature that </w:t>
            </w:r>
            <w:r w:rsidR="00377FAC" w:rsidRPr="00A075AF">
              <w:t xml:space="preserve">would optimise the operation as follows. </w:t>
            </w:r>
            <w:r w:rsidR="00A075AF" w:rsidRPr="00A075AF">
              <w:t>The new NF service producer may send a notification request to the NF service consumer with the new resource URI, which may contain an updated Subscription Correlation I</w:t>
            </w:r>
            <w:r w:rsidR="00A075AF">
              <w:t>D</w:t>
            </w:r>
            <w:r w:rsidR="00F720B5">
              <w:t>.</w:t>
            </w:r>
          </w:p>
        </w:tc>
      </w:tr>
      <w:tr w:rsidR="001E41F3" w:rsidRPr="00C953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Summary of change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38BAF" w:rsidR="00741176" w:rsidRPr="00EF2231" w:rsidRDefault="00E46342" w:rsidP="005C7105">
            <w:pPr>
              <w:pStyle w:val="CRCoverPage"/>
              <w:spacing w:after="0"/>
              <w:ind w:left="100"/>
            </w:pPr>
            <w:r>
              <w:t>I</w:t>
            </w:r>
            <w:r w:rsidR="005C7105" w:rsidRPr="00EF2231">
              <w:t>n clause 6.5.3.3 step 6 it is c</w:t>
            </w:r>
            <w:r w:rsidR="00EF2231" w:rsidRPr="00EF2231">
              <w:t>l</w:t>
            </w:r>
            <w:r w:rsidR="005C7105" w:rsidRPr="00EF2231">
              <w:t>arified that the changed NF service producer may update the NF service consumer with a new resource URI, which may contain an updated Subscription Correlation ID.</w:t>
            </w:r>
          </w:p>
        </w:tc>
      </w:tr>
      <w:tr w:rsidR="001E41F3" w:rsidRPr="00C953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9071C4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BAF40" w:rsidR="001E41F3" w:rsidRPr="00EF2231" w:rsidRDefault="00741176" w:rsidP="00F720B5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EF2231">
              <w:t xml:space="preserve"> </w:t>
            </w:r>
          </w:p>
        </w:tc>
      </w:tr>
      <w:tr w:rsidR="001E41F3" w:rsidRPr="00C953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1B6D5" w:rsidR="001E41F3" w:rsidRPr="00C95324" w:rsidRDefault="00395BC1">
            <w:pPr>
              <w:pStyle w:val="CRCoverPage"/>
              <w:spacing w:after="0"/>
              <w:ind w:left="100"/>
            </w:pPr>
            <w:r w:rsidRPr="00C95324">
              <w:t>6.5.3.3.</w:t>
            </w:r>
          </w:p>
        </w:tc>
      </w:tr>
      <w:tr w:rsidR="001E41F3" w:rsidRPr="00C953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53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953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95324">
              <w:t xml:space="preserve"> Other core specifications</w:t>
            </w:r>
            <w:r w:rsidRPr="00C953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5324" w:rsidRDefault="00145D4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 xml:space="preserve">(show </w:t>
            </w:r>
            <w:r w:rsidR="00592D74" w:rsidRPr="00C95324">
              <w:rPr>
                <w:b/>
                <w:i/>
              </w:rPr>
              <w:t xml:space="preserve">related </w:t>
            </w:r>
            <w:r w:rsidRPr="00C95324">
              <w:rPr>
                <w:b/>
                <w:i/>
              </w:rPr>
              <w:t>CR</w:t>
            </w:r>
            <w:r w:rsidR="00592D74" w:rsidRPr="00C95324">
              <w:rPr>
                <w:b/>
                <w:i/>
              </w:rPr>
              <w:t>s</w:t>
            </w:r>
            <w:r w:rsidRPr="00C953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>TS</w:t>
            </w:r>
            <w:r w:rsidR="000A6394" w:rsidRPr="00C95324">
              <w:t xml:space="preserve">/TR ... CR ... </w:t>
            </w:r>
          </w:p>
        </w:tc>
      </w:tr>
      <w:tr w:rsidR="001E41F3" w:rsidRPr="00C953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953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953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953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953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953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953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95324" w:rsidRDefault="001E41F3">
      <w:pPr>
        <w:sectPr w:rsidR="001E41F3" w:rsidRPr="00C95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9BA7A6" w14:textId="77777777" w:rsidR="00395BC1" w:rsidRPr="000B63FD" w:rsidRDefault="00395BC1" w:rsidP="00395BC1">
      <w:pPr>
        <w:pStyle w:val="Heading4"/>
        <w:rPr>
          <w:lang w:val="en-US"/>
        </w:rPr>
      </w:pPr>
      <w:bookmarkStart w:id="2" w:name="_Toc35970005"/>
      <w:bookmarkStart w:id="3" w:name="_Toc36050799"/>
      <w:bookmarkStart w:id="4" w:name="_Toc44847517"/>
      <w:bookmarkStart w:id="5" w:name="_Toc51845171"/>
      <w:bookmarkStart w:id="6" w:name="_Toc51845502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2"/>
      <w:bookmarkEnd w:id="3"/>
      <w:bookmarkEnd w:id="4"/>
      <w:bookmarkEnd w:id="5"/>
      <w:bookmarkEnd w:id="6"/>
    </w:p>
    <w:p w14:paraId="237B4BD2" w14:textId="5A19060C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 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4C1879D3" w14:textId="562555B0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</w:t>
      </w:r>
      <w:r>
        <w:rPr>
          <w:lang w:val="en-US"/>
        </w:rPr>
        <w:t xml:space="preserve"> or NF services within a NF service set</w:t>
      </w:r>
      <w:r w:rsidRPr="000B63FD">
        <w:rPr>
          <w:lang w:val="en-US"/>
        </w:rPr>
        <w:t>.</w:t>
      </w:r>
    </w:p>
    <w:p w14:paraId="620678E1" w14:textId="26DB35EA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 xml:space="preserve">, by receiving an updated binding information, or via 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D5838CA" w14:textId="0C50B6C4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is not known,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select an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 xml:space="preserve">or NF service according to the binding information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</w:p>
    <w:p w14:paraId="2C876A30" w14:textId="27A1DE8E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</w:t>
      </w:r>
      <w:r>
        <w:rPr>
          <w:lang w:val="en-US"/>
        </w:rPr>
        <w:t>apiRoot</w:t>
      </w:r>
      <w:r w:rsidRPr="000B63FD">
        <w:rPr>
          <w:lang w:val="en-US"/>
        </w:rPr>
        <w:t xml:space="preserve"> of resource URIs with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r>
        <w:rPr>
          <w:lang w:val="en-US"/>
        </w:rPr>
        <w:t>apiRoot</w:t>
      </w:r>
      <w:r w:rsidRPr="000B63FD">
        <w:rPr>
          <w:lang w:val="en-US"/>
        </w:rPr>
        <w:t xml:space="preserve"> and shall use that URI in subsequent communication.</w:t>
      </w:r>
    </w:p>
    <w:p w14:paraId="12BFBFA2" w14:textId="017D158F" w:rsidR="000124CE" w:rsidRPr="000B63FD" w:rsidRDefault="000124CE" w:rsidP="000124CE">
      <w:pPr>
        <w:pStyle w:val="B1"/>
        <w:rPr>
          <w:lang w:val="en-US"/>
        </w:rPr>
      </w:pPr>
      <w:r w:rsidRPr="009F6CE0">
        <w:rPr>
          <w:lang w:val="en-US"/>
        </w:rPr>
        <w:t>6.</w:t>
      </w:r>
      <w:r w:rsidRPr="009F6CE0">
        <w:rPr>
          <w:lang w:val="en-US"/>
        </w:rPr>
        <w:tab/>
        <w:t>When the NF service producer changes, the new NF service producer may update the</w:t>
      </w:r>
      <w:ins w:id="7" w:author="Giorgi Gulbani" w:date="2020-10-21T11:08:00Z">
        <w:r w:rsidR="009F6CE0" w:rsidRPr="009F6CE0">
          <w:rPr>
            <w:lang w:val="en-US"/>
          </w:rPr>
          <w:t xml:space="preserve"> </w:t>
        </w:r>
        <w:r w:rsidR="009F6CE0" w:rsidRPr="005C7105">
          <w:rPr>
            <w:lang w:val="en-US"/>
          </w:rPr>
          <w:t>NF service consumer with a new resource URI, which may contain an updated</w:t>
        </w:r>
      </w:ins>
      <w:r w:rsidRPr="009F6CE0">
        <w:rPr>
          <w:lang w:val="en-US"/>
        </w:rPr>
        <w:t xml:space="preserve"> Subscription Correlation</w:t>
      </w:r>
      <w:r w:rsidRPr="00A24FFF">
        <w:rPr>
          <w:lang w:val="en-US"/>
        </w:rPr>
        <w:t xml:space="preserve"> ID</w:t>
      </w:r>
      <w:del w:id="8" w:author="Giorgi Gulbani" w:date="2020-10-21T11:10:00Z">
        <w:r w:rsidRPr="000E429F" w:rsidDel="009F6CE0">
          <w:rPr>
            <w:lang w:val="en-US"/>
          </w:rPr>
          <w:delText xml:space="preserve"> </w:delText>
        </w:r>
        <w:r w:rsidRPr="00A0470E" w:rsidDel="009F6CE0">
          <w:rPr>
            <w:lang w:val="en-US"/>
          </w:rPr>
          <w:delText xml:space="preserve">by sending a </w:delText>
        </w:r>
        <w:r w:rsidDel="009F6CE0">
          <w:rPr>
            <w:lang w:val="en-US"/>
          </w:rPr>
          <w:delText>notification</w:delText>
        </w:r>
        <w:r w:rsidRPr="00A0470E" w:rsidDel="009F6CE0">
          <w:rPr>
            <w:lang w:val="en-US"/>
          </w:rPr>
          <w:delText xml:space="preserve"> to the</w:delText>
        </w:r>
        <w:r w:rsidDel="009F6CE0">
          <w:rPr>
            <w:lang w:val="en-US"/>
          </w:rPr>
          <w:delText xml:space="preserve"> </w:delText>
        </w:r>
        <w:r w:rsidRPr="000B63FD" w:rsidDel="009F6CE0">
          <w:rPr>
            <w:lang w:val="en-US"/>
          </w:rPr>
          <w:delText>NF service consumer</w:delText>
        </w:r>
        <w:r w:rsidDel="009F6CE0">
          <w:rPr>
            <w:rFonts w:hint="eastAsia"/>
            <w:lang w:val="en-US"/>
          </w:rPr>
          <w:delText>.</w:delText>
        </w:r>
        <w:r w:rsidDel="009F6CE0">
          <w:rPr>
            <w:lang w:val="en-US"/>
          </w:rPr>
          <w:delText xml:space="preserve"> The new NF service producer may </w:delText>
        </w:r>
        <w:r w:rsidRPr="00A0470E" w:rsidDel="009F6CE0">
          <w:rPr>
            <w:lang w:val="en-US"/>
          </w:rPr>
          <w:delText>generate a new resource URI and return it to the NF service consumer upon reception of</w:delText>
        </w:r>
      </w:del>
      <w:ins w:id="9" w:author="Giorgi Gulbani" w:date="2020-10-21T11:10:00Z">
        <w:r w:rsidR="009F6CE0">
          <w:rPr>
            <w:lang w:val="en-US"/>
          </w:rPr>
          <w:t>.</w:t>
        </w:r>
      </w:ins>
      <w:ins w:id="10" w:author="Giorgi Gulbani" w:date="2020-10-21T11:09:00Z">
        <w:r w:rsidR="009F6CE0" w:rsidRPr="009F6CE0">
          <w:rPr>
            <w:lang w:val="en-US"/>
          </w:rPr>
          <w:t xml:space="preserve"> </w:t>
        </w:r>
        <w:r w:rsidR="009F6CE0" w:rsidRPr="004B4296">
          <w:rPr>
            <w:lang w:val="en-US"/>
          </w:rPr>
          <w:t>This may be performed by sending a notification request to the NF service consumer or in response to</w:t>
        </w:r>
      </w:ins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 xml:space="preserve">a service request </w:t>
      </w:r>
      <w:ins w:id="11" w:author="Giorgi Gulbani" w:date="2020-10-21T11:10:00Z">
        <w:r w:rsidR="009F6CE0" w:rsidRPr="004B4296">
          <w:rPr>
            <w:lang w:val="en-US"/>
          </w:rPr>
          <w:t>from the NF service consumer, which is</w:t>
        </w:r>
        <w:r w:rsidR="009F6CE0" w:rsidRPr="00A0470E">
          <w:rPr>
            <w:lang w:val="en-US"/>
          </w:rPr>
          <w:t xml:space="preserve"> </w:t>
        </w:r>
      </w:ins>
      <w:r w:rsidRPr="00A0470E">
        <w:rPr>
          <w:lang w:val="en-US"/>
        </w:rPr>
        <w:t>related to the resource</w:t>
      </w:r>
      <w:del w:id="12" w:author="Giorgi Gulbani" w:date="2020-10-21T11:11:00Z">
        <w:r w:rsidRPr="00A0470E" w:rsidDel="009F6CE0">
          <w:rPr>
            <w:lang w:val="en-US"/>
          </w:rPr>
          <w:delText xml:space="preserve"> from that NF</w:delText>
        </w:r>
        <w:r w:rsidRPr="00B92DC1" w:rsidDel="009F6CE0">
          <w:rPr>
            <w:lang w:val="en-US"/>
          </w:rPr>
          <w:delText xml:space="preserve"> </w:delText>
        </w:r>
        <w:r w:rsidDel="009F6CE0">
          <w:rPr>
            <w:lang w:val="en-US"/>
          </w:rPr>
          <w:delText>service</w:delText>
        </w:r>
        <w:r w:rsidRPr="00A0470E" w:rsidDel="009F6CE0">
          <w:rPr>
            <w:lang w:val="en-US"/>
          </w:rPr>
          <w:delText xml:space="preserve"> consumer, e.g</w:delText>
        </w:r>
      </w:del>
      <w:r w:rsidRPr="00A0470E">
        <w:rPr>
          <w:lang w:val="en-US"/>
        </w:rPr>
        <w:t xml:space="preserve">. </w:t>
      </w:r>
      <w:ins w:id="13" w:author="Giorgi Gulbani" w:date="2020-10-21T11:11:00Z">
        <w:r w:rsidR="009F6CE0">
          <w:rPr>
            <w:lang w:val="en-US"/>
          </w:rPr>
          <w:t xml:space="preserve">For example, </w:t>
        </w:r>
      </w:ins>
      <w:r w:rsidRPr="00A0470E">
        <w:rPr>
          <w:lang w:val="en-US"/>
        </w:rPr>
        <w:t>the new NF service producer may reply with an HTTP 3xx redirect status code pointing to the new location of the resource</w:t>
      </w:r>
      <w:ins w:id="14" w:author="Giorgi Gulbani" w:date="2020-10-21T11:11:00Z">
        <w:r w:rsidR="009F6CE0" w:rsidRPr="004B4296">
          <w:rPr>
            <w:lang w:val="en-US"/>
          </w:rPr>
          <w:t>, or the new NF service producer may send a notification request to the NF service consumer</w:t>
        </w:r>
      </w:ins>
      <w:r w:rsidRPr="00A0470E">
        <w:rPr>
          <w:lang w:val="en-US"/>
        </w:rPr>
        <w:t>.</w:t>
      </w:r>
    </w:p>
    <w:p w14:paraId="6BE144A6" w14:textId="7DD28D76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 set shall be prepared to receive updates for resources from the NF service consumer, by eith</w:t>
      </w:r>
      <w:r>
        <w:rPr>
          <w:lang w:val="en-US"/>
        </w:rPr>
        <w:t>e</w:t>
      </w:r>
      <w:r w:rsidRPr="000B63FD">
        <w:rPr>
          <w:lang w:val="en-US"/>
        </w:rPr>
        <w:t xml:space="preserve">r handling the updates to the resource URIs constructed according to step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r>
        <w:rPr>
          <w:lang w:val="en-US"/>
        </w:rPr>
        <w:t>apiRoot</w:t>
      </w:r>
      <w:r w:rsidRPr="000B63FD">
        <w:rPr>
          <w:lang w:val="en-US"/>
        </w:rPr>
        <w:t>,</w:t>
      </w:r>
      <w:r>
        <w:rPr>
          <w:lang w:val="en-US"/>
        </w:rPr>
        <w:t xml:space="preserve"> or by handling the updates to the resource URIs notified in step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F, or by replying with another HTTP error.</w:t>
      </w:r>
    </w:p>
    <w:p w14:paraId="3C13946F" w14:textId="1189EF6A" w:rsidR="00395BC1" w:rsidRPr="002F7FE8" w:rsidRDefault="00395BC1" w:rsidP="00395BC1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set.</w:t>
      </w:r>
    </w:p>
    <w:p w14:paraId="226C5310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6D7CF" w14:textId="77777777" w:rsidR="00ED71EB" w:rsidRDefault="00ED71EB">
      <w:r>
        <w:separator/>
      </w:r>
    </w:p>
  </w:endnote>
  <w:endnote w:type="continuationSeparator" w:id="0">
    <w:p w14:paraId="71F9C5E8" w14:textId="77777777" w:rsidR="00ED71EB" w:rsidRDefault="00ED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4FB9" w14:textId="77777777" w:rsidR="00ED71EB" w:rsidRDefault="00ED71EB">
      <w:r>
        <w:separator/>
      </w:r>
    </w:p>
  </w:footnote>
  <w:footnote w:type="continuationSeparator" w:id="0">
    <w:p w14:paraId="5E9FD1DE" w14:textId="77777777" w:rsidR="00ED71EB" w:rsidRDefault="00ED7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736B"/>
    <w:multiLevelType w:val="hybridMultilevel"/>
    <w:tmpl w:val="4FC46D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CE"/>
    <w:rsid w:val="00022E4A"/>
    <w:rsid w:val="00035B6A"/>
    <w:rsid w:val="000574A6"/>
    <w:rsid w:val="000A6394"/>
    <w:rsid w:val="000B7FED"/>
    <w:rsid w:val="000C038A"/>
    <w:rsid w:val="000C6598"/>
    <w:rsid w:val="000D44B3"/>
    <w:rsid w:val="00145D43"/>
    <w:rsid w:val="00192C46"/>
    <w:rsid w:val="00194B47"/>
    <w:rsid w:val="001A08B3"/>
    <w:rsid w:val="001A7B60"/>
    <w:rsid w:val="001B52F0"/>
    <w:rsid w:val="001B7A65"/>
    <w:rsid w:val="001C42FB"/>
    <w:rsid w:val="001E41F3"/>
    <w:rsid w:val="00202877"/>
    <w:rsid w:val="002264AA"/>
    <w:rsid w:val="00236BC5"/>
    <w:rsid w:val="00250880"/>
    <w:rsid w:val="0026004D"/>
    <w:rsid w:val="002640DD"/>
    <w:rsid w:val="0026437A"/>
    <w:rsid w:val="00275D12"/>
    <w:rsid w:val="00284FEB"/>
    <w:rsid w:val="002860C4"/>
    <w:rsid w:val="0029787F"/>
    <w:rsid w:val="002B5741"/>
    <w:rsid w:val="002E472E"/>
    <w:rsid w:val="003049AA"/>
    <w:rsid w:val="00305409"/>
    <w:rsid w:val="00333305"/>
    <w:rsid w:val="00342185"/>
    <w:rsid w:val="003609EF"/>
    <w:rsid w:val="0036231A"/>
    <w:rsid w:val="00374DD4"/>
    <w:rsid w:val="00376FCE"/>
    <w:rsid w:val="00377FAC"/>
    <w:rsid w:val="00395BC1"/>
    <w:rsid w:val="003E1A36"/>
    <w:rsid w:val="003F78E7"/>
    <w:rsid w:val="00410371"/>
    <w:rsid w:val="004242F1"/>
    <w:rsid w:val="004B4296"/>
    <w:rsid w:val="004B75B7"/>
    <w:rsid w:val="004E2533"/>
    <w:rsid w:val="00511953"/>
    <w:rsid w:val="0051580D"/>
    <w:rsid w:val="00547111"/>
    <w:rsid w:val="00547A10"/>
    <w:rsid w:val="005532A8"/>
    <w:rsid w:val="00587B97"/>
    <w:rsid w:val="00592D74"/>
    <w:rsid w:val="005A5FA9"/>
    <w:rsid w:val="005C7105"/>
    <w:rsid w:val="005E2C44"/>
    <w:rsid w:val="0060625F"/>
    <w:rsid w:val="00621188"/>
    <w:rsid w:val="006257ED"/>
    <w:rsid w:val="00665C47"/>
    <w:rsid w:val="00671BAC"/>
    <w:rsid w:val="0068454B"/>
    <w:rsid w:val="006865AD"/>
    <w:rsid w:val="00695808"/>
    <w:rsid w:val="00696649"/>
    <w:rsid w:val="006B26D4"/>
    <w:rsid w:val="006B46FB"/>
    <w:rsid w:val="006C487A"/>
    <w:rsid w:val="006E21FB"/>
    <w:rsid w:val="007176FF"/>
    <w:rsid w:val="00741176"/>
    <w:rsid w:val="00750F44"/>
    <w:rsid w:val="00783BC9"/>
    <w:rsid w:val="00792342"/>
    <w:rsid w:val="007977A8"/>
    <w:rsid w:val="007A3E47"/>
    <w:rsid w:val="007B512A"/>
    <w:rsid w:val="007C2097"/>
    <w:rsid w:val="007D6A07"/>
    <w:rsid w:val="007F7259"/>
    <w:rsid w:val="008040A8"/>
    <w:rsid w:val="008279FA"/>
    <w:rsid w:val="00852E3B"/>
    <w:rsid w:val="008626E7"/>
    <w:rsid w:val="00870EE7"/>
    <w:rsid w:val="008863B9"/>
    <w:rsid w:val="008A45A6"/>
    <w:rsid w:val="008F1445"/>
    <w:rsid w:val="008F1B9B"/>
    <w:rsid w:val="008F3789"/>
    <w:rsid w:val="008F686C"/>
    <w:rsid w:val="009148DE"/>
    <w:rsid w:val="00941E30"/>
    <w:rsid w:val="009777D9"/>
    <w:rsid w:val="00982A22"/>
    <w:rsid w:val="00991B88"/>
    <w:rsid w:val="009A5749"/>
    <w:rsid w:val="009A5753"/>
    <w:rsid w:val="009A579D"/>
    <w:rsid w:val="009E3297"/>
    <w:rsid w:val="009F6CE0"/>
    <w:rsid w:val="009F734F"/>
    <w:rsid w:val="00A06A07"/>
    <w:rsid w:val="00A075AF"/>
    <w:rsid w:val="00A21414"/>
    <w:rsid w:val="00A246B6"/>
    <w:rsid w:val="00A32B72"/>
    <w:rsid w:val="00A32D0A"/>
    <w:rsid w:val="00A47E70"/>
    <w:rsid w:val="00A50CF0"/>
    <w:rsid w:val="00A56EC4"/>
    <w:rsid w:val="00A709CE"/>
    <w:rsid w:val="00A7671C"/>
    <w:rsid w:val="00AA2CBC"/>
    <w:rsid w:val="00AC5820"/>
    <w:rsid w:val="00AD18CD"/>
    <w:rsid w:val="00AD1CD8"/>
    <w:rsid w:val="00B223D6"/>
    <w:rsid w:val="00B258BB"/>
    <w:rsid w:val="00B4179D"/>
    <w:rsid w:val="00B54711"/>
    <w:rsid w:val="00B67B97"/>
    <w:rsid w:val="00B85B60"/>
    <w:rsid w:val="00B968C8"/>
    <w:rsid w:val="00B96AC2"/>
    <w:rsid w:val="00BA3EC5"/>
    <w:rsid w:val="00BA51D9"/>
    <w:rsid w:val="00BB5DFC"/>
    <w:rsid w:val="00BD279D"/>
    <w:rsid w:val="00BD6BB8"/>
    <w:rsid w:val="00C1741F"/>
    <w:rsid w:val="00C30632"/>
    <w:rsid w:val="00C66BA2"/>
    <w:rsid w:val="00C95324"/>
    <w:rsid w:val="00C95985"/>
    <w:rsid w:val="00CA0ECD"/>
    <w:rsid w:val="00CC44BF"/>
    <w:rsid w:val="00CC5026"/>
    <w:rsid w:val="00CC68D0"/>
    <w:rsid w:val="00CD725D"/>
    <w:rsid w:val="00CE075C"/>
    <w:rsid w:val="00D03F9A"/>
    <w:rsid w:val="00D055E9"/>
    <w:rsid w:val="00D06D51"/>
    <w:rsid w:val="00D13C87"/>
    <w:rsid w:val="00D20A99"/>
    <w:rsid w:val="00D24991"/>
    <w:rsid w:val="00D4068C"/>
    <w:rsid w:val="00D50255"/>
    <w:rsid w:val="00D64DBF"/>
    <w:rsid w:val="00D66520"/>
    <w:rsid w:val="00D67912"/>
    <w:rsid w:val="00DE34CF"/>
    <w:rsid w:val="00DE75F6"/>
    <w:rsid w:val="00DF7AA9"/>
    <w:rsid w:val="00E13F3D"/>
    <w:rsid w:val="00E33BFC"/>
    <w:rsid w:val="00E34898"/>
    <w:rsid w:val="00E46342"/>
    <w:rsid w:val="00E602B1"/>
    <w:rsid w:val="00E84012"/>
    <w:rsid w:val="00EB09B7"/>
    <w:rsid w:val="00EB5296"/>
    <w:rsid w:val="00ED71EB"/>
    <w:rsid w:val="00EE7D7C"/>
    <w:rsid w:val="00EF2231"/>
    <w:rsid w:val="00F25D98"/>
    <w:rsid w:val="00F25E76"/>
    <w:rsid w:val="00F300FB"/>
    <w:rsid w:val="00F37787"/>
    <w:rsid w:val="00F52A92"/>
    <w:rsid w:val="00F720B5"/>
    <w:rsid w:val="00FB6386"/>
    <w:rsid w:val="00FC656B"/>
    <w:rsid w:val="00FC7C2B"/>
    <w:rsid w:val="00FD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AE60F-A129-4E85-A667-7D54034C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2020-10-09T11:51:00Z</dcterms:created>
  <dcterms:modified xsi:type="dcterms:W3CDTF">2020-10-21T08:15:00Z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2015_ms_pID_725343">
    <vt:lpwstr>(2)XwgOXcLx2LkCHu2Bm0zLOeEBCn0M/Y/e0fbWnBODzbFZt+3drKji9h1OaVwnXsbW9YiACC8N
vumpe3WnYm9xhWa9yMFDLSJWKUrKF9s/IPI9xnFbOIO7Sl1hOJnt6/87hdq5O9IjU8jAsKic
K7jLy9sHn6mxL8XYjzWhfTwrJcRVjgzvI/kal0+TD3X5dS4pH1mEAoeoq5CEO7LHpGzQilsG
L5+zcPXF8HHi7/EPMn</vt:lpwstr>
  </property>
  <property fmtid="{D5CDD505-2E9C-101B-9397-08002B2CF9AE}" pid="22" name="_2015_ms_pID_7253431">
    <vt:lpwstr>ZH9TZ0xC+ehKMU3Iz+F8uWU7cpv0Mbtpahhrw9NP3GVI3urOFiSCQ8
pM7I11IYeeNTwvRMEs4YWDws9HcZPgfKy1eH7cJWFh5NtDZ3BjO4mxCVzx3v15czlEvdvuaD
ENImrewyucL4DJQ9J2q4QJnXr/0gYVZIQTHwv0AMau+8PGvh2ouD025QJAcpR4m1vpVu9Tub
rJGjsNyEBujpDhEC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1603263882</vt:lpwstr>
  </property>
</Properties>
</file>