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791D5D9" w:rsidR="009B2AF4" w:rsidRDefault="009B2AF4" w:rsidP="008219E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w:t>
      </w:r>
      <w:r w:rsidR="000508A9">
        <w:rPr>
          <w:b/>
          <w:noProof/>
          <w:sz w:val="24"/>
        </w:rPr>
        <w:t>244280</w:t>
      </w:r>
    </w:p>
    <w:p w14:paraId="660F5931" w14:textId="503A8AB0" w:rsidR="009B2AF4" w:rsidRDefault="00920B9F" w:rsidP="008219E6">
      <w:pPr>
        <w:pStyle w:val="CRCoverPage"/>
        <w:tabs>
          <w:tab w:val="right" w:pos="9639"/>
        </w:tabs>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9EEBA" w:rsidR="001E41F3" w:rsidRPr="00410371" w:rsidRDefault="008219E6" w:rsidP="00E13F3D">
            <w:pPr>
              <w:pStyle w:val="CRCoverPage"/>
              <w:spacing w:after="0"/>
              <w:jc w:val="right"/>
              <w:rPr>
                <w:b/>
                <w:noProof/>
                <w:sz w:val="28"/>
              </w:rPr>
            </w:pPr>
            <w:r>
              <w:rPr>
                <w:b/>
                <w:noProof/>
                <w:sz w:val="28"/>
              </w:rPr>
              <w:t>29.50</w:t>
            </w:r>
            <w:r w:rsidR="004A1E1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EBE0D" w:rsidR="001E41F3" w:rsidRPr="00410371" w:rsidRDefault="000508A9" w:rsidP="00547111">
            <w:pPr>
              <w:pStyle w:val="CRCoverPage"/>
              <w:spacing w:after="0"/>
              <w:rPr>
                <w:noProof/>
              </w:rPr>
            </w:pPr>
            <w:r>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5A882" w:rsidR="001E41F3" w:rsidRPr="00410371" w:rsidRDefault="008219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7E0B2" w:rsidR="001E41F3" w:rsidRPr="00410371" w:rsidRDefault="008219E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903A2" w:rsidR="001E41F3" w:rsidRDefault="004A1E17">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FE29F" w:rsidR="001E41F3" w:rsidRDefault="008219E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AA883" w:rsidR="001E41F3" w:rsidRDefault="008219E6">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ECE8A" w:rsidR="001E41F3" w:rsidRDefault="008219E6">
            <w:pPr>
              <w:pStyle w:val="CRCoverPage"/>
              <w:spacing w:after="0"/>
              <w:ind w:left="100"/>
              <w:rPr>
                <w:noProof/>
              </w:rPr>
            </w:pPr>
            <w:r>
              <w:rPr>
                <w:noProof/>
              </w:rPr>
              <w:t>2024-</w:t>
            </w:r>
            <w:r w:rsidR="004A1E17">
              <w:rPr>
                <w:noProof/>
              </w:rPr>
              <w:t>10</w:t>
            </w:r>
            <w:r>
              <w:rPr>
                <w:noProof/>
              </w:rPr>
              <w:t>-</w:t>
            </w:r>
            <w:r w:rsidR="004A1E1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AE2B4" w:rsidR="001E41F3" w:rsidRDefault="008219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9F4D5" w:rsidR="001E41F3" w:rsidRDefault="008219E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D19A9" w14:textId="48104DC9" w:rsidR="00171EE4" w:rsidRDefault="004A1E17">
            <w:pPr>
              <w:pStyle w:val="CRCoverPage"/>
              <w:spacing w:after="0"/>
              <w:ind w:left="100"/>
              <w:rPr>
                <w:noProof/>
              </w:rPr>
            </w:pPr>
            <w:r>
              <w:rPr>
                <w:noProof/>
              </w:rPr>
              <w:t>The specification contains several typos</w:t>
            </w:r>
            <w:r w:rsidR="00F44A76">
              <w:rPr>
                <w:noProof/>
              </w:rPr>
              <w:t xml:space="preserve">, </w:t>
            </w:r>
            <w:r>
              <w:rPr>
                <w:noProof/>
              </w:rPr>
              <w:t>misspellings</w:t>
            </w:r>
            <w:r w:rsidR="00F44A76">
              <w:rPr>
                <w:noProof/>
              </w:rPr>
              <w:t xml:space="preserve"> and clause heading formatting errors</w:t>
            </w:r>
            <w:r>
              <w:rPr>
                <w:noProof/>
              </w:rPr>
              <w:t>.</w:t>
            </w:r>
          </w:p>
          <w:p w14:paraId="708AA7DE" w14:textId="1ECB7881" w:rsidR="008219E6" w:rsidRDefault="008219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D800F" w14:textId="4D014569" w:rsidR="001E41F3" w:rsidRDefault="00F44A76">
            <w:pPr>
              <w:pStyle w:val="CRCoverPage"/>
              <w:spacing w:after="0"/>
              <w:ind w:left="100"/>
              <w:rPr>
                <w:noProof/>
              </w:rPr>
            </w:pPr>
            <w:r>
              <w:rPr>
                <w:noProof/>
              </w:rPr>
              <w:t>Correct editorial errors</w:t>
            </w:r>
            <w:r w:rsidR="008219E6">
              <w:rPr>
                <w:noProof/>
              </w:rPr>
              <w:t>.</w:t>
            </w:r>
          </w:p>
          <w:p w14:paraId="31C656EC" w14:textId="4AB06DEE" w:rsidR="008219E6" w:rsidRDefault="008219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DBBD0" w14:textId="10B56BD3" w:rsidR="001E41F3" w:rsidRDefault="00F44A76">
            <w:pPr>
              <w:pStyle w:val="CRCoverPage"/>
              <w:spacing w:after="0"/>
              <w:ind w:left="100"/>
              <w:rPr>
                <w:noProof/>
              </w:rPr>
            </w:pPr>
            <w:r>
              <w:rPr>
                <w:noProof/>
              </w:rPr>
              <w:t>Editorial erros remain in the specification</w:t>
            </w:r>
            <w:r w:rsidR="008219E6">
              <w:rPr>
                <w:noProof/>
              </w:rPr>
              <w:t>.</w:t>
            </w:r>
          </w:p>
          <w:p w14:paraId="5C4BEB44" w14:textId="1A36F59C" w:rsidR="008219E6" w:rsidRDefault="008219E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792B5" w:rsidR="001E41F3" w:rsidRDefault="00F44A76">
            <w:pPr>
              <w:pStyle w:val="CRCoverPage"/>
              <w:spacing w:after="0"/>
              <w:ind w:left="100"/>
              <w:rPr>
                <w:noProof/>
              </w:rPr>
            </w:pPr>
            <w:r>
              <w:rPr>
                <w:rFonts w:eastAsia="Calibri"/>
              </w:rPr>
              <w:t xml:space="preserve">4.3.1.2, </w:t>
            </w:r>
            <w:r w:rsidR="00537584">
              <w:t xml:space="preserve">4.4.3, 4.5, </w:t>
            </w:r>
            <w:r>
              <w:rPr>
                <w:rFonts w:hint="eastAsia"/>
                <w:lang w:eastAsia="zh-CN"/>
              </w:rPr>
              <w:t>4.7.2.1</w:t>
            </w:r>
            <w:r>
              <w:rPr>
                <w:lang w:eastAsia="zh-CN"/>
              </w:rPr>
              <w:t xml:space="preserve">, </w:t>
            </w:r>
            <w:r w:rsidR="00537584">
              <w:rPr>
                <w:rFonts w:hint="eastAsia"/>
                <w:lang w:eastAsia="zh-CN"/>
              </w:rPr>
              <w:t>4.7.2.2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9A9C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A70B9A" w14:textId="77777777" w:rsidR="00171EE4" w:rsidRPr="00514F51"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5185233D" w14:textId="77777777" w:rsidR="004A1E17" w:rsidRDefault="004A1E17" w:rsidP="004A1E17">
      <w:pPr>
        <w:pStyle w:val="Heading4"/>
        <w:rPr>
          <w:rFonts w:eastAsia="Calibri"/>
        </w:rPr>
      </w:pPr>
      <w:bookmarkStart w:id="8" w:name="_Toc177645389"/>
      <w:bookmarkEnd w:id="1"/>
      <w:bookmarkEnd w:id="2"/>
      <w:bookmarkEnd w:id="3"/>
      <w:bookmarkEnd w:id="4"/>
      <w:bookmarkEnd w:id="5"/>
      <w:bookmarkEnd w:id="6"/>
      <w:bookmarkEnd w:id="7"/>
      <w:r>
        <w:rPr>
          <w:rFonts w:eastAsia="Calibri"/>
        </w:rPr>
        <w:t>4.3.1.2</w:t>
      </w:r>
      <w:r>
        <w:rPr>
          <w:rFonts w:eastAsia="Calibri"/>
        </w:rPr>
        <w:tab/>
        <w:t>Rules for incrementing field values</w:t>
      </w:r>
      <w:bookmarkEnd w:id="8"/>
    </w:p>
    <w:p w14:paraId="7BA5BB4A" w14:textId="77777777" w:rsidR="004A1E17" w:rsidRDefault="004A1E17" w:rsidP="004A1E17">
      <w:r>
        <w:t xml:space="preserve">The first version of a new API under development shall obtain the version number "1.0.0-alpha.1". At the first publication of the 3GPP Technical Specification defining the API after the </w:t>
      </w:r>
      <w:proofErr w:type="spellStart"/>
      <w:r>
        <w:t>OpenAPI</w:t>
      </w:r>
      <w:proofErr w:type="spellEnd"/>
      <w:r>
        <w:t xml:space="preserve"> freeze of the first 3GPP Release that contains the API, the version number of the API shall be set to "1.0.0".</w:t>
      </w:r>
    </w:p>
    <w:p w14:paraId="200F07D0" w14:textId="77777777" w:rsidR="004A1E17" w:rsidRDefault="004A1E17" w:rsidP="004A1E17">
      <w:pPr>
        <w:rPr>
          <w:rFonts w:eastAsia="Calibri"/>
        </w:rPr>
      </w:pPr>
      <w:r>
        <w:rPr>
          <w:rFonts w:eastAsia="Calibri"/>
        </w:rPr>
        <w:t xml:space="preserve">When a new version of the 3GPP TS containing </w:t>
      </w:r>
      <w:proofErr w:type="spellStart"/>
      <w:r>
        <w:rPr>
          <w:rFonts w:eastAsia="Calibri"/>
        </w:rPr>
        <w:t>OpenAPI</w:t>
      </w:r>
      <w:proofErr w:type="spellEnd"/>
      <w:r>
        <w:rPr>
          <w:rFonts w:eastAsia="Calibri"/>
        </w:rPr>
        <w:t xml:space="preserve"> file(s) is published, the fields of the corresponding API version number(s) shall be incremented according to the following rules:</w:t>
      </w:r>
    </w:p>
    <w:p w14:paraId="7BAB68D6" w14:textId="77777777" w:rsidR="004A1E17" w:rsidRDefault="004A1E17" w:rsidP="004A1E17">
      <w:pPr>
        <w:pStyle w:val="B1"/>
        <w:rPr>
          <w:rFonts w:eastAsia="Calibri"/>
        </w:rPr>
      </w:pPr>
      <w:bookmarkStart w:id="9" w:name="_Hlk132715307"/>
      <w:r>
        <w:rPr>
          <w:rFonts w:eastAsia="Calibri"/>
        </w:rPr>
        <w:t>-</w:t>
      </w:r>
      <w:r>
        <w:rPr>
          <w:rFonts w:eastAsia="Calibri"/>
        </w:rPr>
        <w:tab/>
        <w:t xml:space="preserve">The </w:t>
      </w:r>
      <w:r w:rsidRPr="00E51A78">
        <w:rPr>
          <w:rFonts w:eastAsia="Calibri"/>
        </w:rPr>
        <w:t>1st Field (MAJOR)</w:t>
      </w:r>
      <w:r>
        <w:rPr>
          <w:rFonts w:eastAsia="Calibri"/>
        </w:rPr>
        <w:t xml:space="preserve"> shall be incremented only if the applied change is backward incompatible relative to the earlier, i.e. frozen version of the given </w:t>
      </w:r>
      <w:proofErr w:type="spellStart"/>
      <w:r>
        <w:rPr>
          <w:rFonts w:eastAsia="Calibri"/>
        </w:rPr>
        <w:t>OpenAPI</w:t>
      </w:r>
      <w:proofErr w:type="spellEnd"/>
      <w:r>
        <w:rPr>
          <w:rFonts w:eastAsia="Calibri"/>
        </w:rPr>
        <w:t xml:space="preserve"> (see the details below). For a non-frozen </w:t>
      </w:r>
      <w:proofErr w:type="spellStart"/>
      <w:r>
        <w:rPr>
          <w:rFonts w:eastAsia="Calibri"/>
        </w:rPr>
        <w:t>OpenAPI</w:t>
      </w:r>
      <w:proofErr w:type="spellEnd"/>
      <w:r>
        <w:rPr>
          <w:rFonts w:eastAsia="Calibri"/>
        </w:rPr>
        <w:t>,</w:t>
      </w:r>
      <w:bookmarkEnd w:id="9"/>
      <w:r w:rsidRPr="005C06E8">
        <w:t xml:space="preserve"> </w:t>
      </w:r>
      <w:r w:rsidRPr="005C06E8">
        <w:rPr>
          <w:rFonts w:eastAsia="Calibri"/>
        </w:rPr>
        <w:t>the first backwards incompatible change relative to the latest frozen version triggers incrementing the 1st Field (</w:t>
      </w:r>
      <w:r>
        <w:rPr>
          <w:rFonts w:eastAsia="Calibri"/>
        </w:rPr>
        <w:t>MAJOR</w:t>
      </w:r>
      <w:r w:rsidRPr="005C06E8">
        <w:rPr>
          <w:rFonts w:eastAsia="Calibri"/>
        </w:rPr>
        <w:t>), while subsequent backwards incompatible changes do not increment the value</w:t>
      </w:r>
      <w:r>
        <w:rPr>
          <w:rFonts w:eastAsia="Calibri"/>
        </w:rPr>
        <w:t xml:space="preserve">, until the </w:t>
      </w:r>
      <w:proofErr w:type="spellStart"/>
      <w:r>
        <w:rPr>
          <w:rFonts w:eastAsia="Calibri"/>
        </w:rPr>
        <w:t>OpenAPI</w:t>
      </w:r>
      <w:proofErr w:type="spellEnd"/>
      <w:r>
        <w:rPr>
          <w:rFonts w:eastAsia="Calibri"/>
        </w:rPr>
        <w:t xml:space="preserve"> stays non-frozen. When the </w:t>
      </w:r>
      <w:r w:rsidRPr="00E51A78">
        <w:rPr>
          <w:rFonts w:eastAsia="Calibri"/>
        </w:rPr>
        <w:t>1st Field (MAJOR)</w:t>
      </w:r>
      <w:r>
        <w:rPr>
          <w:rFonts w:eastAsia="Calibri"/>
        </w:rPr>
        <w:t xml:space="preserve"> is incremented, this impacts the lower level fields as follows: </w:t>
      </w:r>
    </w:p>
    <w:p w14:paraId="79E1D55F" w14:textId="77777777" w:rsidR="004A1E17" w:rsidRDefault="004A1E17" w:rsidP="004A1E17">
      <w:pPr>
        <w:pStyle w:val="B2"/>
        <w:rPr>
          <w:rFonts w:eastAsia="Calibri"/>
        </w:rPr>
      </w:pPr>
      <w:r>
        <w:rPr>
          <w:rFonts w:eastAsia="Calibri"/>
        </w:rPr>
        <w:t>-</w:t>
      </w:r>
      <w:r>
        <w:rPr>
          <w:rFonts w:eastAsia="Calibri"/>
        </w:rPr>
        <w:tab/>
        <w:t>The 2nd Field (MINOR) shall be reset to "0";</w:t>
      </w:r>
    </w:p>
    <w:p w14:paraId="67C3929F" w14:textId="77777777" w:rsidR="004A1E17" w:rsidRDefault="004A1E17" w:rsidP="004A1E17">
      <w:pPr>
        <w:pStyle w:val="B2"/>
        <w:rPr>
          <w:rFonts w:eastAsia="Calibri"/>
        </w:rPr>
      </w:pPr>
      <w:r>
        <w:rPr>
          <w:rFonts w:eastAsia="Calibri"/>
        </w:rPr>
        <w:t>-</w:t>
      </w:r>
      <w:r>
        <w:rPr>
          <w:rFonts w:eastAsia="Calibri"/>
        </w:rPr>
        <w:tab/>
        <w:t>The 3rd Field (PATCH) shall be reset to "0";</w:t>
      </w:r>
    </w:p>
    <w:p w14:paraId="54DCDA5E" w14:textId="77777777" w:rsidR="004A1E17" w:rsidRPr="00697582" w:rsidRDefault="004A1E17" w:rsidP="004A1E17">
      <w:pPr>
        <w:pStyle w:val="B2"/>
        <w:rPr>
          <w:rFonts w:eastAsia="Calibri"/>
        </w:rPr>
      </w:pPr>
      <w:r>
        <w:rPr>
          <w:rFonts w:eastAsia="Calibri"/>
        </w:rPr>
        <w:t>-</w:t>
      </w:r>
      <w:r>
        <w:rPr>
          <w:rFonts w:eastAsia="Calibri"/>
        </w:rPr>
        <w:tab/>
      </w:r>
      <w:bookmarkStart w:id="10" w:name="_Hlk132715522"/>
      <w:r>
        <w:rPr>
          <w:rFonts w:eastAsia="Calibri"/>
        </w:rPr>
        <w:t>The 4th Field (NON-FROZEN), if present shall be reset to "alpha.1"</w:t>
      </w:r>
      <w:bookmarkEnd w:id="10"/>
      <w:r>
        <w:rPr>
          <w:rFonts w:eastAsia="Calibri"/>
        </w:rPr>
        <w:t xml:space="preserve"> </w:t>
      </w:r>
      <w:r w:rsidRPr="000F0107">
        <w:rPr>
          <w:rFonts w:eastAsia="Calibri"/>
        </w:rPr>
        <w:t xml:space="preserve">(this </w:t>
      </w:r>
      <w:r>
        <w:rPr>
          <w:rFonts w:eastAsia="Calibri"/>
        </w:rPr>
        <w:t xml:space="preserve">field </w:t>
      </w:r>
      <w:r w:rsidRPr="000F0107">
        <w:rPr>
          <w:rFonts w:eastAsia="Calibri"/>
        </w:rPr>
        <w:t xml:space="preserve">is removed when the </w:t>
      </w:r>
      <w:proofErr w:type="spellStart"/>
      <w:r w:rsidRPr="000F0107">
        <w:rPr>
          <w:rFonts w:eastAsia="Calibri"/>
        </w:rPr>
        <w:t>OpenAPI</w:t>
      </w:r>
      <w:proofErr w:type="spellEnd"/>
      <w:r w:rsidRPr="000F0107">
        <w:rPr>
          <w:rFonts w:eastAsia="Calibri"/>
        </w:rPr>
        <w:t xml:space="preserve"> freezes)</w:t>
      </w:r>
      <w:r>
        <w:rPr>
          <w:rFonts w:eastAsia="Calibri"/>
        </w:rPr>
        <w:t>.</w:t>
      </w:r>
    </w:p>
    <w:p w14:paraId="37B2249C" w14:textId="79FC638C" w:rsidR="004A1E17" w:rsidRDefault="004A1E17" w:rsidP="004A1E17">
      <w:pPr>
        <w:pStyle w:val="B1"/>
        <w:rPr>
          <w:rFonts w:eastAsia="Calibri"/>
        </w:rPr>
      </w:pPr>
      <w:r>
        <w:rPr>
          <w:rFonts w:eastAsia="Calibri"/>
        </w:rPr>
        <w:tab/>
        <w:t>The 2nd Field (MINOR) shall be increment</w:t>
      </w:r>
      <w:ins w:id="11" w:author="Ericsson User" w:date="2024-10-02T10:19:00Z">
        <w:r>
          <w:rPr>
            <w:rFonts w:eastAsia="Calibri"/>
          </w:rPr>
          <w:t>e</w:t>
        </w:r>
      </w:ins>
      <w:r>
        <w:rPr>
          <w:rFonts w:eastAsia="Calibri"/>
        </w:rPr>
        <w:t xml:space="preserve">d only if the applied change is a backward compatible new feature relative to the earlier, i.e. frozen version of the given </w:t>
      </w:r>
      <w:proofErr w:type="spellStart"/>
      <w:r>
        <w:rPr>
          <w:rFonts w:eastAsia="Calibri"/>
        </w:rPr>
        <w:t>OpenAPI</w:t>
      </w:r>
      <w:proofErr w:type="spellEnd"/>
      <w:r>
        <w:rPr>
          <w:rFonts w:eastAsia="Calibri"/>
        </w:rPr>
        <w:t xml:space="preserve"> (see the details below). For a non-frozen </w:t>
      </w:r>
      <w:proofErr w:type="spellStart"/>
      <w:r>
        <w:rPr>
          <w:rFonts w:eastAsia="Calibri"/>
        </w:rPr>
        <w:t>OpenAPI</w:t>
      </w:r>
      <w:proofErr w:type="spellEnd"/>
      <w:r>
        <w:rPr>
          <w:rFonts w:eastAsia="Calibri"/>
        </w:rPr>
        <w:t>,</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xml:space="preserve">, until the </w:t>
      </w:r>
      <w:proofErr w:type="spellStart"/>
      <w:r>
        <w:rPr>
          <w:rFonts w:eastAsia="Calibri"/>
        </w:rPr>
        <w:t>OpenAPI</w:t>
      </w:r>
      <w:proofErr w:type="spellEnd"/>
      <w:r>
        <w:rPr>
          <w:rFonts w:eastAsia="Calibri"/>
        </w:rPr>
        <w:t xml:space="preserve"> stays non-frozen. When the 2nd Field (MINOR) is incremented, this impacts the lower level fields as follows: </w:t>
      </w:r>
    </w:p>
    <w:p w14:paraId="4833540E" w14:textId="77777777" w:rsidR="004A1E17" w:rsidRDefault="004A1E17" w:rsidP="004A1E17">
      <w:pPr>
        <w:pStyle w:val="B2"/>
        <w:ind w:left="644" w:firstLine="0"/>
        <w:rPr>
          <w:rFonts w:eastAsia="Calibri"/>
        </w:rPr>
      </w:pPr>
      <w:r>
        <w:rPr>
          <w:rFonts w:eastAsia="Calibri"/>
        </w:rPr>
        <w:t>-</w:t>
      </w:r>
      <w:r>
        <w:rPr>
          <w:rFonts w:eastAsia="Calibri"/>
        </w:rPr>
        <w:tab/>
        <w:t>The 3rd Field (PATCH) shall be reset to "0";</w:t>
      </w:r>
    </w:p>
    <w:p w14:paraId="742C7FB0" w14:textId="77777777" w:rsidR="004A1E17" w:rsidRPr="00697582" w:rsidRDefault="004A1E17" w:rsidP="004A1E17">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 xml:space="preserve">is removed when the </w:t>
      </w:r>
      <w:proofErr w:type="spellStart"/>
      <w:r w:rsidRPr="000F0107">
        <w:rPr>
          <w:rFonts w:eastAsia="Calibri"/>
        </w:rPr>
        <w:t>OpenAPI</w:t>
      </w:r>
      <w:proofErr w:type="spellEnd"/>
      <w:r w:rsidRPr="000F0107">
        <w:rPr>
          <w:rFonts w:eastAsia="Calibri"/>
        </w:rPr>
        <w:t xml:space="preserve"> freezes)</w:t>
      </w:r>
      <w:r>
        <w:rPr>
          <w:rFonts w:eastAsia="Calibri"/>
        </w:rPr>
        <w:t>.</w:t>
      </w:r>
    </w:p>
    <w:p w14:paraId="6A2B84A3" w14:textId="053B70E1" w:rsidR="004A1E17" w:rsidRDefault="004A1E17" w:rsidP="004A1E17">
      <w:pPr>
        <w:pStyle w:val="B1"/>
        <w:rPr>
          <w:rFonts w:eastAsia="Calibri"/>
        </w:rPr>
      </w:pPr>
      <w:r>
        <w:rPr>
          <w:rFonts w:eastAsia="Calibri"/>
        </w:rPr>
        <w:tab/>
        <w:t>The 3rd Field (PATCH) shall be increment</w:t>
      </w:r>
      <w:ins w:id="12" w:author="Ericsson User" w:date="2024-10-02T10:20:00Z">
        <w:r>
          <w:rPr>
            <w:rFonts w:eastAsia="Calibri"/>
          </w:rPr>
          <w:t>e</w:t>
        </w:r>
      </w:ins>
      <w:r>
        <w:rPr>
          <w:rFonts w:eastAsia="Calibri"/>
        </w:rPr>
        <w:t xml:space="preserve">d only if the applied change is a backward compatible correction relative to the earlier, i.e. frozen version of the given </w:t>
      </w:r>
      <w:proofErr w:type="spellStart"/>
      <w:r>
        <w:rPr>
          <w:rFonts w:eastAsia="Calibri"/>
        </w:rPr>
        <w:t>OpenAPI</w:t>
      </w:r>
      <w:proofErr w:type="spellEnd"/>
      <w:r>
        <w:rPr>
          <w:rFonts w:eastAsia="Calibri"/>
        </w:rPr>
        <w:t xml:space="preserve"> (see the details below).</w:t>
      </w:r>
      <w:r w:rsidRPr="00F53686">
        <w:rPr>
          <w:rFonts w:eastAsia="Calibri"/>
        </w:rPr>
        <w:t xml:space="preserve"> </w:t>
      </w:r>
      <w:r>
        <w:rPr>
          <w:rFonts w:eastAsia="Calibri"/>
        </w:rPr>
        <w:t xml:space="preserve">For a non-frozen </w:t>
      </w:r>
      <w:proofErr w:type="spellStart"/>
      <w:r>
        <w:rPr>
          <w:rFonts w:eastAsia="Calibri"/>
        </w:rPr>
        <w:t>OpenAPI</w:t>
      </w:r>
      <w:proofErr w:type="spellEnd"/>
      <w:r>
        <w:rPr>
          <w:rFonts w:eastAsia="Calibri"/>
        </w:rPr>
        <w:t>,</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xml:space="preserve">, until the </w:t>
      </w:r>
      <w:proofErr w:type="spellStart"/>
      <w:r>
        <w:rPr>
          <w:rFonts w:eastAsia="Calibri"/>
        </w:rPr>
        <w:t>OpenAPI</w:t>
      </w:r>
      <w:proofErr w:type="spellEnd"/>
      <w:r>
        <w:rPr>
          <w:rFonts w:eastAsia="Calibri"/>
        </w:rPr>
        <w:t xml:space="preserve"> stays non-frozen. When the 3rd Field (PATCH) is incremented, this impacts the lower level field as follows: </w:t>
      </w:r>
    </w:p>
    <w:p w14:paraId="228C4B3E" w14:textId="77777777" w:rsidR="004A1E17" w:rsidRPr="00697582" w:rsidRDefault="004A1E17" w:rsidP="004A1E17">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 xml:space="preserve">is removed when the </w:t>
      </w:r>
      <w:proofErr w:type="spellStart"/>
      <w:r w:rsidRPr="000F0107">
        <w:rPr>
          <w:rFonts w:eastAsia="Calibri"/>
        </w:rPr>
        <w:t>OpenAPI</w:t>
      </w:r>
      <w:proofErr w:type="spellEnd"/>
      <w:r w:rsidRPr="000F0107">
        <w:rPr>
          <w:rFonts w:eastAsia="Calibri"/>
        </w:rPr>
        <w:t xml:space="preserve"> freezes)</w:t>
      </w:r>
      <w:r>
        <w:rPr>
          <w:rFonts w:eastAsia="Calibri"/>
        </w:rPr>
        <w:t>.</w:t>
      </w:r>
    </w:p>
    <w:p w14:paraId="7B2F3DD2" w14:textId="77777777" w:rsidR="004A1E17" w:rsidRPr="008B7410" w:rsidRDefault="004A1E17" w:rsidP="004A1E17">
      <w:pPr>
        <w:pStyle w:val="B1"/>
        <w:rPr>
          <w:rFonts w:eastAsia="Calibri"/>
        </w:rPr>
      </w:pPr>
      <w:r>
        <w:rPr>
          <w:rFonts w:eastAsia="Calibri"/>
        </w:rPr>
        <w:t>-</w:t>
      </w:r>
      <w:r>
        <w:rPr>
          <w:rFonts w:eastAsia="Calibri"/>
        </w:rPr>
        <w:tab/>
        <w:t xml:space="preserve">The 4th Field (NON-FROZEN), if present shall be incremented in a non-frozen </w:t>
      </w:r>
      <w:proofErr w:type="spellStart"/>
      <w:r>
        <w:rPr>
          <w:rFonts w:eastAsia="Calibri"/>
        </w:rPr>
        <w:t>OpenAPI</w:t>
      </w:r>
      <w:proofErr w:type="spellEnd"/>
      <w:r>
        <w:rPr>
          <w:rFonts w:eastAsia="Calibri"/>
        </w:rPr>
        <w:t xml:space="preserve"> every time any kind of changes are applied the given non-frozen </w:t>
      </w:r>
      <w:proofErr w:type="spellStart"/>
      <w:r>
        <w:rPr>
          <w:rFonts w:eastAsia="Calibri"/>
        </w:rPr>
        <w:t>OpenAPI</w:t>
      </w:r>
      <w:proofErr w:type="spellEnd"/>
      <w:r>
        <w:rPr>
          <w:rFonts w:eastAsia="Calibri"/>
        </w:rPr>
        <w:t xml:space="preserve"> (see the details below). This field is removed</w:t>
      </w:r>
      <w:r w:rsidRPr="00206FF7">
        <w:rPr>
          <w:rFonts w:eastAsia="Calibri"/>
        </w:rPr>
        <w:t xml:space="preserve"> </w:t>
      </w:r>
      <w:r>
        <w:rPr>
          <w:rFonts w:eastAsia="Calibri"/>
        </w:rPr>
        <w:t xml:space="preserve">when the </w:t>
      </w:r>
      <w:proofErr w:type="spellStart"/>
      <w:r>
        <w:rPr>
          <w:rFonts w:eastAsia="Calibri"/>
        </w:rPr>
        <w:t>OpenAPI</w:t>
      </w:r>
      <w:proofErr w:type="spellEnd"/>
      <w:r>
        <w:rPr>
          <w:rFonts w:eastAsia="Calibri"/>
        </w:rPr>
        <w:t xml:space="preserve"> freezes.</w:t>
      </w:r>
    </w:p>
    <w:p w14:paraId="5E63993F" w14:textId="77777777" w:rsidR="004A1E17" w:rsidRDefault="004A1E17" w:rsidP="004A1E17">
      <w:pPr>
        <w:pStyle w:val="B1"/>
        <w:rPr>
          <w:rFonts w:eastAsia="Calibri"/>
          <w:b/>
        </w:rPr>
      </w:pPr>
      <w:r>
        <w:rPr>
          <w:rFonts w:eastAsia="Calibri"/>
          <w:b/>
        </w:rPr>
        <w:t>1st Field (MAJOR):</w:t>
      </w:r>
    </w:p>
    <w:p w14:paraId="2DFAFEBF" w14:textId="77777777" w:rsidR="004A1E17" w:rsidRDefault="004A1E17" w:rsidP="004A1E17">
      <w:pPr>
        <w:pStyle w:val="B2"/>
        <w:rPr>
          <w:rFonts w:eastAsia="Calibri"/>
        </w:rPr>
      </w:pPr>
      <w:r>
        <w:rPr>
          <w:rFonts w:eastAsia="Calibri"/>
        </w:rPr>
        <w:t>-</w:t>
      </w:r>
      <w:r>
        <w:rPr>
          <w:rFonts w:eastAsia="Calibri"/>
        </w:rPr>
        <w:tab/>
        <w:t>This numerical field shall be incremented when:</w:t>
      </w:r>
    </w:p>
    <w:p w14:paraId="110BBEB4" w14:textId="77777777" w:rsidR="004A1E17" w:rsidRDefault="004A1E17" w:rsidP="004A1E17">
      <w:pPr>
        <w:pStyle w:val="B3"/>
        <w:rPr>
          <w:rFonts w:eastAsia="Calibri"/>
        </w:rPr>
      </w:pPr>
      <w:r>
        <w:rPr>
          <w:rFonts w:eastAsia="Calibri"/>
        </w:rPr>
        <w:t>a)</w:t>
      </w:r>
      <w:r>
        <w:rPr>
          <w:rFonts w:eastAsia="Calibri"/>
        </w:rPr>
        <w:tab/>
        <w:t xml:space="preserve">there are one or more backward incompatible changes to the API </w:t>
      </w:r>
      <w:r>
        <w:t xml:space="preserve">after the </w:t>
      </w:r>
      <w:proofErr w:type="spellStart"/>
      <w:r>
        <w:t>OpenAPI</w:t>
      </w:r>
      <w:proofErr w:type="spellEnd"/>
      <w:r>
        <w:t xml:space="preserve"> freeze for a given 3GPP Release; and</w:t>
      </w:r>
    </w:p>
    <w:p w14:paraId="0A9FC6A7" w14:textId="77777777" w:rsidR="004A1E17" w:rsidRDefault="004A1E17" w:rsidP="004A1E17">
      <w:pPr>
        <w:pStyle w:val="B3"/>
        <w:rPr>
          <w:rFonts w:eastAsia="Calibri"/>
        </w:rPr>
      </w:pPr>
      <w:r>
        <w:rPr>
          <w:rFonts w:eastAsia="Calibri"/>
        </w:rPr>
        <w:t>b)</w:t>
      </w:r>
      <w:r>
        <w:rPr>
          <w:rFonts w:eastAsia="Calibri"/>
        </w:rPr>
        <w:tab/>
        <w:t xml:space="preserve">there are the first backward incompatible change(s) to the existing API with respect to the latest version in the previous 3GPP Release while a 3GPP Release is under development (i.e. prior to the </w:t>
      </w:r>
      <w:proofErr w:type="spellStart"/>
      <w:r>
        <w:rPr>
          <w:rFonts w:eastAsia="Calibri"/>
        </w:rPr>
        <w:t>OpenAPI</w:t>
      </w:r>
      <w:proofErr w:type="spellEnd"/>
      <w:r>
        <w:rPr>
          <w:rFonts w:eastAsia="Calibri"/>
        </w:rPr>
        <w:t xml:space="preserve"> freeze for a given 3GPP Release).</w:t>
      </w:r>
    </w:p>
    <w:p w14:paraId="2E949E2E" w14:textId="77777777" w:rsidR="004A1E17" w:rsidRDefault="004A1E17" w:rsidP="004A1E17">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 xml:space="preserve">is applied to that API before the </w:t>
      </w:r>
      <w:proofErr w:type="spellStart"/>
      <w:r>
        <w:t>OpenAPI</w:t>
      </w:r>
      <w:proofErr w:type="spellEnd"/>
      <w:r>
        <w:t xml:space="preserve"> freeze, the new Rel-16 API version is "2.0.0-alpha.1".</w:t>
      </w:r>
    </w:p>
    <w:p w14:paraId="16851651" w14:textId="77777777" w:rsidR="004A1E17" w:rsidRDefault="004A1E17" w:rsidP="004A1E17">
      <w:pPr>
        <w:pStyle w:val="NO"/>
      </w:pPr>
      <w:r>
        <w:lastRenderedPageBreak/>
        <w:t>NOTE 1:</w:t>
      </w:r>
      <w:r>
        <w:tab/>
        <w:t>Subsequent changes in a given 3GPP Release under development do not lead to increment of the 1st field (MAJOR) and 2nd field (MINOR).</w:t>
      </w:r>
    </w:p>
    <w:p w14:paraId="0AB5DF78" w14:textId="77777777" w:rsidR="004A1E17" w:rsidRDefault="004A1E17" w:rsidP="004A1E17">
      <w:pPr>
        <w:pStyle w:val="NO"/>
      </w:pPr>
      <w:r>
        <w:t>NOTE 2:</w:t>
      </w:r>
      <w:r>
        <w:tab/>
        <w:t>Rules for determining backward incompatible changes are provided in Annex B.</w:t>
      </w:r>
    </w:p>
    <w:p w14:paraId="7E4AC15A" w14:textId="77777777" w:rsidR="004A1E17" w:rsidRDefault="004A1E17" w:rsidP="004A1E17">
      <w:pPr>
        <w:pStyle w:val="NO"/>
      </w:pPr>
      <w:r>
        <w:t>NOTE 3:</w:t>
      </w:r>
      <w:r>
        <w:tab/>
        <w:t xml:space="preserve">It is recommended to avoid </w:t>
      </w:r>
      <w:r>
        <w:rPr>
          <w:rFonts w:eastAsia="Calibri"/>
        </w:rPr>
        <w:t>backward incompatible change to the API</w:t>
      </w:r>
      <w:r>
        <w:t xml:space="preserve"> after the </w:t>
      </w:r>
      <w:proofErr w:type="spellStart"/>
      <w:r>
        <w:t>OpenAPI</w:t>
      </w:r>
      <w:proofErr w:type="spellEnd"/>
      <w:r>
        <w:t xml:space="preserve"> freeze whenever possible, especially after </w:t>
      </w:r>
      <w:proofErr w:type="spellStart"/>
      <w:r>
        <w:t>OpenAPI</w:t>
      </w:r>
      <w:proofErr w:type="spellEnd"/>
      <w:r>
        <w:t xml:space="preserve"> freeze of a succeeding Release. It is preferable to introduce such changes only in the 3GPP Release under development.</w:t>
      </w:r>
    </w:p>
    <w:p w14:paraId="14E893D5" w14:textId="77777777" w:rsidR="004A1E17" w:rsidRDefault="004A1E17" w:rsidP="004A1E17">
      <w:pPr>
        <w:pStyle w:val="B2"/>
      </w:pPr>
      <w:r>
        <w:t>-</w:t>
      </w:r>
      <w:r>
        <w:tab/>
        <w:t xml:space="preserve">If a </w:t>
      </w:r>
      <w:r>
        <w:rPr>
          <w:rFonts w:eastAsia="Calibri"/>
        </w:rPr>
        <w:t xml:space="preserve">backward incompatible </w:t>
      </w:r>
      <w:r>
        <w:t>change needs to be applied to several 3GPP Releases the following applies:</w:t>
      </w:r>
    </w:p>
    <w:p w14:paraId="397C08DA" w14:textId="77777777" w:rsidR="004A1E17" w:rsidRDefault="004A1E17" w:rsidP="004A1E17">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666C6F0E" w14:textId="77777777" w:rsidR="004A1E17" w:rsidRDefault="004A1E17" w:rsidP="004A1E17">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68ED6073" w14:textId="77777777" w:rsidR="004A1E17" w:rsidRDefault="004A1E17" w:rsidP="004A1E17">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7599F8FC" w14:textId="77777777" w:rsidR="004A1E17" w:rsidRDefault="004A1E17" w:rsidP="004A1E17">
      <w:pPr>
        <w:pStyle w:val="NO"/>
      </w:pPr>
      <w:r>
        <w:t>NOTE 4:</w:t>
      </w:r>
      <w:r>
        <w:tab/>
        <w:t>For each such Release a new MINOR version is assigned.</w:t>
      </w:r>
    </w:p>
    <w:p w14:paraId="2EF1DA41" w14:textId="77777777" w:rsidR="004A1E17" w:rsidRDefault="004A1E17" w:rsidP="004A1E17">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0F4EA916" w14:textId="77777777" w:rsidR="004A1E17" w:rsidRDefault="004A1E17" w:rsidP="004A1E17">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57B970AE" w14:textId="77777777" w:rsidR="004A1E17" w:rsidRDefault="004A1E17" w:rsidP="004A1E17">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0024AC31" w14:textId="77777777" w:rsidR="004A1E17" w:rsidRDefault="004A1E17" w:rsidP="004A1E17">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19EE7346" w14:textId="77777777" w:rsidR="004A1E17" w:rsidRDefault="004A1E17" w:rsidP="004A1E17">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6BC902FE" w14:textId="77777777" w:rsidR="004A1E17" w:rsidRDefault="004A1E17" w:rsidP="004A1E17">
      <w:pPr>
        <w:pStyle w:val="B1"/>
        <w:rPr>
          <w:rFonts w:eastAsia="Calibri"/>
          <w:b/>
        </w:rPr>
      </w:pPr>
      <w:r>
        <w:rPr>
          <w:rFonts w:eastAsia="Calibri"/>
          <w:b/>
        </w:rPr>
        <w:t>2nd Field (MINOR):</w:t>
      </w:r>
    </w:p>
    <w:p w14:paraId="1984CC2F" w14:textId="77777777" w:rsidR="004A1E17" w:rsidRDefault="004A1E17" w:rsidP="004A1E17">
      <w:pPr>
        <w:pStyle w:val="B2"/>
        <w:rPr>
          <w:rFonts w:eastAsia="Calibri"/>
        </w:rPr>
      </w:pPr>
      <w:r>
        <w:rPr>
          <w:rFonts w:eastAsia="Calibri"/>
        </w:rPr>
        <w:t>-</w:t>
      </w:r>
      <w:r>
        <w:rPr>
          <w:rFonts w:eastAsia="Calibri"/>
        </w:rPr>
        <w:tab/>
        <w:t>This numerical field shall be incremented when:</w:t>
      </w:r>
    </w:p>
    <w:p w14:paraId="1699E126" w14:textId="77777777" w:rsidR="004A1E17" w:rsidRDefault="004A1E17" w:rsidP="004A1E17">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285F1984" w14:textId="77777777" w:rsidR="004A1E17" w:rsidRDefault="004A1E17" w:rsidP="004A1E17">
      <w:pPr>
        <w:pStyle w:val="EX"/>
      </w:pPr>
      <w:r>
        <w:t>EXAMPLE 7:</w:t>
      </w:r>
      <w:r>
        <w:tab/>
        <w:t xml:space="preserve">Assuming that 3GPP Rel-15 and Rel-16 contain API version "1.0.0" (because there were no changes to the API in Rel-16), and in Rel-17 the first backward compatible new feature is added before the </w:t>
      </w:r>
      <w:proofErr w:type="spellStart"/>
      <w:r>
        <w:t>OpenAPI</w:t>
      </w:r>
      <w:proofErr w:type="spellEnd"/>
      <w:r>
        <w:t xml:space="preserve"> freeze, the API version "1.2.0-alpha.1" is assigned to Rel-17.</w:t>
      </w:r>
    </w:p>
    <w:p w14:paraId="6362A4F5" w14:textId="77777777" w:rsidR="004A1E17" w:rsidRDefault="004A1E17" w:rsidP="004A1E17">
      <w:pPr>
        <w:pStyle w:val="B3"/>
        <w:rPr>
          <w:rFonts w:eastAsia="Calibri"/>
        </w:rPr>
      </w:pPr>
      <w:r>
        <w:rPr>
          <w:rFonts w:eastAsia="Calibri"/>
        </w:rPr>
        <w:lastRenderedPageBreak/>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5A5F3A32" w14:textId="77777777" w:rsidR="004A1E17" w:rsidRDefault="004A1E17" w:rsidP="004A1E17">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2487F49" w14:textId="77777777" w:rsidR="004A1E17" w:rsidRDefault="004A1E17" w:rsidP="004A1E17">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0247D550" w14:textId="77777777" w:rsidR="004A1E17" w:rsidRDefault="004A1E17" w:rsidP="004A1E17">
      <w:pPr>
        <w:pStyle w:val="NO"/>
      </w:pPr>
      <w:r>
        <w:t>NOTE 6:</w:t>
      </w:r>
      <w:r>
        <w:tab/>
        <w:t xml:space="preserve">Subsequent backward compatible changes in a given 3GPP Release before </w:t>
      </w:r>
      <w:proofErr w:type="spellStart"/>
      <w:r>
        <w:t>OpenAPI</w:t>
      </w:r>
      <w:proofErr w:type="spellEnd"/>
      <w:r>
        <w:t xml:space="preserve"> freeze do not lead to an increment of the 2nd field (MINOR).</w:t>
      </w:r>
    </w:p>
    <w:p w14:paraId="18CEFD9C" w14:textId="77777777" w:rsidR="004A1E17" w:rsidRDefault="004A1E17" w:rsidP="004A1E17">
      <w:pPr>
        <w:pStyle w:val="NO"/>
      </w:pPr>
      <w:r>
        <w:t>NOTE 7:</w:t>
      </w:r>
      <w:r>
        <w:tab/>
        <w:t>Changes corresponding to changes in previous 3GPP Releases do not lead to an increment of the 2nd field (MINOR).</w:t>
      </w:r>
    </w:p>
    <w:p w14:paraId="57E40F35" w14:textId="77777777" w:rsidR="004A1E17" w:rsidRDefault="004A1E17" w:rsidP="004A1E17">
      <w:pPr>
        <w:pStyle w:val="NO"/>
      </w:pPr>
      <w:r>
        <w:t>NOTE 8:</w:t>
      </w:r>
      <w:r>
        <w:tab/>
        <w:t>If two 3GPP Releases are under parallel development (because the work on Rel-</w:t>
      </w:r>
      <w:r>
        <w:rPr>
          <w:i/>
        </w:rPr>
        <w:t>X+1</w:t>
      </w:r>
      <w:r>
        <w:t xml:space="preserve"> has commenced before the </w:t>
      </w:r>
      <w:proofErr w:type="spellStart"/>
      <w:r>
        <w:t>OpenAPI</w:t>
      </w:r>
      <w:proofErr w:type="spellEnd"/>
      <w:r>
        <w:t xml:space="preserve"> freeze of </w:t>
      </w:r>
      <w:proofErr w:type="spellStart"/>
      <w:r>
        <w:t>Rel</w:t>
      </w:r>
      <w:proofErr w:type="spellEnd"/>
      <w:r>
        <w:t>-</w:t>
      </w:r>
      <w:r>
        <w:rPr>
          <w:i/>
        </w:rPr>
        <w:t>X</w:t>
      </w:r>
      <w:r>
        <w:t>), the corresponding APIs will obtain distinct values of the 1st field (MAJOR) or 2nd field (MINOR).</w:t>
      </w:r>
    </w:p>
    <w:p w14:paraId="6328444F" w14:textId="77777777" w:rsidR="004A1E17" w:rsidRDefault="004A1E17" w:rsidP="004A1E17">
      <w:pPr>
        <w:pStyle w:val="EX"/>
      </w:pPr>
      <w:r>
        <w:t>EXAMPLE 8:</w:t>
      </w:r>
      <w:r>
        <w:tab/>
        <w:t xml:space="preserve">Assuming that an API was introduced with version "1.0.0" in Rel-15, and that the Rel-16 version is "1.1.0-alpha.5" because the </w:t>
      </w:r>
      <w:proofErr w:type="spellStart"/>
      <w:r>
        <w:t>OpenAPI</w:t>
      </w:r>
      <w:proofErr w:type="spellEnd"/>
      <w:r>
        <w:t xml:space="preserve"> is not yet frozen in Rel-16, and that a new backward compatible Rel-17 feature is added, the Rel-17 API version is "1.2.0-alpha.1".</w:t>
      </w:r>
    </w:p>
    <w:p w14:paraId="1AD185A9" w14:textId="77777777" w:rsidR="004A1E17" w:rsidRDefault="004A1E17" w:rsidP="004A1E17">
      <w:pPr>
        <w:pStyle w:val="B1"/>
        <w:rPr>
          <w:rFonts w:eastAsia="Calibri"/>
          <w:b/>
        </w:rPr>
      </w:pPr>
      <w:r>
        <w:rPr>
          <w:rFonts w:eastAsia="Calibri"/>
          <w:b/>
        </w:rPr>
        <w:t>3rd Field (PATCH):</w:t>
      </w:r>
    </w:p>
    <w:p w14:paraId="73015AA4" w14:textId="77777777" w:rsidR="004A1E17" w:rsidRDefault="004A1E17" w:rsidP="004A1E17">
      <w:pPr>
        <w:pStyle w:val="B2"/>
        <w:rPr>
          <w:rFonts w:eastAsia="Calibri"/>
        </w:rPr>
      </w:pPr>
      <w:r>
        <w:rPr>
          <w:rFonts w:eastAsia="Calibri"/>
        </w:rPr>
        <w:t>-</w:t>
      </w:r>
      <w:r>
        <w:rPr>
          <w:rFonts w:eastAsia="Calibri"/>
        </w:rPr>
        <w:tab/>
        <w:t>This numerical field shall be incremented:</w:t>
      </w:r>
    </w:p>
    <w:p w14:paraId="15FF32E7" w14:textId="77777777" w:rsidR="004A1E17" w:rsidRDefault="004A1E17" w:rsidP="004A1E17">
      <w:pPr>
        <w:pStyle w:val="B3"/>
        <w:rPr>
          <w:rFonts w:eastAsia="Calibri"/>
        </w:rPr>
      </w:pPr>
      <w:r>
        <w:rPr>
          <w:rFonts w:eastAsia="Calibri"/>
        </w:rPr>
        <w:t>a)</w:t>
      </w:r>
      <w:r>
        <w:rPr>
          <w:rFonts w:eastAsia="Calibri"/>
        </w:rPr>
        <w:tab/>
        <w:t xml:space="preserve">if the changes are only one or more backward-compatible corrections (but no changes requiring an update of the 1st field (MAJOR) or of the 2nd field (MINOR) are made to the API after the </w:t>
      </w:r>
      <w:proofErr w:type="spellStart"/>
      <w:r>
        <w:rPr>
          <w:rFonts w:eastAsia="Calibri"/>
        </w:rPr>
        <w:t>OpenAPI</w:t>
      </w:r>
      <w:proofErr w:type="spellEnd"/>
      <w:r>
        <w:rPr>
          <w:rFonts w:eastAsia="Calibri"/>
        </w:rPr>
        <w:t xml:space="preserve"> freeze of a 3GPP Release; and</w:t>
      </w:r>
    </w:p>
    <w:p w14:paraId="7A507BFD" w14:textId="77777777" w:rsidR="004A1E17" w:rsidRDefault="004A1E17" w:rsidP="004A1E17">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 xml:space="preserve">after the </w:t>
      </w:r>
      <w:proofErr w:type="spellStart"/>
      <w:r>
        <w:t>OpenAPI</w:t>
      </w:r>
      <w:proofErr w:type="spellEnd"/>
      <w:r>
        <w:t xml:space="preserve"> freeze of a 3GPP Release and after the assignment of a MINOR version to a higher 3GPP Release.</w:t>
      </w:r>
    </w:p>
    <w:p w14:paraId="7CB1A253" w14:textId="77777777" w:rsidR="004A1E17" w:rsidRDefault="004A1E17" w:rsidP="004A1E17">
      <w:pPr>
        <w:pStyle w:val="B2"/>
        <w:rPr>
          <w:rFonts w:eastAsia="Calibri"/>
        </w:rPr>
      </w:pPr>
      <w:r>
        <w:rPr>
          <w:rFonts w:eastAsia="Calibri"/>
        </w:rPr>
        <w:t>-</w:t>
      </w:r>
      <w:r>
        <w:rPr>
          <w:rFonts w:eastAsia="Calibri"/>
        </w:rPr>
        <w:tab/>
        <w:t>This field shall be reset to "0" if the 1st field (MAJOR) or 2nd field (MINOR) is changed.</w:t>
      </w:r>
    </w:p>
    <w:p w14:paraId="45AD4F73" w14:textId="77777777" w:rsidR="004A1E17" w:rsidRDefault="004A1E17" w:rsidP="004A1E17">
      <w:pPr>
        <w:pStyle w:val="NO"/>
      </w:pPr>
      <w:r>
        <w:t>NOTE 9:</w:t>
      </w:r>
      <w:r>
        <w:tab/>
        <w:t xml:space="preserve">Before the </w:t>
      </w:r>
      <w:proofErr w:type="spellStart"/>
      <w:r>
        <w:t>OpenAPI</w:t>
      </w:r>
      <w:proofErr w:type="spellEnd"/>
      <w:r>
        <w:t xml:space="preserve"> freeze for a given 3GPP Release, the 3rd field (PATCH) will not be incremented.</w:t>
      </w:r>
    </w:p>
    <w:p w14:paraId="24CDCE03" w14:textId="77777777" w:rsidR="004A1E17" w:rsidRDefault="004A1E17" w:rsidP="004A1E17">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06651DC3" w14:textId="77777777" w:rsidR="004A1E17" w:rsidRDefault="004A1E17" w:rsidP="004A1E17">
      <w:pPr>
        <w:pStyle w:val="NO"/>
      </w:pPr>
      <w:r>
        <w:t>NOTE 11:</w:t>
      </w:r>
      <w:r>
        <w:tab/>
        <w:t xml:space="preserve">In rare cases for which a new backward compatible functionality needs to be added in an older 3GPP Release after the </w:t>
      </w:r>
      <w:proofErr w:type="spellStart"/>
      <w:r>
        <w:t>OpenAPI</w:t>
      </w:r>
      <w:proofErr w:type="spellEnd"/>
      <w:r>
        <w:t xml:space="preserve"> freeze and work on that API already started in a later Release, the new functionality is exceptionally introduced as a PATCH correction and a new supported feature could be defined accordingly.</w:t>
      </w:r>
    </w:p>
    <w:p w14:paraId="70337F0E" w14:textId="77777777" w:rsidR="004A1E17" w:rsidRDefault="004A1E17" w:rsidP="004A1E17">
      <w:pPr>
        <w:pStyle w:val="B1"/>
        <w:rPr>
          <w:rFonts w:eastAsia="Calibri"/>
        </w:rPr>
      </w:pPr>
      <w:r>
        <w:rPr>
          <w:rFonts w:eastAsia="Calibri"/>
          <w:b/>
        </w:rPr>
        <w:t>The 4th Field (NON-FROZEN and/or OPERATOR-SPECIFIC)</w:t>
      </w:r>
      <w:r>
        <w:rPr>
          <w:rFonts w:eastAsia="Calibri"/>
        </w:rPr>
        <w:t>:</w:t>
      </w:r>
    </w:p>
    <w:p w14:paraId="029E254A" w14:textId="77777777" w:rsidR="004A1E17" w:rsidRPr="00F80F11" w:rsidRDefault="004A1E17" w:rsidP="004A1E17">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8093C43" w14:textId="77777777" w:rsidR="004A1E17" w:rsidRPr="00F80F11" w:rsidRDefault="004A1E17" w:rsidP="004A1E17">
      <w:pPr>
        <w:pStyle w:val="B2"/>
        <w:rPr>
          <w:rFonts w:eastAsia="Calibri"/>
        </w:rPr>
      </w:pPr>
      <w:r>
        <w:rPr>
          <w:rFonts w:eastAsia="Calibri"/>
        </w:rPr>
        <w:t>-</w:t>
      </w:r>
      <w:r>
        <w:rPr>
          <w:rFonts w:eastAsia="Calibri"/>
        </w:rPr>
        <w:tab/>
        <w:t xml:space="preserve">NON-FROZEN type. The presence of this filed type depends on the </w:t>
      </w:r>
      <w:proofErr w:type="spellStart"/>
      <w:r>
        <w:rPr>
          <w:rFonts w:eastAsia="Calibri"/>
        </w:rPr>
        <w:t>OpenAPI</w:t>
      </w:r>
      <w:proofErr w:type="spellEnd"/>
      <w:r>
        <w:rPr>
          <w:rFonts w:eastAsia="Calibri"/>
        </w:rPr>
        <w:t xml:space="preserve"> status, as follows:</w:t>
      </w:r>
    </w:p>
    <w:p w14:paraId="6559888B" w14:textId="77777777" w:rsidR="004A1E17" w:rsidRDefault="004A1E17" w:rsidP="004A1E17">
      <w:pPr>
        <w:pStyle w:val="B3"/>
        <w:rPr>
          <w:rFonts w:eastAsia="Calibri"/>
        </w:rPr>
      </w:pPr>
      <w:r>
        <w:rPr>
          <w:rFonts w:eastAsia="Calibri"/>
        </w:rPr>
        <w:t>-</w:t>
      </w:r>
      <w:r>
        <w:rPr>
          <w:rFonts w:eastAsia="Calibri"/>
        </w:rPr>
        <w:tab/>
        <w:t xml:space="preserve">The 4th Field (NON-FROZEN) shall be present before the </w:t>
      </w:r>
      <w:proofErr w:type="spellStart"/>
      <w:r>
        <w:rPr>
          <w:rFonts w:eastAsia="Calibri"/>
        </w:rPr>
        <w:t>Open</w:t>
      </w:r>
      <w:r>
        <w:t>API</w:t>
      </w:r>
      <w:proofErr w:type="spellEnd"/>
      <w:r>
        <w:t xml:space="preserve"> freeze of a 3GPP Release.</w:t>
      </w:r>
      <w:r>
        <w:rPr>
          <w:rFonts w:eastAsia="Calibri"/>
        </w:rPr>
        <w:t xml:space="preserve"> An additional field (separated from the 3 first version fields by a hyphen "-" character) shall be supplied as follows:</w:t>
      </w:r>
    </w:p>
    <w:p w14:paraId="36D821CA" w14:textId="77777777" w:rsidR="004A1E17" w:rsidRDefault="004A1E17" w:rsidP="004A1E17">
      <w:pPr>
        <w:pStyle w:val="B4"/>
        <w:rPr>
          <w:rFonts w:eastAsia="Calibri"/>
        </w:rPr>
      </w:pPr>
      <w:r>
        <w:rPr>
          <w:rFonts w:eastAsia="Calibri"/>
        </w:rPr>
        <w:lastRenderedPageBreak/>
        <w:t>a)</w:t>
      </w:r>
      <w:r>
        <w:rPr>
          <w:rFonts w:eastAsia="Calibri"/>
        </w:rPr>
        <w:tab/>
        <w:t xml:space="preserve">When the 1st field (MAJOR) or 2nd field (MINOR) is incremented before the </w:t>
      </w:r>
      <w:proofErr w:type="spellStart"/>
      <w:r>
        <w:rPr>
          <w:rFonts w:eastAsia="Calibri"/>
        </w:rPr>
        <w:t>Open</w:t>
      </w:r>
      <w:r>
        <w:t>API</w:t>
      </w:r>
      <w:proofErr w:type="spellEnd"/>
      <w:r>
        <w:t xml:space="preserve"> freeze of a 3GPP Release</w:t>
      </w:r>
      <w:r>
        <w:rPr>
          <w:rFonts w:eastAsia="Calibri"/>
        </w:rPr>
        <w:t>, this field shall obtain the value "alpha.1".</w:t>
      </w:r>
    </w:p>
    <w:p w14:paraId="1C95231E" w14:textId="77777777" w:rsidR="004A1E17" w:rsidRDefault="004A1E17" w:rsidP="004A1E17">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xml:space="preserve">" shall be incremented if one or more subsequent changes (either backward incompatible, or backward compatible) are made to the given non-frozen </w:t>
      </w:r>
      <w:proofErr w:type="spellStart"/>
      <w:r>
        <w:rPr>
          <w:rFonts w:eastAsia="Calibri"/>
        </w:rPr>
        <w:t>OpenAPI</w:t>
      </w:r>
      <w:proofErr w:type="spellEnd"/>
      <w:r>
        <w:rPr>
          <w:rFonts w:eastAsia="Calibri"/>
        </w:rPr>
        <w:t>.</w:t>
      </w:r>
    </w:p>
    <w:p w14:paraId="2070FC7C" w14:textId="77777777" w:rsidR="004A1E17" w:rsidRDefault="004A1E17" w:rsidP="004A1E17">
      <w:pPr>
        <w:pStyle w:val="B3"/>
        <w:rPr>
          <w:rFonts w:eastAsia="Calibri"/>
        </w:rPr>
      </w:pPr>
      <w:r>
        <w:rPr>
          <w:rFonts w:eastAsia="Calibri"/>
        </w:rPr>
        <w:t>-</w:t>
      </w:r>
      <w:r>
        <w:rPr>
          <w:rFonts w:eastAsia="Calibri"/>
        </w:rPr>
        <w:tab/>
        <w:t xml:space="preserve">The 4th Field (NON-FROZEN) shall not be present after the </w:t>
      </w:r>
      <w:proofErr w:type="spellStart"/>
      <w:r>
        <w:rPr>
          <w:rFonts w:eastAsia="Calibri"/>
        </w:rPr>
        <w:t>OpenAPI</w:t>
      </w:r>
      <w:proofErr w:type="spellEnd"/>
      <w:r>
        <w:rPr>
          <w:rFonts w:eastAsia="Calibri"/>
        </w:rPr>
        <w:t xml:space="preserve"> freeze of a 3GPP Release., this additional field (including the hyphen "-" character) containing pre-release version info is removed from the API version.</w:t>
      </w:r>
    </w:p>
    <w:p w14:paraId="2992D892" w14:textId="77777777" w:rsidR="004A1E17" w:rsidRDefault="004A1E17" w:rsidP="004A1E17">
      <w:pPr>
        <w:pStyle w:val="B2"/>
        <w:rPr>
          <w:rFonts w:eastAsia="Calibri"/>
        </w:rPr>
      </w:pPr>
      <w:r>
        <w:rPr>
          <w:rFonts w:eastAsia="Calibri"/>
        </w:rPr>
        <w:t>-</w:t>
      </w:r>
      <w:r>
        <w:rPr>
          <w:rFonts w:eastAsia="Calibri"/>
        </w:rPr>
        <w:tab/>
        <w:t>OPERATOR-SPECIFIC type that represents operator-specific version field(s)</w:t>
      </w:r>
      <w:r w:rsidRPr="00072974">
        <w:rPr>
          <w:rFonts w:eastAsia="Calibri"/>
        </w:rPr>
        <w:t xml:space="preserve"> </w:t>
      </w:r>
      <w:r>
        <w:rPr>
          <w:rFonts w:eastAsia="Calibri"/>
        </w:rPr>
        <w:t xml:space="preserve">. The presence of these fields depends on the </w:t>
      </w:r>
      <w:proofErr w:type="spellStart"/>
      <w:r>
        <w:rPr>
          <w:rFonts w:eastAsia="Calibri"/>
        </w:rPr>
        <w:t>OpenAPI</w:t>
      </w:r>
      <w:proofErr w:type="spellEnd"/>
      <w:r>
        <w:rPr>
          <w:rFonts w:eastAsia="Calibri"/>
        </w:rPr>
        <w:t xml:space="preserve"> status, and the operator preferences:</w:t>
      </w:r>
    </w:p>
    <w:p w14:paraId="018B235F" w14:textId="77777777" w:rsidR="004A1E17" w:rsidRDefault="004A1E17" w:rsidP="004A1E17">
      <w:pPr>
        <w:pStyle w:val="B3"/>
        <w:rPr>
          <w:rFonts w:eastAsia="Calibri"/>
        </w:rPr>
      </w:pPr>
      <w:r>
        <w:rPr>
          <w:rFonts w:eastAsia="Calibri"/>
        </w:rPr>
        <w:t>-</w:t>
      </w:r>
      <w:r>
        <w:rPr>
          <w:rFonts w:eastAsia="Calibri"/>
        </w:rPr>
        <w:tab/>
        <w:t xml:space="preserve">The 4th Field (OPERATOR-SPECIFIC) shall be present after the </w:t>
      </w:r>
      <w:proofErr w:type="spellStart"/>
      <w:r>
        <w:rPr>
          <w:rFonts w:eastAsia="Calibri"/>
        </w:rPr>
        <w:t>OpenAPI</w:t>
      </w:r>
      <w:proofErr w:type="spellEnd"/>
      <w:r>
        <w:rPr>
          <w:rFonts w:eastAsia="Calibri"/>
        </w:rPr>
        <w:t xml:space="preserve">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51D8AE2E" w14:textId="77777777" w:rsidR="004A1E17" w:rsidRPr="001C3DC6" w:rsidRDefault="004A1E17" w:rsidP="004A1E17">
      <w:pPr>
        <w:rPr>
          <w:rFonts w:eastAsia="Calibri"/>
        </w:rPr>
      </w:pPr>
      <w:r>
        <w:rPr>
          <w:rFonts w:eastAsia="Calibri"/>
        </w:rPr>
        <w:t>If no change is applied to an API in a new published TS version, the API version number shall not be incremented unless the additional field ("-</w:t>
      </w:r>
      <w:proofErr w:type="spellStart"/>
      <w:r>
        <w:rPr>
          <w:rFonts w:eastAsia="Calibri"/>
        </w:rPr>
        <w:t>alpha.</w:t>
      </w:r>
      <w:r w:rsidRPr="005A336F">
        <w:rPr>
          <w:rFonts w:eastAsia="Calibri"/>
          <w:i/>
          <w:iCs/>
        </w:rPr>
        <w:t>n</w:t>
      </w:r>
      <w:proofErr w:type="spellEnd"/>
      <w:r>
        <w:rPr>
          <w:rFonts w:eastAsia="Calibri"/>
        </w:rPr>
        <w:t xml:space="preserve">") needs to be removed at </w:t>
      </w:r>
      <w:proofErr w:type="spellStart"/>
      <w:r>
        <w:rPr>
          <w:rFonts w:eastAsia="Calibri"/>
        </w:rPr>
        <w:t>OpenAPI</w:t>
      </w:r>
      <w:proofErr w:type="spellEnd"/>
      <w:r>
        <w:rPr>
          <w:rFonts w:eastAsia="Calibri"/>
        </w:rPr>
        <w:t xml:space="preserve"> freeze. This also applies if the TS is published </w:t>
      </w:r>
      <w:r w:rsidRPr="001C3DC6">
        <w:rPr>
          <w:rFonts w:eastAsia="Calibri"/>
        </w:rPr>
        <w:t>in a new 3GPP Release.</w:t>
      </w:r>
    </w:p>
    <w:p w14:paraId="009EFD2C" w14:textId="77777777" w:rsidR="004A1E17" w:rsidRPr="001C3DC6" w:rsidRDefault="004A1E17" w:rsidP="004A1E17">
      <w:pPr>
        <w:pStyle w:val="NO"/>
      </w:pPr>
      <w:r w:rsidRPr="001C3DC6">
        <w:t xml:space="preserve">NOTE 12:OpenAPI files can contain references to other </w:t>
      </w:r>
      <w:proofErr w:type="spellStart"/>
      <w:r w:rsidRPr="001C3DC6">
        <w:t>OpenAPI</w:t>
      </w:r>
      <w:proofErr w:type="spellEnd"/>
      <w:r w:rsidRPr="001C3DC6">
        <w:t xml:space="preserve"> files. Changes to referenced parts of such other </w:t>
      </w:r>
      <w:proofErr w:type="spellStart"/>
      <w:r w:rsidRPr="001C3DC6">
        <w:t>OpenAPI</w:t>
      </w:r>
      <w:proofErr w:type="spellEnd"/>
      <w:r w:rsidRPr="001C3DC6">
        <w:t xml:space="preserve"> files need to be considered when determining if and how to update an API version.</w:t>
      </w:r>
    </w:p>
    <w:p w14:paraId="6E63337C" w14:textId="77777777" w:rsidR="004A1E17" w:rsidRDefault="004A1E17" w:rsidP="004A1E17">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3164DE2F" w14:textId="77777777" w:rsidR="008219E6" w:rsidRDefault="008219E6" w:rsidP="008219E6"/>
    <w:p w14:paraId="545FECAC" w14:textId="77777777" w:rsidR="00537584" w:rsidRPr="00171EE4" w:rsidRDefault="00537584" w:rsidP="0053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9702431"/>
      <w:bookmarkStart w:id="14" w:name="_Toc27751587"/>
      <w:bookmarkStart w:id="15" w:name="_Toc35971673"/>
      <w:bookmarkStart w:id="16" w:name="_Toc35975922"/>
      <w:bookmarkStart w:id="17" w:name="_Toc44849379"/>
      <w:bookmarkStart w:id="18" w:name="_Toc51853020"/>
      <w:bookmarkStart w:id="19" w:name="_Toc51859693"/>
      <w:bookmarkStart w:id="20" w:name="_Toc1776453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076AB5" w14:textId="77777777" w:rsidR="00537584" w:rsidRDefault="00537584" w:rsidP="00537584">
      <w:pPr>
        <w:pStyle w:val="Heading3"/>
      </w:pPr>
      <w:r>
        <w:t>4.4.3</w:t>
      </w:r>
      <w:r>
        <w:tab/>
        <w:t>Callback URI structure</w:t>
      </w:r>
      <w:bookmarkEnd w:id="13"/>
      <w:bookmarkEnd w:id="14"/>
      <w:bookmarkEnd w:id="15"/>
      <w:bookmarkEnd w:id="16"/>
      <w:bookmarkEnd w:id="17"/>
      <w:bookmarkEnd w:id="18"/>
      <w:bookmarkEnd w:id="19"/>
      <w:bookmarkEnd w:id="20"/>
    </w:p>
    <w:p w14:paraId="5A9594FE" w14:textId="77777777" w:rsidR="00537584" w:rsidRDefault="00537584" w:rsidP="00537584">
      <w:bookmarkStart w:id="21" w:name="_Toc19702432"/>
      <w:bookmarkStart w:id="22" w:name="_Toc27751588"/>
      <w:bookmarkStart w:id="23" w:name="_Toc35971674"/>
      <w:bookmarkStart w:id="24" w:name="_Toc35975923"/>
      <w:bookmarkStart w:id="25" w:name="_Toc44849380"/>
      <w:bookmarkStart w:id="26" w:name="_Toc51853021"/>
      <w:bookmarkStart w:id="27"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781BC33" w14:textId="77777777" w:rsidR="00537584" w:rsidRDefault="00537584" w:rsidP="00537584">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proofErr w:type="spellStart"/>
      <w:r w:rsidRPr="003B3FED">
        <w:t>userinfo</w:t>
      </w:r>
      <w:proofErr w:type="spellEnd"/>
      <w:r w:rsidRPr="003B3FED">
        <w:t xml:space="preserve"> subcomponent</w:t>
      </w:r>
      <w:r>
        <w:t>.</w:t>
      </w:r>
    </w:p>
    <w:p w14:paraId="071DC7E6" w14:textId="77777777" w:rsidR="00537584" w:rsidRDefault="00537584" w:rsidP="00537584">
      <w:r>
        <w:t>Therefore, callback URI consists of the following components, specified with ABNF syntax (see IETF RFC 5234 [26]):</w:t>
      </w:r>
    </w:p>
    <w:p w14:paraId="1C8A6E17" w14:textId="77777777" w:rsidR="00537584" w:rsidRDefault="00537584" w:rsidP="00537584">
      <w:r>
        <w:t xml:space="preserve">URI = scheme ":" "//" host [ ":" port ] [ prefix ] "/" </w:t>
      </w:r>
      <w:r w:rsidRPr="00E845EB">
        <w:t>&lt;</w:t>
      </w:r>
      <w:proofErr w:type="spellStart"/>
      <w:r w:rsidRPr="00E845EB">
        <w:t>callbackUriPart</w:t>
      </w:r>
      <w:proofErr w:type="spellEnd"/>
      <w:r w:rsidRPr="00E845EB">
        <w:t>&gt;</w:t>
      </w:r>
    </w:p>
    <w:p w14:paraId="05AE304A" w14:textId="77777777" w:rsidR="00537584" w:rsidRDefault="00537584" w:rsidP="00537584">
      <w:pPr>
        <w:jc w:val="both"/>
      </w:pPr>
      <w:r>
        <w:t>Where:</w:t>
      </w:r>
    </w:p>
    <w:p w14:paraId="067F48C0" w14:textId="77777777" w:rsidR="00537584" w:rsidRDefault="00537584" w:rsidP="00537584">
      <w:pPr>
        <w:pStyle w:val="B1"/>
      </w:pPr>
      <w:r>
        <w:t>-</w:t>
      </w:r>
      <w:r>
        <w:tab/>
      </w:r>
      <w:r w:rsidRPr="002C6BF1">
        <w:t xml:space="preserve">scheme </w:t>
      </w:r>
      <w:r>
        <w:t xml:space="preserve">is either </w:t>
      </w:r>
      <w:r w:rsidRPr="002C6BF1">
        <w:t>"http"</w:t>
      </w:r>
      <w:r>
        <w:t xml:space="preserve"> or </w:t>
      </w:r>
      <w:r w:rsidRPr="00FF48CA">
        <w:t>"https"</w:t>
      </w:r>
      <w:r>
        <w:t>;</w:t>
      </w:r>
    </w:p>
    <w:p w14:paraId="5C169443" w14:textId="77777777" w:rsidR="00537584" w:rsidRDefault="00537584" w:rsidP="00537584">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6942B61D" w14:textId="77777777" w:rsidR="00537584" w:rsidRDefault="00537584" w:rsidP="00537584">
      <w:pPr>
        <w:pStyle w:val="B1"/>
      </w:pPr>
      <w:r>
        <w:t>-</w:t>
      </w:r>
      <w:r>
        <w:tab/>
        <w:t xml:space="preserve">'host' is either an FQDN or an IP address; </w:t>
      </w:r>
    </w:p>
    <w:p w14:paraId="3F516654" w14:textId="77777777" w:rsidR="00537584" w:rsidRDefault="00537584" w:rsidP="00537584">
      <w:pPr>
        <w:pStyle w:val="B1"/>
      </w:pPr>
      <w:r>
        <w:t>-</w:t>
      </w:r>
      <w:r>
        <w:tab/>
        <w:t xml:space="preserve">the URI may contain an optional port; </w:t>
      </w:r>
    </w:p>
    <w:p w14:paraId="30CF7EA8" w14:textId="77777777" w:rsidR="00537584" w:rsidRDefault="00537584" w:rsidP="00537584">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 </w:t>
      </w:r>
    </w:p>
    <w:p w14:paraId="233ABA37" w14:textId="77777777" w:rsidR="00537584" w:rsidRDefault="00537584" w:rsidP="00537584">
      <w:pPr>
        <w:pStyle w:val="B1"/>
      </w:pPr>
      <w:r>
        <w:t>-</w:t>
      </w:r>
      <w:r>
        <w:tab/>
        <w:t>the "</w:t>
      </w:r>
      <w:proofErr w:type="spellStart"/>
      <w:r>
        <w:t>callbackUripart</w:t>
      </w:r>
      <w:proofErr w:type="spellEnd"/>
      <w:r>
        <w:t xml:space="preserve">" is </w:t>
      </w:r>
      <w:bookmarkStart w:id="28" w:name="_Hlk143804449"/>
      <w:r>
        <w:t>the part of the callback URI, after the prefix (if any), of the path to an HTTP resource on the consumer, which is implementation specific</w:t>
      </w:r>
      <w:bookmarkEnd w:id="28"/>
      <w:r>
        <w:t>; and</w:t>
      </w:r>
    </w:p>
    <w:p w14:paraId="1F0698E3" w14:textId="77777777" w:rsidR="00537584" w:rsidRDefault="00537584" w:rsidP="00537584">
      <w:pPr>
        <w:pStyle w:val="B1"/>
      </w:pPr>
      <w:r>
        <w:t>-</w:t>
      </w:r>
      <w:r>
        <w:tab/>
        <w:t>the path of the callback URI comprises the prefix (if any) and the "</w:t>
      </w:r>
      <w:proofErr w:type="spellStart"/>
      <w:r>
        <w:t>callbackUriPart</w:t>
      </w:r>
      <w:proofErr w:type="spellEnd"/>
      <w:r>
        <w:t>".</w:t>
      </w:r>
      <w:del w:id="29" w:author="Ericsson User" w:date="2024-10-02T10:29:00Z">
        <w:r w:rsidDel="00F44A76">
          <w:delText>4.5</w:delText>
        </w:r>
        <w:r w:rsidDel="00F44A76">
          <w:tab/>
          <w:delText>Resource Representation and Content Format Negotiation</w:delText>
        </w:r>
      </w:del>
      <w:bookmarkEnd w:id="21"/>
      <w:bookmarkEnd w:id="22"/>
      <w:bookmarkEnd w:id="23"/>
      <w:bookmarkEnd w:id="24"/>
      <w:bookmarkEnd w:id="25"/>
      <w:bookmarkEnd w:id="26"/>
      <w:bookmarkEnd w:id="27"/>
    </w:p>
    <w:p w14:paraId="44AC79CE" w14:textId="77777777" w:rsidR="00537584" w:rsidRDefault="00537584" w:rsidP="00537584">
      <w:pPr>
        <w:pStyle w:val="B1"/>
      </w:pPr>
    </w:p>
    <w:p w14:paraId="15FCDD79" w14:textId="77777777" w:rsidR="00537584" w:rsidRPr="00171EE4" w:rsidRDefault="00537584" w:rsidP="0053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9702433"/>
      <w:bookmarkStart w:id="31" w:name="_Toc27751589"/>
      <w:bookmarkStart w:id="32" w:name="_Toc35971675"/>
      <w:bookmarkStart w:id="33" w:name="_Toc35975924"/>
      <w:bookmarkStart w:id="34" w:name="_Toc44849381"/>
      <w:bookmarkStart w:id="35" w:name="_Toc51853022"/>
      <w:bookmarkStart w:id="36" w:name="_Toc51859695"/>
      <w:bookmarkStart w:id="37" w:name="_Toc17764539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240C30" w14:textId="77777777" w:rsidR="00537584" w:rsidRDefault="00537584" w:rsidP="00537584">
      <w:pPr>
        <w:pStyle w:val="Heading2"/>
        <w:rPr>
          <w:ins w:id="38" w:author="Ericsson User" w:date="2024-10-02T10:29:00Z"/>
        </w:rPr>
      </w:pPr>
      <w:ins w:id="39" w:author="Ericsson User" w:date="2024-10-02T10:29:00Z">
        <w:r>
          <w:t>4.5</w:t>
        </w:r>
        <w:r>
          <w:tab/>
          <w:t>Resource Representation and Content Format Negotiation</w:t>
        </w:r>
      </w:ins>
    </w:p>
    <w:p w14:paraId="10F47178" w14:textId="77777777" w:rsidR="00537584" w:rsidRPr="00CD017B" w:rsidRDefault="00537584" w:rsidP="00537584">
      <w:pPr>
        <w:pStyle w:val="Heading3"/>
      </w:pPr>
      <w:r w:rsidRPr="00CD017B">
        <w:rPr>
          <w:rFonts w:hint="eastAsia"/>
        </w:rPr>
        <w:t>4.5.1</w:t>
      </w:r>
      <w:r>
        <w:tab/>
      </w:r>
      <w:r w:rsidRPr="00CD017B">
        <w:rPr>
          <w:rFonts w:hint="eastAsia"/>
        </w:rPr>
        <w:t xml:space="preserve">Resource </w:t>
      </w:r>
      <w:r w:rsidRPr="00CD017B">
        <w:t>Representation</w:t>
      </w:r>
      <w:bookmarkEnd w:id="30"/>
      <w:bookmarkEnd w:id="31"/>
      <w:bookmarkEnd w:id="32"/>
      <w:bookmarkEnd w:id="33"/>
      <w:bookmarkEnd w:id="34"/>
      <w:bookmarkEnd w:id="35"/>
      <w:bookmarkEnd w:id="36"/>
      <w:bookmarkEnd w:id="37"/>
    </w:p>
    <w:p w14:paraId="3934637A" w14:textId="77777777" w:rsidR="00537584" w:rsidRDefault="00537584" w:rsidP="008219E6"/>
    <w:p w14:paraId="71E38867" w14:textId="465AB6EA" w:rsidR="004A1E17" w:rsidRPr="00171EE4" w:rsidRDefault="004A1E17" w:rsidP="004A1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7751625"/>
      <w:bookmarkStart w:id="41" w:name="_Toc35971711"/>
      <w:bookmarkStart w:id="42" w:name="_Toc35975960"/>
      <w:bookmarkStart w:id="43" w:name="_Toc44849417"/>
      <w:bookmarkStart w:id="44" w:name="_Toc51853058"/>
      <w:bookmarkStart w:id="45" w:name="_Toc51859731"/>
      <w:bookmarkStart w:id="46" w:name="_Toc1776454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0E3BB0" w14:textId="77777777" w:rsidR="004A1E17" w:rsidRDefault="004A1E17" w:rsidP="004A1E17">
      <w:pPr>
        <w:pStyle w:val="Heading4"/>
        <w:rPr>
          <w:lang w:eastAsia="zh-CN"/>
        </w:rPr>
      </w:pPr>
      <w:r>
        <w:rPr>
          <w:rFonts w:hint="eastAsia"/>
          <w:lang w:eastAsia="zh-CN"/>
        </w:rPr>
        <w:t>4.7.2.1</w:t>
      </w:r>
      <w:r>
        <w:rPr>
          <w:rFonts w:hint="eastAsia"/>
          <w:lang w:eastAsia="zh-CN"/>
        </w:rPr>
        <w:tab/>
        <w:t>Basic 3GPP hypermedia format</w:t>
      </w:r>
      <w:bookmarkEnd w:id="40"/>
      <w:bookmarkEnd w:id="41"/>
      <w:bookmarkEnd w:id="42"/>
      <w:bookmarkEnd w:id="43"/>
      <w:bookmarkEnd w:id="44"/>
      <w:bookmarkEnd w:id="45"/>
      <w:bookmarkEnd w:id="46"/>
    </w:p>
    <w:p w14:paraId="75149092" w14:textId="77777777" w:rsidR="004A1E17" w:rsidRDefault="004A1E17" w:rsidP="004A1E17">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t>11".</w:t>
      </w:r>
    </w:p>
    <w:p w14:paraId="30FB35BD" w14:textId="77777777" w:rsidR="004A1E17" w:rsidRDefault="004A1E17" w:rsidP="004A1E17">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30496183" w14:textId="77777777" w:rsidR="004A1E17" w:rsidRPr="009D5380" w:rsidRDefault="004A1E17" w:rsidP="004A1E17">
      <w:pPr>
        <w:pStyle w:val="B1"/>
      </w:pPr>
      <w:r>
        <w:t>-</w:t>
      </w:r>
      <w:r>
        <w:tab/>
      </w:r>
      <w:r w:rsidRPr="009D5380">
        <w:t>"_links": contains links to other resources and expresses valid state transitions.</w:t>
      </w:r>
    </w:p>
    <w:p w14:paraId="0A2EADDE" w14:textId="77777777" w:rsidR="004A1E17" w:rsidRDefault="004A1E17" w:rsidP="004A1E17">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3BD0D7DE" w14:textId="77777777" w:rsidR="004A1E17" w:rsidRDefault="004A1E17" w:rsidP="004A1E17">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4A1E17" w:rsidRPr="00FD48E5" w14:paraId="180D0247"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5F63EA8" w14:textId="77777777" w:rsidR="004A1E17" w:rsidRPr="009F49EE" w:rsidRDefault="004A1E17" w:rsidP="000B796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2CE9928" w14:textId="77777777" w:rsidR="004A1E17" w:rsidRPr="009F49EE" w:rsidRDefault="004A1E17" w:rsidP="000B796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AD6837A" w14:textId="77777777" w:rsidR="004A1E17" w:rsidRPr="009F49EE" w:rsidRDefault="004A1E17" w:rsidP="000B796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27EA109" w14:textId="77777777" w:rsidR="004A1E17" w:rsidRPr="009F49EE" w:rsidRDefault="004A1E17" w:rsidP="000B796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49535" w14:textId="77777777" w:rsidR="004A1E17" w:rsidRPr="009F49EE" w:rsidRDefault="004A1E17" w:rsidP="000B796B">
            <w:pPr>
              <w:pStyle w:val="TAH"/>
            </w:pPr>
            <w:r w:rsidRPr="009F49EE">
              <w:t>Description</w:t>
            </w:r>
          </w:p>
        </w:tc>
      </w:tr>
      <w:tr w:rsidR="004A1E17" w:rsidRPr="00FD48E5" w14:paraId="70020095"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tcPr>
          <w:p w14:paraId="461D171D" w14:textId="77777777" w:rsidR="004A1E17" w:rsidRDefault="004A1E17" w:rsidP="000B796B">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650C8BA6" w14:textId="77777777" w:rsidR="004A1E17" w:rsidRDefault="004A1E17" w:rsidP="000B796B">
            <w:pPr>
              <w:pStyle w:val="TAL"/>
            </w:pPr>
            <w:r>
              <w:t>map(</w:t>
            </w:r>
            <w:proofErr w:type="spellStart"/>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2D565086" w14:textId="77777777" w:rsidR="004A1E17" w:rsidRDefault="004A1E17" w:rsidP="000B796B">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635BE9C3" w14:textId="77777777" w:rsidR="004A1E17" w:rsidRDefault="004A1E17" w:rsidP="000B796B">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823C9CF" w14:textId="77777777" w:rsidR="004A1E17" w:rsidRDefault="004A1E17" w:rsidP="000B796B">
            <w:pPr>
              <w:pStyle w:val="TAL"/>
              <w:rPr>
                <w:rFonts w:cs="Arial"/>
                <w:szCs w:val="18"/>
              </w:rPr>
            </w:pPr>
            <w:r>
              <w:rPr>
                <w:rFonts w:cs="Arial"/>
                <w:szCs w:val="18"/>
              </w:rPr>
              <w:t>_links attribute to be added into the JSON hypermedia object definition</w:t>
            </w:r>
          </w:p>
        </w:tc>
      </w:tr>
    </w:tbl>
    <w:p w14:paraId="17DD5409" w14:textId="77777777" w:rsidR="004A1E17" w:rsidRDefault="004A1E17" w:rsidP="004A1E17"/>
    <w:p w14:paraId="20ED9325" w14:textId="77777777" w:rsidR="004A1E17" w:rsidRDefault="004A1E17" w:rsidP="004A1E17">
      <w:pPr>
        <w:rPr>
          <w:lang w:val="en-US"/>
        </w:rPr>
      </w:pPr>
      <w:r>
        <w:rPr>
          <w:lang w:val="en-US"/>
        </w:rPr>
        <w:t xml:space="preserve">The </w:t>
      </w:r>
      <w:proofErr w:type="spellStart"/>
      <w:r>
        <w:rPr>
          <w:lang w:val="en-US"/>
        </w:rPr>
        <w:t>LinksValueSchema</w:t>
      </w:r>
      <w:proofErr w:type="spellEnd"/>
      <w:r>
        <w:rPr>
          <w:lang w:val="en-US"/>
        </w:rPr>
        <w:t xml:space="preserve">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5532BCEB" w14:textId="77777777" w:rsidR="004A1E17" w:rsidRDefault="004A1E17" w:rsidP="004A1E17">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w:t>
      </w:r>
      <w:proofErr w:type="spellStart"/>
      <w:r>
        <w:t>LinksValueSchema</w:t>
      </w:r>
      <w:proofErr w:type="spellEnd"/>
      <w:r>
        <w:t xml:space="preserve"> data type is defined in </w:t>
      </w:r>
      <w:r>
        <w:rPr>
          <w:lang w:eastAsia="zh-CN"/>
        </w:rPr>
        <w:t>3GPP TS 29.571</w:t>
      </w:r>
      <w:r>
        <w:rPr>
          <w:lang w:val="en-US" w:eastAsia="zh-CN"/>
        </w:rPr>
        <w:t> </w:t>
      </w:r>
      <w:r>
        <w:t>[5].</w:t>
      </w:r>
    </w:p>
    <w:p w14:paraId="16867258" w14:textId="77777777" w:rsidR="004A1E17" w:rsidRDefault="004A1E17" w:rsidP="004A1E17">
      <w:r>
        <w:t>The "_links" member names are link relation types (as defined by IETF RFC 8288</w:t>
      </w:r>
      <w:r>
        <w:rPr>
          <w:lang w:val="en-US" w:eastAsia="zh-CN"/>
        </w:rPr>
        <w:t> </w:t>
      </w:r>
      <w:r>
        <w:t>[11]) and values are either a "link" object or an array of "link" objects.</w:t>
      </w:r>
    </w:p>
    <w:p w14:paraId="3EDD4DD2" w14:textId="77777777" w:rsidR="004A1E17" w:rsidRDefault="004A1E17" w:rsidP="004A1E17">
      <w:r>
        <w:rPr>
          <w:rFonts w:hint="eastAsia"/>
          <w:lang w:eastAsia="zh-CN"/>
        </w:rPr>
        <w:t xml:space="preserve">Basic </w:t>
      </w:r>
      <w:r>
        <w:t>3GPP hypermedia format specifies the following "link" attribute:</w:t>
      </w:r>
    </w:p>
    <w:p w14:paraId="4AFF3F70" w14:textId="77777777" w:rsidR="004A1E17" w:rsidRDefault="004A1E17" w:rsidP="004A1E17">
      <w:pPr>
        <w:pStyle w:val="B1"/>
      </w:pPr>
      <w:r>
        <w:t>-</w:t>
      </w:r>
      <w:r>
        <w:tab/>
        <w:t>"</w:t>
      </w:r>
      <w:proofErr w:type="spellStart"/>
      <w:r>
        <w:t>href</w:t>
      </w:r>
      <w:proofErr w:type="spellEnd"/>
      <w:r>
        <w:t>": contains the URI of the linked resource.</w:t>
      </w:r>
    </w:p>
    <w:p w14:paraId="3D3196D6" w14:textId="21281330" w:rsidR="004A1E17" w:rsidRDefault="004A1E17" w:rsidP="004A1E17">
      <w:r>
        <w:t>A NF service producer shall set the Content-Type HTTP header to "application/</w:t>
      </w:r>
      <w:r w:rsidRPr="00A27B02">
        <w:t>3gppHal+json</w:t>
      </w:r>
      <w:r>
        <w:t xml:space="preserve">" when returning an HTTP </w:t>
      </w:r>
      <w:r>
        <w:rPr>
          <w:lang w:eastAsia="fr-FR"/>
        </w:rPr>
        <w:t>content</w:t>
      </w:r>
      <w:ins w:id="47" w:author="Ericsson User" w:date="2024-10-02T10:21:00Z">
        <w:r>
          <w:rPr>
            <w:lang w:eastAsia="fr-FR"/>
          </w:rPr>
          <w:t xml:space="preserve"> </w:t>
        </w:r>
      </w:ins>
      <w:r>
        <w:t xml:space="preserve">with a </w:t>
      </w:r>
      <w:r>
        <w:rPr>
          <w:rFonts w:hint="eastAsia"/>
          <w:lang w:eastAsia="zh-CN"/>
        </w:rPr>
        <w:t xml:space="preserve">basic 3GPP </w:t>
      </w:r>
      <w:r>
        <w:t>hypermedia enabled document.</w:t>
      </w:r>
    </w:p>
    <w:p w14:paraId="32745FD7" w14:textId="77777777" w:rsidR="004A1E17" w:rsidRDefault="004A1E17" w:rsidP="004A1E17">
      <w:r>
        <w:t>A NF service consumer supporting HATEOAS shall advertise it by adding an "Accept" HTTP header with "application/</w:t>
      </w:r>
      <w:r w:rsidRPr="00A27B02">
        <w:t>3gppHal+json</w:t>
      </w:r>
      <w:r>
        <w:t>" as media type.</w:t>
      </w:r>
    </w:p>
    <w:p w14:paraId="358D9B9D" w14:textId="77777777" w:rsidR="004A1E17" w:rsidRDefault="004A1E17" w:rsidP="004A1E17">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proofErr w:type="spellStart"/>
      <w:r>
        <w:rPr>
          <w:rFonts w:hint="eastAsia"/>
          <w:lang w:eastAsia="zh-CN"/>
        </w:rPr>
        <w:t>j</w:t>
      </w:r>
      <w:r w:rsidRPr="003B487E">
        <w:t>son</w:t>
      </w:r>
      <w:proofErr w:type="spellEnd"/>
      <w:r w:rsidRPr="003B487E">
        <w:t>" can be used.</w:t>
      </w:r>
    </w:p>
    <w:p w14:paraId="5F73002C" w14:textId="77777777" w:rsidR="00537584" w:rsidRDefault="00537584" w:rsidP="008219E6"/>
    <w:p w14:paraId="66DA1A16" w14:textId="77777777" w:rsidR="004A1E17" w:rsidRPr="00171EE4" w:rsidRDefault="004A1E17" w:rsidP="004A1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27751626"/>
      <w:bookmarkStart w:id="49" w:name="_Toc35971712"/>
      <w:bookmarkStart w:id="50" w:name="_Toc35975961"/>
      <w:bookmarkStart w:id="51" w:name="_Toc44849418"/>
      <w:bookmarkStart w:id="52" w:name="_Toc51853059"/>
      <w:bookmarkStart w:id="53" w:name="_Toc51859732"/>
      <w:bookmarkStart w:id="54" w:name="_Toc1776454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E867F" w14:textId="77777777" w:rsidR="004A1E17" w:rsidRDefault="004A1E17" w:rsidP="004A1E17">
      <w:pPr>
        <w:pStyle w:val="Heading4"/>
        <w:rPr>
          <w:lang w:eastAsia="zh-CN"/>
        </w:rPr>
      </w:pPr>
      <w:r>
        <w:rPr>
          <w:rFonts w:hint="eastAsia"/>
          <w:lang w:eastAsia="zh-CN"/>
        </w:rPr>
        <w:t>4.7.2.2</w:t>
      </w:r>
      <w:r>
        <w:rPr>
          <w:rFonts w:hint="eastAsia"/>
          <w:lang w:eastAsia="zh-CN"/>
        </w:rPr>
        <w:tab/>
        <w:t>Extended 3GPP hypermedia format</w:t>
      </w:r>
      <w:bookmarkEnd w:id="48"/>
      <w:bookmarkEnd w:id="49"/>
      <w:bookmarkEnd w:id="50"/>
      <w:bookmarkEnd w:id="51"/>
      <w:bookmarkEnd w:id="52"/>
      <w:bookmarkEnd w:id="53"/>
      <w:bookmarkEnd w:id="54"/>
    </w:p>
    <w:p w14:paraId="795A9717" w14:textId="77777777" w:rsidR="004A1E17" w:rsidRDefault="004A1E17" w:rsidP="004A1E17">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w:t>
      </w:r>
      <w:proofErr w:type="spellStart"/>
      <w:r w:rsidRPr="006430A0">
        <w:t>hal</w:t>
      </w:r>
      <w:proofErr w:type="spellEnd"/>
      <w:r w:rsidRPr="006430A0">
        <w:t>-forms/</w:t>
      </w:r>
      <w:r>
        <w:t>".</w:t>
      </w:r>
    </w:p>
    <w:p w14:paraId="23634F35" w14:textId="77777777" w:rsidR="004A1E17" w:rsidRDefault="004A1E17" w:rsidP="004A1E17">
      <w:r>
        <w:rPr>
          <w:rFonts w:hint="eastAsia"/>
          <w:lang w:eastAsia="zh-CN"/>
        </w:rPr>
        <w:lastRenderedPageBreak/>
        <w:t xml:space="preserve">Extended </w:t>
      </w:r>
      <w:r>
        <w:t>3GPP hypermedia format specifies the following optional reserved properties (see 3GPP TS 29.571</w:t>
      </w:r>
      <w:r>
        <w:rPr>
          <w:lang w:val="en-US"/>
        </w:rPr>
        <w:t> </w:t>
      </w:r>
      <w:r>
        <w:t>[5] for the complete list and definition of objects and object members):</w:t>
      </w:r>
    </w:p>
    <w:p w14:paraId="33E275DA" w14:textId="77777777" w:rsidR="004A1E17" w:rsidRDefault="004A1E17" w:rsidP="004A1E17">
      <w:pPr>
        <w:pStyle w:val="B1"/>
        <w:rPr>
          <w:lang w:eastAsia="zh-CN"/>
        </w:rPr>
      </w:pPr>
      <w:r>
        <w:t>-</w:t>
      </w:r>
      <w:r>
        <w:tab/>
      </w:r>
      <w:r w:rsidRPr="009D5380">
        <w:t>"_links": contains links to other resources and expresses valid state transitions</w:t>
      </w:r>
      <w:r>
        <w:rPr>
          <w:rFonts w:hint="eastAsia"/>
          <w:lang w:eastAsia="zh-CN"/>
        </w:rPr>
        <w:t>;</w:t>
      </w:r>
    </w:p>
    <w:p w14:paraId="11CFFE9F" w14:textId="77777777" w:rsidR="004A1E17" w:rsidRDefault="004A1E17" w:rsidP="004A1E17">
      <w:pPr>
        <w:pStyle w:val="B1"/>
        <w:rPr>
          <w:lang w:eastAsia="zh-CN"/>
        </w:rPr>
      </w:pPr>
      <w:r>
        <w:rPr>
          <w:rFonts w:hint="eastAsia"/>
          <w:lang w:eastAsia="zh-CN"/>
        </w:rPr>
        <w:t>-</w:t>
      </w:r>
      <w:r>
        <w:rPr>
          <w:rFonts w:hint="eastAsia"/>
          <w:lang w:eastAsia="zh-CN"/>
        </w:rPr>
        <w:tab/>
        <w:t>"_templates": contains the HAL templates corresponding to the _links attribute.</w:t>
      </w:r>
    </w:p>
    <w:p w14:paraId="7367C5BE" w14:textId="77777777" w:rsidR="004A1E17" w:rsidRDefault="004A1E17" w:rsidP="004A1E17">
      <w:r w:rsidRPr="00033D1E">
        <w:t xml:space="preserve">A </w:t>
      </w:r>
      <w:r>
        <w:t xml:space="preserve">NF service producer shall construct </w:t>
      </w:r>
      <w:proofErr w:type="spellStart"/>
      <w:r>
        <w:t>a</w:t>
      </w:r>
      <w:proofErr w:type="spellEnd"/>
      <w:r>
        <w:t xml:space="preserve">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6F19FBC3" w14:textId="77777777" w:rsidR="004A1E17" w:rsidRDefault="004A1E17" w:rsidP="004A1E17">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4A1E17" w:rsidRPr="00FD48E5" w14:paraId="5F247B10"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C5DDA" w14:textId="77777777" w:rsidR="004A1E17" w:rsidRPr="009F49EE" w:rsidRDefault="004A1E17" w:rsidP="000B796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095154" w14:textId="77777777" w:rsidR="004A1E17" w:rsidRPr="009F49EE" w:rsidRDefault="004A1E17" w:rsidP="000B796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F81FB40" w14:textId="77777777" w:rsidR="004A1E17" w:rsidRPr="009F49EE" w:rsidRDefault="004A1E17" w:rsidP="000B796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890AA48" w14:textId="77777777" w:rsidR="004A1E17" w:rsidRPr="009F49EE" w:rsidRDefault="004A1E17" w:rsidP="000B796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E15271" w14:textId="77777777" w:rsidR="004A1E17" w:rsidRPr="009F49EE" w:rsidRDefault="004A1E17" w:rsidP="000B796B">
            <w:pPr>
              <w:pStyle w:val="TAH"/>
            </w:pPr>
            <w:r w:rsidRPr="009F49EE">
              <w:t>Description</w:t>
            </w:r>
          </w:p>
        </w:tc>
      </w:tr>
      <w:tr w:rsidR="004A1E17" w:rsidRPr="00FD48E5" w14:paraId="40926698"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tcPr>
          <w:p w14:paraId="1591EFA1" w14:textId="77777777" w:rsidR="004A1E17" w:rsidRDefault="004A1E17" w:rsidP="000B796B">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1AA2B820" w14:textId="77777777" w:rsidR="004A1E17" w:rsidRDefault="004A1E17" w:rsidP="000B796B">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6F7E65C9" w14:textId="77777777" w:rsidR="004A1E17" w:rsidRDefault="004A1E17" w:rsidP="000B796B">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5F13B8C5" w14:textId="77777777" w:rsidR="004A1E17" w:rsidRDefault="004A1E17" w:rsidP="000B796B">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2A43503" w14:textId="77777777" w:rsidR="004A1E17" w:rsidRDefault="004A1E17" w:rsidP="000B796B">
            <w:pPr>
              <w:pStyle w:val="TAL"/>
              <w:rPr>
                <w:rFonts w:cs="Arial"/>
                <w:szCs w:val="18"/>
              </w:rPr>
            </w:pPr>
            <w:r>
              <w:rPr>
                <w:rFonts w:cs="Arial" w:hint="eastAsia"/>
                <w:szCs w:val="18"/>
                <w:lang w:eastAsia="zh-CN"/>
              </w:rPr>
              <w:t>The key is the name of the link relation type.</w:t>
            </w:r>
          </w:p>
        </w:tc>
      </w:tr>
      <w:tr w:rsidR="004A1E17" w:rsidRPr="00FD48E5" w14:paraId="0891F325" w14:textId="77777777" w:rsidTr="000B796B">
        <w:trPr>
          <w:jc w:val="center"/>
        </w:trPr>
        <w:tc>
          <w:tcPr>
            <w:tcW w:w="1943" w:type="dxa"/>
            <w:tcBorders>
              <w:top w:val="single" w:sz="4" w:space="0" w:color="auto"/>
              <w:left w:val="single" w:sz="4" w:space="0" w:color="auto"/>
              <w:bottom w:val="single" w:sz="4" w:space="0" w:color="auto"/>
              <w:right w:val="single" w:sz="4" w:space="0" w:color="auto"/>
            </w:tcBorders>
          </w:tcPr>
          <w:p w14:paraId="4B769907" w14:textId="77777777" w:rsidR="004A1E17" w:rsidRDefault="004A1E17" w:rsidP="000B796B">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1FD98A25" w14:textId="77777777" w:rsidR="004A1E17" w:rsidRDefault="004A1E17" w:rsidP="000B796B">
            <w:pPr>
              <w:pStyle w:val="TAL"/>
              <w:rPr>
                <w:lang w:eastAsia="zh-CN"/>
              </w:rPr>
            </w:pPr>
            <w:r>
              <w:rPr>
                <w:rFonts w:hint="eastAsia"/>
                <w:lang w:eastAsia="zh-CN"/>
              </w:rPr>
              <w:t>map(</w:t>
            </w:r>
            <w:proofErr w:type="spellStart"/>
            <w:r>
              <w:rPr>
                <w:rFonts w:hint="eastAsia"/>
                <w:lang w:eastAsia="zh-CN"/>
              </w:rPr>
              <w:t>HalTemplate</w:t>
            </w:r>
            <w:proofErr w:type="spellEnd"/>
            <w:r>
              <w:rPr>
                <w:rFonts w:hint="eastAsia"/>
                <w:lang w:eastAsia="zh-CN"/>
              </w:rPr>
              <w:t>)</w:t>
            </w:r>
          </w:p>
        </w:tc>
        <w:tc>
          <w:tcPr>
            <w:tcW w:w="540" w:type="dxa"/>
            <w:tcBorders>
              <w:top w:val="single" w:sz="4" w:space="0" w:color="auto"/>
              <w:left w:val="single" w:sz="4" w:space="0" w:color="auto"/>
              <w:bottom w:val="single" w:sz="4" w:space="0" w:color="auto"/>
              <w:right w:val="single" w:sz="4" w:space="0" w:color="auto"/>
            </w:tcBorders>
          </w:tcPr>
          <w:p w14:paraId="779576CB" w14:textId="77777777" w:rsidR="004A1E17" w:rsidRDefault="004A1E17" w:rsidP="000B796B">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BFB4348" w14:textId="77777777" w:rsidR="004A1E17" w:rsidRDefault="004A1E17" w:rsidP="000B796B">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150EC9C" w14:textId="77777777" w:rsidR="004A1E17" w:rsidRDefault="004A1E17" w:rsidP="000B796B">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62297714" w14:textId="77777777" w:rsidR="004A1E17" w:rsidRDefault="004A1E17" w:rsidP="004A1E17"/>
    <w:p w14:paraId="6BCA33A6" w14:textId="77777777" w:rsidR="004A1E17" w:rsidRDefault="004A1E17" w:rsidP="004A1E17">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w:t>
      </w:r>
      <w:proofErr w:type="spellStart"/>
      <w:r>
        <w:rPr>
          <w:rFonts w:hint="eastAsia"/>
          <w:lang w:val="en-US" w:eastAsia="zh-CN"/>
        </w:rPr>
        <w:t>HalTemplate</w:t>
      </w:r>
      <w:proofErr w:type="spellEnd"/>
      <w:r>
        <w:rPr>
          <w:rFonts w:hint="eastAsia"/>
          <w:lang w:val="en-US" w:eastAsia="zh-CN"/>
        </w:rPr>
        <w:t xml:space="preserve"> data type </w:t>
      </w:r>
      <w:r>
        <w:rPr>
          <w:lang w:val="en-US"/>
        </w:rPr>
        <w:t>shall be added to the list of re-used data types of the hypermedia enabled API.</w:t>
      </w:r>
    </w:p>
    <w:p w14:paraId="472C4B09" w14:textId="5827AB9C" w:rsidR="004A1E17" w:rsidRDefault="004A1E17" w:rsidP="004A1E17">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 xml:space="preserve">Link and </w:t>
      </w:r>
      <w:proofErr w:type="spellStart"/>
      <w:r>
        <w:rPr>
          <w:rFonts w:hint="eastAsia"/>
          <w:lang w:eastAsia="zh-CN"/>
        </w:rPr>
        <w:t>HalTemplate</w:t>
      </w:r>
      <w:proofErr w:type="spellEnd"/>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ins w:id="55" w:author="Ericsson User" w:date="2024-10-02T10:22:00Z">
        <w:r>
          <w:rPr>
            <w:lang w:eastAsia="fr-FR"/>
          </w:rPr>
          <w:t xml:space="preserve"> </w:t>
        </w:r>
      </w:ins>
      <w:r>
        <w:t xml:space="preserve">with </w:t>
      </w:r>
      <w:r>
        <w:rPr>
          <w:rFonts w:hint="eastAsia"/>
          <w:lang w:eastAsia="zh-CN"/>
        </w:rPr>
        <w:t xml:space="preserve">Extended </w:t>
      </w:r>
      <w:r>
        <w:t>3GPP hypermedia enabled document.</w:t>
      </w:r>
    </w:p>
    <w:p w14:paraId="0947691F" w14:textId="77777777" w:rsidR="004A1E17" w:rsidRDefault="004A1E17" w:rsidP="004A1E17">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5A15F89A" w14:textId="77777777" w:rsidR="004A1E17" w:rsidRPr="00B06F7A" w:rsidRDefault="004A1E17" w:rsidP="008219E6"/>
    <w:p w14:paraId="098B4544" w14:textId="09CB1A88" w:rsidR="008219E6" w:rsidRPr="00171EE4"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219E6" w:rsidRPr="00171E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7567" w14:textId="77777777" w:rsidR="006614FC" w:rsidRDefault="006614FC">
      <w:r>
        <w:separator/>
      </w:r>
    </w:p>
  </w:endnote>
  <w:endnote w:type="continuationSeparator" w:id="0">
    <w:p w14:paraId="48C1DE93" w14:textId="77777777" w:rsidR="006614FC" w:rsidRDefault="0066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9C0F" w14:textId="77777777" w:rsidR="006614FC" w:rsidRDefault="006614FC">
      <w:r>
        <w:separator/>
      </w:r>
    </w:p>
  </w:footnote>
  <w:footnote w:type="continuationSeparator" w:id="0">
    <w:p w14:paraId="4ECFAE60" w14:textId="77777777" w:rsidR="006614FC" w:rsidRDefault="00661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A9"/>
    <w:rsid w:val="00070E09"/>
    <w:rsid w:val="000A6394"/>
    <w:rsid w:val="000B7FED"/>
    <w:rsid w:val="000C038A"/>
    <w:rsid w:val="000C6598"/>
    <w:rsid w:val="000D44B3"/>
    <w:rsid w:val="001354C3"/>
    <w:rsid w:val="00145D43"/>
    <w:rsid w:val="00171EE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E17"/>
    <w:rsid w:val="004B75B7"/>
    <w:rsid w:val="004C7EC0"/>
    <w:rsid w:val="005141D9"/>
    <w:rsid w:val="0051580D"/>
    <w:rsid w:val="00537584"/>
    <w:rsid w:val="00547111"/>
    <w:rsid w:val="00592D74"/>
    <w:rsid w:val="005E2C44"/>
    <w:rsid w:val="00621188"/>
    <w:rsid w:val="006257ED"/>
    <w:rsid w:val="00653DE4"/>
    <w:rsid w:val="006614FC"/>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19E6"/>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5753"/>
    <w:rsid w:val="009A579D"/>
    <w:rsid w:val="009A752C"/>
    <w:rsid w:val="009B2AF4"/>
    <w:rsid w:val="009B3932"/>
    <w:rsid w:val="009E3297"/>
    <w:rsid w:val="009F734F"/>
    <w:rsid w:val="00A246B6"/>
    <w:rsid w:val="00A47E70"/>
    <w:rsid w:val="00A50CF0"/>
    <w:rsid w:val="00A7671C"/>
    <w:rsid w:val="00AA2CBC"/>
    <w:rsid w:val="00AC5820"/>
    <w:rsid w:val="00AD1CD8"/>
    <w:rsid w:val="00B258BB"/>
    <w:rsid w:val="00B67B97"/>
    <w:rsid w:val="00B968C8"/>
    <w:rsid w:val="00BA0325"/>
    <w:rsid w:val="00BA3EC5"/>
    <w:rsid w:val="00BA51D9"/>
    <w:rsid w:val="00BB5DFC"/>
    <w:rsid w:val="00BD279D"/>
    <w:rsid w:val="00BD6BB8"/>
    <w:rsid w:val="00C556C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4CC7"/>
    <w:rsid w:val="00E64E0A"/>
    <w:rsid w:val="00EB09B7"/>
    <w:rsid w:val="00EE7D7C"/>
    <w:rsid w:val="00F25D98"/>
    <w:rsid w:val="00F300FB"/>
    <w:rsid w:val="00F44A76"/>
    <w:rsid w:val="00F8435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8219E6"/>
    <w:rPr>
      <w:rFonts w:ascii="Arial" w:hAnsi="Arial"/>
      <w:sz w:val="18"/>
      <w:lang w:val="en-GB" w:eastAsia="en-US"/>
    </w:rPr>
  </w:style>
  <w:style w:type="character" w:customStyle="1" w:styleId="TAHChar">
    <w:name w:val="TAH Char"/>
    <w:link w:val="TAH"/>
    <w:qFormat/>
    <w:locked/>
    <w:rsid w:val="008219E6"/>
    <w:rPr>
      <w:rFonts w:ascii="Arial" w:hAnsi="Arial"/>
      <w:b/>
      <w:sz w:val="18"/>
      <w:lang w:val="en-GB" w:eastAsia="en-US"/>
    </w:rPr>
  </w:style>
  <w:style w:type="character" w:customStyle="1" w:styleId="THChar">
    <w:name w:val="TH Char"/>
    <w:link w:val="TH"/>
    <w:qFormat/>
    <w:locked/>
    <w:rsid w:val="008219E6"/>
    <w:rPr>
      <w:rFonts w:ascii="Arial" w:hAnsi="Arial"/>
      <w:b/>
      <w:lang w:val="en-GB" w:eastAsia="en-US"/>
    </w:rPr>
  </w:style>
  <w:style w:type="character" w:customStyle="1" w:styleId="TACChar">
    <w:name w:val="TAC Char"/>
    <w:link w:val="TAC"/>
    <w:qFormat/>
    <w:rsid w:val="008219E6"/>
    <w:rPr>
      <w:rFonts w:ascii="Arial" w:hAnsi="Arial"/>
      <w:sz w:val="18"/>
      <w:lang w:val="en-GB" w:eastAsia="en-US"/>
    </w:rPr>
  </w:style>
  <w:style w:type="character" w:customStyle="1" w:styleId="TANChar">
    <w:name w:val="TAN Char"/>
    <w:link w:val="TAN"/>
    <w:qFormat/>
    <w:rsid w:val="008219E6"/>
    <w:rPr>
      <w:rFonts w:ascii="Arial" w:hAnsi="Arial"/>
      <w:sz w:val="18"/>
      <w:lang w:val="en-GB" w:eastAsia="en-US"/>
    </w:rPr>
  </w:style>
  <w:style w:type="paragraph" w:styleId="Revision">
    <w:name w:val="Revision"/>
    <w:hidden/>
    <w:uiPriority w:val="99"/>
    <w:semiHidden/>
    <w:rsid w:val="008219E6"/>
    <w:rPr>
      <w:rFonts w:ascii="Times New Roman" w:hAnsi="Times New Roman"/>
      <w:lang w:val="en-GB" w:eastAsia="en-US"/>
    </w:rPr>
  </w:style>
  <w:style w:type="character" w:customStyle="1" w:styleId="B1Char">
    <w:name w:val="B1 Char"/>
    <w:link w:val="B1"/>
    <w:qFormat/>
    <w:rsid w:val="004A1E17"/>
    <w:rPr>
      <w:rFonts w:ascii="Times New Roman" w:hAnsi="Times New Roman"/>
      <w:lang w:val="en-GB" w:eastAsia="en-US"/>
    </w:rPr>
  </w:style>
  <w:style w:type="character" w:customStyle="1" w:styleId="EXCar">
    <w:name w:val="EX Car"/>
    <w:link w:val="EX"/>
    <w:qFormat/>
    <w:rsid w:val="004A1E17"/>
    <w:rPr>
      <w:rFonts w:ascii="Times New Roman" w:hAnsi="Times New Roman"/>
      <w:lang w:val="en-GB" w:eastAsia="en-US"/>
    </w:rPr>
  </w:style>
  <w:style w:type="character" w:customStyle="1" w:styleId="NOZchn">
    <w:name w:val="NO Zchn"/>
    <w:link w:val="NO"/>
    <w:qFormat/>
    <w:rsid w:val="004A1E17"/>
    <w:rPr>
      <w:rFonts w:ascii="Times New Roman" w:hAnsi="Times New Roman"/>
      <w:lang w:val="en-GB" w:eastAsia="en-US"/>
    </w:rPr>
  </w:style>
  <w:style w:type="character" w:customStyle="1" w:styleId="B2Char">
    <w:name w:val="B2 Char"/>
    <w:link w:val="B2"/>
    <w:qFormat/>
    <w:rsid w:val="004A1E17"/>
    <w:rPr>
      <w:rFonts w:ascii="Times New Roman" w:hAnsi="Times New Roman"/>
      <w:lang w:val="en-GB" w:eastAsia="en-US"/>
    </w:rPr>
  </w:style>
  <w:style w:type="character" w:customStyle="1" w:styleId="B3Car">
    <w:name w:val="B3 Car"/>
    <w:link w:val="B3"/>
    <w:rsid w:val="004A1E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3269</Words>
  <Characters>17190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19</cp:revision>
  <cp:lastPrinted>1899-12-31T23:00:00Z</cp:lastPrinted>
  <dcterms:created xsi:type="dcterms:W3CDTF">2020-02-03T08:32:00Z</dcterms:created>
  <dcterms:modified xsi:type="dcterms:W3CDTF">2024-10-04T08:20:00Z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