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0C63D1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TSG-CT WG3 Meeting #8</w:t>
      </w:r>
      <w:r w:rsidR="007A4774">
        <w:rPr>
          <w:rFonts w:ascii="Arial" w:hAnsi="Arial" w:cs="Arial"/>
          <w:b/>
          <w:bCs/>
          <w:sz w:val="24"/>
          <w:szCs w:val="24"/>
        </w:rPr>
        <w:t>6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FF0909">
        <w:rPr>
          <w:rFonts w:ascii="Arial" w:hAnsi="Arial" w:cs="Arial"/>
          <w:b/>
          <w:bCs/>
          <w:sz w:val="24"/>
          <w:szCs w:val="24"/>
        </w:rPr>
        <w:t>C3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>-1</w:t>
      </w:r>
      <w:r w:rsidR="002B4CCE">
        <w:rPr>
          <w:rFonts w:ascii="Arial" w:hAnsi="Arial" w:cs="Arial"/>
          <w:b/>
          <w:bCs/>
          <w:sz w:val="24"/>
          <w:szCs w:val="24"/>
        </w:rPr>
        <w:t>6</w:t>
      </w:r>
      <w:r w:rsidR="004F2B1B">
        <w:rPr>
          <w:rFonts w:ascii="Arial" w:hAnsi="Arial" w:cs="Arial"/>
          <w:b/>
          <w:bCs/>
          <w:sz w:val="24"/>
          <w:szCs w:val="24"/>
        </w:rPr>
        <w:t>2014</w:t>
      </w:r>
    </w:p>
    <w:p w:rsidR="00DF7FB6" w:rsidRPr="00F76B76" w:rsidRDefault="007A4774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Tenerife</w:t>
      </w:r>
      <w:r w:rsidR="00A61A8C">
        <w:rPr>
          <w:rFonts w:ascii="Arial" w:hAnsi="Arial" w:cs="Arial"/>
          <w:b/>
          <w:bCs/>
          <w:sz w:val="24"/>
          <w:szCs w:val="24"/>
        </w:rPr>
        <w:t>,</w:t>
      </w:r>
      <w:r w:rsidR="004F2B1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Spain</w:t>
      </w:r>
      <w:r w:rsidR="001A4DBA">
        <w:rPr>
          <w:rFonts w:ascii="Arial" w:hAnsi="Arial" w:cs="Arial"/>
          <w:b/>
          <w:bCs/>
          <w:sz w:val="24"/>
          <w:szCs w:val="24"/>
        </w:rPr>
        <w:t>,</w:t>
      </w:r>
      <w:r w:rsidR="001A4DBA" w:rsidRPr="001A4DBA">
        <w:rPr>
          <w:rFonts w:ascii="Arial" w:hAnsi="Arial" w:cs="Arial"/>
          <w:b/>
          <w:bCs/>
          <w:sz w:val="24"/>
          <w:szCs w:val="24"/>
        </w:rPr>
        <w:t xml:space="preserve"> </w:t>
      </w:r>
      <w:r w:rsidR="000C63D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1A4DBA" w:rsidRPr="002B4CCE">
        <w:rPr>
          <w:rFonts w:ascii="Arial" w:hAnsi="Arial" w:cs="Arial"/>
          <w:b/>
          <w:bCs/>
          <w:sz w:val="24"/>
          <w:szCs w:val="24"/>
        </w:rPr>
        <w:t>-</w:t>
      </w:r>
      <w:r w:rsidR="000C63D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1A4DBA" w:rsidRPr="002B4CC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July</w:t>
      </w:r>
      <w:r w:rsidR="001A4DBA" w:rsidRPr="002B4CCE">
        <w:rPr>
          <w:rFonts w:ascii="Arial" w:hAnsi="Arial" w:cs="Arial"/>
          <w:b/>
          <w:bCs/>
          <w:sz w:val="24"/>
          <w:szCs w:val="24"/>
        </w:rPr>
        <w:t xml:space="preserve"> 2016</w:t>
      </w:r>
      <w:r w:rsidR="00DF7FB6" w:rsidRPr="00F76B76">
        <w:rPr>
          <w:rFonts w:ascii="Arial" w:hAnsi="Arial" w:cs="Arial"/>
          <w:b/>
          <w:bCs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F2B1B">
        <w:rPr>
          <w:rFonts w:ascii="Arial" w:hAnsi="Arial" w:cs="Arial"/>
          <w:b/>
        </w:rPr>
        <w:t>Deutsche Telekom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2B1B" w:rsidRPr="004F2B1B">
        <w:rPr>
          <w:rFonts w:ascii="Arial" w:hAnsi="Arial" w:cs="Arial"/>
          <w:b/>
        </w:rPr>
        <w:t>Differentiation between user and network determined user busy for interworking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F2B1B">
        <w:rPr>
          <w:rFonts w:ascii="Arial" w:hAnsi="Arial" w:cs="Arial"/>
          <w:b/>
        </w:rPr>
        <w:t>Discussion</w:t>
      </w:r>
    </w:p>
    <w:p w:rsidR="00440983" w:rsidRDefault="00440983" w:rsidP="000C63D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F2B1B">
        <w:rPr>
          <w:rFonts w:ascii="Arial" w:hAnsi="Arial" w:cs="Arial"/>
          <w:b/>
        </w:rPr>
        <w:t>14.2.1</w:t>
      </w:r>
    </w:p>
    <w:p w:rsidR="00440983" w:rsidRDefault="00440983" w:rsidP="003C328C">
      <w:pPr>
        <w:pBdr>
          <w:bottom w:val="single" w:sz="4" w:space="1" w:color="auto"/>
        </w:pBd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F2B1B">
        <w:rPr>
          <w:rFonts w:ascii="Arial" w:hAnsi="Arial" w:cs="Arial"/>
          <w:b/>
        </w:rPr>
        <w:t>TEI14 for IMS/CS</w:t>
      </w:r>
    </w:p>
    <w:p w:rsidR="00440983" w:rsidRPr="00EA167F" w:rsidRDefault="00EA0191">
      <w:pPr>
        <w:rPr>
          <w:rFonts w:ascii="Arial" w:hAnsi="Arial" w:cs="Arial"/>
          <w:b/>
          <w:sz w:val="24"/>
          <w:szCs w:val="24"/>
        </w:rPr>
      </w:pPr>
      <w:r w:rsidRPr="00EA167F">
        <w:rPr>
          <w:rFonts w:ascii="Arial" w:hAnsi="Arial" w:cs="Arial"/>
          <w:b/>
          <w:sz w:val="24"/>
          <w:szCs w:val="24"/>
        </w:rPr>
        <w:t>1. Introduction</w:t>
      </w:r>
    </w:p>
    <w:p w:rsidR="008776ED" w:rsidRPr="008F2790" w:rsidRDefault="008776ED" w:rsidP="008776ED">
      <w:pPr>
        <w:rPr>
          <w:rFonts w:ascii="Arial" w:hAnsi="Arial" w:cs="Arial"/>
        </w:rPr>
      </w:pPr>
      <w:r w:rsidRPr="008F2790">
        <w:rPr>
          <w:rFonts w:ascii="Arial" w:hAnsi="Arial" w:cs="Arial"/>
        </w:rPr>
        <w:t xml:space="preserve">Table 9 </w:t>
      </w:r>
      <w:r w:rsidR="008F2790">
        <w:rPr>
          <w:rFonts w:ascii="Arial" w:hAnsi="Arial" w:cs="Arial"/>
        </w:rPr>
        <w:t xml:space="preserve">of 3GPP TS 29.163 </w:t>
      </w:r>
      <w:r w:rsidRPr="008F2790">
        <w:rPr>
          <w:rFonts w:ascii="Arial" w:hAnsi="Arial" w:cs="Arial"/>
        </w:rPr>
        <w:t>specifies how Q.850 cause values from an ISUP REL message are mapped</w:t>
      </w:r>
      <w:r w:rsidR="00B70B3C">
        <w:rPr>
          <w:rFonts w:ascii="Arial" w:hAnsi="Arial" w:cs="Arial"/>
        </w:rPr>
        <w:t xml:space="preserve"> </w:t>
      </w:r>
      <w:r w:rsidRPr="008F2790">
        <w:rPr>
          <w:rFonts w:ascii="Arial" w:hAnsi="Arial" w:cs="Arial"/>
        </w:rPr>
        <w:t>to SIP status codes.</w:t>
      </w:r>
    </w:p>
    <w:p w:rsidR="008776ED" w:rsidRPr="00EA167F" w:rsidRDefault="008F2790" w:rsidP="008776ED">
      <w:pPr>
        <w:rPr>
          <w:rFonts w:ascii="Arial" w:hAnsi="Arial" w:cs="Arial"/>
          <w:b/>
          <w:sz w:val="24"/>
          <w:szCs w:val="24"/>
        </w:rPr>
      </w:pPr>
      <w:r w:rsidRPr="00EA167F">
        <w:rPr>
          <w:rFonts w:ascii="Arial" w:hAnsi="Arial" w:cs="Arial"/>
          <w:b/>
          <w:sz w:val="24"/>
          <w:szCs w:val="24"/>
        </w:rPr>
        <w:t>2. Problem statement</w:t>
      </w:r>
    </w:p>
    <w:p w:rsidR="008776ED" w:rsidRPr="008F2790" w:rsidRDefault="008F2790" w:rsidP="008776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general in our </w:t>
      </w:r>
      <w:r w:rsidR="008776ED" w:rsidRPr="008F2790">
        <w:rPr>
          <w:rFonts w:ascii="Arial" w:hAnsi="Arial" w:cs="Arial"/>
        </w:rPr>
        <w:t>li</w:t>
      </w:r>
      <w:r>
        <w:rPr>
          <w:rFonts w:ascii="Arial" w:hAnsi="Arial" w:cs="Arial"/>
        </w:rPr>
        <w:t>ve</w:t>
      </w:r>
      <w:r w:rsidR="008776ED" w:rsidRPr="008F2790">
        <w:rPr>
          <w:rFonts w:ascii="Arial" w:hAnsi="Arial" w:cs="Arial"/>
        </w:rPr>
        <w:t>-network, if a user rejects a call, we do NOT receive the cause value 21, but the cause value 17 (</w:t>
      </w:r>
      <w:r w:rsidR="00A71AA6">
        <w:rPr>
          <w:rFonts w:ascii="Arial" w:hAnsi="Arial" w:cs="Arial"/>
        </w:rPr>
        <w:t>u</w:t>
      </w:r>
      <w:r w:rsidR="008776ED" w:rsidRPr="008F2790">
        <w:rPr>
          <w:rFonts w:ascii="Arial" w:hAnsi="Arial" w:cs="Arial"/>
        </w:rPr>
        <w:t>ser busy). The cause location will be set to "user" in this case</w:t>
      </w:r>
      <w:r>
        <w:rPr>
          <w:rFonts w:ascii="Arial" w:hAnsi="Arial" w:cs="Arial"/>
        </w:rPr>
        <w:t xml:space="preserve"> (</w:t>
      </w:r>
      <w:r w:rsidRPr="008F2790">
        <w:rPr>
          <w:rFonts w:ascii="Arial" w:hAnsi="Arial" w:cs="Arial"/>
        </w:rPr>
        <w:t>"</w:t>
      </w:r>
      <w:r>
        <w:rPr>
          <w:rFonts w:ascii="Arial" w:hAnsi="Arial" w:cs="Arial"/>
        </w:rPr>
        <w:t>user determined user busy</w:t>
      </w:r>
      <w:r w:rsidR="000E69CE" w:rsidRPr="008F2790">
        <w:rPr>
          <w:rFonts w:ascii="Arial" w:hAnsi="Arial" w:cs="Arial"/>
        </w:rPr>
        <w:t>"</w:t>
      </w:r>
      <w:r w:rsidR="000E69CE">
        <w:rPr>
          <w:rFonts w:ascii="Arial" w:hAnsi="Arial" w:cs="Arial"/>
        </w:rPr>
        <w:t>, UDUB)</w:t>
      </w:r>
      <w:r w:rsidR="008776ED" w:rsidRPr="008F2790">
        <w:rPr>
          <w:rFonts w:ascii="Arial" w:hAnsi="Arial" w:cs="Arial"/>
        </w:rPr>
        <w:t>. It will be set to "network",</w:t>
      </w:r>
      <w:r w:rsidR="000E69CE">
        <w:rPr>
          <w:rFonts w:ascii="Arial" w:hAnsi="Arial" w:cs="Arial"/>
        </w:rPr>
        <w:t xml:space="preserve"> if the user was "really" busy, </w:t>
      </w:r>
      <w:r w:rsidR="008776ED" w:rsidRPr="008F2790">
        <w:rPr>
          <w:rFonts w:ascii="Arial" w:hAnsi="Arial" w:cs="Arial"/>
        </w:rPr>
        <w:t>e.g. if the UE ha</w:t>
      </w:r>
      <w:r w:rsidR="000E69CE">
        <w:rPr>
          <w:rFonts w:ascii="Arial" w:hAnsi="Arial" w:cs="Arial"/>
        </w:rPr>
        <w:t>d an active voice call ongoing (</w:t>
      </w:r>
      <w:r w:rsidR="000E69CE" w:rsidRPr="008F2790">
        <w:rPr>
          <w:rFonts w:ascii="Arial" w:hAnsi="Arial" w:cs="Arial"/>
        </w:rPr>
        <w:t>"</w:t>
      </w:r>
      <w:r w:rsidR="000E69CE">
        <w:rPr>
          <w:rFonts w:ascii="Arial" w:hAnsi="Arial" w:cs="Arial"/>
        </w:rPr>
        <w:t>network determined user busy</w:t>
      </w:r>
      <w:r w:rsidR="000E69CE" w:rsidRPr="008F2790">
        <w:rPr>
          <w:rFonts w:ascii="Arial" w:hAnsi="Arial" w:cs="Arial"/>
        </w:rPr>
        <w:t>"</w:t>
      </w:r>
      <w:r w:rsidR="000E69CE">
        <w:rPr>
          <w:rFonts w:ascii="Arial" w:hAnsi="Arial" w:cs="Arial"/>
        </w:rPr>
        <w:t>, NDUB).</w:t>
      </w:r>
    </w:p>
    <w:p w:rsidR="008776ED" w:rsidRPr="008F2790" w:rsidRDefault="008776ED" w:rsidP="008776ED">
      <w:pPr>
        <w:rPr>
          <w:rFonts w:ascii="Arial" w:hAnsi="Arial" w:cs="Arial"/>
        </w:rPr>
      </w:pPr>
      <w:r w:rsidRPr="008F2790">
        <w:rPr>
          <w:rFonts w:ascii="Arial" w:hAnsi="Arial" w:cs="Arial"/>
        </w:rPr>
        <w:t xml:space="preserve">For </w:t>
      </w:r>
      <w:r w:rsidR="00A71AA6">
        <w:rPr>
          <w:rFonts w:ascii="Arial" w:hAnsi="Arial" w:cs="Arial"/>
        </w:rPr>
        <w:t xml:space="preserve">certain scenarios, an Application service or services (e.g. </w:t>
      </w:r>
      <w:r w:rsidRPr="008F2790">
        <w:rPr>
          <w:rFonts w:ascii="Arial" w:hAnsi="Arial" w:cs="Arial"/>
        </w:rPr>
        <w:t>our MultiSIM service</w:t>
      </w:r>
      <w:r w:rsidR="00A71AA6">
        <w:rPr>
          <w:rFonts w:ascii="Arial" w:hAnsi="Arial" w:cs="Arial"/>
        </w:rPr>
        <w:t xml:space="preserve">) must be able to </w:t>
      </w:r>
      <w:r w:rsidRPr="008F2790">
        <w:rPr>
          <w:rFonts w:ascii="Arial" w:hAnsi="Arial" w:cs="Arial"/>
        </w:rPr>
        <w:t xml:space="preserve">distinguish between "User Busy / Call Rejected" and "Network Busy". However, with the </w:t>
      </w:r>
      <w:proofErr w:type="spellStart"/>
      <w:r w:rsidRPr="008F2790">
        <w:rPr>
          <w:rFonts w:ascii="Arial" w:hAnsi="Arial" w:cs="Arial"/>
        </w:rPr>
        <w:t>the</w:t>
      </w:r>
      <w:proofErr w:type="spellEnd"/>
      <w:r w:rsidRPr="008F2790">
        <w:rPr>
          <w:rFonts w:ascii="Arial" w:hAnsi="Arial" w:cs="Arial"/>
        </w:rPr>
        <w:t xml:space="preserve"> current description in </w:t>
      </w:r>
      <w:r w:rsidR="008F2790">
        <w:rPr>
          <w:rFonts w:ascii="Arial" w:hAnsi="Arial" w:cs="Arial"/>
        </w:rPr>
        <w:t xml:space="preserve">TS </w:t>
      </w:r>
      <w:r w:rsidRPr="008F2790">
        <w:rPr>
          <w:rFonts w:ascii="Arial" w:hAnsi="Arial" w:cs="Arial"/>
        </w:rPr>
        <w:t>29.163, this doesn't seem to be possible.</w:t>
      </w:r>
    </w:p>
    <w:p w:rsidR="00440983" w:rsidRPr="00A71AA6" w:rsidRDefault="00EA167F">
      <w:pPr>
        <w:rPr>
          <w:rFonts w:ascii="Arial" w:hAnsi="Arial" w:cs="Arial"/>
          <w:b/>
          <w:sz w:val="24"/>
          <w:szCs w:val="24"/>
        </w:rPr>
      </w:pPr>
      <w:r w:rsidRPr="00A71AA6">
        <w:rPr>
          <w:rFonts w:ascii="Arial" w:hAnsi="Arial" w:cs="Arial"/>
          <w:b/>
          <w:sz w:val="24"/>
          <w:szCs w:val="24"/>
        </w:rPr>
        <w:t>3</w:t>
      </w:r>
      <w:r w:rsidR="007477F4" w:rsidRPr="00A71AA6">
        <w:rPr>
          <w:rFonts w:ascii="Arial" w:hAnsi="Arial" w:cs="Arial"/>
          <w:b/>
          <w:sz w:val="24"/>
          <w:szCs w:val="24"/>
        </w:rPr>
        <w:t>. Possible Solutions</w:t>
      </w:r>
    </w:p>
    <w:p w:rsidR="007477F4" w:rsidRPr="00A71AA6" w:rsidRDefault="00EA167F">
      <w:pPr>
        <w:rPr>
          <w:rFonts w:ascii="Arial" w:hAnsi="Arial" w:cs="Arial"/>
          <w:b/>
        </w:rPr>
      </w:pPr>
      <w:r w:rsidRPr="00A71AA6">
        <w:rPr>
          <w:rFonts w:ascii="Arial" w:hAnsi="Arial" w:cs="Arial"/>
          <w:b/>
        </w:rPr>
        <w:t>3</w:t>
      </w:r>
      <w:r w:rsidR="005F3AB3" w:rsidRPr="00A71AA6">
        <w:rPr>
          <w:rFonts w:ascii="Arial" w:hAnsi="Arial" w:cs="Arial"/>
          <w:b/>
        </w:rPr>
        <w:t>.1 Change the Cause Value Mapping</w:t>
      </w:r>
    </w:p>
    <w:p w:rsidR="005F3AB3" w:rsidRDefault="005F3AB3" w:rsidP="005F3AB3">
      <w:pPr>
        <w:rPr>
          <w:rFonts w:ascii="Arial" w:hAnsi="Arial" w:cs="Arial"/>
        </w:rPr>
      </w:pPr>
      <w:r>
        <w:rPr>
          <w:rFonts w:ascii="Arial" w:hAnsi="Arial" w:cs="Arial"/>
        </w:rPr>
        <w:t>For the cause value 21 (call rejected), table 9 of 3GPP TS 29.163 (</w:t>
      </w:r>
      <w:r w:rsidR="00EA167F">
        <w:rPr>
          <w:rFonts w:ascii="Arial" w:hAnsi="Arial" w:cs="Arial"/>
        </w:rPr>
        <w:t>V</w:t>
      </w:r>
      <w:r>
        <w:rPr>
          <w:rFonts w:ascii="Arial" w:hAnsi="Arial" w:cs="Arial"/>
        </w:rPr>
        <w:t>13.5.0) already defines a different mapping depending on the cause location.</w:t>
      </w:r>
      <w:r w:rsidR="00A71AA6">
        <w:rPr>
          <w:rFonts w:ascii="Arial" w:hAnsi="Arial" w:cs="Arial"/>
        </w:rPr>
        <w:t xml:space="preserve"> However, this is not intended for cause value 17.</w:t>
      </w:r>
    </w:p>
    <w:tbl>
      <w:tblPr>
        <w:tblW w:w="4899" w:type="pct"/>
        <w:jc w:val="center"/>
        <w:tblInd w:w="169" w:type="dxa"/>
        <w:tblCellMar>
          <w:left w:w="107" w:type="dxa"/>
          <w:right w:w="107" w:type="dxa"/>
        </w:tblCellMar>
        <w:tblLook w:val="0000"/>
      </w:tblPr>
      <w:tblGrid>
        <w:gridCol w:w="3693"/>
        <w:gridCol w:w="5960"/>
      </w:tblGrid>
      <w:tr w:rsidR="005F3AB3" w:rsidRPr="00E04DC4" w:rsidTr="00843D6E">
        <w:trPr>
          <w:cantSplit/>
          <w:tblHeader/>
          <w:jc w:val="center"/>
        </w:trPr>
        <w:tc>
          <w:tcPr>
            <w:tcW w:w="191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H"/>
              <w:rPr>
                <w:lang w:eastAsia="en-US"/>
              </w:rPr>
            </w:pPr>
            <w:r w:rsidRPr="00B16B9D">
              <w:rPr>
                <w:lang w:eastAsia="en-US"/>
              </w:rPr>
              <w:sym w:font="Symbol" w:char="F0AC"/>
            </w:r>
            <w:r w:rsidRPr="00B16B9D">
              <w:rPr>
                <w:lang w:eastAsia="en-US"/>
              </w:rPr>
              <w:t>SIP Message</w:t>
            </w:r>
          </w:p>
        </w:tc>
        <w:tc>
          <w:tcPr>
            <w:tcW w:w="30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H"/>
              <w:rPr>
                <w:lang w:eastAsia="en-US"/>
              </w:rPr>
            </w:pPr>
            <w:r w:rsidRPr="00B16B9D">
              <w:rPr>
                <w:lang w:eastAsia="en-US"/>
              </w:rPr>
              <w:sym w:font="Symbol" w:char="F0AC"/>
            </w:r>
            <w:r w:rsidRPr="00B16B9D">
              <w:rPr>
                <w:lang w:eastAsia="en-US"/>
              </w:rPr>
              <w:t xml:space="preserve"> REL</w:t>
            </w:r>
          </w:p>
        </w:tc>
      </w:tr>
      <w:tr w:rsidR="005F3AB3" w:rsidRPr="00E04DC4" w:rsidTr="00843D6E">
        <w:trPr>
          <w:cantSplit/>
          <w:tblHeader/>
          <w:jc w:val="center"/>
        </w:trPr>
        <w:tc>
          <w:tcPr>
            <w:tcW w:w="191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H"/>
              <w:rPr>
                <w:lang w:eastAsia="en-US"/>
              </w:rPr>
            </w:pPr>
            <w:r w:rsidRPr="00B16B9D">
              <w:rPr>
                <w:lang w:eastAsia="en-US"/>
              </w:rPr>
              <w:t>Status code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H"/>
              <w:rPr>
                <w:lang w:eastAsia="en-US"/>
              </w:rPr>
            </w:pPr>
            <w:r w:rsidRPr="00B16B9D">
              <w:rPr>
                <w:lang w:eastAsia="en-US"/>
              </w:rPr>
              <w:t>Cause indicators parameter</w:t>
            </w:r>
          </w:p>
        </w:tc>
      </w:tr>
      <w:tr w:rsidR="005F3AB3" w:rsidRPr="00E04DC4" w:rsidTr="00843D6E">
        <w:trPr>
          <w:cantSplit/>
          <w:jc w:val="center"/>
        </w:trPr>
        <w:tc>
          <w:tcPr>
            <w:tcW w:w="191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>
              <w:t>...</w:t>
            </w:r>
          </w:p>
        </w:tc>
        <w:tc>
          <w:tcPr>
            <w:tcW w:w="30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>
              <w:t>...</w:t>
            </w:r>
          </w:p>
        </w:tc>
      </w:tr>
      <w:tr w:rsidR="005F3AB3" w:rsidRPr="00E04DC4" w:rsidTr="00843D6E">
        <w:trPr>
          <w:cantSplit/>
          <w:jc w:val="center"/>
        </w:trPr>
        <w:tc>
          <w:tcPr>
            <w:tcW w:w="19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 w:rsidRPr="00B16B9D">
              <w:t>486 Busy Here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 w:rsidRPr="00B16B9D">
              <w:t>Cause value No 17 (User busy)</w:t>
            </w:r>
          </w:p>
        </w:tc>
      </w:tr>
      <w:tr w:rsidR="005F3AB3" w:rsidRPr="00E04DC4" w:rsidTr="00843D6E">
        <w:trPr>
          <w:cantSplit/>
          <w:jc w:val="center"/>
        </w:trPr>
        <w:tc>
          <w:tcPr>
            <w:tcW w:w="19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>
              <w:t>...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>
              <w:t>...</w:t>
            </w:r>
          </w:p>
        </w:tc>
      </w:tr>
      <w:tr w:rsidR="005F3AB3" w:rsidRPr="00E04DC4" w:rsidTr="00843D6E">
        <w:trPr>
          <w:cantSplit/>
          <w:jc w:val="center"/>
        </w:trPr>
        <w:tc>
          <w:tcPr>
            <w:tcW w:w="19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  <w:rPr>
                <w:lang w:eastAsia="ko-KR"/>
              </w:rPr>
            </w:pPr>
            <w:r w:rsidRPr="00B16B9D">
              <w:t>603 Decline IF location field is set to user ELSE 403 Forbidden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 w:rsidRPr="00B16B9D">
              <w:t>Cause value No 21 (Call rejected)</w:t>
            </w:r>
          </w:p>
        </w:tc>
      </w:tr>
      <w:tr w:rsidR="005F3AB3" w:rsidRPr="00E04DC4" w:rsidTr="00843D6E">
        <w:trPr>
          <w:cantSplit/>
          <w:jc w:val="center"/>
        </w:trPr>
        <w:tc>
          <w:tcPr>
            <w:tcW w:w="19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>
              <w:t>...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>
              <w:t>...</w:t>
            </w:r>
          </w:p>
        </w:tc>
      </w:tr>
    </w:tbl>
    <w:p w:rsidR="00EA167F" w:rsidRDefault="00EA167F">
      <w:pPr>
        <w:rPr>
          <w:rFonts w:ascii="Arial" w:hAnsi="Arial" w:cs="Arial"/>
        </w:rPr>
      </w:pPr>
    </w:p>
    <w:p w:rsidR="005F3AB3" w:rsidRDefault="00A71AA6">
      <w:pPr>
        <w:rPr>
          <w:rFonts w:ascii="Arial" w:hAnsi="Arial" w:cs="Arial"/>
        </w:rPr>
      </w:pPr>
      <w:r>
        <w:rPr>
          <w:rFonts w:ascii="Arial" w:hAnsi="Arial" w:cs="Arial"/>
        </w:rPr>
        <w:t>For the cause value 17, a mapping depending on the location field could be introduced</w:t>
      </w:r>
      <w:r w:rsidR="00843F5A">
        <w:rPr>
          <w:rFonts w:ascii="Arial" w:hAnsi="Arial" w:cs="Arial"/>
        </w:rPr>
        <w:t>, maybe</w:t>
      </w:r>
      <w:r w:rsidR="00B70B3C">
        <w:rPr>
          <w:rFonts w:ascii="Arial" w:hAnsi="Arial" w:cs="Arial"/>
        </w:rPr>
        <w:t xml:space="preserve"> even</w:t>
      </w:r>
      <w:r w:rsidR="00843F5A">
        <w:rPr>
          <w:rFonts w:ascii="Arial" w:hAnsi="Arial" w:cs="Arial"/>
        </w:rPr>
        <w:t xml:space="preserve"> to a completely new SIP status code</w:t>
      </w:r>
      <w:r w:rsidR="005F3AB3">
        <w:rPr>
          <w:rFonts w:ascii="Arial" w:hAnsi="Arial" w:cs="Arial"/>
        </w:rPr>
        <w:t xml:space="preserve">. However, doing so might result in unwanted backward </w:t>
      </w:r>
      <w:proofErr w:type="spellStart"/>
      <w:r w:rsidR="005F3AB3">
        <w:rPr>
          <w:rFonts w:ascii="Arial" w:hAnsi="Arial" w:cs="Arial"/>
        </w:rPr>
        <w:t>compatibililty</w:t>
      </w:r>
      <w:proofErr w:type="spellEnd"/>
      <w:r w:rsidR="005F3AB3">
        <w:rPr>
          <w:rFonts w:ascii="Arial" w:hAnsi="Arial" w:cs="Arial"/>
        </w:rPr>
        <w:t xml:space="preserve"> issues</w:t>
      </w:r>
      <w:r w:rsidR="004D1F76">
        <w:rPr>
          <w:rFonts w:ascii="Arial" w:hAnsi="Arial" w:cs="Arial"/>
        </w:rPr>
        <w:t xml:space="preserve"> and problems with ISDN services</w:t>
      </w:r>
      <w:r w:rsidR="005F3AB3">
        <w:rPr>
          <w:rFonts w:ascii="Arial" w:hAnsi="Arial" w:cs="Arial"/>
        </w:rPr>
        <w:t>.</w:t>
      </w:r>
    </w:p>
    <w:p w:rsidR="004D1F76" w:rsidRPr="00691A24" w:rsidRDefault="004D1F76">
      <w:pPr>
        <w:rPr>
          <w:rFonts w:ascii="Arial" w:hAnsi="Arial" w:cs="Arial"/>
          <w:b/>
        </w:rPr>
      </w:pPr>
      <w:r w:rsidRPr="00691A24">
        <w:rPr>
          <w:rFonts w:ascii="Arial" w:hAnsi="Arial" w:cs="Arial"/>
          <w:b/>
        </w:rPr>
        <w:t>3.2 Indicating the reason when the UE terminates the session</w:t>
      </w:r>
    </w:p>
    <w:p w:rsidR="00F17037" w:rsidRDefault="004D1F7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At C1#98, </w:t>
      </w:r>
      <w:r w:rsidR="00BA768A" w:rsidRPr="00BA768A">
        <w:rPr>
          <w:rFonts w:ascii="Arial" w:hAnsi="Arial" w:cs="Arial"/>
        </w:rPr>
        <w:t>an extension to the SIP Reason header field enabling the UE to define release cause events</w:t>
      </w:r>
      <w:r w:rsidR="00BA768A">
        <w:rPr>
          <w:rFonts w:ascii="Arial" w:hAnsi="Arial" w:cs="Arial"/>
        </w:rPr>
        <w:t xml:space="preserve"> was agreed in C1-163036.</w:t>
      </w:r>
    </w:p>
    <w:p w:rsidR="00BA768A" w:rsidRPr="002E55AF" w:rsidRDefault="00BA768A" w:rsidP="00BA7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Arial" w:hAnsi="Arial" w:cs="Arial"/>
        </w:rPr>
      </w:pPr>
      <w:r w:rsidRPr="002E55AF">
        <w:rPr>
          <w:rFonts w:ascii="Arial" w:hAnsi="Arial" w:cs="Arial"/>
        </w:rPr>
        <w:t xml:space="preserve">If the UE sends a BYE request, the UE shall when applicable include in the BYE request a Reason header field with a protocol value set to "RELEASE_CAUSE" and a "cause" header field parameter as specified in </w:t>
      </w:r>
      <w:proofErr w:type="spellStart"/>
      <w:r w:rsidRPr="002E55AF">
        <w:rPr>
          <w:rFonts w:ascii="Arial" w:hAnsi="Arial" w:cs="Arial"/>
        </w:rPr>
        <w:t>subclause</w:t>
      </w:r>
      <w:proofErr w:type="spellEnd"/>
      <w:r w:rsidRPr="002E55AF">
        <w:rPr>
          <w:rFonts w:ascii="Arial" w:hAnsi="Arial" w:cs="Arial"/>
        </w:rPr>
        <w:t xml:space="preserve"> 7.2A.18.11.2. The UE may also include the "text" header field parameter with reason-text as specified in </w:t>
      </w:r>
      <w:proofErr w:type="spellStart"/>
      <w:r w:rsidRPr="002E55AF">
        <w:rPr>
          <w:rFonts w:ascii="Arial" w:hAnsi="Arial" w:cs="Arial"/>
        </w:rPr>
        <w:t>subclause</w:t>
      </w:r>
      <w:proofErr w:type="spellEnd"/>
      <w:r w:rsidRPr="002E55AF">
        <w:rPr>
          <w:rFonts w:ascii="Arial" w:hAnsi="Arial" w:cs="Arial"/>
        </w:rPr>
        <w:t xml:space="preserve"> 7.2A.18.11.2.</w:t>
      </w:r>
    </w:p>
    <w:p w:rsidR="00BA768A" w:rsidRDefault="00BA768A" w:rsidP="005F3AB3">
      <w:pPr>
        <w:rPr>
          <w:rFonts w:ascii="Arial" w:hAnsi="Arial" w:cs="Arial"/>
        </w:rPr>
      </w:pPr>
      <w:r w:rsidRPr="00BA768A">
        <w:rPr>
          <w:rFonts w:ascii="Arial" w:hAnsi="Arial" w:cs="Arial"/>
        </w:rPr>
        <w:t>Currently, six cause values are defined for this new protocol value</w:t>
      </w:r>
      <w:r>
        <w:rPr>
          <w:rFonts w:ascii="Arial" w:hAnsi="Arial" w:cs="Arial"/>
        </w:rPr>
        <w:t xml:space="preserve"> in table 7.2A.18.11-2 of TS 24.229. A seventh value “User determined user busy” </w:t>
      </w:r>
      <w:r w:rsidR="00356086">
        <w:rPr>
          <w:rFonts w:ascii="Arial" w:hAnsi="Arial" w:cs="Arial"/>
        </w:rPr>
        <w:t xml:space="preserve">could be added to this table and the interworking in table 9 of TS 29.163 could be amended to </w:t>
      </w:r>
      <w:r w:rsidR="00A71AA6">
        <w:rPr>
          <w:rFonts w:ascii="Arial" w:hAnsi="Arial" w:cs="Arial"/>
        </w:rPr>
        <w:t xml:space="preserve">include an operator option to </w:t>
      </w:r>
      <w:r w:rsidR="00356086">
        <w:rPr>
          <w:rFonts w:ascii="Arial" w:hAnsi="Arial" w:cs="Arial"/>
        </w:rPr>
        <w:t>set up a Reason header field including these new protocol and cause values</w:t>
      </w:r>
      <w:r w:rsidRPr="00BA768A">
        <w:rPr>
          <w:rFonts w:ascii="Arial" w:hAnsi="Arial" w:cs="Arial"/>
        </w:rPr>
        <w:t>.</w:t>
      </w:r>
    </w:p>
    <w:p w:rsidR="00356086" w:rsidRPr="00691A24" w:rsidRDefault="00356086" w:rsidP="005F3AB3">
      <w:pPr>
        <w:rPr>
          <w:rFonts w:ascii="Arial" w:hAnsi="Arial" w:cs="Arial"/>
          <w:b/>
        </w:rPr>
      </w:pPr>
      <w:r w:rsidRPr="00691A24">
        <w:rPr>
          <w:rFonts w:ascii="Arial" w:hAnsi="Arial" w:cs="Arial"/>
          <w:b/>
        </w:rPr>
        <w:lastRenderedPageBreak/>
        <w:t xml:space="preserve">3.3 Extending </w:t>
      </w:r>
      <w:r w:rsidR="00B60940">
        <w:rPr>
          <w:rFonts w:ascii="Arial" w:hAnsi="Arial" w:cs="Arial"/>
          <w:b/>
        </w:rPr>
        <w:t>the</w:t>
      </w:r>
      <w:r w:rsidRPr="00691A24">
        <w:rPr>
          <w:rFonts w:ascii="Arial" w:hAnsi="Arial" w:cs="Arial"/>
          <w:b/>
        </w:rPr>
        <w:t xml:space="preserve"> Reason header field with a new location parameter</w:t>
      </w:r>
    </w:p>
    <w:p w:rsidR="00356086" w:rsidRDefault="00356086" w:rsidP="005F3AB3">
      <w:pPr>
        <w:rPr>
          <w:rFonts w:ascii="Arial" w:hAnsi="Arial" w:cs="Arial"/>
        </w:rPr>
      </w:pPr>
      <w:r w:rsidRPr="00356086">
        <w:rPr>
          <w:rFonts w:ascii="Arial" w:hAnsi="Arial" w:cs="Arial"/>
        </w:rPr>
        <w:t xml:space="preserve">The Reason header field was originally defined in IETF RFC </w:t>
      </w:r>
      <w:r w:rsidR="00D02A99">
        <w:rPr>
          <w:rFonts w:ascii="Arial" w:hAnsi="Arial" w:cs="Arial"/>
        </w:rPr>
        <w:t xml:space="preserve">3326. </w:t>
      </w:r>
      <w:r w:rsidR="001E5F3D">
        <w:rPr>
          <w:rFonts w:ascii="Arial" w:hAnsi="Arial" w:cs="Arial"/>
        </w:rPr>
        <w:t>I</w:t>
      </w:r>
      <w:r w:rsidR="002E55AF">
        <w:rPr>
          <w:rFonts w:ascii="Arial" w:hAnsi="Arial" w:cs="Arial"/>
        </w:rPr>
        <w:t>ts</w:t>
      </w:r>
      <w:r w:rsidR="00D02A99">
        <w:rPr>
          <w:rFonts w:ascii="Arial" w:hAnsi="Arial" w:cs="Arial"/>
        </w:rPr>
        <w:t xml:space="preserve"> ABNF allows for extensions</w:t>
      </w:r>
      <w:r w:rsidR="002E55AF">
        <w:rPr>
          <w:rFonts w:ascii="Arial" w:hAnsi="Arial" w:cs="Arial"/>
        </w:rPr>
        <w:t>.</w:t>
      </w:r>
    </w:p>
    <w:p w:rsidR="00D02A99" w:rsidRPr="002E55AF" w:rsidRDefault="00B60940" w:rsidP="00B60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Reason</w:t>
      </w:r>
      <w:r w:rsidR="00D02A99" w:rsidRPr="002E55AF">
        <w:rPr>
          <w:rFonts w:ascii="Arial" w:hAnsi="Arial" w:cs="Arial"/>
        </w:rPr>
        <w:tab/>
      </w:r>
      <w:r w:rsidR="002E55AF" w:rsidRPr="002E55AF"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=</w:t>
      </w:r>
      <w:r w:rsidR="002E55AF" w:rsidRPr="002E55AF">
        <w:rPr>
          <w:rFonts w:ascii="Arial" w:hAnsi="Arial" w:cs="Arial"/>
        </w:rPr>
        <w:t xml:space="preserve"> </w:t>
      </w:r>
      <w:r w:rsidR="00D02A99" w:rsidRPr="002E55AF">
        <w:rPr>
          <w:rFonts w:ascii="Arial" w:hAnsi="Arial" w:cs="Arial"/>
        </w:rPr>
        <w:t>"Reason" HCOLON reason-value *(COMMA reason-value)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reason-value</w:t>
      </w:r>
      <w:r w:rsidR="00D02A99" w:rsidRPr="002E55AF">
        <w:rPr>
          <w:rFonts w:ascii="Arial" w:hAnsi="Arial" w:cs="Arial"/>
        </w:rPr>
        <w:tab/>
      </w:r>
      <w:r w:rsidR="002E55AF" w:rsidRPr="002E55AF"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=</w:t>
      </w:r>
      <w:r w:rsidR="002E55AF" w:rsidRPr="002E55AF">
        <w:rPr>
          <w:rFonts w:ascii="Arial" w:hAnsi="Arial" w:cs="Arial"/>
        </w:rPr>
        <w:t xml:space="preserve"> </w:t>
      </w:r>
      <w:r w:rsidR="00D02A99" w:rsidRPr="002E55AF">
        <w:rPr>
          <w:rFonts w:ascii="Arial" w:hAnsi="Arial" w:cs="Arial"/>
        </w:rPr>
        <w:t>protocol *(SEMI reason-</w:t>
      </w:r>
      <w:proofErr w:type="spellStart"/>
      <w:r w:rsidR="00D02A99" w:rsidRPr="002E55AF">
        <w:rPr>
          <w:rFonts w:ascii="Arial" w:hAnsi="Arial" w:cs="Arial"/>
        </w:rPr>
        <w:t>params</w:t>
      </w:r>
      <w:proofErr w:type="spellEnd"/>
      <w:r w:rsidR="00D02A99" w:rsidRPr="002E55AF">
        <w:rPr>
          <w:rFonts w:ascii="Arial" w:hAnsi="Arial" w:cs="Arial"/>
        </w:rPr>
        <w:t>)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protocol</w:t>
      </w:r>
      <w:r w:rsidR="00D02A99" w:rsidRPr="002E55AF">
        <w:rPr>
          <w:rFonts w:ascii="Arial" w:hAnsi="Arial" w:cs="Arial"/>
        </w:rPr>
        <w:tab/>
      </w:r>
      <w:r w:rsidR="002E55AF" w:rsidRPr="002E55AF"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=</w:t>
      </w:r>
      <w:r w:rsidR="002E55AF" w:rsidRPr="002E55AF">
        <w:rPr>
          <w:rFonts w:ascii="Arial" w:hAnsi="Arial" w:cs="Arial"/>
        </w:rPr>
        <w:t xml:space="preserve"> </w:t>
      </w:r>
      <w:r w:rsidR="00D02A99" w:rsidRPr="002E55AF">
        <w:rPr>
          <w:rFonts w:ascii="Arial" w:hAnsi="Arial" w:cs="Arial"/>
        </w:rPr>
        <w:t>"SIP" / "Q.850" / token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reason-</w:t>
      </w:r>
      <w:proofErr w:type="spellStart"/>
      <w:r w:rsidR="00D02A99" w:rsidRPr="002E55AF">
        <w:rPr>
          <w:rFonts w:ascii="Arial" w:hAnsi="Arial" w:cs="Arial"/>
        </w:rPr>
        <w:t>params</w:t>
      </w:r>
      <w:proofErr w:type="spellEnd"/>
      <w:r w:rsidR="002E55AF" w:rsidRPr="002E55AF"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=</w:t>
      </w:r>
      <w:r w:rsidR="002E55AF" w:rsidRPr="002E55AF">
        <w:rPr>
          <w:rFonts w:ascii="Arial" w:hAnsi="Arial" w:cs="Arial"/>
        </w:rPr>
        <w:t xml:space="preserve"> </w:t>
      </w:r>
      <w:r w:rsidR="00D02A99" w:rsidRPr="002E55AF">
        <w:rPr>
          <w:rFonts w:ascii="Arial" w:hAnsi="Arial" w:cs="Arial"/>
        </w:rPr>
        <w:t>protocol-cause / reason-text / reason-extension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B60940">
        <w:rPr>
          <w:rFonts w:ascii="Arial" w:hAnsi="Arial" w:cs="Arial"/>
        </w:rPr>
        <w:t>protocol-cause</w:t>
      </w:r>
      <w:r w:rsidR="002E55AF" w:rsidRPr="00B60940">
        <w:rPr>
          <w:rFonts w:ascii="Arial" w:hAnsi="Arial" w:cs="Arial"/>
        </w:rPr>
        <w:tab/>
      </w:r>
      <w:r w:rsidR="00D02A99" w:rsidRPr="00B60940">
        <w:rPr>
          <w:rFonts w:ascii="Arial" w:hAnsi="Arial" w:cs="Arial"/>
        </w:rPr>
        <w:t>=</w:t>
      </w:r>
      <w:r w:rsidR="002E55AF" w:rsidRPr="00B60940">
        <w:rPr>
          <w:rFonts w:ascii="Arial" w:hAnsi="Arial" w:cs="Arial"/>
        </w:rPr>
        <w:t xml:space="preserve"> </w:t>
      </w:r>
      <w:r w:rsidR="00D02A99" w:rsidRPr="00B60940">
        <w:rPr>
          <w:rFonts w:ascii="Arial" w:hAnsi="Arial" w:cs="Arial"/>
        </w:rPr>
        <w:t>"cause" EQUAL cause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B60940">
        <w:rPr>
          <w:rFonts w:ascii="Arial" w:hAnsi="Arial" w:cs="Arial"/>
        </w:rPr>
        <w:t>cause</w:t>
      </w:r>
      <w:r w:rsidR="002E55AF" w:rsidRPr="00B60940">
        <w:rPr>
          <w:rFonts w:ascii="Arial" w:hAnsi="Arial" w:cs="Arial"/>
        </w:rPr>
        <w:tab/>
      </w:r>
      <w:r w:rsidR="002E55AF" w:rsidRPr="00B60940">
        <w:rPr>
          <w:rFonts w:ascii="Arial" w:hAnsi="Arial" w:cs="Arial"/>
        </w:rPr>
        <w:tab/>
      </w:r>
      <w:r w:rsidR="00D02A99" w:rsidRPr="00B60940">
        <w:rPr>
          <w:rFonts w:ascii="Arial" w:hAnsi="Arial" w:cs="Arial"/>
        </w:rPr>
        <w:t>=</w:t>
      </w:r>
      <w:r w:rsidR="002E55AF" w:rsidRPr="00B60940">
        <w:rPr>
          <w:rFonts w:ascii="Arial" w:hAnsi="Arial" w:cs="Arial"/>
        </w:rPr>
        <w:t xml:space="preserve"> </w:t>
      </w:r>
      <w:r w:rsidR="00D02A99" w:rsidRPr="00B60940">
        <w:rPr>
          <w:rFonts w:ascii="Arial" w:hAnsi="Arial" w:cs="Arial"/>
        </w:rPr>
        <w:t>1*DIGIT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reason-text</w:t>
      </w:r>
      <w:r w:rsidR="002E55AF" w:rsidRPr="002E55AF">
        <w:rPr>
          <w:rFonts w:ascii="Arial" w:hAnsi="Arial" w:cs="Arial"/>
        </w:rPr>
        <w:tab/>
      </w:r>
      <w:r w:rsidR="002E55AF" w:rsidRPr="002E55AF"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= "text" EQUAL quoted-string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reason-extension</w:t>
      </w:r>
      <w:r w:rsidR="002E55AF" w:rsidRPr="002E55AF"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= generic-</w:t>
      </w:r>
      <w:proofErr w:type="spellStart"/>
      <w:r w:rsidR="00D02A99" w:rsidRPr="002E55AF">
        <w:rPr>
          <w:rFonts w:ascii="Arial" w:hAnsi="Arial" w:cs="Arial"/>
        </w:rPr>
        <w:t>param</w:t>
      </w:r>
      <w:proofErr w:type="spellEnd"/>
    </w:p>
    <w:p w:rsidR="002E55AF" w:rsidRDefault="002E55AF" w:rsidP="005F3A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1A6A4D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 xml:space="preserve">location parameter could be defined </w:t>
      </w:r>
      <w:r w:rsidR="00D73607">
        <w:rPr>
          <w:rFonts w:ascii="Arial" w:hAnsi="Arial" w:cs="Arial"/>
        </w:rPr>
        <w:t xml:space="preserve">in chapter </w:t>
      </w:r>
      <w:r w:rsidR="00B60940">
        <w:rPr>
          <w:rFonts w:ascii="Arial" w:hAnsi="Arial" w:cs="Arial"/>
        </w:rPr>
        <w:t xml:space="preserve">7.2A.18 of TS 24.299 </w:t>
      </w:r>
      <w:r>
        <w:rPr>
          <w:rFonts w:ascii="Arial" w:hAnsi="Arial" w:cs="Arial"/>
        </w:rPr>
        <w:t xml:space="preserve">as reason-extension carrying either the value network </w:t>
      </w:r>
      <w:r w:rsidR="00B60940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user. This new parameter would then have to be set up by the MGC.</w:t>
      </w:r>
    </w:p>
    <w:p w:rsidR="001A6A4D" w:rsidRPr="00691A24" w:rsidRDefault="001A6A4D" w:rsidP="005F3AB3">
      <w:pPr>
        <w:rPr>
          <w:rFonts w:ascii="Arial" w:hAnsi="Arial" w:cs="Arial"/>
          <w:b/>
        </w:rPr>
      </w:pPr>
      <w:r w:rsidRPr="00691A24">
        <w:rPr>
          <w:rFonts w:ascii="Arial" w:hAnsi="Arial" w:cs="Arial"/>
          <w:b/>
        </w:rPr>
        <w:t>3.4 Other proposals?</w:t>
      </w:r>
    </w:p>
    <w:p w:rsidR="001A6A4D" w:rsidRPr="001A6A4D" w:rsidRDefault="00D73607" w:rsidP="005F3AB3">
      <w:pPr>
        <w:rPr>
          <w:rFonts w:ascii="Arial" w:hAnsi="Arial" w:cs="Arial"/>
        </w:rPr>
      </w:pPr>
      <w:r>
        <w:rPr>
          <w:rFonts w:ascii="Arial" w:hAnsi="Arial" w:cs="Arial"/>
        </w:rPr>
        <w:t>?</w:t>
      </w:r>
    </w:p>
    <w:p w:rsidR="007477F4" w:rsidRPr="001A6A4D" w:rsidRDefault="001A6A4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7477F4" w:rsidRPr="001A6A4D">
        <w:rPr>
          <w:rFonts w:ascii="Arial" w:hAnsi="Arial" w:cs="Arial"/>
          <w:b/>
          <w:sz w:val="24"/>
          <w:szCs w:val="24"/>
        </w:rPr>
        <w:t>. Proposal</w:t>
      </w:r>
    </w:p>
    <w:p w:rsidR="007477F4" w:rsidRDefault="007477F4">
      <w:pPr>
        <w:rPr>
          <w:rFonts w:ascii="Arial" w:hAnsi="Arial" w:cs="Arial"/>
        </w:rPr>
      </w:pPr>
      <w:r>
        <w:rPr>
          <w:rFonts w:ascii="Arial" w:hAnsi="Arial" w:cs="Arial"/>
        </w:rPr>
        <w:t>It is proposed to discuss the issue and agree on one solution</w:t>
      </w:r>
      <w:r w:rsidR="00B60940">
        <w:rPr>
          <w:rFonts w:ascii="Arial" w:hAnsi="Arial" w:cs="Arial"/>
        </w:rPr>
        <w:t xml:space="preserve">. This solution will then be discussed at </w:t>
      </w:r>
      <w:r>
        <w:rPr>
          <w:rFonts w:ascii="Arial" w:hAnsi="Arial" w:cs="Arial"/>
        </w:rPr>
        <w:t xml:space="preserve">the </w:t>
      </w:r>
      <w:r w:rsidR="00691A24">
        <w:rPr>
          <w:rFonts w:ascii="Arial" w:hAnsi="Arial" w:cs="Arial"/>
        </w:rPr>
        <w:t>following meeting.</w:t>
      </w:r>
    </w:p>
    <w:sectPr w:rsidR="007477F4" w:rsidSect="00CF7BA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E5C" w:rsidRDefault="00E80E5C">
      <w:r>
        <w:separator/>
      </w:r>
    </w:p>
    <w:p w:rsidR="00E80E5C" w:rsidRDefault="00E80E5C"/>
  </w:endnote>
  <w:endnote w:type="continuationSeparator" w:id="0">
    <w:p w:rsidR="00E80E5C" w:rsidRDefault="00E80E5C">
      <w:r>
        <w:continuationSeparator/>
      </w:r>
    </w:p>
    <w:p w:rsidR="00E80E5C" w:rsidRDefault="00E80E5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FF090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CT WG3 </w:t>
    </w:r>
    <w:r w:rsidR="00440983">
      <w:rPr>
        <w:rFonts w:ascii="Arial" w:hAnsi="Arial" w:cs="Arial"/>
        <w:b/>
        <w:bCs/>
        <w:i/>
        <w:iCs/>
        <w:sz w:val="18"/>
      </w:rPr>
      <w:t>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E5C" w:rsidRDefault="00E80E5C">
      <w:r>
        <w:separator/>
      </w:r>
    </w:p>
    <w:p w:rsidR="00E80E5C" w:rsidRDefault="00E80E5C"/>
  </w:footnote>
  <w:footnote w:type="continuationSeparator" w:id="0">
    <w:p w:rsidR="00E80E5C" w:rsidRDefault="00E80E5C">
      <w:r>
        <w:continuationSeparator/>
      </w:r>
    </w:p>
    <w:p w:rsidR="00E80E5C" w:rsidRDefault="00E80E5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1176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11762">
      <w:rPr>
        <w:rFonts w:ascii="Arial" w:hAnsi="Arial" w:cs="Arial"/>
        <w:b/>
        <w:bCs/>
        <w:sz w:val="18"/>
      </w:rPr>
      <w:fldChar w:fldCharType="separate"/>
    </w:r>
    <w:r w:rsidR="00DD68F6">
      <w:rPr>
        <w:rFonts w:ascii="Arial" w:hAnsi="Arial" w:cs="Arial"/>
        <w:b/>
        <w:bCs/>
        <w:noProof/>
        <w:sz w:val="18"/>
      </w:rPr>
      <w:t>1</w:t>
    </w:r>
    <w:r w:rsidR="00F11762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hideGrammaticalErrors/>
  <w:activeWritingStyle w:appName="MSWord" w:lang="en-GB" w:vendorID="64" w:dllVersion="131078" w:nlCheck="1" w:checkStyle="1"/>
  <w:proofState w:spelling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EE3B2E"/>
    <w:rsid w:val="000222BA"/>
    <w:rsid w:val="00066B5A"/>
    <w:rsid w:val="000778CC"/>
    <w:rsid w:val="00077D47"/>
    <w:rsid w:val="000850FC"/>
    <w:rsid w:val="00090410"/>
    <w:rsid w:val="000C63D1"/>
    <w:rsid w:val="000E69CE"/>
    <w:rsid w:val="00112D8A"/>
    <w:rsid w:val="00132BF5"/>
    <w:rsid w:val="001A4DBA"/>
    <w:rsid w:val="001A6A4D"/>
    <w:rsid w:val="001A7D34"/>
    <w:rsid w:val="001E5F3D"/>
    <w:rsid w:val="002008A4"/>
    <w:rsid w:val="00216BE9"/>
    <w:rsid w:val="00217794"/>
    <w:rsid w:val="00287EF5"/>
    <w:rsid w:val="002B4CCE"/>
    <w:rsid w:val="002C7037"/>
    <w:rsid w:val="002D0297"/>
    <w:rsid w:val="002E55AF"/>
    <w:rsid w:val="002E75D2"/>
    <w:rsid w:val="003553E9"/>
    <w:rsid w:val="00356086"/>
    <w:rsid w:val="00393D0A"/>
    <w:rsid w:val="003C328C"/>
    <w:rsid w:val="003D3FA2"/>
    <w:rsid w:val="003F12D4"/>
    <w:rsid w:val="00440983"/>
    <w:rsid w:val="00474B2E"/>
    <w:rsid w:val="004A2E8B"/>
    <w:rsid w:val="004C34C8"/>
    <w:rsid w:val="004D1F76"/>
    <w:rsid w:val="004F2B1B"/>
    <w:rsid w:val="005326B5"/>
    <w:rsid w:val="005509C5"/>
    <w:rsid w:val="005E44C2"/>
    <w:rsid w:val="005F3AB3"/>
    <w:rsid w:val="00605DF1"/>
    <w:rsid w:val="006612B2"/>
    <w:rsid w:val="00684FB3"/>
    <w:rsid w:val="006868ED"/>
    <w:rsid w:val="00691A24"/>
    <w:rsid w:val="00692A03"/>
    <w:rsid w:val="0073482C"/>
    <w:rsid w:val="007477F4"/>
    <w:rsid w:val="007A4774"/>
    <w:rsid w:val="007D7B36"/>
    <w:rsid w:val="007E6679"/>
    <w:rsid w:val="00811260"/>
    <w:rsid w:val="00843F5A"/>
    <w:rsid w:val="008776ED"/>
    <w:rsid w:val="00880282"/>
    <w:rsid w:val="00896618"/>
    <w:rsid w:val="008F2790"/>
    <w:rsid w:val="009839D2"/>
    <w:rsid w:val="00A41677"/>
    <w:rsid w:val="00A51EE2"/>
    <w:rsid w:val="00A61A8C"/>
    <w:rsid w:val="00A71AA6"/>
    <w:rsid w:val="00AA0FE8"/>
    <w:rsid w:val="00B60940"/>
    <w:rsid w:val="00B70B3C"/>
    <w:rsid w:val="00B82DC2"/>
    <w:rsid w:val="00BA768A"/>
    <w:rsid w:val="00BC62BF"/>
    <w:rsid w:val="00BF5CC5"/>
    <w:rsid w:val="00C47B70"/>
    <w:rsid w:val="00C64C93"/>
    <w:rsid w:val="00C86E8A"/>
    <w:rsid w:val="00C96D09"/>
    <w:rsid w:val="00CC5766"/>
    <w:rsid w:val="00CF0142"/>
    <w:rsid w:val="00CF7BA6"/>
    <w:rsid w:val="00D02A99"/>
    <w:rsid w:val="00D1545F"/>
    <w:rsid w:val="00D31BDD"/>
    <w:rsid w:val="00D73607"/>
    <w:rsid w:val="00DD68F6"/>
    <w:rsid w:val="00DD7403"/>
    <w:rsid w:val="00DD7AE1"/>
    <w:rsid w:val="00DE041F"/>
    <w:rsid w:val="00DE6674"/>
    <w:rsid w:val="00DF7FB6"/>
    <w:rsid w:val="00E3663D"/>
    <w:rsid w:val="00E80E5C"/>
    <w:rsid w:val="00EA0191"/>
    <w:rsid w:val="00EA167F"/>
    <w:rsid w:val="00EC0D3A"/>
    <w:rsid w:val="00EE3B2E"/>
    <w:rsid w:val="00EF4AA2"/>
    <w:rsid w:val="00F11762"/>
    <w:rsid w:val="00F17037"/>
    <w:rsid w:val="00F8032A"/>
    <w:rsid w:val="00F9104F"/>
    <w:rsid w:val="00F9126D"/>
    <w:rsid w:val="00FF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F7BA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rsid w:val="00CF7B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rsid w:val="00CF7B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CF7BA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CF7BA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CF7BA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CF7BA6"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rsid w:val="00CF7BA6"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rsid w:val="00CF7BA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7BA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CF7BA6"/>
    <w:pPr>
      <w:ind w:left="1985" w:hanging="1985"/>
      <w:outlineLvl w:val="9"/>
    </w:pPr>
    <w:rPr>
      <w:b/>
    </w:rPr>
  </w:style>
  <w:style w:type="paragraph" w:customStyle="1" w:styleId="ZA">
    <w:name w:val="ZA"/>
    <w:rsid w:val="00CF7B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F7B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F7BA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F7BA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F7B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F7B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rsid w:val="00CF7B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rsid w:val="00CF7BA6"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CF7BA6"/>
    <w:pPr>
      <w:ind w:left="1134" w:hanging="1134"/>
    </w:pPr>
  </w:style>
  <w:style w:type="paragraph" w:styleId="Verzeichnis4">
    <w:name w:val="toc 4"/>
    <w:basedOn w:val="Verzeichnis3"/>
    <w:semiHidden/>
    <w:rsid w:val="00CF7BA6"/>
    <w:pPr>
      <w:ind w:left="1418" w:hanging="1418"/>
    </w:pPr>
  </w:style>
  <w:style w:type="paragraph" w:styleId="Verzeichnis5">
    <w:name w:val="toc 5"/>
    <w:basedOn w:val="Verzeichnis4"/>
    <w:semiHidden/>
    <w:rsid w:val="00CF7BA6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CF7BA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7BA6"/>
    <w:pPr>
      <w:ind w:left="2268" w:hanging="2268"/>
    </w:pPr>
  </w:style>
  <w:style w:type="paragraph" w:styleId="Verzeichnis8">
    <w:name w:val="toc 8"/>
    <w:basedOn w:val="Verzeichnis1"/>
    <w:semiHidden/>
    <w:rsid w:val="00CF7BA6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CF7BA6"/>
    <w:pPr>
      <w:ind w:left="1418" w:hanging="1418"/>
    </w:pPr>
  </w:style>
  <w:style w:type="paragraph" w:customStyle="1" w:styleId="TT">
    <w:name w:val="TT"/>
    <w:basedOn w:val="berschrift1"/>
    <w:next w:val="Standard"/>
    <w:rsid w:val="00CF7BA6"/>
    <w:pPr>
      <w:outlineLvl w:val="9"/>
    </w:pPr>
  </w:style>
  <w:style w:type="paragraph" w:customStyle="1" w:styleId="TAH">
    <w:name w:val="TAH"/>
    <w:basedOn w:val="TAC"/>
    <w:link w:val="TAHChar"/>
    <w:rsid w:val="00CF7BA6"/>
    <w:rPr>
      <w:b/>
    </w:rPr>
  </w:style>
  <w:style w:type="paragraph" w:customStyle="1" w:styleId="TAC">
    <w:name w:val="TAC"/>
    <w:basedOn w:val="TAL"/>
    <w:link w:val="TACChar"/>
    <w:rsid w:val="00CF7BA6"/>
    <w:pPr>
      <w:jc w:val="center"/>
    </w:pPr>
  </w:style>
  <w:style w:type="paragraph" w:customStyle="1" w:styleId="TAL">
    <w:name w:val="TAL"/>
    <w:basedOn w:val="Standard"/>
    <w:rsid w:val="00CF7BA6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rsid w:val="00CF7BA6"/>
    <w:pPr>
      <w:keepNext/>
      <w:keepLines/>
    </w:pPr>
    <w:rPr>
      <w:lang w:eastAsia="en-US"/>
    </w:rPr>
  </w:style>
  <w:style w:type="paragraph" w:customStyle="1" w:styleId="NO">
    <w:name w:val="NO"/>
    <w:basedOn w:val="Standard"/>
    <w:rsid w:val="00CF7BA6"/>
    <w:pPr>
      <w:keepLines/>
      <w:ind w:left="1135" w:hanging="851"/>
    </w:pPr>
  </w:style>
  <w:style w:type="paragraph" w:customStyle="1" w:styleId="HO">
    <w:name w:val="HO"/>
    <w:basedOn w:val="Standard"/>
    <w:rsid w:val="00CF7BA6"/>
    <w:pPr>
      <w:jc w:val="right"/>
    </w:pPr>
    <w:rPr>
      <w:b/>
      <w:lang w:eastAsia="en-US"/>
    </w:rPr>
  </w:style>
  <w:style w:type="paragraph" w:customStyle="1" w:styleId="HE">
    <w:name w:val="HE"/>
    <w:basedOn w:val="Standard"/>
    <w:rsid w:val="00CF7BA6"/>
    <w:rPr>
      <w:b/>
      <w:lang w:eastAsia="en-US"/>
    </w:rPr>
  </w:style>
  <w:style w:type="paragraph" w:customStyle="1" w:styleId="EX">
    <w:name w:val="EX"/>
    <w:basedOn w:val="Standard"/>
    <w:rsid w:val="00CF7BA6"/>
    <w:pPr>
      <w:keepLines/>
      <w:ind w:left="1702" w:hanging="1418"/>
    </w:pPr>
  </w:style>
  <w:style w:type="paragraph" w:customStyle="1" w:styleId="FP">
    <w:name w:val="FP"/>
    <w:basedOn w:val="Standard"/>
    <w:rsid w:val="00CF7BA6"/>
    <w:pPr>
      <w:spacing w:after="0"/>
    </w:pPr>
  </w:style>
  <w:style w:type="paragraph" w:customStyle="1" w:styleId="LD">
    <w:name w:val="LD"/>
    <w:rsid w:val="00CF7B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F7BA6"/>
    <w:pPr>
      <w:spacing w:after="0"/>
    </w:pPr>
  </w:style>
  <w:style w:type="paragraph" w:customStyle="1" w:styleId="EW">
    <w:name w:val="EW"/>
    <w:basedOn w:val="EX"/>
    <w:rsid w:val="00CF7BA6"/>
    <w:pPr>
      <w:spacing w:after="0"/>
    </w:pPr>
  </w:style>
  <w:style w:type="paragraph" w:customStyle="1" w:styleId="B2">
    <w:name w:val="B2"/>
    <w:basedOn w:val="Standard"/>
    <w:rsid w:val="00CF7BA6"/>
    <w:pPr>
      <w:ind w:left="851" w:hanging="284"/>
    </w:pPr>
  </w:style>
  <w:style w:type="paragraph" w:customStyle="1" w:styleId="B1">
    <w:name w:val="B1"/>
    <w:basedOn w:val="Standard"/>
    <w:rsid w:val="00CF7BA6"/>
    <w:pPr>
      <w:ind w:left="568" w:hanging="284"/>
    </w:pPr>
  </w:style>
  <w:style w:type="paragraph" w:customStyle="1" w:styleId="B3">
    <w:name w:val="B3"/>
    <w:basedOn w:val="Standard"/>
    <w:rsid w:val="00CF7BA6"/>
    <w:pPr>
      <w:ind w:left="1135" w:hanging="284"/>
    </w:pPr>
  </w:style>
  <w:style w:type="paragraph" w:customStyle="1" w:styleId="B4">
    <w:name w:val="B4"/>
    <w:basedOn w:val="Standard"/>
    <w:rsid w:val="00CF7BA6"/>
    <w:pPr>
      <w:ind w:left="1418" w:hanging="284"/>
    </w:pPr>
  </w:style>
  <w:style w:type="paragraph" w:customStyle="1" w:styleId="B5">
    <w:name w:val="B5"/>
    <w:basedOn w:val="Standard"/>
    <w:rsid w:val="00CF7BA6"/>
    <w:pPr>
      <w:ind w:left="1702" w:hanging="284"/>
    </w:pPr>
  </w:style>
  <w:style w:type="paragraph" w:customStyle="1" w:styleId="EQ">
    <w:name w:val="EQ"/>
    <w:basedOn w:val="Standard"/>
    <w:next w:val="Standard"/>
    <w:rsid w:val="00CF7B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7B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F7BA6"/>
    <w:pPr>
      <w:keepNext w:val="0"/>
      <w:spacing w:before="0" w:after="240"/>
    </w:pPr>
  </w:style>
  <w:style w:type="paragraph" w:customStyle="1" w:styleId="NF">
    <w:name w:val="NF"/>
    <w:basedOn w:val="NO"/>
    <w:rsid w:val="00CF7B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7B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F7BA6"/>
    <w:pPr>
      <w:jc w:val="right"/>
    </w:pPr>
  </w:style>
  <w:style w:type="paragraph" w:customStyle="1" w:styleId="TAN">
    <w:name w:val="TAN"/>
    <w:basedOn w:val="TAL"/>
    <w:rsid w:val="00CF7BA6"/>
    <w:pPr>
      <w:ind w:left="851" w:hanging="851"/>
    </w:pPr>
  </w:style>
  <w:style w:type="character" w:customStyle="1" w:styleId="ZGSM">
    <w:name w:val="ZGSM"/>
    <w:rsid w:val="00CF7BA6"/>
  </w:style>
  <w:style w:type="paragraph" w:customStyle="1" w:styleId="AP">
    <w:name w:val="AP"/>
    <w:basedOn w:val="Standard"/>
    <w:rsid w:val="00CF7BA6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CF7BA6"/>
    <w:rPr>
      <w:color w:val="FF0000"/>
    </w:rPr>
  </w:style>
  <w:style w:type="paragraph" w:customStyle="1" w:styleId="ZD">
    <w:name w:val="ZD"/>
    <w:rsid w:val="00CF7B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F7B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F7B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F7B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7BA6"/>
    <w:pPr>
      <w:framePr w:wrap="notBeside" w:y="16161"/>
    </w:pPr>
  </w:style>
  <w:style w:type="paragraph" w:styleId="Fuzeile">
    <w:name w:val="footer"/>
    <w:basedOn w:val="Standard"/>
    <w:rsid w:val="00CF7BA6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rsid w:val="00CF7BA6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sid w:val="00CF7BA6"/>
    <w:rPr>
      <w:color w:val="000000"/>
      <w:lang w:val="en-GB" w:eastAsia="ja-JP" w:bidi="ar-SA"/>
    </w:rPr>
  </w:style>
  <w:style w:type="paragraph" w:styleId="Dokumentstruktur">
    <w:name w:val="Document Map"/>
    <w:basedOn w:val="Standard"/>
    <w:link w:val="DokumentstrukturZchn"/>
    <w:rsid w:val="000C63D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0C63D1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ACChar">
    <w:name w:val="TAC Char"/>
    <w:link w:val="TAC"/>
    <w:rsid w:val="005F3AB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5F3AB3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8B0DA-D4FB-4BAC-84E5-96F3EBACA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482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Michael Kreipl</cp:lastModifiedBy>
  <cp:revision>13</cp:revision>
  <cp:lastPrinted>2003-09-26T09:29:00Z</cp:lastPrinted>
  <dcterms:created xsi:type="dcterms:W3CDTF">2016-07-01T08:05:00Z</dcterms:created>
  <dcterms:modified xsi:type="dcterms:W3CDTF">2016-07-15T09:19:00Z</dcterms:modified>
</cp:coreProperties>
</file>