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C3-160015</w:t>
        </w:r>
      </w:fldSimple>
    </w:p>
    <w:p w:rsidR="001E41F3" w:rsidRDefault="004E48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 Island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4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29.162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48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4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D10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48BD" w:rsidP="005F3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TrGW configuration for end-to-end WebRTC calls (stage 2)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48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Alcatel-Lucent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48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 xml:space="preserve">eWebRTCi-CT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48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2016-01-12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48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48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E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4ED6" w:rsidRDefault="00E44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4ED6" w:rsidRDefault="00E44ED6" w:rsidP="00E44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primary objective for WebRTC gateways in case of end-to-end IMS-WebRTC calls is to minimize the need for bearer level protocol conversions.Such an objective leads to a transparent forwarding mode at the level of Layer 4 payloads, resulting in UDP payload transparent forwarding at core network level for WebRTC audio, video and data.</w:t>
            </w:r>
          </w:p>
          <w:p w:rsidR="00E44ED6" w:rsidRDefault="00E44ED6" w:rsidP="00E44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H.248 "WebRTC" media gateway (here: TrGW) would be then fully agnostic to the upper layer protocols above UDP.</w:t>
            </w:r>
          </w:p>
          <w:p w:rsidR="00E44ED6" w:rsidRDefault="00E44ED6" w:rsidP="00E44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Such a forwarding mode is essentially already supported by the H.248 Ix profile (29.238), but 29.162 does not yet provide any explicit description.</w:t>
            </w: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4ED6" w:rsidRDefault="00E44ED6" w:rsidP="00BA2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Explicit requirements and procedures related the </w:t>
            </w:r>
            <w:r w:rsidR="00BA246A">
              <w:rPr>
                <w:noProof/>
              </w:rPr>
              <w:t>TrGW</w:t>
            </w:r>
            <w:r>
              <w:rPr>
                <w:noProof/>
              </w:rPr>
              <w:t xml:space="preserve"> gateway configuation for end-to-end IMS-WebRTC calls are proposed.</w:t>
            </w: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4ED6" w:rsidRDefault="00E44ED6" w:rsidP="00E44E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4ED6" w:rsidRDefault="00E44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ED6" w:rsidRDefault="00E44ED6" w:rsidP="00E44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other gateway configuration, diverging from the aimed mode, could jeopardize "transparent forwarding" and minimum protocol interworking.</w:t>
            </w:r>
          </w:p>
        </w:tc>
      </w:tr>
      <w:tr w:rsidR="00E44ED6" w:rsidTr="00547111">
        <w:tc>
          <w:tcPr>
            <w:tcW w:w="2694" w:type="dxa"/>
            <w:gridSpan w:val="2"/>
          </w:tcPr>
          <w:p w:rsidR="00E44ED6" w:rsidRDefault="00E44E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4ED6" w:rsidRDefault="00E44E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E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4ED6" w:rsidRDefault="00E44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4ED6" w:rsidRDefault="00BA246A" w:rsidP="00BA2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10.2.x1 (new)</w:t>
            </w: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4ED6" w:rsidRDefault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44ED6" w:rsidRDefault="00E44E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4ED6" w:rsidRDefault="00E44E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4ED6" w:rsidRDefault="00E44ED6" w:rsidP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ED6" w:rsidRDefault="00E44ED6" w:rsidP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4ED6" w:rsidRDefault="00E44ED6" w:rsidP="00E44E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4ED6" w:rsidRDefault="00BA246A" w:rsidP="00BA2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</w:t>
            </w:r>
            <w:r w:rsidR="00E44ED6">
              <w:rPr>
                <w:noProof/>
              </w:rPr>
              <w:t>.</w:t>
            </w:r>
            <w:r>
              <w:rPr>
                <w:noProof/>
              </w:rPr>
              <w:t>334 CR 0105</w:t>
            </w:r>
            <w:r w:rsidR="00E44ED6">
              <w:rPr>
                <w:noProof/>
              </w:rPr>
              <w:t xml:space="preserve"> </w:t>
            </w: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4ED6" w:rsidRDefault="00E44ED6" w:rsidP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ED6" w:rsidRDefault="00E44ED6" w:rsidP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4ED6" w:rsidRDefault="00E44ED6" w:rsidP="00E44E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4ED6" w:rsidRDefault="00E44ED6" w:rsidP="00E44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4ED6" w:rsidRDefault="00E44ED6" w:rsidP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ED6" w:rsidRDefault="00E44ED6" w:rsidP="00E44E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4ED6" w:rsidRDefault="00E44ED6" w:rsidP="00E44E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4ED6" w:rsidRDefault="00E44ED6" w:rsidP="00E44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4ED6" w:rsidRDefault="00E44ED6">
            <w:pPr>
              <w:pStyle w:val="CRCoverPage"/>
              <w:spacing w:after="0"/>
              <w:rPr>
                <w:noProof/>
              </w:rPr>
            </w:pPr>
          </w:p>
        </w:tc>
      </w:tr>
      <w:tr w:rsidR="00E44ED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4ED6" w:rsidRDefault="00E44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ED6" w:rsidRDefault="00E44E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3010" w:rsidRDefault="005F3010" w:rsidP="005F3010">
      <w:pPr>
        <w:rPr>
          <w:noProof/>
        </w:rPr>
      </w:pPr>
    </w:p>
    <w:p w:rsidR="005F3010" w:rsidRPr="00C06CDE" w:rsidRDefault="005F3010" w:rsidP="005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13933786"/>
      <w:bookmarkStart w:id="3" w:name="_Toc399489135"/>
      <w:bookmarkStart w:id="4" w:name="_Toc399489146"/>
      <w:r w:rsidRPr="00C06CD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68373F" w:rsidRDefault="0068373F" w:rsidP="0068373F">
      <w:pPr>
        <w:pStyle w:val="Heading1"/>
      </w:pPr>
      <w:bookmarkStart w:id="5" w:name="_Toc438116807"/>
      <w:bookmarkEnd w:id="2"/>
      <w:bookmarkEnd w:id="3"/>
      <w:bookmarkEnd w:id="4"/>
      <w:r>
        <w:t>2</w:t>
      </w:r>
      <w:r>
        <w:tab/>
        <w:t>References</w:t>
      </w:r>
      <w:bookmarkEnd w:id="5"/>
    </w:p>
    <w:p w:rsidR="0068373F" w:rsidRDefault="0068373F" w:rsidP="0068373F">
      <w:r>
        <w:t>The following documents contain provisions which, through reference in this text, constitute provisions of the present document.</w:t>
      </w:r>
    </w:p>
    <w:p w:rsidR="0068373F" w:rsidRDefault="0068373F" w:rsidP="0068373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68373F" w:rsidRDefault="0068373F" w:rsidP="0068373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68373F" w:rsidRDefault="0068373F" w:rsidP="0068373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8373F" w:rsidRDefault="0068373F" w:rsidP="0068373F">
      <w:pPr>
        <w:pStyle w:val="EX"/>
      </w:pPr>
      <w:bookmarkStart w:id="6" w:name="ref23218"/>
      <w:bookmarkStart w:id="7" w:name="ref_H323"/>
      <w:r>
        <w:t>[1]</w:t>
      </w:r>
      <w:bookmarkEnd w:id="6"/>
      <w:r>
        <w:tab/>
        <w:t>3GPP TS 24.229: "Internet Protocol (IP) multimedia call control protocol based on Session Initiation Protocol (SIP) and Session Description Protocol (SDP); Stage 3".</w:t>
      </w:r>
    </w:p>
    <w:p w:rsidR="0068373F" w:rsidRDefault="0068373F" w:rsidP="0068373F">
      <w:pPr>
        <w:pStyle w:val="EX"/>
      </w:pPr>
      <w:r>
        <w:t>[</w:t>
      </w:r>
      <w:bookmarkStart w:id="8" w:name="refrfc2543bis"/>
      <w:r>
        <w:t>2]</w:t>
      </w:r>
      <w:bookmarkEnd w:id="8"/>
      <w:r>
        <w:tab/>
        <w:t>IETF RFC 3261: "SIP: Session Initiation Protocol".</w:t>
      </w:r>
    </w:p>
    <w:p w:rsidR="0068373F" w:rsidRDefault="0068373F" w:rsidP="0068373F">
      <w:pPr>
        <w:pStyle w:val="EX"/>
      </w:pPr>
      <w:r>
        <w:t>[3]</w:t>
      </w:r>
      <w:r>
        <w:tab/>
        <w:t>3GPP TS 23.221: "Architectural requirements".</w:t>
      </w:r>
    </w:p>
    <w:p w:rsidR="0068373F" w:rsidRDefault="0068373F" w:rsidP="0068373F">
      <w:pPr>
        <w:pStyle w:val="EX"/>
      </w:pPr>
      <w:r>
        <w:t>[4]</w:t>
      </w:r>
      <w:r>
        <w:tab/>
        <w:t>3GPP TS 29.061: "Interworking between the Public Land Mobile Network (PLMN) supporting packet based services and Packet Data Networks (PDN)".</w:t>
      </w:r>
    </w:p>
    <w:p w:rsidR="0068373F" w:rsidRDefault="0068373F" w:rsidP="0068373F">
      <w:pPr>
        <w:pStyle w:val="EX"/>
      </w:pPr>
      <w:r>
        <w:t>[5]</w:t>
      </w:r>
      <w:r>
        <w:tab/>
        <w:t>3GPP TS 23.002: "Network architecture".</w:t>
      </w:r>
    </w:p>
    <w:p w:rsidR="0068373F" w:rsidRDefault="0068373F" w:rsidP="0068373F">
      <w:pPr>
        <w:pStyle w:val="EX"/>
      </w:pPr>
      <w:r>
        <w:t>[6]</w:t>
      </w:r>
      <w:r>
        <w:tab/>
        <w:t>3GPP TS 26.235: "Packet switched conversational multimedia applications; Default codecs".</w:t>
      </w:r>
    </w:p>
    <w:p w:rsidR="0068373F" w:rsidRDefault="0068373F" w:rsidP="0068373F">
      <w:pPr>
        <w:pStyle w:val="EX"/>
      </w:pPr>
      <w:r>
        <w:t>[7]</w:t>
      </w:r>
      <w:r>
        <w:tab/>
        <w:t>3GPP TR 21.905: "Vocabulary for 3GPP Specifications".</w:t>
      </w:r>
    </w:p>
    <w:p w:rsidR="0068373F" w:rsidRDefault="0068373F" w:rsidP="0068373F">
      <w:pPr>
        <w:pStyle w:val="EX"/>
      </w:pPr>
      <w:r>
        <w:t>[8]</w:t>
      </w:r>
      <w:r>
        <w:tab/>
        <w:t>3GPP TS 23.228: "IP Multimedia Subsystem (IMS); Stage 2".</w:t>
      </w:r>
    </w:p>
    <w:p w:rsidR="0068373F" w:rsidRPr="00AB1AF7" w:rsidRDefault="0068373F" w:rsidP="0068373F">
      <w:pPr>
        <w:pStyle w:val="EX"/>
      </w:pPr>
      <w:r w:rsidRPr="00AB1AF7">
        <w:t>[9]</w:t>
      </w:r>
      <w:r w:rsidRPr="00AB1AF7">
        <w:tab/>
      </w:r>
      <w:r>
        <w:t>IETF RFC </w:t>
      </w:r>
      <w:r w:rsidRPr="00AB1AF7">
        <w:t>791: "Internet Protocol".</w:t>
      </w:r>
    </w:p>
    <w:bookmarkEnd w:id="7"/>
    <w:p w:rsidR="0068373F" w:rsidRDefault="0068373F" w:rsidP="0068373F">
      <w:pPr>
        <w:pStyle w:val="EX"/>
      </w:pPr>
      <w:r>
        <w:t>[10]</w:t>
      </w:r>
      <w:r>
        <w:tab/>
        <w:t>IETF RFC 2460: "Internet Protocol, Version 6 (IPv6) Specification".</w:t>
      </w:r>
    </w:p>
    <w:p w:rsidR="0068373F" w:rsidRDefault="0068373F" w:rsidP="0068373F">
      <w:pPr>
        <w:pStyle w:val="EX"/>
        <w:rPr>
          <w:lang w:eastAsia="ko-KR"/>
        </w:rPr>
      </w:pPr>
      <w:r>
        <w:t>[11]</w:t>
      </w:r>
      <w:r>
        <w:tab/>
        <w:t>IETF RFC 2766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"</w:t>
      </w:r>
      <w:r>
        <w:t>Network Address Translation - Protocol Translation (NAT-PT)".</w:t>
      </w:r>
    </w:p>
    <w:p w:rsidR="0068373F" w:rsidRDefault="0068373F" w:rsidP="0068373F">
      <w:pPr>
        <w:pStyle w:val="EX"/>
        <w:rPr>
          <w:lang w:eastAsia="ko-KR"/>
        </w:rPr>
      </w:pPr>
      <w:r>
        <w:t>[12]</w:t>
      </w:r>
      <w:r>
        <w:tab/>
        <w:t>IETF RFC 2663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"</w:t>
      </w:r>
      <w:r>
        <w:t>IP Network Address Translator (NAT) Terminology and Considerations".</w:t>
      </w:r>
    </w:p>
    <w:p w:rsidR="0068373F" w:rsidRDefault="0068373F" w:rsidP="0068373F">
      <w:pPr>
        <w:pStyle w:val="EX"/>
      </w:pPr>
      <w:r>
        <w:t>[13]</w:t>
      </w:r>
      <w:r>
        <w:tab/>
        <w:t>3GPP TR 29.962 version 6.1.0: "Signalling interworking between the 3GPP profile of the Session Initiation Protocol (SIP) and non-3GPP SIP usage".</w:t>
      </w:r>
    </w:p>
    <w:p w:rsidR="0068373F" w:rsidRDefault="0068373F" w:rsidP="0068373F">
      <w:pPr>
        <w:pStyle w:val="EX"/>
        <w:rPr>
          <w:lang w:eastAsia="ko-KR"/>
        </w:rPr>
      </w:pPr>
      <w:r>
        <w:t>[14]</w:t>
      </w:r>
      <w:r>
        <w:tab/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  <w:rPr>
          <w:lang w:eastAsia="ko-KR"/>
        </w:rPr>
      </w:pPr>
      <w:r>
        <w:t>[15]</w:t>
      </w:r>
      <w:r>
        <w:tab/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  <w:rPr>
          <w:lang w:eastAsia="ko-KR"/>
        </w:rPr>
      </w:pPr>
      <w:r>
        <w:t>[16]</w:t>
      </w:r>
      <w:r>
        <w:tab/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  <w:rPr>
          <w:lang w:eastAsia="ko-KR"/>
        </w:rPr>
      </w:pPr>
      <w:r>
        <w:t>[17]</w:t>
      </w:r>
      <w:r>
        <w:tab/>
      </w:r>
      <w:r>
        <w:rPr>
          <w:rFonts w:hint="eastAsia"/>
          <w:lang w:eastAsia="ko-KR"/>
        </w:rPr>
        <w:t>Void.</w:t>
      </w:r>
    </w:p>
    <w:p w:rsidR="0068373F" w:rsidRDefault="0068373F" w:rsidP="0068373F">
      <w:pPr>
        <w:pStyle w:val="EX"/>
      </w:pPr>
      <w:r>
        <w:t>[18]</w:t>
      </w:r>
      <w:r>
        <w:tab/>
        <w:t>IETF RFC 792: "Internet Control Message Protocol".</w:t>
      </w:r>
    </w:p>
    <w:p w:rsidR="0068373F" w:rsidRDefault="0068373F" w:rsidP="0068373F">
      <w:pPr>
        <w:pStyle w:val="EX"/>
      </w:pPr>
      <w:r>
        <w:t>[19]</w:t>
      </w:r>
      <w:r>
        <w:tab/>
        <w:t>IETF RFC 2463: "Internet Control Message Protocol (ICMPv6) for the Internet Protocol Version 6".</w:t>
      </w:r>
    </w:p>
    <w:p w:rsidR="0068373F" w:rsidRPr="001119DA" w:rsidRDefault="0068373F" w:rsidP="0068373F">
      <w:pPr>
        <w:pStyle w:val="EX"/>
        <w:rPr>
          <w:lang w:eastAsia="ko-KR"/>
        </w:rPr>
      </w:pPr>
      <w:r w:rsidRPr="001119DA">
        <w:t>[20]</w:t>
      </w:r>
      <w:r w:rsidRPr="001119DA">
        <w:tab/>
      </w:r>
      <w:r w:rsidRPr="00BF370D"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</w:pPr>
      <w:r>
        <w:t>[</w:t>
      </w:r>
      <w:r>
        <w:rPr>
          <w:rFonts w:hint="eastAsia"/>
          <w:lang w:eastAsia="ko-KR"/>
        </w:rPr>
        <w:t>21</w:t>
      </w:r>
      <w:r>
        <w:t>]</w:t>
      </w:r>
      <w:r>
        <w:tab/>
      </w:r>
      <w:r>
        <w:rPr>
          <w:rFonts w:hint="eastAsia"/>
          <w:lang w:eastAsia="ko-KR"/>
        </w:rPr>
        <w:t>Void</w:t>
      </w:r>
      <w:r>
        <w:t>.</w:t>
      </w:r>
    </w:p>
    <w:p w:rsidR="0068373F" w:rsidRPr="0047190F" w:rsidRDefault="0068373F" w:rsidP="0068373F">
      <w:pPr>
        <w:pStyle w:val="EX"/>
        <w:rPr>
          <w:lang w:eastAsia="ko-KR"/>
        </w:rPr>
      </w:pPr>
      <w:r w:rsidRPr="0047190F">
        <w:t>[</w:t>
      </w:r>
      <w:r>
        <w:rPr>
          <w:rFonts w:hint="eastAsia"/>
          <w:lang w:eastAsia="ko-KR"/>
        </w:rPr>
        <w:t>22</w:t>
      </w:r>
      <w:r w:rsidRPr="0047190F">
        <w:t>]</w:t>
      </w:r>
      <w:r w:rsidRPr="0047190F">
        <w:tab/>
      </w:r>
      <w:r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  <w:rPr>
          <w:lang w:eastAsia="ko-KR"/>
        </w:rPr>
      </w:pPr>
      <w:r>
        <w:lastRenderedPageBreak/>
        <w:t>[</w:t>
      </w:r>
      <w:r>
        <w:rPr>
          <w:rFonts w:hint="eastAsia"/>
          <w:lang w:eastAsia="ko-KR"/>
        </w:rPr>
        <w:t>23</w:t>
      </w:r>
      <w:r>
        <w:t>]</w:t>
      </w:r>
      <w:r>
        <w:tab/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24</w:t>
      </w:r>
      <w:r>
        <w:t>]</w:t>
      </w:r>
      <w:r>
        <w:tab/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</w:pPr>
      <w:r>
        <w:t>[25]</w:t>
      </w:r>
      <w:r>
        <w:tab/>
        <w:t>3GPP TS 29.238: "Interconnection Border Control Functions – Transition Gateway; H.248 Profile; Stage 3".</w:t>
      </w:r>
    </w:p>
    <w:p w:rsidR="0068373F" w:rsidRPr="00917589" w:rsidRDefault="0068373F" w:rsidP="0068373F">
      <w:pPr>
        <w:pStyle w:val="EX"/>
      </w:pPr>
      <w:r w:rsidRPr="00917589">
        <w:t>[26]</w:t>
      </w:r>
      <w:r w:rsidRPr="00917589">
        <w:tab/>
        <w:t>ITU-T Recommendation H.248.1 (05): "Gateway Control Protocol: Version 3".</w:t>
      </w:r>
    </w:p>
    <w:p w:rsidR="0068373F" w:rsidRPr="00917589" w:rsidRDefault="0068373F" w:rsidP="0068373F">
      <w:pPr>
        <w:pStyle w:val="EX"/>
        <w:rPr>
          <w:lang w:eastAsia="ko-KR"/>
        </w:rPr>
      </w:pPr>
      <w:r w:rsidRPr="00917589">
        <w:t>[</w:t>
      </w:r>
      <w:r w:rsidRPr="00917589">
        <w:rPr>
          <w:rFonts w:hint="eastAsia"/>
          <w:lang w:eastAsia="ko-KR"/>
        </w:rPr>
        <w:t>27</w:t>
      </w:r>
      <w:r w:rsidRPr="00917589">
        <w:t>]</w:t>
      </w:r>
      <w:r w:rsidRPr="00917589">
        <w:tab/>
        <w:t>Void</w:t>
      </w:r>
      <w:r w:rsidRPr="00917589"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</w:pPr>
      <w:r>
        <w:t>[</w:t>
      </w:r>
      <w:r>
        <w:rPr>
          <w:rFonts w:hint="eastAsia"/>
          <w:lang w:eastAsia="ko-KR"/>
        </w:rPr>
        <w:t>28</w:t>
      </w:r>
      <w:r>
        <w:t>]</w:t>
      </w:r>
      <w:r>
        <w:tab/>
        <w:t>3GPP TS 23.205: "</w:t>
      </w:r>
      <w:r w:rsidRPr="000817DC">
        <w:t>Bearer-independent circuit-switched core network; Stage 2</w:t>
      </w:r>
      <w:r>
        <w:t>".</w:t>
      </w:r>
    </w:p>
    <w:p w:rsidR="0068373F" w:rsidRDefault="0068373F" w:rsidP="0068373F">
      <w:pPr>
        <w:pStyle w:val="EX"/>
      </w:pPr>
      <w:r>
        <w:t>[</w:t>
      </w:r>
      <w:r>
        <w:rPr>
          <w:rFonts w:hint="eastAsia"/>
          <w:lang w:eastAsia="ko-KR"/>
        </w:rPr>
        <w:t>29</w:t>
      </w:r>
      <w:r>
        <w:t>]</w:t>
      </w:r>
      <w:r>
        <w:tab/>
        <w:t>3GPP TS 29.235: "</w:t>
      </w:r>
      <w:r w:rsidRPr="00F26D65">
        <w:t xml:space="preserve">Interworking between </w:t>
      </w:r>
      <w:r w:rsidRPr="0091787D">
        <w:t>SIP-I based circuit-switched core network</w:t>
      </w:r>
      <w:r>
        <w:t xml:space="preserve"> and other</w:t>
      </w:r>
      <w:r w:rsidRPr="00F26D65">
        <w:t xml:space="preserve"> networks</w:t>
      </w:r>
      <w:r>
        <w:t>".</w:t>
      </w:r>
    </w:p>
    <w:p w:rsidR="0068373F" w:rsidRDefault="0068373F" w:rsidP="0068373F">
      <w:pPr>
        <w:pStyle w:val="EX"/>
        <w:rPr>
          <w:lang w:eastAsia="ko-KR"/>
        </w:rPr>
      </w:pPr>
      <w:r w:rsidRPr="00231557">
        <w:t>[</w:t>
      </w:r>
      <w:r>
        <w:t>30</w:t>
      </w:r>
      <w:r w:rsidRPr="00231557">
        <w:t>]</w:t>
      </w:r>
      <w:r w:rsidRPr="00231557">
        <w:tab/>
      </w:r>
      <w:r>
        <w:t>Void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  <w:rPr>
          <w:lang w:eastAsia="ko-KR"/>
        </w:rPr>
      </w:pPr>
      <w:r w:rsidRPr="00491067">
        <w:t>[</w:t>
      </w:r>
      <w:r>
        <w:t>31</w:t>
      </w:r>
      <w:r w:rsidRPr="00491067">
        <w:t>]</w:t>
      </w:r>
      <w:r w:rsidRPr="00491067">
        <w:tab/>
      </w:r>
      <w:r>
        <w:t>IETF RFC </w:t>
      </w:r>
      <w:r w:rsidRPr="00491067">
        <w:t>2474: "Definition of the Differentiated Services Field (DS Field) in the IPv4 and IPv6 Headers"</w:t>
      </w:r>
      <w:r>
        <w:t>.</w:t>
      </w:r>
    </w:p>
    <w:p w:rsidR="0068373F" w:rsidRDefault="0068373F" w:rsidP="0068373F">
      <w:pPr>
        <w:pStyle w:val="EX"/>
      </w:pPr>
      <w:r>
        <w:rPr>
          <w:lang w:val="en-US"/>
        </w:rPr>
        <w:t>[32]</w:t>
      </w:r>
      <w:r w:rsidRPr="00260586">
        <w:rPr>
          <w:lang w:val="en-US"/>
        </w:rPr>
        <w:tab/>
      </w:r>
      <w:r>
        <w:rPr>
          <w:lang w:val="en-US"/>
        </w:rPr>
        <w:t>3GPP </w:t>
      </w:r>
      <w:r w:rsidRPr="00260586">
        <w:rPr>
          <w:lang w:val="en-US"/>
        </w:rPr>
        <w:t>TS</w:t>
      </w:r>
      <w:r>
        <w:rPr>
          <w:lang w:val="en-US"/>
        </w:rPr>
        <w:t> </w:t>
      </w:r>
      <w:r w:rsidRPr="00260586">
        <w:rPr>
          <w:lang w:val="en-US"/>
        </w:rPr>
        <w:t>33.328: "IMS Media Plane Security</w:t>
      </w:r>
      <w:r w:rsidRPr="00383736">
        <w:t>"</w:t>
      </w:r>
      <w:r>
        <w:t>.</w:t>
      </w:r>
    </w:p>
    <w:p w:rsidR="0068373F" w:rsidRDefault="0068373F" w:rsidP="0068373F">
      <w:pPr>
        <w:pStyle w:val="EX"/>
      </w:pPr>
      <w:r>
        <w:t>[33]</w:t>
      </w:r>
      <w:r w:rsidRPr="005F748E">
        <w:tab/>
      </w:r>
      <w:r>
        <w:t>IETF RFC </w:t>
      </w:r>
      <w:r w:rsidRPr="005F748E">
        <w:t>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:rsidR="0068373F" w:rsidRPr="005F748E" w:rsidRDefault="0068373F" w:rsidP="0068373F">
      <w:pPr>
        <w:pStyle w:val="EX"/>
      </w:pPr>
      <w:r>
        <w:t>[34]</w:t>
      </w:r>
      <w:r w:rsidRPr="005F748E">
        <w:tab/>
      </w:r>
      <w:r>
        <w:t>IETF RFC 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:rsidR="0068373F" w:rsidRDefault="0068373F" w:rsidP="0068373F">
      <w:pPr>
        <w:pStyle w:val="EX"/>
        <w:rPr>
          <w:lang w:eastAsia="ko-KR"/>
        </w:rPr>
      </w:pPr>
      <w:r>
        <w:t>[35]</w:t>
      </w:r>
      <w:r w:rsidRPr="005F748E">
        <w:tab/>
      </w:r>
      <w:r>
        <w:t>IETF RFC 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:rsidR="0068373F" w:rsidRPr="0076347A" w:rsidRDefault="0068373F" w:rsidP="0068373F">
      <w:pPr>
        <w:pStyle w:val="EX"/>
      </w:pPr>
      <w:r w:rsidRPr="0076347A">
        <w:t>[</w:t>
      </w:r>
      <w:r w:rsidRPr="0076347A">
        <w:rPr>
          <w:rFonts w:hint="eastAsia"/>
          <w:lang w:eastAsia="ko-KR"/>
        </w:rPr>
        <w:t>36</w:t>
      </w:r>
      <w:r w:rsidRPr="0076347A">
        <w:t>]</w:t>
      </w:r>
      <w:r w:rsidRPr="0076347A">
        <w:tab/>
        <w:t>3GPP TS 26.114: "IP Multimedia Subsystem (IMS); Multimedia Telephony; Media handling and interaction".</w:t>
      </w:r>
    </w:p>
    <w:p w:rsidR="0068373F" w:rsidRPr="0076347A" w:rsidRDefault="0068373F" w:rsidP="0068373F">
      <w:pPr>
        <w:pStyle w:val="EX"/>
      </w:pPr>
      <w:r w:rsidRPr="0076347A">
        <w:t>[</w:t>
      </w:r>
      <w:r w:rsidRPr="0076347A">
        <w:rPr>
          <w:rFonts w:hint="eastAsia"/>
          <w:lang w:eastAsia="ko-KR"/>
        </w:rPr>
        <w:t>37</w:t>
      </w:r>
      <w:r w:rsidRPr="0076347A">
        <w:t>]</w:t>
      </w:r>
      <w:r w:rsidRPr="0076347A">
        <w:tab/>
      </w:r>
      <w:r>
        <w:t>IETF RFC </w:t>
      </w:r>
      <w:r w:rsidRPr="0076347A">
        <w:t>3168: "The Addition of Explicit Congestion Notification (ECN) to IP".</w:t>
      </w:r>
    </w:p>
    <w:p w:rsidR="0068373F" w:rsidRPr="0076347A" w:rsidRDefault="0068373F" w:rsidP="0068373F">
      <w:pPr>
        <w:pStyle w:val="EX"/>
      </w:pPr>
      <w:r w:rsidRPr="0076347A">
        <w:t>[</w:t>
      </w:r>
      <w:r w:rsidRPr="0076347A">
        <w:rPr>
          <w:rFonts w:hint="eastAsia"/>
          <w:lang w:eastAsia="ko-KR"/>
        </w:rPr>
        <w:t>38</w:t>
      </w:r>
      <w:r w:rsidRPr="0076347A">
        <w:t>]</w:t>
      </w:r>
      <w:r w:rsidRPr="0076347A">
        <w:tab/>
      </w:r>
      <w:r>
        <w:t>IETF RFC </w:t>
      </w:r>
      <w:r w:rsidRPr="006039C0">
        <w:t>6679</w:t>
      </w:r>
      <w:r w:rsidRPr="0076347A">
        <w:rPr>
          <w:szCs w:val="33"/>
        </w:rPr>
        <w:t>: "Explicit Congestion Notification (ECN) for RTP over UDP".</w:t>
      </w:r>
    </w:p>
    <w:p w:rsidR="0068373F" w:rsidRDefault="0068373F" w:rsidP="0068373F">
      <w:pPr>
        <w:pStyle w:val="EX"/>
      </w:pPr>
      <w:r w:rsidRPr="00236A59">
        <w:t>[</w:t>
      </w:r>
      <w:r w:rsidRPr="00236A59">
        <w:rPr>
          <w:rFonts w:hint="eastAsia"/>
          <w:lang w:eastAsia="ko-KR"/>
        </w:rPr>
        <w:t>39</w:t>
      </w:r>
      <w:r w:rsidRPr="00236A59">
        <w:t>]</w:t>
      </w:r>
      <w:r w:rsidRPr="00236A59">
        <w:tab/>
      </w:r>
      <w:r>
        <w:t>3GPP </w:t>
      </w:r>
      <w:r w:rsidRPr="00236A59">
        <w:t>TS</w:t>
      </w:r>
      <w:r>
        <w:t> </w:t>
      </w:r>
      <w:r w:rsidRPr="00236A59">
        <w:t>29.079: "Optimal Media Routeing within the IP Multimedia Subsystem; Stage 3"</w:t>
      </w:r>
      <w:r>
        <w:t>.</w:t>
      </w:r>
    </w:p>
    <w:p w:rsidR="0068373F" w:rsidRDefault="0068373F" w:rsidP="0068373F">
      <w:pPr>
        <w:pStyle w:val="EX"/>
        <w:rPr>
          <w:lang w:eastAsia="ko-KR"/>
        </w:rPr>
      </w:pPr>
      <w:r>
        <w:t>[40]</w:t>
      </w:r>
      <w:r>
        <w:tab/>
        <w:t>3GPP TS 29.165: "</w:t>
      </w:r>
      <w:r w:rsidRPr="00431F39">
        <w:t>Inter-IMS Network to Network Interface</w:t>
      </w:r>
      <w:r>
        <w:t xml:space="preserve"> (NNI)".</w:t>
      </w:r>
    </w:p>
    <w:p w:rsidR="0068373F" w:rsidRDefault="0068373F" w:rsidP="0068373F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41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:rsidR="0068373F" w:rsidRDefault="0068373F" w:rsidP="0068373F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42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:rsidR="0068373F" w:rsidRDefault="0068373F" w:rsidP="0068373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43</w:t>
      </w:r>
      <w:r>
        <w:t>]</w:t>
      </w:r>
      <w:r>
        <w:tab/>
        <w:t>3GPP TS 23.334: "IP Multimedia Subsystem (IMS) Application Level Gateway (IMS-ALG) – IMS Access Gateway (IMS-AGW) interface: Procedures descriptions"</w:t>
      </w:r>
      <w:r>
        <w:rPr>
          <w:rFonts w:hint="eastAsia"/>
          <w:lang w:eastAsia="ko-KR"/>
        </w:rPr>
        <w:t>.</w:t>
      </w:r>
    </w:p>
    <w:p w:rsidR="0068373F" w:rsidRDefault="0068373F" w:rsidP="0068373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44</w:t>
      </w:r>
      <w:r w:rsidRPr="0064670A">
        <w:t>]</w:t>
      </w:r>
      <w:r w:rsidRPr="0064670A">
        <w:tab/>
        <w:t>3GPP TS 22.153: "Multimedia Priority Service".</w:t>
      </w:r>
    </w:p>
    <w:p w:rsidR="0068373F" w:rsidRDefault="0068373F" w:rsidP="0068373F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hint="eastAsia"/>
          <w:lang w:eastAsia="ko-KR"/>
        </w:rPr>
        <w:t>45</w:t>
      </w:r>
      <w:r>
        <w:rPr>
          <w:lang w:eastAsia="ko-KR"/>
        </w:rPr>
        <w:t>]</w:t>
      </w:r>
      <w:r>
        <w:rPr>
          <w:lang w:eastAsia="ko-KR"/>
        </w:rPr>
        <w:tab/>
        <w:t>IETF RFC 5285: "A General Mechanism for RTP Header Extensions".</w:t>
      </w:r>
    </w:p>
    <w:p w:rsidR="0068373F" w:rsidRDefault="0068373F" w:rsidP="0068373F">
      <w:pPr>
        <w:pStyle w:val="EX"/>
        <w:rPr>
          <w:lang w:eastAsia="zh-CN"/>
        </w:rPr>
      </w:pPr>
      <w:r w:rsidRPr="00894666">
        <w:t>[</w:t>
      </w:r>
      <w:r>
        <w:rPr>
          <w:rFonts w:hint="eastAsia"/>
          <w:lang w:eastAsia="ko-KR"/>
        </w:rPr>
        <w:t>46</w:t>
      </w:r>
      <w:r w:rsidRPr="00894666">
        <w:t>]</w:t>
      </w:r>
      <w:r w:rsidRPr="00894666">
        <w:tab/>
      </w:r>
      <w:r>
        <w:rPr>
          <w:lang w:eastAsia="zh-CN"/>
        </w:rPr>
        <w:t>IETF RFC </w:t>
      </w:r>
      <w:r w:rsidRPr="00894666">
        <w:rPr>
          <w:lang w:eastAsia="ko-KR"/>
        </w:rPr>
        <w:t>6236</w:t>
      </w:r>
      <w:r w:rsidRPr="00894666">
        <w:rPr>
          <w:lang w:eastAsia="zh-CN"/>
        </w:rPr>
        <w:t xml:space="preserve">: "Negotiation of Generic Image Attributes in </w:t>
      </w:r>
      <w:r w:rsidRPr="00894666">
        <w:rPr>
          <w:lang w:eastAsia="ko-KR"/>
        </w:rPr>
        <w:t>the Session Description Protocol</w:t>
      </w:r>
      <w:r w:rsidRPr="00894666">
        <w:rPr>
          <w:lang w:eastAsia="zh-CN"/>
        </w:rPr>
        <w:t xml:space="preserve"> </w:t>
      </w:r>
      <w:r w:rsidRPr="00894666">
        <w:rPr>
          <w:lang w:eastAsia="ko-KR"/>
        </w:rPr>
        <w:t>(</w:t>
      </w:r>
      <w:r w:rsidRPr="00894666">
        <w:rPr>
          <w:lang w:eastAsia="zh-CN"/>
        </w:rPr>
        <w:t>SDP</w:t>
      </w:r>
      <w:r w:rsidRPr="00894666">
        <w:rPr>
          <w:lang w:eastAsia="ko-KR"/>
        </w:rPr>
        <w:t>)</w:t>
      </w:r>
      <w:r w:rsidRPr="00894666">
        <w:rPr>
          <w:lang w:eastAsia="zh-CN"/>
        </w:rPr>
        <w:t>".</w:t>
      </w:r>
    </w:p>
    <w:p w:rsidR="0068373F" w:rsidRDefault="0068373F" w:rsidP="0068373F">
      <w:pPr>
        <w:pStyle w:val="EX"/>
        <w:rPr>
          <w:lang w:eastAsia="ko-KR"/>
        </w:rPr>
      </w:pPr>
      <w:r>
        <w:rPr>
          <w:lang w:eastAsia="ko-KR"/>
        </w:rPr>
        <w:t>[47]</w:t>
      </w:r>
      <w:r>
        <w:rPr>
          <w:lang w:eastAsia="ko-KR"/>
        </w:rPr>
        <w:tab/>
        <w:t>IETF RFC 4975: "The Message Session Relay Protocol (MSRP)".</w:t>
      </w:r>
    </w:p>
    <w:p w:rsidR="0068373F" w:rsidRDefault="0068373F" w:rsidP="0068373F">
      <w:pPr>
        <w:pStyle w:val="EX"/>
        <w:rPr>
          <w:lang w:eastAsia="ko-KR"/>
        </w:rPr>
      </w:pPr>
      <w:r>
        <w:rPr>
          <w:lang w:eastAsia="ko-KR"/>
        </w:rPr>
        <w:t>[48]</w:t>
      </w:r>
      <w:r>
        <w:rPr>
          <w:lang w:eastAsia="ko-KR"/>
        </w:rPr>
        <w:tab/>
        <w:t>IETF RFC 6714: "Connection Establishment for Media Anchoring (CEMA) for the Message Session Relay Protocol (MSRP)".</w:t>
      </w:r>
    </w:p>
    <w:p w:rsidR="0068373F" w:rsidRPr="00236A59" w:rsidRDefault="0068373F" w:rsidP="0068373F">
      <w:pPr>
        <w:pStyle w:val="EX"/>
        <w:rPr>
          <w:lang w:eastAsia="ko-KR"/>
        </w:rPr>
      </w:pPr>
      <w:r>
        <w:rPr>
          <w:lang w:eastAsia="ko-KR"/>
        </w:rPr>
        <w:t>[49]</w:t>
      </w:r>
      <w:r>
        <w:rPr>
          <w:lang w:eastAsia="ko-KR"/>
        </w:rPr>
        <w:tab/>
        <w:t>IETF RFC 4583: "Session Description Protocol (SDP) Format for Binary Floor Control Protocol (BFCP) Streams".</w:t>
      </w:r>
    </w:p>
    <w:p w:rsidR="0068373F" w:rsidRDefault="0068373F" w:rsidP="0068373F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50</w:t>
      </w:r>
      <w:r w:rsidRPr="007B72AB">
        <w:t>]</w:t>
      </w:r>
      <w:r w:rsidRPr="007B72AB">
        <w:tab/>
      </w:r>
      <w:r>
        <w:rPr>
          <w:lang w:eastAsia="zh-CN"/>
        </w:rPr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:rsidR="0068373F" w:rsidRDefault="0068373F" w:rsidP="0068373F">
      <w:pPr>
        <w:pStyle w:val="EX"/>
      </w:pPr>
      <w:r>
        <w:t>[</w:t>
      </w:r>
      <w:r>
        <w:rPr>
          <w:rFonts w:eastAsia="SimSun"/>
          <w:lang w:eastAsia="zh-CN"/>
        </w:rPr>
        <w:t>51</w:t>
      </w:r>
      <w:r w:rsidRPr="007B72AB">
        <w:t>]</w:t>
      </w:r>
      <w:r w:rsidRPr="007B72AB">
        <w:tab/>
      </w:r>
      <w:r>
        <w:t>IETF RFC </w:t>
      </w:r>
      <w:r w:rsidRPr="00893AEF">
        <w:t>6</w:t>
      </w:r>
      <w:r>
        <w:t>947</w:t>
      </w:r>
      <w:r w:rsidRPr="00893AEF">
        <w:t>: "</w:t>
      </w:r>
      <w:r w:rsidRPr="00C94F58">
        <w:t>The Session Description Protocol (SDP)</w:t>
      </w:r>
      <w:r>
        <w:t xml:space="preserve"> </w:t>
      </w:r>
      <w:r w:rsidRPr="00C94F58">
        <w:t>Alternate Connectivity (ALTC) Attribute</w:t>
      </w:r>
      <w:r w:rsidRPr="00893AEF">
        <w:t>".</w:t>
      </w:r>
    </w:p>
    <w:p w:rsidR="0068373F" w:rsidRDefault="0068373F" w:rsidP="0068373F">
      <w:pPr>
        <w:pStyle w:val="EX"/>
      </w:pPr>
      <w:r>
        <w:lastRenderedPageBreak/>
        <w:t>[52]</w:t>
      </w:r>
      <w:r w:rsidRPr="00315FFD">
        <w:tab/>
        <w:t>3GPP</w:t>
      </w:r>
      <w:r>
        <w:t> </w:t>
      </w:r>
      <w:r w:rsidRPr="00315FFD">
        <w:t>TS</w:t>
      </w:r>
      <w:r>
        <w:t> </w:t>
      </w:r>
      <w:r w:rsidRPr="00315FFD">
        <w:t>26.441: "Codec for Enhanced Voice Services (EVS); General Overview".</w:t>
      </w:r>
    </w:p>
    <w:p w:rsidR="0068373F" w:rsidRDefault="0068373F" w:rsidP="0068373F">
      <w:pPr>
        <w:pStyle w:val="EX"/>
      </w:pPr>
      <w:r>
        <w:t>[53]</w:t>
      </w:r>
      <w:r w:rsidRPr="00315FFD">
        <w:tab/>
        <w:t>3GPP</w:t>
      </w:r>
      <w:r>
        <w:t> </w:t>
      </w:r>
      <w:r w:rsidRPr="00315FFD">
        <w:t>TS</w:t>
      </w:r>
      <w:r>
        <w:t> </w:t>
      </w:r>
      <w:r w:rsidRPr="00315FFD">
        <w:t>26.445: "Codec for Enhanced Voice Services (EVS); Detailed Algorithmic Description".</w:t>
      </w:r>
    </w:p>
    <w:p w:rsidR="0068373F" w:rsidRDefault="0068373F" w:rsidP="0068373F">
      <w:pPr>
        <w:pStyle w:val="EX"/>
      </w:pPr>
      <w:r>
        <w:t>[</w:t>
      </w:r>
      <w:r>
        <w:rPr>
          <w:rFonts w:eastAsia="SimSun"/>
          <w:lang w:eastAsia="zh-CN"/>
        </w:rPr>
        <w:t>54</w:t>
      </w:r>
      <w:r w:rsidRPr="007B72AB">
        <w:t>]</w:t>
      </w:r>
      <w:r w:rsidRPr="007B72AB">
        <w:tab/>
      </w:r>
      <w:r>
        <w:t>IETF RFC 4573: "MIME Type Registration for RTP Payload Format for H.224".</w:t>
      </w:r>
    </w:p>
    <w:p w:rsidR="0068373F" w:rsidRDefault="0068373F" w:rsidP="0068373F">
      <w:pPr>
        <w:pStyle w:val="EX"/>
      </w:pPr>
      <w:r>
        <w:t>[</w:t>
      </w:r>
      <w:r>
        <w:rPr>
          <w:rFonts w:eastAsia="SimSun"/>
          <w:lang w:eastAsia="zh-CN"/>
        </w:rPr>
        <w:t>55</w:t>
      </w:r>
      <w:r w:rsidRPr="007B72AB">
        <w:t>]</w:t>
      </w:r>
      <w:r w:rsidRPr="007B72AB">
        <w:tab/>
      </w:r>
      <w:r>
        <w:t>ITU-T Recommendation H.224 (01/2005): "A real time control protocol for simplex applications using the H.221 LSD/HSD/MLP channels".</w:t>
      </w:r>
    </w:p>
    <w:p w:rsidR="0068373F" w:rsidRDefault="0068373F" w:rsidP="0068373F">
      <w:pPr>
        <w:pStyle w:val="EX"/>
      </w:pPr>
      <w:r>
        <w:t>[</w:t>
      </w:r>
      <w:r>
        <w:rPr>
          <w:rFonts w:eastAsia="SimSun"/>
          <w:lang w:eastAsia="zh-CN"/>
        </w:rPr>
        <w:t>56</w:t>
      </w:r>
      <w:r w:rsidRPr="007B72AB">
        <w:t>]</w:t>
      </w:r>
      <w:r w:rsidRPr="007B72AB">
        <w:tab/>
      </w:r>
      <w:r>
        <w:t>ITU-T Recommendation H.281 (11/1994): "A far end camera control protocol for videoconferences using H.224".</w:t>
      </w:r>
    </w:p>
    <w:p w:rsidR="0068373F" w:rsidRDefault="0068373F" w:rsidP="0068373F">
      <w:pPr>
        <w:pStyle w:val="EX"/>
      </w:pPr>
      <w:r w:rsidRPr="001C66FD">
        <w:t>[</w:t>
      </w:r>
      <w:r>
        <w:t>57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:rsidR="00646A82" w:rsidRDefault="00646A82" w:rsidP="00646A82">
      <w:pPr>
        <w:pStyle w:val="EX"/>
        <w:rPr>
          <w:ins w:id="9" w:author="ALU" w:date="2016-01-13T15:10:00Z"/>
        </w:rPr>
      </w:pPr>
      <w:ins w:id="10" w:author="ALU" w:date="2016-01-13T15:10:00Z">
        <w:r w:rsidRPr="003B4DA5">
          <w:rPr>
            <w:rFonts w:eastAsia="MS Mincho"/>
            <w:lang w:val="en-US"/>
          </w:rPr>
          <w:t>[</w:t>
        </w:r>
        <w:proofErr w:type="gramStart"/>
        <w:r>
          <w:rPr>
            <w:rFonts w:eastAsia="MS Mincho"/>
            <w:lang w:val="en-US"/>
          </w:rPr>
          <w:t>x1</w:t>
        </w:r>
        <w:proofErr w:type="gramEnd"/>
        <w:r w:rsidRPr="003B4DA5">
          <w:rPr>
            <w:rFonts w:eastAsia="MS Mincho"/>
            <w:lang w:val="en-US"/>
          </w:rPr>
          <w:t>]</w:t>
        </w:r>
        <w:r w:rsidRPr="003B4DA5">
          <w:rPr>
            <w:rFonts w:eastAsia="MS Mincho"/>
            <w:lang w:val="en-US"/>
          </w:rPr>
          <w:tab/>
        </w:r>
        <w:r w:rsidRPr="00296EE1">
          <w:t>ITU-</w:t>
        </w:r>
        <w:r>
          <w:t>T</w:t>
        </w:r>
        <w:r w:rsidRPr="00296EE1">
          <w:t xml:space="preserve"> Recommendation H.248.</w:t>
        </w:r>
        <w:r>
          <w:t>88 (01/2014)</w:t>
        </w:r>
        <w:r w:rsidRPr="00296EE1">
          <w:t>: "</w:t>
        </w:r>
        <w:r>
          <w:t>Gateway control protocol: RTP topology dependent RTCP handling by ITU-T H.248 media gateways with IP terminations".</w:t>
        </w:r>
      </w:ins>
    </w:p>
    <w:p w:rsidR="005F3010" w:rsidRPr="004945D2" w:rsidRDefault="005F3010" w:rsidP="005F3010"/>
    <w:p w:rsidR="005F3010" w:rsidRPr="00C06CDE" w:rsidRDefault="005F3010" w:rsidP="005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1" w:name="_Toc413933852"/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C06CDE">
        <w:rPr>
          <w:rFonts w:ascii="Arial" w:hAnsi="Arial" w:cs="Arial"/>
          <w:color w:val="0000FF"/>
          <w:sz w:val="28"/>
          <w:szCs w:val="28"/>
          <w:lang w:eastAsia="zh-CN"/>
        </w:rPr>
        <w:t>Next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8373F" w:rsidRDefault="0068373F" w:rsidP="0068373F">
      <w:pPr>
        <w:pStyle w:val="Heading2"/>
      </w:pPr>
      <w:bookmarkStart w:id="12" w:name="_Toc438116809"/>
      <w:bookmarkEnd w:id="11"/>
      <w:r>
        <w:t>3.1</w:t>
      </w:r>
      <w:r>
        <w:tab/>
        <w:t>Definitions</w:t>
      </w:r>
      <w:bookmarkEnd w:id="12"/>
    </w:p>
    <w:p w:rsidR="0068373F" w:rsidRDefault="0068373F" w:rsidP="0068373F">
      <w:r>
        <w:t>For the purposes of the present document, the terms and definitions given in 3GPP TR 21.905 [7] and the following apply:</w:t>
      </w:r>
    </w:p>
    <w:p w:rsidR="0068373F" w:rsidRPr="00EC43D8" w:rsidRDefault="0068373F" w:rsidP="0068373F">
      <w:r w:rsidRPr="00EC43D8">
        <w:rPr>
          <w:b/>
        </w:rPr>
        <w:t>End-to-end security:</w:t>
      </w:r>
      <w:r w:rsidRPr="00EC43D8">
        <w:t xml:space="preserve"> media protection between two IMS UEs without being terminated by any intermediary</w:t>
      </w:r>
      <w:r>
        <w:t xml:space="preserve"> node</w:t>
      </w:r>
      <w:r w:rsidRPr="00EC43D8">
        <w:t>.</w:t>
      </w:r>
    </w:p>
    <w:p w:rsidR="0068373F" w:rsidRDefault="0068373F" w:rsidP="0068373F">
      <w:pPr>
        <w:rPr>
          <w:b/>
        </w:rPr>
      </w:pPr>
      <w:r>
        <w:rPr>
          <w:b/>
        </w:rPr>
        <w:t xml:space="preserve">ICE lite: </w:t>
      </w:r>
      <w:r w:rsidRPr="00085BE6">
        <w:t xml:space="preserve">The lite implementation of the Interactive Connectivity Establishment </w:t>
      </w:r>
      <w:r>
        <w:t xml:space="preserve">(ICE) </w:t>
      </w:r>
      <w:r w:rsidRPr="00085BE6">
        <w:t xml:space="preserve">specified in </w:t>
      </w:r>
      <w:r>
        <w:rPr>
          <w:lang w:eastAsia="zh-CN"/>
        </w:rPr>
        <w:t>IETF RFC </w:t>
      </w:r>
      <w:r w:rsidRPr="004F1579">
        <w:rPr>
          <w:lang w:eastAsia="zh-CN"/>
        </w:rPr>
        <w:t>5245</w:t>
      </w:r>
      <w:r>
        <w:rPr>
          <w:lang w:eastAsia="zh-CN"/>
        </w:rPr>
        <w:t> [</w:t>
      </w:r>
      <w:r>
        <w:t>50</w:t>
      </w:r>
      <w:r>
        <w:rPr>
          <w:lang w:eastAsia="zh-CN"/>
        </w:rPr>
        <w:t>].</w:t>
      </w:r>
    </w:p>
    <w:p w:rsidR="0068373F" w:rsidRPr="0020643A" w:rsidRDefault="0068373F" w:rsidP="0068373F">
      <w:pPr>
        <w:rPr>
          <w:rFonts w:eastAsia="SimSun"/>
          <w:b/>
        </w:rPr>
      </w:pPr>
      <w:r>
        <w:rPr>
          <w:b/>
        </w:rPr>
        <w:t xml:space="preserve">Full ICE: </w:t>
      </w:r>
      <w:r w:rsidRPr="00085BE6">
        <w:t xml:space="preserve">The </w:t>
      </w:r>
      <w:r>
        <w:t>full</w:t>
      </w:r>
      <w:r w:rsidRPr="00085BE6">
        <w:t xml:space="preserve"> implementation of the Interactive Connectivity Establishment </w:t>
      </w:r>
      <w:r>
        <w:t xml:space="preserve">(ICE) </w:t>
      </w:r>
      <w:r w:rsidRPr="00085BE6">
        <w:t xml:space="preserve">specified in </w:t>
      </w:r>
      <w:r>
        <w:rPr>
          <w:lang w:eastAsia="zh-CN"/>
        </w:rPr>
        <w:t>IETF RFC </w:t>
      </w:r>
      <w:r w:rsidRPr="004F1579">
        <w:rPr>
          <w:lang w:eastAsia="zh-CN"/>
        </w:rPr>
        <w:t>5245</w:t>
      </w:r>
      <w:r>
        <w:rPr>
          <w:lang w:eastAsia="zh-CN"/>
        </w:rPr>
        <w:t> [</w:t>
      </w:r>
      <w:r>
        <w:t>50</w:t>
      </w:r>
      <w:r>
        <w:rPr>
          <w:lang w:eastAsia="zh-CN"/>
        </w:rPr>
        <w:t>]</w:t>
      </w:r>
      <w:r>
        <w:rPr>
          <w:rFonts w:eastAsia="SimSun" w:hint="eastAsia"/>
          <w:lang w:eastAsia="zh-CN"/>
        </w:rPr>
        <w:t>.</w:t>
      </w:r>
    </w:p>
    <w:p w:rsidR="0068373F" w:rsidRDefault="0068373F" w:rsidP="0068373F">
      <w:r>
        <w:rPr>
          <w:b/>
          <w:snapToGrid w:val="0"/>
        </w:rPr>
        <w:t>IM CN subsystem:</w:t>
      </w:r>
      <w:r>
        <w:rPr>
          <w:snapToGrid w:val="0"/>
        </w:rPr>
        <w:t xml:space="preserve"> (IP Multimedia CN subsystem) comprises of all CN elements for the provision of IP </w:t>
      </w:r>
      <w:r>
        <w:t xml:space="preserve">multimedia </w:t>
      </w:r>
      <w:r>
        <w:rPr>
          <w:snapToGrid w:val="0"/>
        </w:rPr>
        <w:t>applications over IP multimedia sessions</w:t>
      </w:r>
    </w:p>
    <w:p w:rsidR="0068373F" w:rsidRDefault="0068373F" w:rsidP="0068373F">
      <w:pPr>
        <w:rPr>
          <w:snapToGrid w:val="0"/>
        </w:rPr>
      </w:pPr>
      <w:r>
        <w:rPr>
          <w:b/>
          <w:snapToGrid w:val="0"/>
        </w:rPr>
        <w:t>IP multimedia session:</w:t>
      </w:r>
      <w:r>
        <w:rPr>
          <w:snapToGrid w:val="0"/>
        </w:rPr>
        <w:t xml:space="preserve"> set of multimedia senders and receivers and the data streams flowing from senders to receivers</w:t>
      </w:r>
      <w:r>
        <w:rPr>
          <w:snapToGrid w:val="0"/>
        </w:rPr>
        <w:br/>
        <w:t>IP multimedia sessions are supported by the IP multimedia CN Subsystem and are enabled by IP connectivity bearers (e.g. GPRS as a bearer). A user may invoke concurrent IP multimedia sessions.</w:t>
      </w:r>
    </w:p>
    <w:p w:rsidR="0068373F" w:rsidRDefault="0068373F" w:rsidP="0068373F">
      <w:pPr>
        <w:rPr>
          <w:lang w:eastAsia="ko-KR"/>
        </w:rPr>
      </w:pPr>
      <w:r>
        <w:rPr>
          <w:b/>
        </w:rPr>
        <w:t>MSC Server enhanced for ICS:</w:t>
      </w:r>
      <w:r>
        <w:t xml:space="preserve"> An MSC Server that supports the network based ICS functionality.</w:t>
      </w:r>
    </w:p>
    <w:p w:rsidR="0068373F" w:rsidRPr="00D47E7C" w:rsidRDefault="0068373F" w:rsidP="0068373F">
      <w:pPr>
        <w:rPr>
          <w:lang w:eastAsia="ko-KR"/>
        </w:rPr>
      </w:pPr>
      <w:r w:rsidRPr="00907C49">
        <w:rPr>
          <w:b/>
        </w:rPr>
        <w:t>MSC Server enhanced for SRVCC</w:t>
      </w:r>
      <w:r>
        <w:t>: An MSC Server that supports the network based SRVCC functionality.</w:t>
      </w:r>
    </w:p>
    <w:p w:rsidR="00646A82" w:rsidRDefault="00646A82" w:rsidP="00646A82">
      <w:pPr>
        <w:rPr>
          <w:ins w:id="13" w:author="ALU" w:date="2016-01-13T15:11:00Z"/>
          <w:b/>
          <w:bCs/>
        </w:rPr>
      </w:pPr>
      <w:ins w:id="14" w:author="ALU" w:date="2016-01-13T15:11:00Z">
        <w:r>
          <w:rPr>
            <w:b/>
            <w:bCs/>
          </w:rPr>
          <w:t xml:space="preserve">Transparent Forwarding: </w:t>
        </w:r>
        <w:r w:rsidR="004E48BD" w:rsidRPr="004E48BD">
          <w:rPr>
            <w:bCs/>
            <w:rPrChange w:id="15" w:author="ALU" w:date="2016-01-13T11:49:00Z">
              <w:rPr>
                <w:b/>
                <w:bCs/>
              </w:rPr>
            </w:rPrChange>
          </w:rPr>
          <w:t>media gateway packet forwarding behaviour with the characteristic of Lx-PDU integrity. This is a unidirectional characteristic of an Lx-PDU flow.</w:t>
        </w:r>
      </w:ins>
    </w:p>
    <w:p w:rsidR="00646A82" w:rsidRDefault="00646A82" w:rsidP="00646A82">
      <w:pPr>
        <w:pStyle w:val="NO"/>
        <w:spacing w:before="120"/>
        <w:rPr>
          <w:ins w:id="16" w:author="ALU" w:date="2016-01-13T15:11:00Z"/>
        </w:rPr>
      </w:pPr>
      <w:ins w:id="17" w:author="ALU" w:date="2016-01-13T15:11:00Z">
        <w:r>
          <w:t>NOTE:</w:t>
        </w:r>
        <w:r>
          <w:tab/>
          <w:t>The definition is according clause 3.2.10/ITU-T Recommendation H.248.88 [</w:t>
        </w:r>
        <w:r>
          <w:rPr>
            <w:noProof/>
          </w:rPr>
          <w:t>x1</w:t>
        </w:r>
        <w:r>
          <w:t>].</w:t>
        </w:r>
      </w:ins>
    </w:p>
    <w:p w:rsidR="005F3010" w:rsidRPr="004945D2" w:rsidRDefault="005F3010" w:rsidP="005F3010"/>
    <w:p w:rsidR="005F3010" w:rsidRPr="00C06CDE" w:rsidRDefault="005F3010" w:rsidP="005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C06CDE">
        <w:rPr>
          <w:rFonts w:ascii="Arial" w:hAnsi="Arial" w:cs="Arial"/>
          <w:color w:val="0000FF"/>
          <w:sz w:val="28"/>
          <w:szCs w:val="28"/>
          <w:lang w:eastAsia="zh-CN"/>
        </w:rPr>
        <w:t>Next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8373F" w:rsidRDefault="0068373F" w:rsidP="0068373F">
      <w:pPr>
        <w:pStyle w:val="Heading2"/>
      </w:pPr>
      <w:bookmarkStart w:id="18" w:name="_Toc438116811"/>
      <w:r>
        <w:t>3.3</w:t>
      </w:r>
      <w:r>
        <w:tab/>
        <w:t>Abbreviations</w:t>
      </w:r>
      <w:bookmarkEnd w:id="18"/>
    </w:p>
    <w:p w:rsidR="0068373F" w:rsidRDefault="0068373F" w:rsidP="0068373F">
      <w:pPr>
        <w:keepNext/>
      </w:pPr>
      <w:r>
        <w:t>For the purposes of the present document, the abbreviations given in 3GPP TR 21.905 [7] and the following apply: An abbreviation defined in the present document takes precedence over the definition of the same abbreviation, if any, in 3GPP TR 21.905 [7].</w:t>
      </w:r>
    </w:p>
    <w:p w:rsidR="0068373F" w:rsidRDefault="0068373F" w:rsidP="0068373F">
      <w:pPr>
        <w:pStyle w:val="EW"/>
      </w:pPr>
      <w:r>
        <w:t>ALTC</w:t>
      </w:r>
      <w:r>
        <w:tab/>
        <w:t>ALTernative Connection</w:t>
      </w:r>
    </w:p>
    <w:p w:rsidR="0068373F" w:rsidRPr="00315FFD" w:rsidRDefault="0068373F" w:rsidP="0068373F">
      <w:pPr>
        <w:pStyle w:val="EW"/>
      </w:pPr>
      <w:r w:rsidRPr="00315FFD">
        <w:t>APP</w:t>
      </w:r>
      <w:r w:rsidRPr="00315FFD">
        <w:tab/>
        <w:t>APPlication-defined RTCP packet</w:t>
      </w:r>
    </w:p>
    <w:p w:rsidR="0068373F" w:rsidRDefault="0068373F" w:rsidP="0068373F">
      <w:pPr>
        <w:pStyle w:val="EW"/>
      </w:pPr>
      <w:r>
        <w:t>ATCF</w:t>
      </w:r>
      <w:r>
        <w:tab/>
        <w:t>Access Transfer Control Function</w:t>
      </w:r>
    </w:p>
    <w:p w:rsidR="0068373F" w:rsidRDefault="0068373F" w:rsidP="0068373F">
      <w:pPr>
        <w:pStyle w:val="EW"/>
        <w:rPr>
          <w:lang w:eastAsia="ko-KR"/>
        </w:rPr>
      </w:pPr>
      <w:r>
        <w:t>ATGW</w:t>
      </w:r>
      <w:r>
        <w:tab/>
        <w:t>Access Transfer Gateway</w:t>
      </w:r>
    </w:p>
    <w:p w:rsidR="0068373F" w:rsidRPr="007F5B97" w:rsidRDefault="0068373F" w:rsidP="0068373F">
      <w:pPr>
        <w:pStyle w:val="EW"/>
      </w:pPr>
      <w:r>
        <w:lastRenderedPageBreak/>
        <w:t>B2BUA</w:t>
      </w:r>
      <w:r>
        <w:tab/>
      </w:r>
      <w:r w:rsidRPr="007F5B97">
        <w:t>Back-to-Back User Agent</w:t>
      </w:r>
    </w:p>
    <w:p w:rsidR="0068373F" w:rsidRDefault="0068373F" w:rsidP="0068373F">
      <w:pPr>
        <w:pStyle w:val="EW"/>
      </w:pPr>
      <w:r>
        <w:t>BFCP</w:t>
      </w:r>
      <w:r>
        <w:tab/>
        <w:t>Binary Floor Control Protocol</w:t>
      </w:r>
    </w:p>
    <w:p w:rsidR="0068373F" w:rsidRDefault="0068373F" w:rsidP="0068373F">
      <w:pPr>
        <w:pStyle w:val="EW"/>
      </w:pPr>
      <w:r>
        <w:t>BGCF</w:t>
      </w:r>
      <w:r>
        <w:tab/>
        <w:t>Breakout Gateway Control Function</w:t>
      </w:r>
    </w:p>
    <w:p w:rsidR="0068373F" w:rsidRDefault="0068373F" w:rsidP="0068373F">
      <w:pPr>
        <w:pStyle w:val="EW"/>
        <w:rPr>
          <w:lang w:val="en-US" w:eastAsia="ko-KR"/>
        </w:rPr>
      </w:pPr>
      <w:r w:rsidRPr="00B7065F">
        <w:rPr>
          <w:lang w:val="en-US"/>
        </w:rPr>
        <w:t>CS-TrGW</w:t>
      </w:r>
      <w:r w:rsidRPr="00B7065F">
        <w:rPr>
          <w:lang w:val="en-US"/>
        </w:rPr>
        <w:tab/>
        <w:t>CS (domain) TrGW</w:t>
      </w:r>
    </w:p>
    <w:p w:rsidR="0068373F" w:rsidRDefault="0068373F" w:rsidP="0068373F">
      <w:pPr>
        <w:pStyle w:val="EW"/>
        <w:rPr>
          <w:lang w:val="en-US" w:eastAsia="ko-KR"/>
        </w:rPr>
      </w:pPr>
      <w:r>
        <w:rPr>
          <w:lang w:val="en-US" w:eastAsia="ko-KR"/>
        </w:rPr>
        <w:t>CVO</w:t>
      </w:r>
      <w:r>
        <w:rPr>
          <w:lang w:val="en-US" w:eastAsia="ko-KR"/>
        </w:rPr>
        <w:tab/>
        <w:t>Coordination of Video Orientation</w:t>
      </w:r>
    </w:p>
    <w:p w:rsidR="0068373F" w:rsidRPr="00B7065F" w:rsidRDefault="0068373F" w:rsidP="0068373F">
      <w:pPr>
        <w:pStyle w:val="EW"/>
        <w:rPr>
          <w:lang w:val="en-US" w:eastAsia="ko-KR"/>
        </w:rPr>
      </w:pPr>
      <w:r>
        <w:rPr>
          <w:lang w:val="en-US"/>
        </w:rPr>
        <w:t>DRVCC</w:t>
      </w:r>
      <w:r>
        <w:rPr>
          <w:lang w:val="en-US"/>
        </w:rPr>
        <w:tab/>
      </w:r>
      <w:r w:rsidRPr="005915F9">
        <w:t>Dual Radio Voice Call Continuity</w:t>
      </w:r>
    </w:p>
    <w:p w:rsidR="0068373F" w:rsidRPr="001845B6" w:rsidRDefault="0068373F" w:rsidP="0068373F">
      <w:pPr>
        <w:pStyle w:val="EW"/>
        <w:rPr>
          <w:lang w:val="en-US"/>
        </w:rPr>
      </w:pPr>
      <w:r w:rsidRPr="001845B6">
        <w:rPr>
          <w:lang w:val="en-US"/>
        </w:rPr>
        <w:t>ECN</w:t>
      </w:r>
      <w:r w:rsidRPr="001845B6">
        <w:rPr>
          <w:lang w:val="en-US"/>
        </w:rPr>
        <w:tab/>
        <w:t>Explicit Congestion Notification</w:t>
      </w:r>
    </w:p>
    <w:p w:rsidR="0068373F" w:rsidRPr="001845B6" w:rsidRDefault="0068373F" w:rsidP="0068373F">
      <w:pPr>
        <w:pStyle w:val="EW"/>
        <w:rPr>
          <w:lang w:val="en-US"/>
        </w:rPr>
      </w:pPr>
      <w:r w:rsidRPr="001845B6">
        <w:rPr>
          <w:lang w:val="en-US"/>
        </w:rPr>
        <w:t>ECN-CE</w:t>
      </w:r>
      <w:r w:rsidRPr="001845B6">
        <w:rPr>
          <w:lang w:val="en-US"/>
        </w:rPr>
        <w:tab/>
        <w:t>ECN Congestion Experienced</w:t>
      </w:r>
    </w:p>
    <w:p w:rsidR="0068373F" w:rsidRPr="00315FFD" w:rsidRDefault="0068373F" w:rsidP="0068373F">
      <w:pPr>
        <w:keepLines/>
        <w:spacing w:after="0"/>
        <w:ind w:left="1702" w:hanging="1418"/>
      </w:pPr>
      <w:r w:rsidRPr="00315FFD">
        <w:t>EVS</w:t>
      </w:r>
      <w:r w:rsidRPr="00315FFD">
        <w:tab/>
        <w:t>Enhanced Voice Services</w:t>
      </w:r>
    </w:p>
    <w:p w:rsidR="0068373F" w:rsidRDefault="0068373F" w:rsidP="0068373F">
      <w:pPr>
        <w:pStyle w:val="EW"/>
      </w:pPr>
      <w:r>
        <w:t>FECC</w:t>
      </w:r>
      <w:r>
        <w:tab/>
        <w:t>Far End Camera Control</w:t>
      </w:r>
    </w:p>
    <w:p w:rsidR="0068373F" w:rsidRDefault="0068373F" w:rsidP="0068373F">
      <w:pPr>
        <w:pStyle w:val="EW"/>
      </w:pPr>
      <w:r>
        <w:t>IBCF</w:t>
      </w:r>
      <w:r>
        <w:tab/>
        <w:t>Interconnect Border Control Function</w:t>
      </w:r>
    </w:p>
    <w:p w:rsidR="0068373F" w:rsidRDefault="0068373F" w:rsidP="0068373F">
      <w:pPr>
        <w:pStyle w:val="EW"/>
      </w:pPr>
      <w:r>
        <w:t>I</w:t>
      </w:r>
      <w:r>
        <w:rPr>
          <w:rFonts w:hint="eastAsia"/>
          <w:lang w:eastAsia="zh-CN"/>
        </w:rPr>
        <w:t>CE</w:t>
      </w:r>
      <w:r>
        <w:tab/>
        <w:t>I</w:t>
      </w:r>
      <w:r w:rsidRPr="00AE651B">
        <w:t>nteractive Connectivity Establishment</w:t>
      </w:r>
    </w:p>
    <w:p w:rsidR="0068373F" w:rsidRDefault="0068373F" w:rsidP="0068373F">
      <w:pPr>
        <w:pStyle w:val="EW"/>
      </w:pPr>
      <w:r>
        <w:t>ICS</w:t>
      </w:r>
      <w:r>
        <w:tab/>
        <w:t>IMS Centralized Services</w:t>
      </w:r>
    </w:p>
    <w:p w:rsidR="0068373F" w:rsidRDefault="0068373F" w:rsidP="0068373F">
      <w:pPr>
        <w:pStyle w:val="EW"/>
      </w:pPr>
      <w:r>
        <w:t>I-CSCF</w:t>
      </w:r>
      <w:r>
        <w:tab/>
        <w:t>Interrogating CSCF</w:t>
      </w:r>
    </w:p>
    <w:p w:rsidR="0068373F" w:rsidRDefault="0068373F" w:rsidP="0068373F">
      <w:pPr>
        <w:pStyle w:val="EW"/>
      </w:pPr>
      <w:r>
        <w:t>IMS-ALG</w:t>
      </w:r>
      <w:r>
        <w:tab/>
        <w:t>IMS - Application Level Gateway</w:t>
      </w:r>
    </w:p>
    <w:p w:rsidR="0068373F" w:rsidRDefault="0068373F" w:rsidP="0068373F">
      <w:pPr>
        <w:pStyle w:val="EW"/>
      </w:pPr>
      <w:r>
        <w:t>ITU-T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  <w:r>
        <w:t xml:space="preserve"> – Telecommunication Standardization Sector</w:t>
      </w:r>
    </w:p>
    <w:p w:rsidR="0068373F" w:rsidRDefault="0068373F" w:rsidP="0068373F">
      <w:pPr>
        <w:pStyle w:val="EW"/>
        <w:rPr>
          <w:lang w:eastAsia="ko-KR"/>
        </w:rPr>
      </w:pPr>
      <w:smartTag w:uri="urn:schemas-microsoft-com:office:smarttags" w:element="place">
        <w:smartTag w:uri="urn:schemas-microsoft-com:office:smarttags" w:element="City">
          <w:r>
            <w:t>MboIP</w:t>
          </w:r>
        </w:smartTag>
        <w:r>
          <w:tab/>
        </w:r>
        <w:smartTag w:uri="urn:schemas-microsoft-com:office:smarttags" w:element="State">
          <w:r>
            <w:t>Mb</w:t>
          </w:r>
        </w:smartTag>
      </w:smartTag>
      <w:r>
        <w:t xml:space="preserve"> over IP</w:t>
      </w:r>
    </w:p>
    <w:p w:rsidR="0068373F" w:rsidRDefault="0068373F" w:rsidP="0068373F">
      <w:pPr>
        <w:pStyle w:val="EW"/>
        <w:rPr>
          <w:lang w:eastAsia="ko-KR"/>
        </w:rPr>
      </w:pPr>
      <w:r w:rsidRPr="0064670A">
        <w:t>MPS</w:t>
      </w:r>
      <w:r w:rsidRPr="0064670A">
        <w:tab/>
        <w:t>Multimedia Priority Service</w:t>
      </w:r>
    </w:p>
    <w:p w:rsidR="0068373F" w:rsidRDefault="0068373F" w:rsidP="0068373F">
      <w:pPr>
        <w:pStyle w:val="EW"/>
      </w:pPr>
      <w:r>
        <w:t>MRFP</w:t>
      </w:r>
      <w:r>
        <w:tab/>
        <w:t>Multimedia Resource Function Processor</w:t>
      </w:r>
    </w:p>
    <w:p w:rsidR="0068373F" w:rsidRPr="002F0AEA" w:rsidRDefault="0068373F" w:rsidP="0068373F">
      <w:pPr>
        <w:pStyle w:val="EW"/>
      </w:pPr>
      <w:r>
        <w:t>MSRP</w:t>
      </w:r>
      <w:r>
        <w:tab/>
        <w:t>Message Session Relay Protocol</w:t>
      </w:r>
    </w:p>
    <w:p w:rsidR="0068373F" w:rsidRDefault="0068373F" w:rsidP="0068373F">
      <w:pPr>
        <w:pStyle w:val="EW"/>
      </w:pPr>
      <w:r>
        <w:t>NAT/NAPT</w:t>
      </w:r>
      <w:r>
        <w:tab/>
        <w:t>Network Address Translation / Network Address and Port Translation</w:t>
      </w:r>
    </w:p>
    <w:p w:rsidR="0068373F" w:rsidRDefault="0068373F" w:rsidP="0068373F">
      <w:pPr>
        <w:pStyle w:val="EW"/>
      </w:pPr>
      <w:r>
        <w:t>NA (P) T-PT</w:t>
      </w:r>
      <w:r>
        <w:tab/>
        <w:t>Network Address (and Port) Translation - Protocol Translation</w:t>
      </w:r>
    </w:p>
    <w:p w:rsidR="0068373F" w:rsidRDefault="0068373F" w:rsidP="0068373F">
      <w:pPr>
        <w:pStyle w:val="EW"/>
      </w:pPr>
      <w:r>
        <w:t>OMR</w:t>
      </w:r>
      <w:r>
        <w:tab/>
        <w:t>Optimal Media Routeing</w:t>
      </w:r>
    </w:p>
    <w:p w:rsidR="0068373F" w:rsidRDefault="0068373F" w:rsidP="0068373F">
      <w:pPr>
        <w:pStyle w:val="EW"/>
      </w:pPr>
      <w:r>
        <w:t>P-CSCF</w:t>
      </w:r>
      <w:r>
        <w:tab/>
        <w:t>Proxy CSCF</w:t>
      </w:r>
    </w:p>
    <w:p w:rsidR="0068373F" w:rsidRDefault="0068373F" w:rsidP="0068373F">
      <w:pPr>
        <w:pStyle w:val="EW"/>
      </w:pPr>
      <w:r>
        <w:t>ROI</w:t>
      </w:r>
      <w:r>
        <w:tab/>
        <w:t>Region of Interest</w:t>
      </w:r>
    </w:p>
    <w:p w:rsidR="0068373F" w:rsidRDefault="0068373F" w:rsidP="0068373F">
      <w:pPr>
        <w:pStyle w:val="EW"/>
      </w:pPr>
      <w:r>
        <w:t>RTCP</w:t>
      </w:r>
      <w:r>
        <w:tab/>
        <w:t>Real Time Control Protocol</w:t>
      </w:r>
    </w:p>
    <w:p w:rsidR="0068373F" w:rsidRDefault="0068373F" w:rsidP="0068373F">
      <w:pPr>
        <w:pStyle w:val="EW"/>
      </w:pPr>
      <w:r>
        <w:t>SCTP</w:t>
      </w:r>
      <w:r>
        <w:tab/>
        <w:t>Stream Control Transmission Protocol</w:t>
      </w:r>
    </w:p>
    <w:p w:rsidR="0068373F" w:rsidRDefault="0068373F" w:rsidP="0068373F">
      <w:pPr>
        <w:pStyle w:val="EW"/>
      </w:pPr>
      <w:r>
        <w:t>SDPCapNeg</w:t>
      </w:r>
      <w:r>
        <w:tab/>
        <w:t>SDP Capability Negotiation</w:t>
      </w:r>
    </w:p>
    <w:p w:rsidR="0068373F" w:rsidRDefault="0068373F" w:rsidP="0068373F">
      <w:pPr>
        <w:pStyle w:val="EW"/>
      </w:pPr>
      <w:r>
        <w:t>SIP UA</w:t>
      </w:r>
      <w:r>
        <w:tab/>
        <w:t>SIP User Agent</w:t>
      </w:r>
    </w:p>
    <w:p w:rsidR="0068373F" w:rsidRPr="004F1579" w:rsidRDefault="0068373F" w:rsidP="0068373F">
      <w:pPr>
        <w:pStyle w:val="EW"/>
      </w:pPr>
      <w:r w:rsidRPr="004F1579">
        <w:t>STUN</w:t>
      </w:r>
      <w:r w:rsidRPr="004F1579">
        <w:tab/>
        <w:t>Session Traversal Utilities for NAT</w:t>
      </w:r>
    </w:p>
    <w:p w:rsidR="0068373F" w:rsidRPr="00A323BF" w:rsidRDefault="0068373F" w:rsidP="0068373F">
      <w:pPr>
        <w:pStyle w:val="EW"/>
      </w:pPr>
      <w:r w:rsidRPr="00A323BF">
        <w:t>UAC</w:t>
      </w:r>
      <w:r w:rsidRPr="00A323BF">
        <w:tab/>
        <w:t>User Agent Client</w:t>
      </w:r>
    </w:p>
    <w:p w:rsidR="0068373F" w:rsidRDefault="0068373F" w:rsidP="0068373F">
      <w:pPr>
        <w:pStyle w:val="EW"/>
        <w:rPr>
          <w:lang w:eastAsia="ko-KR"/>
        </w:rPr>
      </w:pPr>
      <w:r w:rsidRPr="00A323BF">
        <w:t>UAS</w:t>
      </w:r>
      <w:r w:rsidRPr="00A323BF">
        <w:tab/>
        <w:t>User Agent Server</w:t>
      </w:r>
    </w:p>
    <w:p w:rsidR="0068373F" w:rsidRPr="00A323BF" w:rsidRDefault="0068373F" w:rsidP="0068373F">
      <w:pPr>
        <w:pStyle w:val="EW"/>
        <w:rPr>
          <w:lang w:eastAsia="ko-KR"/>
        </w:rPr>
      </w:pPr>
      <w:r>
        <w:rPr>
          <w:lang w:eastAsia="ko-KR"/>
        </w:rPr>
        <w:t>URN</w:t>
      </w:r>
      <w:r>
        <w:rPr>
          <w:lang w:eastAsia="ko-KR"/>
        </w:rPr>
        <w:tab/>
        <w:t>Uniform Resource Name</w:t>
      </w:r>
    </w:p>
    <w:p w:rsidR="0068373F" w:rsidRDefault="0068373F" w:rsidP="0068373F">
      <w:pPr>
        <w:pStyle w:val="EW"/>
        <w:rPr>
          <w:lang w:eastAsia="ko-KR"/>
        </w:rPr>
      </w:pPr>
      <w:r>
        <w:t>THIG</w:t>
      </w:r>
      <w:r>
        <w:tab/>
      </w:r>
      <w:r w:rsidRPr="00D54372">
        <w:t>Topology Hiding Internetwork Gateway</w:t>
      </w:r>
    </w:p>
    <w:p w:rsidR="0068373F" w:rsidRDefault="0068373F" w:rsidP="0068373F">
      <w:pPr>
        <w:pStyle w:val="EW"/>
        <w:rPr>
          <w:lang w:eastAsia="ko-KR"/>
        </w:rPr>
      </w:pPr>
      <w:r>
        <w:rPr>
          <w:lang w:eastAsia="ko-KR"/>
        </w:rPr>
        <w:t>TLS</w:t>
      </w:r>
      <w:r>
        <w:rPr>
          <w:lang w:eastAsia="ko-KR"/>
        </w:rPr>
        <w:tab/>
        <w:t>Transport Layer Security</w:t>
      </w:r>
    </w:p>
    <w:p w:rsidR="0068373F" w:rsidRPr="00D54372" w:rsidRDefault="0068373F" w:rsidP="0068373F">
      <w:pPr>
        <w:pStyle w:val="EW"/>
        <w:rPr>
          <w:lang w:eastAsia="ko-KR"/>
        </w:rPr>
      </w:pPr>
      <w:r>
        <w:t>TRF</w:t>
      </w:r>
      <w:r>
        <w:tab/>
        <w:t>Transit and Roaming Function</w:t>
      </w:r>
    </w:p>
    <w:p w:rsidR="0068373F" w:rsidRDefault="0068373F" w:rsidP="0068373F">
      <w:pPr>
        <w:pStyle w:val="EW"/>
      </w:pPr>
      <w:r>
        <w:t>TrGW</w:t>
      </w:r>
      <w:r>
        <w:tab/>
        <w:t>Translation GateWay</w:t>
      </w:r>
    </w:p>
    <w:p w:rsidR="0068373F" w:rsidRDefault="0068373F" w:rsidP="0068373F">
      <w:pPr>
        <w:pStyle w:val="EW"/>
        <w:rPr>
          <w:ins w:id="19" w:author="ALU" w:date="2016-01-13T15:05:00Z"/>
        </w:rPr>
      </w:pPr>
      <w:r>
        <w:t>WAN</w:t>
      </w:r>
      <w:r>
        <w:tab/>
        <w:t>Wide Area Network</w:t>
      </w:r>
    </w:p>
    <w:p w:rsidR="00646A82" w:rsidRPr="00483FB9" w:rsidRDefault="00807379" w:rsidP="00646A82">
      <w:pPr>
        <w:pStyle w:val="EW"/>
        <w:rPr>
          <w:ins w:id="20" w:author="ALU" w:date="2016-01-13T15:11:00Z"/>
        </w:rPr>
      </w:pPr>
      <w:ins w:id="21" w:author="ALU" w:date="2016-01-13T15:05:00Z">
        <w:r>
          <w:t>WebRTC</w:t>
        </w:r>
        <w:r>
          <w:tab/>
        </w:r>
      </w:ins>
      <w:ins w:id="22" w:author="ALU" w:date="2016-01-13T15:11:00Z">
        <w:r w:rsidR="00F24756">
          <w:t>Web Real</w:t>
        </w:r>
      </w:ins>
      <w:ins w:id="23" w:author="ALU" w:date="2016-01-14T15:36:00Z">
        <w:r w:rsidR="00F24756">
          <w:t>-</w:t>
        </w:r>
      </w:ins>
      <w:ins w:id="24" w:author="ALU" w:date="2016-01-13T15:11:00Z">
        <w:r w:rsidR="00646A82" w:rsidRPr="00495817">
          <w:t>Time Communication</w:t>
        </w:r>
      </w:ins>
    </w:p>
    <w:p w:rsidR="00807379" w:rsidRDefault="00807379" w:rsidP="0068373F">
      <w:pPr>
        <w:pStyle w:val="EW"/>
      </w:pPr>
    </w:p>
    <w:p w:rsidR="005F3010" w:rsidRPr="004945D2" w:rsidRDefault="005F3010" w:rsidP="005F3010"/>
    <w:p w:rsidR="005F3010" w:rsidRPr="00C06CDE" w:rsidRDefault="005F3010" w:rsidP="005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C06CDE">
        <w:rPr>
          <w:rFonts w:ascii="Arial" w:hAnsi="Arial" w:cs="Arial"/>
          <w:color w:val="0000FF"/>
          <w:sz w:val="28"/>
          <w:szCs w:val="28"/>
          <w:lang w:eastAsia="zh-CN"/>
        </w:rPr>
        <w:t>Next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8373F" w:rsidRPr="00FC301B" w:rsidRDefault="0068373F" w:rsidP="0068373F">
      <w:pPr>
        <w:pStyle w:val="Heading3"/>
        <w:rPr>
          <w:ins w:id="25" w:author="ALU" w:date="2016-01-13T12:11:00Z"/>
        </w:rPr>
      </w:pPr>
      <w:bookmarkStart w:id="26" w:name="_Toc438116875"/>
      <w:ins w:id="27" w:author="ALU" w:date="2016-01-13T12:11:00Z">
        <w:r>
          <w:t>10.2</w:t>
        </w:r>
        <w:proofErr w:type="gramStart"/>
        <w:r w:rsidRPr="00FC301B">
          <w:t>.</w:t>
        </w:r>
        <w:r>
          <w:rPr>
            <w:lang w:eastAsia="ko-KR"/>
          </w:rPr>
          <w:t>x1</w:t>
        </w:r>
        <w:proofErr w:type="gramEnd"/>
        <w:r w:rsidRPr="00FC301B">
          <w:tab/>
        </w:r>
        <w:r>
          <w:t xml:space="preserve">IMS end-to-end </w:t>
        </w:r>
        <w:bookmarkEnd w:id="26"/>
        <w:r>
          <w:t>WebRTC</w:t>
        </w:r>
      </w:ins>
    </w:p>
    <w:p w:rsidR="0068373F" w:rsidRPr="001F2739" w:rsidRDefault="0068373F" w:rsidP="0068373F">
      <w:pPr>
        <w:pStyle w:val="Heading4"/>
        <w:rPr>
          <w:ins w:id="28" w:author="ALU" w:date="2016-01-13T12:16:00Z"/>
          <w:lang w:val="en-US"/>
        </w:rPr>
      </w:pPr>
      <w:ins w:id="29" w:author="ALU" w:date="2016-01-13T12:16:00Z">
        <w:r>
          <w:t>10.2</w:t>
        </w:r>
        <w:proofErr w:type="gramStart"/>
        <w:r w:rsidRPr="00FC301B">
          <w:t>.</w:t>
        </w:r>
        <w:r>
          <w:rPr>
            <w:lang w:eastAsia="ko-KR"/>
          </w:rPr>
          <w:t>x1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Bearer plane</w:t>
        </w:r>
      </w:ins>
    </w:p>
    <w:p w:rsidR="0068373F" w:rsidRDefault="0068373F" w:rsidP="0068373F">
      <w:pPr>
        <w:rPr>
          <w:ins w:id="30" w:author="ALU" w:date="2016-01-13T12:17:00Z"/>
        </w:rPr>
      </w:pPr>
      <w:ins w:id="31" w:author="ALU" w:date="2016-01-13T12:11:00Z">
        <w:r>
          <w:t>An</w:t>
        </w:r>
        <w:r w:rsidRPr="006E444D">
          <w:t xml:space="preserve"> </w:t>
        </w:r>
        <w:r>
          <w:t xml:space="preserve">IBCF and a TrGW may support </w:t>
        </w:r>
        <w:r w:rsidRPr="00DD1422">
          <w:t xml:space="preserve">end-to-end </w:t>
        </w:r>
        <w:r>
          <w:t>IMS</w:t>
        </w:r>
      </w:ins>
      <w:ins w:id="32" w:author="ALU" w:date="2016-01-13T12:13:00Z">
        <w:r>
          <w:t>-WebRTC</w:t>
        </w:r>
      </w:ins>
      <w:ins w:id="33" w:author="ALU" w:date="2016-01-13T12:14:00Z">
        <w:r>
          <w:t xml:space="preserve"> calls</w:t>
        </w:r>
      </w:ins>
      <w:ins w:id="34" w:author="ALU" w:date="2016-01-13T12:11:00Z">
        <w:r w:rsidRPr="000275FA">
          <w:t xml:space="preserve">. </w:t>
        </w:r>
      </w:ins>
      <w:ins w:id="35" w:author="ALU" w:date="2016-01-13T12:17:00Z">
        <w:r>
          <w:t xml:space="preserve">End-to-end calls between two or multiple </w:t>
        </w:r>
        <w:r w:rsidR="00E528FF">
          <w:t>WebRTC IMS clients results in a</w:t>
        </w:r>
        <w:r>
          <w:t xml:space="preserve"> two-Termination configuration at the TrGW with following, WebRTC service component specific interworking functions:</w:t>
        </w:r>
      </w:ins>
    </w:p>
    <w:p w:rsidR="0068373F" w:rsidRDefault="0068373F" w:rsidP="0068373F">
      <w:pPr>
        <w:pStyle w:val="B1"/>
        <w:rPr>
          <w:ins w:id="36" w:author="ALU" w:date="2016-01-13T12:19:00Z"/>
        </w:rPr>
      </w:pPr>
      <w:ins w:id="37" w:author="ALU" w:date="2016-01-13T12:19:00Z">
        <w:r>
          <w:t>- WebRTC audio and video;</w:t>
        </w:r>
      </w:ins>
      <w:ins w:id="38" w:author="ALU" w:date="2016-01-13T12:20:00Z">
        <w:r w:rsidR="00E528FF">
          <w:t xml:space="preserve"> UDP payload transparent forwarding of (S</w:t>
        </w:r>
        <w:proofErr w:type="gramStart"/>
        <w:r w:rsidR="00E528FF">
          <w:t>)RT</w:t>
        </w:r>
      </w:ins>
      <w:ins w:id="39" w:author="ALU" w:date="2016-01-13T12:21:00Z">
        <w:r w:rsidR="00E528FF">
          <w:t>P</w:t>
        </w:r>
        <w:proofErr w:type="gramEnd"/>
        <w:r w:rsidR="00E528FF">
          <w:t>/(S)RTCP encapsulated media; and</w:t>
        </w:r>
      </w:ins>
    </w:p>
    <w:p w:rsidR="00E528FF" w:rsidRDefault="00E528FF" w:rsidP="00E528FF">
      <w:pPr>
        <w:pStyle w:val="B1"/>
        <w:rPr>
          <w:ins w:id="40" w:author="ALU" w:date="2016-01-13T12:21:00Z"/>
        </w:rPr>
      </w:pPr>
      <w:ins w:id="41" w:author="ALU" w:date="2016-01-13T12:21:00Z">
        <w:r>
          <w:t xml:space="preserve">- WebRTC data; UDP payload transparent forwarding of </w:t>
        </w:r>
      </w:ins>
      <w:ins w:id="42" w:author="ALU" w:date="2016-01-13T12:22:00Z">
        <w:r>
          <w:t>SCTP/</w:t>
        </w:r>
      </w:ins>
      <w:ins w:id="43" w:author="ALU" w:date="2016-01-13T12:21:00Z">
        <w:r>
          <w:t xml:space="preserve">DTLS encapsulated </w:t>
        </w:r>
      </w:ins>
      <w:ins w:id="44" w:author="ALU" w:date="2016-01-13T12:22:00Z">
        <w:r>
          <w:t>data.</w:t>
        </w:r>
      </w:ins>
    </w:p>
    <w:p w:rsidR="0068373F" w:rsidRDefault="00E528FF" w:rsidP="0068373F">
      <w:pPr>
        <w:rPr>
          <w:ins w:id="45" w:author="ALU" w:date="2016-01-13T12:14:00Z"/>
        </w:rPr>
      </w:pPr>
      <w:ins w:id="46" w:author="ALU" w:date="2016-01-13T12:22:00Z">
        <w:r>
          <w:t xml:space="preserve">Thus, the TrGW shall be unaware of UDP transported upper layer protocols in case of </w:t>
        </w:r>
      </w:ins>
      <w:ins w:id="47" w:author="ALU" w:date="2016-01-13T12:23:00Z">
        <w:r>
          <w:t xml:space="preserve">end-to-end </w:t>
        </w:r>
      </w:ins>
      <w:ins w:id="48" w:author="ALU" w:date="2016-01-13T12:22:00Z">
        <w:r>
          <w:t>WebRTC</w:t>
        </w:r>
      </w:ins>
      <w:ins w:id="49" w:author="ALU" w:date="2016-01-13T12:23:00Z">
        <w:r>
          <w:t>.</w:t>
        </w:r>
      </w:ins>
    </w:p>
    <w:p w:rsidR="0068373F" w:rsidRPr="001F2739" w:rsidRDefault="0068373F" w:rsidP="0068373F">
      <w:pPr>
        <w:pStyle w:val="Heading4"/>
        <w:rPr>
          <w:ins w:id="50" w:author="ALU" w:date="2016-01-13T12:16:00Z"/>
          <w:lang w:val="en-US"/>
        </w:rPr>
      </w:pPr>
      <w:ins w:id="51" w:author="ALU" w:date="2016-01-13T12:16:00Z">
        <w:r>
          <w:t>10.2</w:t>
        </w:r>
        <w:proofErr w:type="gramStart"/>
        <w:r w:rsidRPr="00FC301B">
          <w:t>.</w:t>
        </w:r>
        <w:r>
          <w:rPr>
            <w:lang w:eastAsia="ko-KR"/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Procedures</w:t>
        </w:r>
      </w:ins>
    </w:p>
    <w:p w:rsidR="0068373F" w:rsidRPr="000275FA" w:rsidRDefault="0068373F" w:rsidP="0068373F">
      <w:pPr>
        <w:rPr>
          <w:ins w:id="52" w:author="ALU" w:date="2016-01-13T12:11:00Z"/>
        </w:rPr>
      </w:pPr>
      <w:ins w:id="53" w:author="ALU" w:date="2016-01-13T12:11:00Z">
        <w:r w:rsidRPr="000275FA">
          <w:t>If supported</w:t>
        </w:r>
        <w:r>
          <w:t>,</w:t>
        </w:r>
        <w:r w:rsidRPr="000275FA">
          <w:t xml:space="preserve"> the </w:t>
        </w:r>
        <w:r>
          <w:t>IBCF</w:t>
        </w:r>
        <w:r w:rsidRPr="000275FA">
          <w:t xml:space="preserve"> shall use the following </w:t>
        </w:r>
        <w:r>
          <w:t>procedures</w:t>
        </w:r>
        <w:r w:rsidRPr="000275FA">
          <w:t>.</w:t>
        </w:r>
      </w:ins>
    </w:p>
    <w:p w:rsidR="00907221" w:rsidRDefault="0068373F" w:rsidP="0068373F">
      <w:pPr>
        <w:rPr>
          <w:ins w:id="54" w:author="ALU" w:date="2016-01-13T12:24:00Z"/>
        </w:rPr>
      </w:pPr>
      <w:ins w:id="55" w:author="ALU" w:date="2016-01-13T12:11:00Z">
        <w:r w:rsidRPr="00245A2E">
          <w:lastRenderedPageBreak/>
          <w:t xml:space="preserve">If the </w:t>
        </w:r>
        <w:r>
          <w:t>IBCF</w:t>
        </w:r>
        <w:r w:rsidRPr="00245A2E">
          <w:t xml:space="preserve"> receives SDP containing </w:t>
        </w:r>
      </w:ins>
      <w:ins w:id="56" w:author="ALU" w:date="2016-01-13T12:24:00Z">
        <w:r w:rsidR="00907221">
          <w:t>a media description which indicates a WebRTC call, and if the called party represents a WebRTC IMS client, then</w:t>
        </w:r>
      </w:ins>
      <w:ins w:id="57" w:author="ALU" w:date="2016-01-13T14:50:00Z">
        <w:r w:rsidR="00372C9E">
          <w:t xml:space="preserve"> the IBCF shall:</w:t>
        </w:r>
      </w:ins>
    </w:p>
    <w:p w:rsidR="0068373F" w:rsidRDefault="0068373F" w:rsidP="0068373F">
      <w:pPr>
        <w:pStyle w:val="B1"/>
        <w:rPr>
          <w:ins w:id="58" w:author="ALU" w:date="2016-01-13T12:11:00Z"/>
        </w:rPr>
      </w:pPr>
      <w:ins w:id="59" w:author="ALU" w:date="2016-01-13T12:11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proofErr w:type="gramStart"/>
      <w:ins w:id="60" w:author="ALU" w:date="2016-01-13T14:52:00Z">
        <w:r w:rsidR="00372C9E">
          <w:rPr>
            <w:lang w:eastAsia="ko-KR"/>
          </w:rPr>
          <w:t>call</w:t>
        </w:r>
        <w:proofErr w:type="gramEnd"/>
        <w:r w:rsidR="00372C9E">
          <w:rPr>
            <w:lang w:eastAsia="ko-KR"/>
          </w:rPr>
          <w:t xml:space="preserve"> control signaling: </w:t>
        </w:r>
      </w:ins>
      <w:ins w:id="61" w:author="ALU" w:date="2016-01-13T12:11:00Z">
        <w:r w:rsidRPr="00245A2E">
          <w:t xml:space="preserve">forward the SDP </w:t>
        </w:r>
      </w:ins>
      <w:ins w:id="62" w:author="ALU" w:date="2016-01-13T14:51:00Z">
        <w:r w:rsidR="00372C9E">
          <w:t xml:space="preserve">offer </w:t>
        </w:r>
      </w:ins>
      <w:ins w:id="63" w:author="ALU" w:date="2016-01-13T12:11:00Z">
        <w:r w:rsidRPr="00245A2E">
          <w:t xml:space="preserve">with </w:t>
        </w:r>
      </w:ins>
      <w:ins w:id="64" w:author="ALU" w:date="2016-01-13T14:51:00Z">
        <w:r w:rsidR="00372C9E">
          <w:t xml:space="preserve">an </w:t>
        </w:r>
      </w:ins>
      <w:ins w:id="65" w:author="ALU" w:date="2016-01-13T12:11:00Z">
        <w:r w:rsidRPr="00245A2E">
          <w:t xml:space="preserve">unmodified </w:t>
        </w:r>
      </w:ins>
      <w:ins w:id="66" w:author="ALU" w:date="2016-01-13T14:51:00Z">
        <w:r w:rsidR="00372C9E">
          <w:t>media description (apart from possibly modified IP transport address information)</w:t>
        </w:r>
      </w:ins>
      <w:ins w:id="67" w:author="ALU" w:date="2016-01-13T12:11:00Z">
        <w:r>
          <w:t>;</w:t>
        </w:r>
      </w:ins>
      <w:ins w:id="68" w:author="ALU" w:date="2016-01-13T14:56:00Z">
        <w:r w:rsidR="00372C9E">
          <w:t xml:space="preserve"> and</w:t>
        </w:r>
      </w:ins>
    </w:p>
    <w:p w:rsidR="00372C9E" w:rsidRDefault="0068373F" w:rsidP="0068373F">
      <w:pPr>
        <w:pStyle w:val="B1"/>
        <w:rPr>
          <w:ins w:id="69" w:author="ALU" w:date="2016-01-13T14:55:00Z"/>
          <w:lang w:eastAsia="ko-KR"/>
        </w:rPr>
      </w:pPr>
      <w:ins w:id="70" w:author="ALU" w:date="2016-01-13T12:11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proofErr w:type="gramStart"/>
      <w:ins w:id="71" w:author="ALU" w:date="2016-01-13T14:53:00Z">
        <w:r w:rsidR="00372C9E">
          <w:rPr>
            <w:lang w:eastAsia="ko-KR"/>
          </w:rPr>
          <w:t>gateway</w:t>
        </w:r>
        <w:proofErr w:type="gramEnd"/>
        <w:r w:rsidR="00372C9E">
          <w:rPr>
            <w:lang w:eastAsia="ko-KR"/>
          </w:rPr>
          <w:t xml:space="preserve"> control signalling: </w:t>
        </w:r>
      </w:ins>
      <w:ins w:id="72" w:author="ALU" w:date="2016-01-13T14:54:00Z">
        <w:r w:rsidR="00372C9E">
          <w:rPr>
            <w:lang w:eastAsia="ko-KR"/>
          </w:rPr>
          <w:t xml:space="preserve">provide </w:t>
        </w:r>
      </w:ins>
      <w:ins w:id="73" w:author="ALU" w:date="2016-01-13T14:59:00Z">
        <w:r w:rsidR="00372C9E">
          <w:rPr>
            <w:lang w:eastAsia="ko-KR"/>
          </w:rPr>
          <w:t>a</w:t>
        </w:r>
      </w:ins>
      <w:ins w:id="74" w:author="ALU" w:date="2016-01-13T14:54:00Z">
        <w:r w:rsidR="00372C9E">
          <w:rPr>
            <w:lang w:eastAsia="ko-KR"/>
          </w:rPr>
          <w:t xml:space="preserve"> SDP media description</w:t>
        </w:r>
      </w:ins>
      <w:ins w:id="75" w:author="ALU" w:date="2016-01-13T14:59:00Z">
        <w:r w:rsidR="00372C9E">
          <w:rPr>
            <w:lang w:eastAsia="ko-KR"/>
          </w:rPr>
          <w:t xml:space="preserve"> with following characteristic</w:t>
        </w:r>
      </w:ins>
      <w:ins w:id="76" w:author="ALU" w:date="2016-01-13T14:54:00Z">
        <w:r w:rsidR="00372C9E">
          <w:rPr>
            <w:lang w:eastAsia="ko-KR"/>
          </w:rPr>
          <w:t xml:space="preserve"> to the TrGW</w:t>
        </w:r>
      </w:ins>
    </w:p>
    <w:p w:rsidR="00000000" w:rsidRDefault="00372C9E">
      <w:pPr>
        <w:pStyle w:val="B2"/>
        <w:rPr>
          <w:ins w:id="77" w:author="ALU" w:date="2016-01-13T14:56:00Z"/>
          <w:lang w:eastAsia="ko-KR"/>
        </w:rPr>
        <w:pPrChange w:id="78" w:author="ALU" w:date="2016-01-13T14:55:00Z">
          <w:pPr>
            <w:pStyle w:val="B1"/>
          </w:pPr>
        </w:pPrChange>
      </w:pPr>
      <w:ins w:id="79" w:author="ALU" w:date="2016-01-13T14:55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media</w:t>
        </w:r>
        <w:proofErr w:type="gramEnd"/>
        <w:r>
          <w:rPr>
            <w:lang w:eastAsia="ko-KR"/>
          </w:rPr>
          <w:t xml:space="preserve"> type agnostic (e.g.,</w:t>
        </w:r>
      </w:ins>
      <w:ins w:id="80" w:author="ALU" w:date="2016-01-13T14:56:00Z">
        <w:r>
          <w:rPr>
            <w:lang w:eastAsia="ko-KR"/>
          </w:rPr>
          <w:t xml:space="preserve"> value "application" replaced by "-" for WebRTC data);</w:t>
        </w:r>
      </w:ins>
    </w:p>
    <w:p w:rsidR="00000000" w:rsidRDefault="00372C9E">
      <w:pPr>
        <w:pStyle w:val="B2"/>
        <w:rPr>
          <w:ins w:id="81" w:author="ALU" w:date="2016-01-13T14:57:00Z"/>
          <w:lang w:eastAsia="ko-KR"/>
        </w:rPr>
        <w:pPrChange w:id="82" w:author="ALU" w:date="2016-01-13T14:55:00Z">
          <w:pPr>
            <w:pStyle w:val="B1"/>
          </w:pPr>
        </w:pPrChange>
      </w:pPr>
      <w:ins w:id="83" w:author="ALU" w:date="2016-01-13T14:56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media</w:t>
        </w:r>
        <w:proofErr w:type="gramEnd"/>
        <w:r>
          <w:rPr>
            <w:lang w:eastAsia="ko-KR"/>
          </w:rPr>
          <w:t xml:space="preserve"> transport protocol value "udp" (i.e.,</w:t>
        </w:r>
      </w:ins>
      <w:ins w:id="84" w:author="ALU" w:date="2016-01-13T14:57:00Z">
        <w:r>
          <w:rPr>
            <w:lang w:eastAsia="ko-KR"/>
          </w:rPr>
          <w:t xml:space="preserve"> potential upper protocol layers such as DTLS or SCTP are removed);</w:t>
        </w:r>
      </w:ins>
    </w:p>
    <w:p w:rsidR="00000000" w:rsidRDefault="00372C9E">
      <w:pPr>
        <w:pStyle w:val="B2"/>
        <w:rPr>
          <w:ins w:id="85" w:author="ALU" w:date="2016-01-13T14:59:00Z"/>
          <w:lang w:eastAsia="ko-KR"/>
        </w:rPr>
        <w:pPrChange w:id="86" w:author="ALU" w:date="2016-01-13T14:55:00Z">
          <w:pPr>
            <w:pStyle w:val="B1"/>
          </w:pPr>
        </w:pPrChange>
      </w:pPr>
      <w:ins w:id="87" w:author="ALU" w:date="2016-01-13T14:58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media</w:t>
        </w:r>
        <w:proofErr w:type="gramEnd"/>
        <w:r>
          <w:rPr>
            <w:lang w:eastAsia="ko-KR"/>
          </w:rPr>
          <w:t xml:space="preserve"> format agnostic</w:t>
        </w:r>
      </w:ins>
      <w:ins w:id="88" w:author="ALU" w:date="2016-01-13T14:59:00Z">
        <w:r>
          <w:rPr>
            <w:lang w:eastAsia="ko-KR"/>
          </w:rPr>
          <w:t>; and</w:t>
        </w:r>
      </w:ins>
    </w:p>
    <w:p w:rsidR="00000000" w:rsidRDefault="00372C9E">
      <w:pPr>
        <w:pStyle w:val="B2"/>
        <w:rPr>
          <w:ins w:id="89" w:author="ALU" w:date="2016-01-13T14:55:00Z"/>
          <w:lang w:eastAsia="ko-KR"/>
        </w:rPr>
        <w:pPrChange w:id="90" w:author="ALU" w:date="2016-01-13T14:55:00Z">
          <w:pPr>
            <w:pStyle w:val="B1"/>
          </w:pPr>
        </w:pPrChange>
      </w:pPr>
      <w:ins w:id="91" w:author="ALU" w:date="2016-01-13T14:59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removal</w:t>
        </w:r>
        <w:proofErr w:type="gramEnd"/>
        <w:r>
          <w:rPr>
            <w:lang w:eastAsia="ko-KR"/>
          </w:rPr>
          <w:t xml:space="preserve"> of all possible SDP attributes related to WebRTC </w:t>
        </w:r>
      </w:ins>
      <w:ins w:id="92" w:author="ALU" w:date="2016-01-13T15:00:00Z">
        <w:r>
          <w:rPr>
            <w:lang w:eastAsia="ko-KR"/>
          </w:rPr>
          <w:t>IMS client configurations.</w:t>
        </w:r>
      </w:ins>
    </w:p>
    <w:p w:rsidR="0068373F" w:rsidRDefault="00AF624A" w:rsidP="0068373F">
      <w:pPr>
        <w:rPr>
          <w:ins w:id="93" w:author="ALU" w:date="2016-01-13T12:11:00Z"/>
          <w:lang w:eastAsia="ko-KR"/>
        </w:rPr>
      </w:pPr>
      <w:ins w:id="94" w:author="ALU" w:date="2016-01-13T15:01:00Z">
        <w:r>
          <w:t>Such a SDP media description shall be applied to both terminations, which should enforce the TrGW for UDP payload transparent forwarding</w:t>
        </w:r>
      </w:ins>
      <w:ins w:id="95" w:author="ALU" w:date="2016-01-13T12:11:00Z">
        <w:r w:rsidR="0068373F" w:rsidRPr="00245A2E">
          <w:t>.</w:t>
        </w:r>
      </w:ins>
    </w:p>
    <w:p w:rsidR="005F3010" w:rsidRPr="004945D2" w:rsidRDefault="005F3010" w:rsidP="005F3010"/>
    <w:p w:rsidR="0068373F" w:rsidRPr="004945D2" w:rsidRDefault="0068373F" w:rsidP="0068373F"/>
    <w:p w:rsidR="0068373F" w:rsidRPr="00C06CDE" w:rsidRDefault="0068373F" w:rsidP="00683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06CDE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807379">
        <w:rPr>
          <w:rFonts w:ascii="Arial" w:hAnsi="Arial" w:cs="Arial"/>
          <w:color w:val="0000FF"/>
          <w:sz w:val="28"/>
          <w:szCs w:val="28"/>
          <w:lang w:eastAsia="zh-CN"/>
        </w:rPr>
        <w:t xml:space="preserve">End of </w:t>
      </w:r>
      <w:r w:rsidRPr="00C06CDE">
        <w:rPr>
          <w:rFonts w:ascii="Arial" w:hAnsi="Arial" w:cs="Arial"/>
          <w:color w:val="0000FF"/>
          <w:sz w:val="28"/>
          <w:szCs w:val="28"/>
        </w:rPr>
        <w:t>Change</w:t>
      </w:r>
      <w:r w:rsidR="00807379">
        <w:rPr>
          <w:rFonts w:ascii="Arial" w:hAnsi="Arial" w:cs="Arial"/>
          <w:color w:val="0000FF"/>
          <w:sz w:val="28"/>
          <w:szCs w:val="28"/>
        </w:rPr>
        <w:t>s</w:t>
      </w:r>
      <w:r w:rsidRPr="00C06CDE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D6" w:rsidRDefault="00E44ED6">
      <w:r>
        <w:separator/>
      </w:r>
    </w:p>
  </w:endnote>
  <w:endnote w:type="continuationSeparator" w:id="0">
    <w:p w:rsidR="00E44ED6" w:rsidRDefault="00E44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D6" w:rsidRDefault="00E44ED6">
      <w:r>
        <w:separator/>
      </w:r>
    </w:p>
  </w:footnote>
  <w:footnote w:type="continuationSeparator" w:id="0">
    <w:p w:rsidR="00E44ED6" w:rsidRDefault="00E44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ED6" w:rsidRDefault="00E44ED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ED6" w:rsidRDefault="00E44E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ED6" w:rsidRDefault="00E44E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ED6" w:rsidRDefault="00E44E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0E9"/>
    <w:rsid w:val="001E41F3"/>
    <w:rsid w:val="002469D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2C9E"/>
    <w:rsid w:val="003E1A36"/>
    <w:rsid w:val="00410371"/>
    <w:rsid w:val="004242F1"/>
    <w:rsid w:val="004B75B7"/>
    <w:rsid w:val="004E48BD"/>
    <w:rsid w:val="0051580D"/>
    <w:rsid w:val="00547111"/>
    <w:rsid w:val="00592D74"/>
    <w:rsid w:val="005E2C44"/>
    <w:rsid w:val="005F3010"/>
    <w:rsid w:val="00621188"/>
    <w:rsid w:val="006257ED"/>
    <w:rsid w:val="00646A82"/>
    <w:rsid w:val="0068373F"/>
    <w:rsid w:val="00695808"/>
    <w:rsid w:val="006B46FB"/>
    <w:rsid w:val="006E21FB"/>
    <w:rsid w:val="00792342"/>
    <w:rsid w:val="007977A8"/>
    <w:rsid w:val="007B512A"/>
    <w:rsid w:val="007C2097"/>
    <w:rsid w:val="007D6A07"/>
    <w:rsid w:val="007E5728"/>
    <w:rsid w:val="007F7259"/>
    <w:rsid w:val="00807379"/>
    <w:rsid w:val="008279FA"/>
    <w:rsid w:val="008626E7"/>
    <w:rsid w:val="00870EE7"/>
    <w:rsid w:val="008A45A6"/>
    <w:rsid w:val="008F686C"/>
    <w:rsid w:val="00907221"/>
    <w:rsid w:val="009148DE"/>
    <w:rsid w:val="009632A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24A"/>
    <w:rsid w:val="00B258BB"/>
    <w:rsid w:val="00B67B97"/>
    <w:rsid w:val="00B968C8"/>
    <w:rsid w:val="00BA246A"/>
    <w:rsid w:val="00BA3EC5"/>
    <w:rsid w:val="00BA51D9"/>
    <w:rsid w:val="00BB5DFC"/>
    <w:rsid w:val="00BD279D"/>
    <w:rsid w:val="00BD6BB8"/>
    <w:rsid w:val="00C2751A"/>
    <w:rsid w:val="00C515DB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44ED6"/>
    <w:rsid w:val="00E528FF"/>
    <w:rsid w:val="00EE7D7C"/>
    <w:rsid w:val="00F24756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8373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37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8373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1773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17</cp:revision>
  <cp:lastPrinted>1601-01-01T00:00:00Z</cp:lastPrinted>
  <dcterms:created xsi:type="dcterms:W3CDTF">2015-08-19T09:34:00Z</dcterms:created>
  <dcterms:modified xsi:type="dcterms:W3CDTF">2016-01-14T14:36:00Z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84</vt:lpwstr>
  </property>
  <property fmtid="{D5CDD505-2E9C-101B-9397-08002B2CF9AE}" pid="4" name="Location">
    <vt:lpwstr>Jeju Island</vt:lpwstr>
  </property>
  <property fmtid="{D5CDD505-2E9C-101B-9397-08002B2CF9AE}" pid="5" name="Country">
    <vt:lpwstr>Korea (Republic Of)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C3-160015</vt:lpwstr>
  </property>
  <property fmtid="{D5CDD505-2E9C-101B-9397-08002B2CF9AE}" pid="9" name="Spec#">
    <vt:lpwstr>29.162</vt:lpwstr>
  </property>
  <property fmtid="{D5CDD505-2E9C-101B-9397-08002B2CF9AE}" pid="10" name="Cr#">
    <vt:lpwstr>0148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TrGW gateway configuration for end-to-end WebRTC calls (stage 2)</vt:lpwstr>
  </property>
  <property fmtid="{D5CDD505-2E9C-101B-9397-08002B2CF9AE}" pid="14" name="SourceIfWg">
    <vt:lpwstr>Alcatel-Lucent</vt:lpwstr>
  </property>
  <property fmtid="{D5CDD505-2E9C-101B-9397-08002B2CF9AE}" pid="15" name="SourceIfTsg">
    <vt:lpwstr/>
  </property>
  <property fmtid="{D5CDD505-2E9C-101B-9397-08002B2CF9AE}" pid="16" name="RelatedWis">
    <vt:lpwstr>eWebRTCi-CT </vt:lpwstr>
  </property>
  <property fmtid="{D5CDD505-2E9C-101B-9397-08002B2CF9AE}" pid="17" name="Cat">
    <vt:lpwstr>B</vt:lpwstr>
  </property>
  <property fmtid="{D5CDD505-2E9C-101B-9397-08002B2CF9AE}" pid="18" name="ResDate">
    <vt:lpwstr>2016-01-12</vt:lpwstr>
  </property>
  <property fmtid="{D5CDD505-2E9C-101B-9397-08002B2CF9AE}" pid="19" name="Release">
    <vt:lpwstr>Rel-13</vt:lpwstr>
  </property>
</Properties>
</file>