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EB6EE" w14:textId="468E8BD9" w:rsidR="004904C4" w:rsidRPr="00DB4E5F" w:rsidRDefault="004904C4" w:rsidP="004904C4">
      <w:pPr>
        <w:pStyle w:val="CRCoverPage"/>
        <w:tabs>
          <w:tab w:val="right" w:pos="9639"/>
        </w:tabs>
        <w:spacing w:after="0"/>
        <w:rPr>
          <w:b/>
          <w:i/>
          <w:noProof/>
          <w:sz w:val="28"/>
        </w:rPr>
      </w:pPr>
      <w:bookmarkStart w:id="0" w:name="_GoBack"/>
      <w:bookmarkEnd w:id="0"/>
      <w:r w:rsidRPr="00DB4E5F">
        <w:rPr>
          <w:b/>
          <w:noProof/>
          <w:sz w:val="24"/>
        </w:rPr>
        <w:t>3GPP TSG-CT WG3 Meeting #134</w:t>
      </w:r>
      <w:r w:rsidRPr="00DB4E5F">
        <w:rPr>
          <w:b/>
          <w:i/>
          <w:noProof/>
          <w:sz w:val="28"/>
        </w:rPr>
        <w:tab/>
      </w:r>
      <w:r w:rsidRPr="00DB4E5F">
        <w:rPr>
          <w:b/>
          <w:i/>
          <w:noProof/>
          <w:sz w:val="24"/>
          <w:szCs w:val="24"/>
        </w:rPr>
        <w:t>C3-</w:t>
      </w:r>
      <w:r w:rsidRPr="00DB4E5F">
        <w:rPr>
          <w:b/>
          <w:i/>
          <w:noProof/>
          <w:sz w:val="24"/>
          <w:szCs w:val="24"/>
          <w:lang w:eastAsia="ko-KR"/>
        </w:rPr>
        <w:t>242</w:t>
      </w:r>
      <w:r w:rsidR="00275C11" w:rsidRPr="00DB4E5F">
        <w:rPr>
          <w:b/>
          <w:i/>
          <w:noProof/>
          <w:sz w:val="24"/>
          <w:szCs w:val="24"/>
          <w:lang w:eastAsia="ko-KR"/>
        </w:rPr>
        <w:t>056</w:t>
      </w:r>
    </w:p>
    <w:p w14:paraId="452CA034" w14:textId="77777777" w:rsidR="004904C4" w:rsidRPr="00DB4E5F" w:rsidRDefault="004904C4" w:rsidP="004904C4">
      <w:pPr>
        <w:pStyle w:val="CRCoverPage"/>
        <w:outlineLvl w:val="0"/>
        <w:rPr>
          <w:b/>
          <w:noProof/>
          <w:sz w:val="24"/>
        </w:rPr>
      </w:pPr>
      <w:r w:rsidRPr="00DB4E5F">
        <w:rPr>
          <w:b/>
          <w:noProof/>
          <w:sz w:val="24"/>
        </w:rPr>
        <w:t>Changsha, China, 15 - 19 April 2024</w:t>
      </w:r>
    </w:p>
    <w:p w14:paraId="014B13DB" w14:textId="77777777" w:rsidR="009F4CF2" w:rsidRPr="009F4CF2" w:rsidRDefault="009F4CF2" w:rsidP="009F4CF2">
      <w:pPr>
        <w:pStyle w:val="CRCoverPage"/>
        <w:tabs>
          <w:tab w:val="right" w:pos="9639"/>
        </w:tabs>
        <w:spacing w:after="0"/>
        <w:rPr>
          <w:b/>
          <w:i/>
          <w:noProof/>
          <w:color w:val="BFBFBF" w:themeColor="background1" w:themeShade="BF"/>
          <w:sz w:val="28"/>
          <w:lang w:eastAsia="zh-CN"/>
        </w:rPr>
      </w:pPr>
      <w:r w:rsidRPr="009F4CF2">
        <w:rPr>
          <w:b/>
          <w:noProof/>
          <w:color w:val="BFBFBF" w:themeColor="background1" w:themeShade="BF"/>
          <w:sz w:val="24"/>
        </w:rPr>
        <w:t>3GPP TSG-CT WG1 Meeting #14</w:t>
      </w:r>
      <w:r w:rsidRPr="009F4CF2">
        <w:rPr>
          <w:rFonts w:hint="eastAsia"/>
          <w:b/>
          <w:noProof/>
          <w:color w:val="BFBFBF" w:themeColor="background1" w:themeShade="BF"/>
          <w:sz w:val="24"/>
          <w:lang w:eastAsia="zh-CN"/>
        </w:rPr>
        <w:t>8</w:t>
      </w:r>
      <w:r w:rsidRPr="009F4CF2">
        <w:rPr>
          <w:b/>
          <w:i/>
          <w:noProof/>
          <w:color w:val="BFBFBF" w:themeColor="background1" w:themeShade="BF"/>
          <w:sz w:val="28"/>
        </w:rPr>
        <w:tab/>
      </w:r>
      <w:r w:rsidRPr="009F4CF2">
        <w:rPr>
          <w:b/>
          <w:noProof/>
          <w:color w:val="BFBFBF" w:themeColor="background1" w:themeShade="BF"/>
          <w:sz w:val="24"/>
        </w:rPr>
        <w:t>C1-2</w:t>
      </w:r>
      <w:r w:rsidRPr="009F4CF2">
        <w:rPr>
          <w:rFonts w:hint="eastAsia"/>
          <w:b/>
          <w:noProof/>
          <w:color w:val="BFBFBF" w:themeColor="background1" w:themeShade="BF"/>
          <w:sz w:val="24"/>
          <w:lang w:eastAsia="zh-CN"/>
        </w:rPr>
        <w:t>4</w:t>
      </w:r>
      <w:r w:rsidRPr="009F4CF2">
        <w:rPr>
          <w:b/>
          <w:noProof/>
          <w:color w:val="BFBFBF" w:themeColor="background1" w:themeShade="BF"/>
          <w:sz w:val="24"/>
          <w:lang w:eastAsia="zh-CN"/>
        </w:rPr>
        <w:t>2088</w:t>
      </w:r>
    </w:p>
    <w:p w14:paraId="38456E5C" w14:textId="77777777" w:rsidR="009F4CF2" w:rsidRPr="009F4CF2" w:rsidRDefault="009F4CF2" w:rsidP="009F4CF2">
      <w:pPr>
        <w:pStyle w:val="CRCoverPage"/>
        <w:outlineLvl w:val="0"/>
        <w:rPr>
          <w:b/>
          <w:noProof/>
          <w:color w:val="BFBFBF" w:themeColor="background1" w:themeShade="BF"/>
          <w:sz w:val="24"/>
        </w:rPr>
      </w:pPr>
      <w:r w:rsidRPr="009F4CF2">
        <w:rPr>
          <w:b/>
          <w:noProof/>
          <w:color w:val="BFBFBF" w:themeColor="background1" w:themeShade="BF"/>
          <w:sz w:val="24"/>
        </w:rPr>
        <w:t>Changsha, China, 15 – 19 April 2024</w:t>
      </w:r>
    </w:p>
    <w:p w14:paraId="3A66F7BA" w14:textId="77777777" w:rsidR="00DB4E5F" w:rsidRPr="00DB4E5F" w:rsidRDefault="00DB4E5F" w:rsidP="00DB4E5F">
      <w:pPr>
        <w:pStyle w:val="CRCoverPage"/>
        <w:tabs>
          <w:tab w:val="right" w:pos="9639"/>
        </w:tabs>
        <w:spacing w:after="0"/>
        <w:rPr>
          <w:b/>
          <w:i/>
          <w:noProof/>
          <w:color w:val="BFBFBF" w:themeColor="background1" w:themeShade="BF"/>
          <w:sz w:val="28"/>
        </w:rPr>
      </w:pPr>
      <w:r w:rsidRPr="00DB4E5F">
        <w:rPr>
          <w:b/>
          <w:noProof/>
          <w:color w:val="BFBFBF" w:themeColor="background1" w:themeShade="BF"/>
          <w:sz w:val="24"/>
        </w:rPr>
        <w:t>3GPP TSG-CT WG4 Meeting #122</w:t>
      </w:r>
      <w:r w:rsidRPr="00DB4E5F">
        <w:rPr>
          <w:b/>
          <w:i/>
          <w:noProof/>
          <w:color w:val="BFBFBF" w:themeColor="background1" w:themeShade="BF"/>
          <w:sz w:val="28"/>
        </w:rPr>
        <w:tab/>
      </w:r>
      <w:r w:rsidRPr="00DB4E5F">
        <w:rPr>
          <w:b/>
          <w:noProof/>
          <w:color w:val="BFBFBF" w:themeColor="background1" w:themeShade="BF"/>
          <w:sz w:val="24"/>
        </w:rPr>
        <w:t>C4-241269</w:t>
      </w:r>
    </w:p>
    <w:p w14:paraId="1B3A7875" w14:textId="77777777" w:rsidR="00DB4E5F" w:rsidRPr="00DB4E5F" w:rsidRDefault="00DB4E5F" w:rsidP="00DB4E5F">
      <w:pPr>
        <w:pStyle w:val="CRCoverPage"/>
        <w:outlineLvl w:val="0"/>
        <w:rPr>
          <w:b/>
          <w:noProof/>
          <w:color w:val="BFBFBF" w:themeColor="background1" w:themeShade="BF"/>
          <w:sz w:val="24"/>
        </w:rPr>
      </w:pPr>
      <w:r w:rsidRPr="00DB4E5F">
        <w:rPr>
          <w:b/>
          <w:noProof/>
          <w:color w:val="BFBFBF" w:themeColor="background1" w:themeShade="BF"/>
          <w:sz w:val="24"/>
        </w:rPr>
        <w:t>Changsha, P.R.China; 15</w:t>
      </w:r>
      <w:r w:rsidRPr="00DB4E5F">
        <w:rPr>
          <w:b/>
          <w:noProof/>
          <w:color w:val="BFBFBF" w:themeColor="background1" w:themeShade="BF"/>
          <w:sz w:val="24"/>
          <w:vertAlign w:val="superscript"/>
        </w:rPr>
        <w:t>th</w:t>
      </w:r>
      <w:r w:rsidRPr="00DB4E5F">
        <w:rPr>
          <w:b/>
          <w:noProof/>
          <w:color w:val="BFBFBF" w:themeColor="background1" w:themeShade="BF"/>
          <w:sz w:val="24"/>
        </w:rPr>
        <w:t xml:space="preserve"> – 19</w:t>
      </w:r>
      <w:r w:rsidRPr="00DB4E5F">
        <w:rPr>
          <w:b/>
          <w:noProof/>
          <w:color w:val="BFBFBF" w:themeColor="background1" w:themeShade="BF"/>
          <w:sz w:val="24"/>
          <w:vertAlign w:val="superscript"/>
        </w:rPr>
        <w:t>th</w:t>
      </w:r>
      <w:r w:rsidRPr="00DB4E5F">
        <w:rPr>
          <w:b/>
          <w:noProof/>
          <w:color w:val="BFBFBF" w:themeColor="background1" w:themeShade="BF"/>
          <w:sz w:val="24"/>
        </w:rPr>
        <w:t xml:space="preserve"> April 2024</w:t>
      </w:r>
    </w:p>
    <w:p w14:paraId="4C7B3048" w14:textId="77777777" w:rsidR="007B1885" w:rsidRDefault="007B1885" w:rsidP="007B1885">
      <w:pPr>
        <w:pBdr>
          <w:bottom w:val="single" w:sz="6" w:space="1" w:color="auto"/>
        </w:pBdr>
        <w:spacing w:after="120"/>
        <w:ind w:left="1985" w:hanging="1985"/>
        <w:rPr>
          <w:rFonts w:ascii="Arial" w:hAnsi="Arial" w:cs="Arial"/>
          <w:b/>
          <w:bCs/>
        </w:rPr>
      </w:pPr>
    </w:p>
    <w:p w14:paraId="5E96C5BD" w14:textId="0E9B71CA" w:rsidR="00956DFA" w:rsidRDefault="00956DFA" w:rsidP="00956DFA">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F178A">
        <w:rPr>
          <w:rFonts w:ascii="Arial" w:hAnsi="Arial" w:cs="Arial"/>
          <w:b/>
          <w:bCs/>
        </w:rPr>
        <w:t>Huawei</w:t>
      </w:r>
    </w:p>
    <w:p w14:paraId="592CBE66" w14:textId="695C20FA" w:rsidR="00956DFA" w:rsidRDefault="00956DFA" w:rsidP="00956DF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87"/>
      <w:bookmarkStart w:id="2" w:name="OLE_LINK88"/>
      <w:bookmarkStart w:id="3" w:name="OLE_LINK89"/>
      <w:r>
        <w:rPr>
          <w:rFonts w:ascii="Arial" w:hAnsi="Arial" w:cs="Arial"/>
          <w:b/>
          <w:bCs/>
        </w:rPr>
        <w:t xml:space="preserve">Discussion on </w:t>
      </w:r>
      <w:r w:rsidR="00307F70">
        <w:rPr>
          <w:rFonts w:ascii="Arial" w:hAnsi="Arial" w:cs="Arial"/>
          <w:b/>
          <w:bCs/>
        </w:rPr>
        <w:t>new impacts to the EDGE_Ph2 work</w:t>
      </w:r>
      <w:bookmarkEnd w:id="1"/>
      <w:bookmarkEnd w:id="2"/>
      <w:bookmarkEnd w:id="3"/>
    </w:p>
    <w:p w14:paraId="602CB188" w14:textId="4C75F170" w:rsidR="00956DFA" w:rsidRPr="004238C8" w:rsidRDefault="004556B8" w:rsidP="00956DFA">
      <w:pPr>
        <w:spacing w:after="120"/>
        <w:ind w:left="1985" w:hanging="1985"/>
        <w:rPr>
          <w:rFonts w:ascii="Arial" w:hAnsi="Arial" w:cs="Arial"/>
          <w:b/>
          <w:bCs/>
          <w:lang w:val="en-US"/>
        </w:rPr>
      </w:pPr>
      <w:r w:rsidRPr="004238C8">
        <w:rPr>
          <w:rFonts w:ascii="Arial" w:hAnsi="Arial" w:cs="Arial"/>
          <w:b/>
          <w:bCs/>
          <w:lang w:val="en-US"/>
        </w:rPr>
        <w:t>Agenda item:</w:t>
      </w:r>
      <w:r w:rsidRPr="004238C8">
        <w:rPr>
          <w:rFonts w:ascii="Arial" w:hAnsi="Arial" w:cs="Arial"/>
          <w:b/>
          <w:bCs/>
          <w:lang w:val="en-US"/>
        </w:rPr>
        <w:tab/>
        <w:t>1</w:t>
      </w:r>
      <w:r w:rsidR="00307F70" w:rsidRPr="004238C8">
        <w:rPr>
          <w:rFonts w:ascii="Arial" w:hAnsi="Arial" w:cs="Arial"/>
          <w:b/>
          <w:bCs/>
          <w:lang w:val="en-US"/>
        </w:rPr>
        <w:t>8</w:t>
      </w:r>
      <w:r w:rsidR="00956DFA" w:rsidRPr="004238C8">
        <w:rPr>
          <w:rFonts w:ascii="Arial" w:hAnsi="Arial" w:cs="Arial"/>
          <w:b/>
          <w:bCs/>
          <w:lang w:val="en-US"/>
        </w:rPr>
        <w:t>.1.2</w:t>
      </w:r>
      <w:r w:rsidR="005F178A" w:rsidRPr="004238C8">
        <w:rPr>
          <w:rFonts w:ascii="Arial" w:hAnsi="Arial" w:cs="Arial"/>
          <w:b/>
          <w:bCs/>
          <w:lang w:val="en-US"/>
        </w:rPr>
        <w:t xml:space="preserve"> (CT1), </w:t>
      </w:r>
      <w:r w:rsidR="00541BC9" w:rsidRPr="00541BC9">
        <w:rPr>
          <w:rFonts w:ascii="Arial" w:hAnsi="Arial" w:cs="Arial"/>
          <w:b/>
          <w:bCs/>
          <w:lang w:val="en-US"/>
        </w:rPr>
        <w:t>18.26</w:t>
      </w:r>
      <w:r w:rsidR="005475E1" w:rsidRPr="005475E1">
        <w:rPr>
          <w:rFonts w:ascii="Arial" w:hAnsi="Arial" w:cs="Arial"/>
          <w:b/>
          <w:bCs/>
          <w:lang w:val="en-US"/>
        </w:rPr>
        <w:t xml:space="preserve"> </w:t>
      </w:r>
      <w:r w:rsidR="005F178A" w:rsidRPr="004238C8">
        <w:rPr>
          <w:rFonts w:ascii="Arial" w:hAnsi="Arial" w:cs="Arial"/>
          <w:b/>
          <w:bCs/>
          <w:lang w:val="en-US"/>
        </w:rPr>
        <w:t xml:space="preserve">(CT3), </w:t>
      </w:r>
      <w:r w:rsidR="00E573DD" w:rsidRPr="00E573DD">
        <w:rPr>
          <w:rFonts w:ascii="Arial" w:hAnsi="Arial" w:cs="Arial"/>
          <w:b/>
          <w:bCs/>
          <w:lang w:val="en-US"/>
        </w:rPr>
        <w:t>6.1.8</w:t>
      </w:r>
      <w:r w:rsidR="005475E1" w:rsidRPr="004238C8">
        <w:rPr>
          <w:rFonts w:ascii="Arial" w:hAnsi="Arial" w:cs="Arial"/>
          <w:b/>
          <w:bCs/>
          <w:lang w:val="en-US"/>
        </w:rPr>
        <w:t xml:space="preserve"> </w:t>
      </w:r>
      <w:r w:rsidR="005F178A" w:rsidRPr="004238C8">
        <w:rPr>
          <w:rFonts w:ascii="Arial" w:hAnsi="Arial" w:cs="Arial"/>
          <w:b/>
          <w:bCs/>
          <w:lang w:val="en-US"/>
        </w:rPr>
        <w:t>(CT4)</w:t>
      </w:r>
    </w:p>
    <w:p w14:paraId="7BDC3204" w14:textId="30AD490D" w:rsidR="002533A4" w:rsidRPr="004238C8" w:rsidRDefault="002533A4" w:rsidP="002533A4">
      <w:pPr>
        <w:spacing w:after="120"/>
        <w:ind w:left="1985" w:hanging="1985"/>
        <w:rPr>
          <w:rFonts w:ascii="Arial" w:hAnsi="Arial" w:cs="Arial"/>
          <w:b/>
          <w:bCs/>
          <w:lang w:val="en-US"/>
        </w:rPr>
      </w:pPr>
      <w:r>
        <w:rPr>
          <w:rFonts w:ascii="Arial" w:hAnsi="Arial" w:cs="Arial"/>
          <w:b/>
        </w:rPr>
        <w:t>Work Item / Release:</w:t>
      </w:r>
      <w:r>
        <w:rPr>
          <w:rFonts w:ascii="Arial" w:hAnsi="Arial" w:cs="Arial"/>
          <w:b/>
        </w:rPr>
        <w:tab/>
        <w:t>EDGE_Ph2 / Rel-18</w:t>
      </w:r>
    </w:p>
    <w:p w14:paraId="2DA39CA1" w14:textId="7934DBAB" w:rsidR="00956DFA" w:rsidRDefault="00281A17" w:rsidP="002533A4">
      <w:pPr>
        <w:ind w:left="2127" w:hanging="2127"/>
        <w:outlineLvl w:val="0"/>
        <w:rPr>
          <w:rFonts w:ascii="Arial" w:hAnsi="Arial" w:cs="Arial"/>
          <w:b/>
          <w:bCs/>
          <w:lang w:eastAsia="zh-CN"/>
        </w:rPr>
      </w:pPr>
      <w:r>
        <w:rPr>
          <w:rFonts w:ascii="Arial" w:hAnsi="Arial" w:cs="Arial"/>
          <w:b/>
          <w:bCs/>
        </w:rPr>
        <w:t>Document for:</w:t>
      </w:r>
      <w:r>
        <w:rPr>
          <w:rFonts w:ascii="Arial" w:hAnsi="Arial" w:cs="Arial"/>
          <w:b/>
          <w:bCs/>
        </w:rPr>
        <w:tab/>
        <w:t>Discussion</w:t>
      </w:r>
      <w:r w:rsidR="00E573DD">
        <w:rPr>
          <w:rFonts w:ascii="Arial" w:hAnsi="Arial" w:cs="Arial"/>
          <w:b/>
          <w:bCs/>
        </w:rPr>
        <w:t xml:space="preserve"> and Decision</w:t>
      </w:r>
    </w:p>
    <w:p w14:paraId="3FF1E00B" w14:textId="77777777" w:rsidR="00956DFA" w:rsidRDefault="00956DFA" w:rsidP="00956DFA">
      <w:pPr>
        <w:pBdr>
          <w:bottom w:val="single" w:sz="6" w:space="1" w:color="auto"/>
        </w:pBdr>
        <w:spacing w:after="120"/>
        <w:ind w:left="1985" w:hanging="1985"/>
        <w:rPr>
          <w:rFonts w:ascii="Arial" w:hAnsi="Arial" w:cs="Arial"/>
          <w:b/>
          <w:bCs/>
        </w:rPr>
      </w:pPr>
    </w:p>
    <w:p w14:paraId="78619D4F" w14:textId="7C5295AA" w:rsidR="00956DFA" w:rsidRDefault="00A46D51" w:rsidP="00A46D51">
      <w:pPr>
        <w:pStyle w:val="Heading1"/>
        <w:rPr>
          <w:lang w:eastAsia="zh-CN"/>
        </w:rPr>
      </w:pPr>
      <w:r>
        <w:t>Abstract</w:t>
      </w:r>
    </w:p>
    <w:p w14:paraId="1B2B1D77" w14:textId="2EB2FC2F" w:rsidR="00956DFA" w:rsidRPr="002D5DB6" w:rsidRDefault="00237C22" w:rsidP="008371A4">
      <w:pPr>
        <w:overflowPunct w:val="0"/>
        <w:autoSpaceDE w:val="0"/>
        <w:autoSpaceDN w:val="0"/>
        <w:adjustRightInd w:val="0"/>
        <w:spacing w:after="180"/>
        <w:textAlignment w:val="baseline"/>
        <w:rPr>
          <w:rFonts w:ascii="Arial" w:hAnsi="Arial" w:cs="Arial"/>
          <w:b/>
          <w:bCs/>
        </w:rPr>
      </w:pPr>
      <w:r w:rsidRPr="002D5DB6">
        <w:rPr>
          <w:lang w:eastAsia="zh-CN"/>
        </w:rPr>
        <w:t xml:space="preserve">This discussion paper aims to </w:t>
      </w:r>
      <w:r w:rsidR="00590243">
        <w:rPr>
          <w:lang w:eastAsia="zh-CN"/>
        </w:rPr>
        <w:t xml:space="preserve">discuss the new impacts to the EDGE_Ph2 work because of approval of </w:t>
      </w:r>
      <w:bookmarkStart w:id="4" w:name="OLE_LINK14"/>
      <w:bookmarkStart w:id="5" w:name="OLE_LINK15"/>
      <w:bookmarkStart w:id="6" w:name="OLE_LINK35"/>
      <w:bookmarkStart w:id="7" w:name="OLE_LINK36"/>
      <w:r w:rsidR="00590243" w:rsidRPr="00590243">
        <w:rPr>
          <w:lang w:eastAsia="zh-CN"/>
        </w:rPr>
        <w:t>SP-230885</w:t>
      </w:r>
      <w:r w:rsidR="00CA58E9" w:rsidRPr="001D0A32">
        <w:t> </w:t>
      </w:r>
      <w:bookmarkEnd w:id="4"/>
      <w:bookmarkEnd w:id="5"/>
      <w:r w:rsidR="00CA58E9">
        <w:t>[1]</w:t>
      </w:r>
      <w:r w:rsidR="00CA58E9">
        <w:rPr>
          <w:lang w:eastAsia="zh-CN"/>
        </w:rPr>
        <w:t xml:space="preserve"> </w:t>
      </w:r>
      <w:bookmarkEnd w:id="6"/>
      <w:bookmarkEnd w:id="7"/>
      <w:r w:rsidR="00CA58E9">
        <w:rPr>
          <w:lang w:eastAsia="zh-CN"/>
        </w:rPr>
        <w:t>by SA plenary</w:t>
      </w:r>
      <w:r w:rsidR="002D5DB6">
        <w:rPr>
          <w:rFonts w:hint="eastAsia"/>
          <w:lang w:eastAsia="zh-CN"/>
        </w:rPr>
        <w:t>.</w:t>
      </w:r>
    </w:p>
    <w:p w14:paraId="4C6F7EDF" w14:textId="30D95661" w:rsidR="00956DFA" w:rsidRPr="00313416" w:rsidRDefault="00307F70" w:rsidP="00A46D51">
      <w:pPr>
        <w:pStyle w:val="Heading1"/>
        <w:rPr>
          <w:noProof/>
        </w:rPr>
      </w:pPr>
      <w:r>
        <w:rPr>
          <w:noProof/>
        </w:rPr>
        <w:t xml:space="preserve">1. </w:t>
      </w:r>
      <w:r w:rsidR="00A46D51">
        <w:rPr>
          <w:lang w:eastAsia="en-GB"/>
        </w:rPr>
        <w:t>Introduction</w:t>
      </w:r>
    </w:p>
    <w:p w14:paraId="1FAC48AE" w14:textId="13977A01" w:rsidR="006D6EA5" w:rsidRPr="0053287F" w:rsidRDefault="006D6EA5" w:rsidP="006D6EA5">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Pr>
          <w:noProof/>
          <w:sz w:val="21"/>
          <w:szCs w:val="21"/>
          <w:lang w:eastAsia="zh-CN"/>
        </w:rPr>
        <w:t>General</w:t>
      </w:r>
    </w:p>
    <w:p w14:paraId="338B4500" w14:textId="60CCD026" w:rsidR="003113A9" w:rsidRDefault="00CA58E9" w:rsidP="00313416">
      <w:pPr>
        <w:overflowPunct w:val="0"/>
        <w:autoSpaceDE w:val="0"/>
        <w:autoSpaceDN w:val="0"/>
        <w:adjustRightInd w:val="0"/>
        <w:spacing w:after="180"/>
        <w:textAlignment w:val="baseline"/>
        <w:rPr>
          <w:lang w:eastAsia="zh-CN"/>
        </w:rPr>
      </w:pPr>
      <w:r>
        <w:rPr>
          <w:lang w:eastAsia="zh-CN"/>
        </w:rPr>
        <w:t xml:space="preserve">At the last CT1 meeting (#147; in Athens) a proposal was discussed and finally postponed related to approved requirements in </w:t>
      </w:r>
      <w:bookmarkStart w:id="8" w:name="OLE_LINK20"/>
      <w:bookmarkStart w:id="9" w:name="OLE_LINK21"/>
      <w:r w:rsidRPr="00590243">
        <w:rPr>
          <w:lang w:eastAsia="zh-CN"/>
        </w:rPr>
        <w:t>SP-230885</w:t>
      </w:r>
      <w:r w:rsidRPr="001D0A32">
        <w:t> </w:t>
      </w:r>
      <w:r>
        <w:t>[1]</w:t>
      </w:r>
      <w:r>
        <w:rPr>
          <w:lang w:eastAsia="zh-CN"/>
        </w:rPr>
        <w:t xml:space="preserve"> </w:t>
      </w:r>
      <w:bookmarkEnd w:id="8"/>
      <w:bookmarkEnd w:id="9"/>
      <w:r>
        <w:rPr>
          <w:lang w:eastAsia="zh-CN"/>
        </w:rPr>
        <w:t>(see C1-241269</w:t>
      </w:r>
      <w:r>
        <w:t> [2</w:t>
      </w:r>
      <w:r>
        <w:t>]</w:t>
      </w:r>
      <w:r>
        <w:t xml:space="preserve"> and C1</w:t>
      </w:r>
      <w:r>
        <w:rPr>
          <w:lang w:eastAsia="zh-CN"/>
        </w:rPr>
        <w:t>-2</w:t>
      </w:r>
      <w:r>
        <w:rPr>
          <w:lang w:eastAsia="zh-CN"/>
        </w:rPr>
        <w:t>41270</w:t>
      </w:r>
      <w:r>
        <w:t> [3</w:t>
      </w:r>
      <w:r>
        <w:t>]</w:t>
      </w:r>
      <w:r w:rsidR="006D6EA5">
        <w:t xml:space="preserve"> on </w:t>
      </w:r>
      <w:r w:rsidR="006D6EA5">
        <w:rPr>
          <w:lang w:eastAsia="zh-CN"/>
        </w:rPr>
        <w:t>"</w:t>
      </w:r>
      <w:r w:rsidR="006D6EA5">
        <w:t xml:space="preserve">Update to add </w:t>
      </w:r>
      <w:bookmarkStart w:id="10" w:name="OLE_LINK42"/>
      <w:bookmarkStart w:id="11" w:name="OLE_LINK43"/>
      <w:r w:rsidR="006D6EA5">
        <w:t>security parameter to</w:t>
      </w:r>
      <w:r w:rsidR="006D6EA5" w:rsidRPr="00375C0E">
        <w:t xml:space="preserve"> </w:t>
      </w:r>
      <w:r w:rsidR="006D6EA5" w:rsidRPr="007F2770">
        <w:t>ECS address</w:t>
      </w:r>
      <w:r w:rsidR="006D6EA5">
        <w:t xml:space="preserve"> IE</w:t>
      </w:r>
      <w:bookmarkEnd w:id="10"/>
      <w:bookmarkEnd w:id="11"/>
      <w:r w:rsidR="006D6EA5">
        <w:rPr>
          <w:lang w:eastAsia="zh-CN"/>
        </w:rPr>
        <w:t>"</w:t>
      </w:r>
      <w:r w:rsidR="006D6EA5">
        <w:rPr>
          <w:lang w:eastAsia="zh-CN"/>
        </w:rPr>
        <w:t xml:space="preserve"> and </w:t>
      </w:r>
      <w:r w:rsidR="006D6EA5" w:rsidRPr="007F2770">
        <w:t>"</w:t>
      </w:r>
      <w:r w:rsidR="006D6EA5" w:rsidRPr="00CA58E9">
        <w:t>Update to ECS configuration information Network to MS direction</w:t>
      </w:r>
      <w:r w:rsidR="006D6EA5" w:rsidRPr="007F2770">
        <w:t>"</w:t>
      </w:r>
      <w:r>
        <w:rPr>
          <w:lang w:eastAsia="zh-CN"/>
        </w:rPr>
        <w:t>).</w:t>
      </w:r>
    </w:p>
    <w:p w14:paraId="55C30C66" w14:textId="511CE27E" w:rsidR="00CA58E9" w:rsidRDefault="00CA58E9" w:rsidP="00313416">
      <w:pPr>
        <w:overflowPunct w:val="0"/>
        <w:autoSpaceDE w:val="0"/>
        <w:autoSpaceDN w:val="0"/>
        <w:adjustRightInd w:val="0"/>
        <w:spacing w:after="180"/>
        <w:textAlignment w:val="baseline"/>
        <w:rPr>
          <w:lang w:eastAsia="zh-CN"/>
        </w:rPr>
      </w:pPr>
      <w:r>
        <w:rPr>
          <w:lang w:eastAsia="zh-CN"/>
        </w:rPr>
        <w:t xml:space="preserve">After the end of CT1, a set of draft CRs related to </w:t>
      </w:r>
      <w:r w:rsidRPr="00590243">
        <w:rPr>
          <w:lang w:eastAsia="zh-CN"/>
        </w:rPr>
        <w:t>SP-230885</w:t>
      </w:r>
      <w:r w:rsidRPr="001D0A32">
        <w:t> </w:t>
      </w:r>
      <w:r>
        <w:t>[1]</w:t>
      </w:r>
      <w:r>
        <w:rPr>
          <w:lang w:eastAsia="zh-CN"/>
        </w:rPr>
        <w:t xml:space="preserve"> </w:t>
      </w:r>
      <w:r>
        <w:rPr>
          <w:lang w:eastAsia="zh-CN"/>
        </w:rPr>
        <w:t>was provided in all CT1, CT3 and CT4 reflectors</w:t>
      </w:r>
      <w:r w:rsidR="006A1212">
        <w:rPr>
          <w:lang w:eastAsia="zh-CN"/>
        </w:rPr>
        <w:t>.</w:t>
      </w:r>
      <w:r w:rsidR="00822070">
        <w:rPr>
          <w:lang w:eastAsia="zh-CN"/>
        </w:rPr>
        <w:t xml:space="preserve"> Majority of companies expressed the view that the provided CRs need to be discussed in a proper manner in the working groups, i.e., in a scheduled 3GPP meeting.</w:t>
      </w:r>
    </w:p>
    <w:p w14:paraId="0B39FAB4" w14:textId="64C1FE15" w:rsidR="006A1212" w:rsidRDefault="006D6EA5" w:rsidP="00313416">
      <w:pPr>
        <w:overflowPunct w:val="0"/>
        <w:autoSpaceDE w:val="0"/>
        <w:autoSpaceDN w:val="0"/>
        <w:adjustRightInd w:val="0"/>
        <w:spacing w:after="180"/>
        <w:textAlignment w:val="baseline"/>
        <w:rPr>
          <w:lang w:eastAsia="zh-CN"/>
        </w:rPr>
      </w:pPr>
      <w:r>
        <w:rPr>
          <w:lang w:eastAsia="zh-CN"/>
        </w:rPr>
        <w:t xml:space="preserve">The different CT working groups (WGs) need to </w:t>
      </w:r>
      <w:r w:rsidR="00444868">
        <w:rPr>
          <w:lang w:eastAsia="zh-CN"/>
        </w:rPr>
        <w:t>analyz</w:t>
      </w:r>
      <w:r>
        <w:rPr>
          <w:lang w:eastAsia="zh-CN"/>
        </w:rPr>
        <w:t xml:space="preserve">e the impacts on the requirements added by </w:t>
      </w:r>
      <w:r w:rsidRPr="00590243">
        <w:rPr>
          <w:lang w:eastAsia="zh-CN"/>
        </w:rPr>
        <w:t>SP-230885</w:t>
      </w:r>
      <w:r w:rsidRPr="001D0A32">
        <w:t> </w:t>
      </w:r>
      <w:r>
        <w:t>[1]</w:t>
      </w:r>
      <w:r>
        <w:t xml:space="preserve"> before agreeing any related stage-3 CR. In particular, it is important that the involved 3GPP CT WGs </w:t>
      </w:r>
      <w:r w:rsidR="00306C22">
        <w:t>perform analysis so that</w:t>
      </w:r>
      <w:r>
        <w:t xml:space="preserve"> all necessary stage-2 requirement</w:t>
      </w:r>
      <w:r w:rsidR="00D164DD">
        <w:t>s</w:t>
      </w:r>
      <w:r>
        <w:t xml:space="preserve"> are first in place which is the common praxis rather than jumping to agree any potential solution proposed</w:t>
      </w:r>
      <w:r w:rsidR="00280038">
        <w:t xml:space="preserve"> by stage-3 CRs</w:t>
      </w:r>
      <w:r>
        <w:t>.</w:t>
      </w:r>
      <w:r w:rsidR="00BC30B4">
        <w:t xml:space="preserve"> This </w:t>
      </w:r>
      <w:r w:rsidR="00280038">
        <w:t xml:space="preserve">is </w:t>
      </w:r>
      <w:r w:rsidR="00BC30B4">
        <w:t>even more important in this case as multi and different entities and interfaces of the 3GPP system are proposed to be updated.</w:t>
      </w:r>
    </w:p>
    <w:p w14:paraId="16E43427" w14:textId="1863A3FB" w:rsidR="006D6EA5" w:rsidRPr="0053287F" w:rsidRDefault="006D6EA5" w:rsidP="006D6EA5">
      <w:pPr>
        <w:pStyle w:val="Heading2"/>
        <w:spacing w:afterLines="50" w:after="120"/>
        <w:rPr>
          <w:noProof/>
          <w:sz w:val="21"/>
          <w:szCs w:val="21"/>
          <w:lang w:eastAsia="zh-CN"/>
        </w:rPr>
      </w:pPr>
      <w:bookmarkStart w:id="12" w:name="OLE_LINK65"/>
      <w:bookmarkStart w:id="13" w:name="OLE_LINK66"/>
      <w:r w:rsidRPr="0053287F">
        <w:rPr>
          <w:rFonts w:hint="eastAsia"/>
          <w:noProof/>
          <w:sz w:val="21"/>
          <w:szCs w:val="21"/>
          <w:lang w:eastAsia="zh-CN"/>
        </w:rPr>
        <w:t>2</w:t>
      </w:r>
      <w:r w:rsidRPr="0053287F">
        <w:rPr>
          <w:noProof/>
          <w:sz w:val="21"/>
          <w:szCs w:val="21"/>
          <w:lang w:eastAsia="zh-CN"/>
        </w:rPr>
        <w:t>.</w:t>
      </w:r>
      <w:r w:rsidR="007E5702">
        <w:rPr>
          <w:noProof/>
          <w:sz w:val="21"/>
          <w:szCs w:val="21"/>
          <w:lang w:eastAsia="zh-CN"/>
        </w:rPr>
        <w:t>2</w:t>
      </w:r>
      <w:r w:rsidRPr="0053287F">
        <w:rPr>
          <w:noProof/>
          <w:sz w:val="21"/>
          <w:szCs w:val="21"/>
          <w:lang w:eastAsia="zh-CN"/>
        </w:rPr>
        <w:t xml:space="preserve">. </w:t>
      </w:r>
      <w:r>
        <w:rPr>
          <w:noProof/>
          <w:sz w:val="21"/>
          <w:szCs w:val="21"/>
          <w:lang w:eastAsia="zh-CN"/>
        </w:rPr>
        <w:t>Available stage-2</w:t>
      </w:r>
      <w:r w:rsidRPr="005D3984">
        <w:rPr>
          <w:noProof/>
          <w:sz w:val="21"/>
          <w:szCs w:val="21"/>
          <w:lang w:eastAsia="zh-CN"/>
        </w:rPr>
        <w:t xml:space="preserve"> r</w:t>
      </w:r>
      <w:r>
        <w:rPr>
          <w:noProof/>
          <w:sz w:val="21"/>
          <w:szCs w:val="21"/>
          <w:lang w:eastAsia="zh-CN"/>
        </w:rPr>
        <w:t>equirements on ECS configuration information</w:t>
      </w:r>
    </w:p>
    <w:bookmarkEnd w:id="12"/>
    <w:bookmarkEnd w:id="13"/>
    <w:p w14:paraId="79747156" w14:textId="7937C815" w:rsidR="00222970" w:rsidRDefault="00222970" w:rsidP="00955293">
      <w:pPr>
        <w:rPr>
          <w:lang w:eastAsia="zh-CN"/>
        </w:rPr>
      </w:pPr>
      <w:r>
        <w:rPr>
          <w:lang w:eastAsia="zh-CN"/>
        </w:rPr>
        <w:t xml:space="preserve">The approved </w:t>
      </w:r>
      <w:r w:rsidRPr="00590243">
        <w:rPr>
          <w:lang w:eastAsia="zh-CN"/>
        </w:rPr>
        <w:t>SP-230885</w:t>
      </w:r>
      <w:r w:rsidRPr="001D0A32">
        <w:t> </w:t>
      </w:r>
      <w:r>
        <w:t>[1]</w:t>
      </w:r>
      <w:r>
        <w:rPr>
          <w:lang w:eastAsia="zh-CN"/>
        </w:rPr>
        <w:t xml:space="preserve"> </w:t>
      </w:r>
      <w:r>
        <w:rPr>
          <w:lang w:eastAsia="zh-CN"/>
        </w:rPr>
        <w:t xml:space="preserve">pack contains two CRs from SA3; one to </w:t>
      </w:r>
      <w:r w:rsidRPr="006D6EA5">
        <w:rPr>
          <w:noProof/>
        </w:rPr>
        <w:t>3GPP</w:t>
      </w:r>
      <w:r w:rsidRPr="006D6EA5">
        <w:t> TS </w:t>
      </w:r>
      <w:r>
        <w:t>3</w:t>
      </w:r>
      <w:r w:rsidRPr="006D6EA5">
        <w:t>3.5</w:t>
      </w:r>
      <w:r>
        <w:t>01</w:t>
      </w:r>
      <w:r w:rsidR="007660C7">
        <w:t> [4</w:t>
      </w:r>
      <w:r w:rsidRPr="006D6EA5">
        <w:t>]</w:t>
      </w:r>
      <w:r>
        <w:t xml:space="preserve"> and the other one to </w:t>
      </w:r>
      <w:r w:rsidRPr="006D6EA5">
        <w:rPr>
          <w:noProof/>
        </w:rPr>
        <w:t>3GPP</w:t>
      </w:r>
      <w:r w:rsidRPr="006D6EA5">
        <w:t> TS </w:t>
      </w:r>
      <w:r>
        <w:t>33.558</w:t>
      </w:r>
      <w:r w:rsidR="007660C7">
        <w:t> [5</w:t>
      </w:r>
      <w:r w:rsidRPr="006D6EA5">
        <w:t>]</w:t>
      </w:r>
      <w:r>
        <w:rPr>
          <w:lang w:eastAsia="zh-CN"/>
        </w:rPr>
        <w:t>.</w:t>
      </w:r>
      <w:r>
        <w:rPr>
          <w:lang w:eastAsia="zh-CN"/>
        </w:rPr>
        <w:t xml:space="preserve"> Let’s start by analyzing their content</w:t>
      </w:r>
      <w:r w:rsidR="002538ED">
        <w:rPr>
          <w:lang w:eastAsia="zh-CN"/>
        </w:rPr>
        <w:t>.</w:t>
      </w:r>
    </w:p>
    <w:p w14:paraId="26D755CC" w14:textId="77777777" w:rsidR="00222970" w:rsidRDefault="00222970" w:rsidP="00955293">
      <w:pPr>
        <w:rPr>
          <w:lang w:eastAsia="zh-CN"/>
        </w:rPr>
      </w:pPr>
    </w:p>
    <w:p w14:paraId="393395A6" w14:textId="63E9BB50" w:rsidR="00955293" w:rsidRDefault="00222970" w:rsidP="00955293">
      <w:pPr>
        <w:rPr>
          <w:lang w:eastAsia="zh-CN"/>
        </w:rPr>
      </w:pPr>
      <w:r w:rsidRPr="006D6EA5">
        <w:rPr>
          <w:noProof/>
        </w:rPr>
        <w:t>3GPP</w:t>
      </w:r>
      <w:r w:rsidRPr="006D6EA5">
        <w:t> TS </w:t>
      </w:r>
      <w:r>
        <w:t>3</w:t>
      </w:r>
      <w:r w:rsidRPr="006D6EA5">
        <w:t>3.5</w:t>
      </w:r>
      <w:r>
        <w:t>01</w:t>
      </w:r>
      <w:r w:rsidR="007660C7">
        <w:t> [4</w:t>
      </w:r>
      <w:r w:rsidRPr="006D6EA5">
        <w:t>]</w:t>
      </w:r>
      <w:r>
        <w:rPr>
          <w:lang w:eastAsia="zh-CN"/>
        </w:rPr>
        <w:t xml:space="preserve"> is updated by introducing</w:t>
      </w:r>
      <w:r w:rsidR="00955293">
        <w:rPr>
          <w:lang w:eastAsia="zh-CN"/>
        </w:rPr>
        <w:t xml:space="preserve"> </w:t>
      </w:r>
      <w:r w:rsidR="00955293" w:rsidRPr="00FC1F58">
        <w:rPr>
          <w:b/>
          <w:u w:val="single"/>
          <w:lang w:eastAsia="zh-CN"/>
        </w:rPr>
        <w:t>T.4</w:t>
      </w:r>
      <w:r>
        <w:rPr>
          <w:lang w:eastAsia="zh-CN"/>
        </w:rPr>
        <w:t>, quote</w:t>
      </w:r>
      <w:r w:rsidR="00955293">
        <w:rPr>
          <w:lang w:eastAsia="zh-CN"/>
        </w:rPr>
        <w:t>:</w:t>
      </w:r>
    </w:p>
    <w:p w14:paraId="75FD696E" w14:textId="77777777" w:rsidR="008426FF" w:rsidRDefault="008426FF" w:rsidP="00955293">
      <w:pPr>
        <w:rPr>
          <w:lang w:eastAsia="zh-CN"/>
        </w:rPr>
      </w:pPr>
    </w:p>
    <w:p w14:paraId="0B00D54E" w14:textId="77777777" w:rsidR="00955293" w:rsidRPr="006A1212" w:rsidRDefault="00955293" w:rsidP="008426FF">
      <w:pPr>
        <w:ind w:left="360"/>
        <w:rPr>
          <w:i/>
          <w:lang w:eastAsia="zh-CN"/>
        </w:rPr>
      </w:pPr>
      <w:r w:rsidRPr="006A1212">
        <w:rPr>
          <w:i/>
          <w:lang w:eastAsia="zh-CN"/>
        </w:rPr>
        <w:t xml:space="preserve">Annex P of the present document should be followed, with the following additions, to protect the discovery messages between the UE and the V-EASDF which is used as the DNS server for EAS discovery in the roaming case.  </w:t>
      </w:r>
      <w:r w:rsidRPr="006A1212">
        <w:rPr>
          <w:b/>
          <w:i/>
          <w:lang w:eastAsia="zh-CN"/>
        </w:rPr>
        <w:t xml:space="preserve">If the core network is used </w:t>
      </w:r>
      <w:r w:rsidRPr="006A1212">
        <w:rPr>
          <w:b/>
          <w:i/>
        </w:rPr>
        <w:t>to configure the security information,</w:t>
      </w:r>
      <w:r w:rsidRPr="006A1212">
        <w:rPr>
          <w:b/>
          <w:i/>
          <w:lang w:eastAsia="zh-CN"/>
        </w:rPr>
        <w:t xml:space="preserve"> the V-SMF is preconfigured with the V-EASDF security information (</w:t>
      </w:r>
      <w:r w:rsidRPr="006A1212">
        <w:rPr>
          <w:b/>
          <w:i/>
        </w:rPr>
        <w:t>credentials to authenticate the V-EASDF, supported security mechanisms, port number, etc.</w:t>
      </w:r>
      <w:r w:rsidRPr="006A1212">
        <w:rPr>
          <w:b/>
          <w:i/>
          <w:lang w:eastAsia="zh-CN"/>
        </w:rPr>
        <w:t xml:space="preserve">) </w:t>
      </w:r>
      <w:r w:rsidRPr="006A1212">
        <w:rPr>
          <w:b/>
          <w:i/>
          <w:highlight w:val="yellow"/>
          <w:lang w:eastAsia="zh-CN"/>
        </w:rPr>
        <w:t>and provides the security information to the UE as follows</w:t>
      </w:r>
      <w:r w:rsidRPr="006A1212">
        <w:rPr>
          <w:b/>
          <w:i/>
          <w:lang w:eastAsia="zh-CN"/>
        </w:rPr>
        <w:t xml:space="preserve">: </w:t>
      </w:r>
    </w:p>
    <w:p w14:paraId="3A03B634" w14:textId="77777777" w:rsidR="00955293" w:rsidRPr="006A1212" w:rsidRDefault="00955293" w:rsidP="008426FF">
      <w:pPr>
        <w:numPr>
          <w:ilvl w:val="0"/>
          <w:numId w:val="13"/>
        </w:numPr>
        <w:spacing w:after="180"/>
        <w:ind w:left="1080"/>
        <w:rPr>
          <w:rFonts w:eastAsia="DengXian"/>
          <w:i/>
        </w:rPr>
      </w:pPr>
      <w:r w:rsidRPr="006A1212">
        <w:rPr>
          <w:rFonts w:eastAsia="DengXian"/>
          <w:b/>
          <w:i/>
          <w:highlight w:val="yellow"/>
        </w:rPr>
        <w:t>In the case of LBO roaming</w:t>
      </w:r>
      <w:r w:rsidRPr="006A1212">
        <w:rPr>
          <w:rFonts w:eastAsia="DengXian"/>
          <w:b/>
          <w:i/>
        </w:rPr>
        <w:t xml:space="preserve">, the V-SMF provides the </w:t>
      </w:r>
      <w:r w:rsidRPr="006A1212">
        <w:rPr>
          <w:rFonts w:eastAsia="DengXian"/>
          <w:b/>
          <w:i/>
          <w:highlight w:val="yellow"/>
        </w:rPr>
        <w:t>V-EASDF security information to the UE via PCO</w:t>
      </w:r>
      <w:r w:rsidRPr="006A1212">
        <w:rPr>
          <w:rFonts w:eastAsia="DengXian"/>
          <w:i/>
        </w:rPr>
        <w:t xml:space="preserve">. </w:t>
      </w:r>
    </w:p>
    <w:p w14:paraId="3B71AA74" w14:textId="77777777" w:rsidR="00955293" w:rsidRPr="006A1212" w:rsidRDefault="00955293" w:rsidP="008426FF">
      <w:pPr>
        <w:numPr>
          <w:ilvl w:val="0"/>
          <w:numId w:val="13"/>
        </w:numPr>
        <w:spacing w:after="180"/>
        <w:ind w:left="1080"/>
        <w:rPr>
          <w:rFonts w:eastAsia="DengXian"/>
          <w:i/>
        </w:rPr>
      </w:pPr>
      <w:r w:rsidRPr="006A1212">
        <w:rPr>
          <w:rFonts w:eastAsia="DengXian"/>
          <w:b/>
          <w:i/>
          <w:highlight w:val="yellow"/>
        </w:rPr>
        <w:t xml:space="preserve">In the case of </w:t>
      </w:r>
      <w:r w:rsidRPr="006A1212">
        <w:rPr>
          <w:b/>
          <w:i/>
          <w:highlight w:val="yellow"/>
        </w:rPr>
        <w:t>HR with Session Breakout (HR-SBO) roaming scenarios</w:t>
      </w:r>
      <w:r w:rsidRPr="006A1212">
        <w:rPr>
          <w:b/>
          <w:i/>
        </w:rPr>
        <w:t>,</w:t>
      </w:r>
      <w:r w:rsidRPr="006A1212">
        <w:rPr>
          <w:rFonts w:eastAsia="DengXian"/>
          <w:b/>
          <w:i/>
        </w:rPr>
        <w:t xml:space="preserve"> during the PDU session establishment or modification procedure, the V-SMF provides the V-EASDF security information via </w:t>
      </w:r>
      <w:r w:rsidRPr="006A1212">
        <w:rPr>
          <w:b/>
          <w:i/>
          <w:lang w:eastAsia="zh-CN"/>
        </w:rPr>
        <w:t>Nsmf_PDUSession_Create/</w:t>
      </w:r>
      <w:r w:rsidRPr="006A1212">
        <w:rPr>
          <w:b/>
          <w:i/>
        </w:rPr>
        <w:t xml:space="preserve"> Nsmf_PDUSession_Update</w:t>
      </w:r>
      <w:r w:rsidRPr="006A1212">
        <w:rPr>
          <w:b/>
          <w:i/>
          <w:lang w:eastAsia="zh-CN"/>
        </w:rPr>
        <w:t xml:space="preserve"> to H-SMF when the V-SMF determines to use a V-EASDF for EAS discovery</w:t>
      </w:r>
      <w:r w:rsidRPr="006A1212">
        <w:rPr>
          <w:b/>
          <w:i/>
        </w:rPr>
        <w:t xml:space="preserve">, and the H-SMF provides the </w:t>
      </w:r>
      <w:r w:rsidRPr="006A1212">
        <w:rPr>
          <w:rFonts w:eastAsia="DengXian"/>
          <w:b/>
          <w:i/>
          <w:highlight w:val="yellow"/>
        </w:rPr>
        <w:t xml:space="preserve">V-EASDF security information to UE via PCO if </w:t>
      </w:r>
      <w:r w:rsidRPr="006A1212">
        <w:rPr>
          <w:b/>
          <w:i/>
          <w:highlight w:val="yellow"/>
          <w:lang w:eastAsia="zh-CN"/>
        </w:rPr>
        <w:t>HR SBO is authorized</w:t>
      </w:r>
      <w:r w:rsidRPr="006A1212">
        <w:rPr>
          <w:rFonts w:eastAsia="DengXian"/>
          <w:i/>
        </w:rPr>
        <w:t>.</w:t>
      </w:r>
    </w:p>
    <w:p w14:paraId="12A4FB83" w14:textId="77777777" w:rsidR="00955293" w:rsidRPr="006A1212" w:rsidRDefault="00955293" w:rsidP="008426FF">
      <w:pPr>
        <w:pStyle w:val="NO"/>
        <w:ind w:left="1495"/>
        <w:rPr>
          <w:i/>
          <w:lang w:eastAsia="zh-CN"/>
        </w:rPr>
      </w:pPr>
      <w:r w:rsidRPr="006A1212">
        <w:rPr>
          <w:i/>
        </w:rPr>
        <w:t>NOTE: The security information of V-EASDF provided to the UE is only related with the VPLMN parameter.</w:t>
      </w:r>
      <w:r w:rsidRPr="006A1212">
        <w:rPr>
          <w:i/>
          <w:lang w:eastAsia="zh-CN"/>
        </w:rPr>
        <w:t xml:space="preserve"> </w:t>
      </w:r>
    </w:p>
    <w:p w14:paraId="6A02C8CB" w14:textId="0ED54E47" w:rsidR="00A95CFF" w:rsidRPr="00A95CFF" w:rsidRDefault="00A95CFF" w:rsidP="00A95CFF">
      <w:pPr>
        <w:overflowPunct w:val="0"/>
        <w:autoSpaceDE w:val="0"/>
        <w:autoSpaceDN w:val="0"/>
        <w:adjustRightInd w:val="0"/>
        <w:spacing w:after="180"/>
        <w:textAlignment w:val="baseline"/>
        <w:rPr>
          <w:b/>
          <w:noProof/>
          <w:sz w:val="21"/>
          <w:szCs w:val="21"/>
        </w:rPr>
      </w:pPr>
      <w:r w:rsidRPr="00A95CFF">
        <w:rPr>
          <w:b/>
          <w:noProof/>
          <w:sz w:val="21"/>
          <w:szCs w:val="21"/>
        </w:rPr>
        <w:lastRenderedPageBreak/>
        <w:t xml:space="preserve">Observation-1: As per </w:t>
      </w:r>
      <w:r>
        <w:rPr>
          <w:b/>
          <w:noProof/>
          <w:sz w:val="21"/>
          <w:szCs w:val="21"/>
        </w:rPr>
        <w:t>above the core network (i.e., 5GC) may be configured with security information which can be provided to the UE</w:t>
      </w:r>
      <w:r w:rsidRPr="00A95CFF">
        <w:rPr>
          <w:b/>
          <w:noProof/>
          <w:sz w:val="21"/>
          <w:szCs w:val="21"/>
        </w:rPr>
        <w:t>.</w:t>
      </w:r>
      <w:r>
        <w:rPr>
          <w:b/>
          <w:noProof/>
          <w:sz w:val="21"/>
          <w:szCs w:val="21"/>
        </w:rPr>
        <w:t xml:space="preserve"> The information is provided via PCO and for the case of HR with session breakout (HR-SBO) this occurs if the HR SBO is authorized. The security information to be provided can be many different things from credentials for authentication to security mechanisms, por number</w:t>
      </w:r>
      <w:r w:rsidR="00C96231">
        <w:rPr>
          <w:b/>
          <w:noProof/>
          <w:sz w:val="21"/>
          <w:szCs w:val="21"/>
        </w:rPr>
        <w:t>s</w:t>
      </w:r>
      <w:r>
        <w:rPr>
          <w:b/>
          <w:noProof/>
          <w:sz w:val="21"/>
          <w:szCs w:val="21"/>
        </w:rPr>
        <w:t xml:space="preserve"> or even other things.</w:t>
      </w:r>
    </w:p>
    <w:p w14:paraId="5E517C1F" w14:textId="77777777" w:rsidR="00955293" w:rsidRDefault="00955293" w:rsidP="00955293">
      <w:pPr>
        <w:rPr>
          <w:lang w:eastAsia="zh-CN"/>
        </w:rPr>
      </w:pPr>
    </w:p>
    <w:p w14:paraId="697E6E2E" w14:textId="2F03E19C" w:rsidR="00222970" w:rsidRDefault="00222970" w:rsidP="00222970">
      <w:pPr>
        <w:rPr>
          <w:lang w:eastAsia="zh-CN"/>
        </w:rPr>
      </w:pPr>
      <w:bookmarkStart w:id="14" w:name="OLE_LINK54"/>
      <w:bookmarkStart w:id="15" w:name="OLE_LINK55"/>
      <w:bookmarkStart w:id="16" w:name="OLE_LINK56"/>
      <w:bookmarkStart w:id="17" w:name="OLE_LINK57"/>
      <w:r w:rsidRPr="006D6EA5">
        <w:rPr>
          <w:noProof/>
        </w:rPr>
        <w:t>3GPP</w:t>
      </w:r>
      <w:r w:rsidRPr="006D6EA5">
        <w:t> TS </w:t>
      </w:r>
      <w:r>
        <w:t>3</w:t>
      </w:r>
      <w:r w:rsidRPr="006D6EA5">
        <w:t>3.5</w:t>
      </w:r>
      <w:r>
        <w:t>58</w:t>
      </w:r>
      <w:r w:rsidR="007660C7">
        <w:t> [5</w:t>
      </w:r>
      <w:r w:rsidRPr="006D6EA5">
        <w:t>]</w:t>
      </w:r>
      <w:bookmarkEnd w:id="14"/>
      <w:bookmarkEnd w:id="15"/>
      <w:r>
        <w:rPr>
          <w:lang w:eastAsia="zh-CN"/>
        </w:rPr>
        <w:t xml:space="preserve"> is </w:t>
      </w:r>
      <w:bookmarkEnd w:id="16"/>
      <w:bookmarkEnd w:id="17"/>
      <w:r>
        <w:rPr>
          <w:lang w:eastAsia="zh-CN"/>
        </w:rPr>
        <w:t>updated b</w:t>
      </w:r>
      <w:r>
        <w:rPr>
          <w:lang w:eastAsia="zh-CN"/>
        </w:rPr>
        <w:t>y</w:t>
      </w:r>
      <w:r>
        <w:rPr>
          <w:lang w:eastAsia="zh-CN"/>
        </w:rPr>
        <w:t xml:space="preserve"> </w:t>
      </w:r>
      <w:r>
        <w:rPr>
          <w:lang w:eastAsia="zh-CN"/>
        </w:rPr>
        <w:t>adding new requirement</w:t>
      </w:r>
      <w:r w:rsidR="00A95CFF">
        <w:rPr>
          <w:lang w:eastAsia="zh-CN"/>
        </w:rPr>
        <w:t xml:space="preserve"> related to ECS configuration information which extended by adding the possibility of providing the UE with new optional information</w:t>
      </w:r>
      <w:r>
        <w:rPr>
          <w:lang w:eastAsia="zh-CN"/>
        </w:rPr>
        <w:t>, quote</w:t>
      </w:r>
      <w:r w:rsidR="00A95CFF">
        <w:rPr>
          <w:lang w:eastAsia="zh-CN"/>
        </w:rPr>
        <w:t xml:space="preserve"> of </w:t>
      </w:r>
      <w:r w:rsidR="00C96231">
        <w:rPr>
          <w:lang w:eastAsia="zh-CN"/>
        </w:rPr>
        <w:t xml:space="preserve">the </w:t>
      </w:r>
      <w:r w:rsidR="00A95CFF">
        <w:rPr>
          <w:lang w:eastAsia="zh-CN"/>
        </w:rPr>
        <w:t>clause 6.2</w:t>
      </w:r>
      <w:r>
        <w:rPr>
          <w:lang w:eastAsia="zh-CN"/>
        </w:rPr>
        <w:t>:</w:t>
      </w:r>
    </w:p>
    <w:p w14:paraId="01C0AA9B" w14:textId="48F4F257" w:rsidR="006A1212" w:rsidRPr="00313416" w:rsidRDefault="006A1212" w:rsidP="00313416">
      <w:pPr>
        <w:overflowPunct w:val="0"/>
        <w:autoSpaceDE w:val="0"/>
        <w:autoSpaceDN w:val="0"/>
        <w:adjustRightInd w:val="0"/>
        <w:spacing w:after="180"/>
        <w:textAlignment w:val="baseline"/>
        <w:rPr>
          <w:lang w:eastAsia="zh-CN"/>
        </w:rPr>
      </w:pPr>
      <w:r>
        <w:rPr>
          <w:lang w:eastAsia="zh-CN"/>
        </w:rPr>
        <w:t xml:space="preserve">33.558 clause </w:t>
      </w:r>
      <w:r w:rsidRPr="00FC1F58">
        <w:rPr>
          <w:b/>
          <w:u w:val="single"/>
          <w:lang w:eastAsia="zh-CN"/>
        </w:rPr>
        <w:t>6.2</w:t>
      </w:r>
      <w:r>
        <w:rPr>
          <w:lang w:eastAsia="zh-CN"/>
        </w:rPr>
        <w:t>:</w:t>
      </w:r>
    </w:p>
    <w:p w14:paraId="302D0567" w14:textId="77777777" w:rsidR="006A1212" w:rsidRPr="006A1212" w:rsidRDefault="006A1212" w:rsidP="008426FF">
      <w:pPr>
        <w:ind w:left="284"/>
        <w:jc w:val="both"/>
        <w:rPr>
          <w:i/>
          <w:lang w:eastAsia="zh-CN"/>
        </w:rPr>
      </w:pPr>
      <w:bookmarkStart w:id="18" w:name="OLE_LINK23"/>
      <w:bookmarkStart w:id="19" w:name="OLE_LINK22"/>
      <w:r w:rsidRPr="006A1212">
        <w:rPr>
          <w:i/>
        </w:rPr>
        <w:t xml:space="preserve">The authentication method negotiation mechanism shall re-use the existing TLS v1.3 negotiation. </w:t>
      </w:r>
      <w:r w:rsidRPr="006A1212">
        <w:rPr>
          <w:b/>
          <w:i/>
        </w:rPr>
        <w:t xml:space="preserve">UE may receive the supported authentication method of the ECS optionally as part of the ECS configuration information. </w:t>
      </w:r>
      <w:r w:rsidRPr="006A1212">
        <w:rPr>
          <w:b/>
          <w:i/>
          <w:highlight w:val="yellow"/>
        </w:rPr>
        <w:t>Details of the ECS configuration information are specified in TS 23.558 [5].</w:t>
      </w:r>
      <w:r w:rsidRPr="006A1212">
        <w:rPr>
          <w:b/>
          <w:i/>
        </w:rPr>
        <w:t xml:space="preserve"> If the UE has the information about the authentication method supported by the ECS, then the EEC/UE may use this information for the authentication method negotiation</w:t>
      </w:r>
      <w:r w:rsidRPr="006A1212">
        <w:rPr>
          <w:i/>
        </w:rPr>
        <w:t>.</w:t>
      </w:r>
    </w:p>
    <w:p w14:paraId="4A351B4E" w14:textId="77777777" w:rsidR="006A1212" w:rsidRPr="006A1212" w:rsidRDefault="006A1212" w:rsidP="008426FF">
      <w:pPr>
        <w:pStyle w:val="NO"/>
        <w:ind w:left="1419"/>
        <w:rPr>
          <w:i/>
          <w:lang w:eastAsia="zh-CN"/>
        </w:rPr>
      </w:pPr>
      <w:r w:rsidRPr="006A1212">
        <w:rPr>
          <w:i/>
          <w:lang w:eastAsia="zh-CN"/>
        </w:rPr>
        <w:t>NOTE 3:</w:t>
      </w:r>
      <w:r w:rsidRPr="006A1212">
        <w:rPr>
          <w:i/>
          <w:lang w:eastAsia="zh-CN"/>
        </w:rPr>
        <w:tab/>
        <w:t>Further optimization regarding having prior knowledge about the capability, such as UE storing the selected algorithm from the past negotiation results, is left to EEC/UE implementation.</w:t>
      </w:r>
      <w:bookmarkStart w:id="20" w:name="OLE_LINK27"/>
      <w:bookmarkEnd w:id="18"/>
      <w:bookmarkEnd w:id="19"/>
    </w:p>
    <w:bookmarkEnd w:id="20"/>
    <w:p w14:paraId="397DB784" w14:textId="7C2E23DB" w:rsidR="00A95CFF" w:rsidRPr="00C96231" w:rsidRDefault="00A95CFF" w:rsidP="00A95CFF">
      <w:pPr>
        <w:overflowPunct w:val="0"/>
        <w:autoSpaceDE w:val="0"/>
        <w:autoSpaceDN w:val="0"/>
        <w:adjustRightInd w:val="0"/>
        <w:spacing w:after="180"/>
        <w:textAlignment w:val="baseline"/>
        <w:rPr>
          <w:b/>
          <w:noProof/>
          <w:sz w:val="21"/>
          <w:szCs w:val="21"/>
        </w:rPr>
      </w:pPr>
      <w:r>
        <w:rPr>
          <w:b/>
          <w:noProof/>
          <w:sz w:val="21"/>
          <w:szCs w:val="21"/>
        </w:rPr>
        <w:t>Observation-2</w:t>
      </w:r>
      <w:r>
        <w:rPr>
          <w:b/>
          <w:noProof/>
          <w:sz w:val="21"/>
          <w:szCs w:val="21"/>
        </w:rPr>
        <w:t xml:space="preserve">: </w:t>
      </w:r>
      <w:bookmarkStart w:id="21" w:name="OLE_LINK67"/>
      <w:bookmarkStart w:id="22" w:name="OLE_LINK68"/>
      <w:r w:rsidR="00C96231">
        <w:rPr>
          <w:b/>
          <w:noProof/>
          <w:sz w:val="21"/>
          <w:szCs w:val="21"/>
        </w:rPr>
        <w:t>T</w:t>
      </w:r>
      <w:r>
        <w:rPr>
          <w:b/>
          <w:noProof/>
          <w:sz w:val="21"/>
          <w:szCs w:val="21"/>
        </w:rPr>
        <w:t>he</w:t>
      </w:r>
      <w:r>
        <w:rPr>
          <w:b/>
          <w:noProof/>
          <w:sz w:val="21"/>
          <w:szCs w:val="21"/>
        </w:rPr>
        <w:t xml:space="preserve"> UE can optionally receive authenticat</w:t>
      </w:r>
      <w:r w:rsidR="00C96231">
        <w:rPr>
          <w:b/>
          <w:noProof/>
          <w:sz w:val="21"/>
          <w:szCs w:val="21"/>
        </w:rPr>
        <w:t>ion method(s) of the ECS. The details</w:t>
      </w:r>
      <w:r>
        <w:rPr>
          <w:b/>
          <w:noProof/>
          <w:sz w:val="21"/>
          <w:szCs w:val="21"/>
        </w:rPr>
        <w:t xml:space="preserve"> </w:t>
      </w:r>
      <w:r w:rsidR="00C96231">
        <w:rPr>
          <w:b/>
          <w:noProof/>
          <w:sz w:val="21"/>
          <w:szCs w:val="21"/>
        </w:rPr>
        <w:t xml:space="preserve">of the ECS configuration information </w:t>
      </w:r>
      <w:r>
        <w:rPr>
          <w:b/>
          <w:noProof/>
          <w:sz w:val="21"/>
          <w:szCs w:val="21"/>
        </w:rPr>
        <w:t xml:space="preserve">are </w:t>
      </w:r>
      <w:r w:rsidR="00C96231">
        <w:rPr>
          <w:b/>
          <w:noProof/>
          <w:sz w:val="21"/>
          <w:szCs w:val="21"/>
        </w:rPr>
        <w:t xml:space="preserve">specified </w:t>
      </w:r>
      <w:r>
        <w:rPr>
          <w:b/>
          <w:noProof/>
          <w:sz w:val="21"/>
          <w:szCs w:val="21"/>
        </w:rPr>
        <w:t xml:space="preserve">in </w:t>
      </w:r>
      <w:r w:rsidRPr="00C96231">
        <w:rPr>
          <w:b/>
          <w:noProof/>
        </w:rPr>
        <w:t>3GPP</w:t>
      </w:r>
      <w:r w:rsidRPr="00C96231">
        <w:rPr>
          <w:b/>
        </w:rPr>
        <w:t> TS </w:t>
      </w:r>
      <w:r w:rsidR="00C96231" w:rsidRPr="00C96231">
        <w:rPr>
          <w:b/>
        </w:rPr>
        <w:t>2</w:t>
      </w:r>
      <w:r w:rsidRPr="00C96231">
        <w:rPr>
          <w:b/>
        </w:rPr>
        <w:t>3.5</w:t>
      </w:r>
      <w:r w:rsidR="00C96231">
        <w:rPr>
          <w:b/>
        </w:rPr>
        <w:t>5</w:t>
      </w:r>
      <w:r w:rsidRPr="00C96231">
        <w:rPr>
          <w:b/>
        </w:rPr>
        <w:t>8 [</w:t>
      </w:r>
      <w:r w:rsidR="007660C7">
        <w:rPr>
          <w:b/>
        </w:rPr>
        <w:t>6</w:t>
      </w:r>
      <w:r w:rsidRPr="00C96231">
        <w:rPr>
          <w:b/>
        </w:rPr>
        <w:t>]</w:t>
      </w:r>
      <w:bookmarkEnd w:id="21"/>
      <w:bookmarkEnd w:id="22"/>
      <w:r w:rsidRPr="00C96231">
        <w:rPr>
          <w:b/>
          <w:noProof/>
          <w:sz w:val="21"/>
          <w:szCs w:val="21"/>
        </w:rPr>
        <w:t>.</w:t>
      </w:r>
    </w:p>
    <w:p w14:paraId="79349EC3" w14:textId="747B1772" w:rsidR="00955293" w:rsidRDefault="00C96231" w:rsidP="006A1212">
      <w:pPr>
        <w:rPr>
          <w:lang w:eastAsia="zh-CN"/>
        </w:rPr>
      </w:pPr>
      <w:bookmarkStart w:id="23" w:name="OLE_LINK58"/>
      <w:bookmarkStart w:id="24" w:name="OLE_LINK59"/>
      <w:r w:rsidRPr="006D6EA5">
        <w:rPr>
          <w:noProof/>
        </w:rPr>
        <w:t>3GPP</w:t>
      </w:r>
      <w:r w:rsidRPr="006D6EA5">
        <w:t> TS </w:t>
      </w:r>
      <w:r>
        <w:t>2</w:t>
      </w:r>
      <w:r w:rsidRPr="006D6EA5">
        <w:t>3.5</w:t>
      </w:r>
      <w:r>
        <w:t>58</w:t>
      </w:r>
      <w:r w:rsidR="007660C7">
        <w:t> [6</w:t>
      </w:r>
      <w:r w:rsidRPr="006D6EA5">
        <w:t>]</w:t>
      </w:r>
      <w:r>
        <w:rPr>
          <w:lang w:eastAsia="zh-CN"/>
        </w:rPr>
        <w:t xml:space="preserve"> </w:t>
      </w:r>
      <w:r>
        <w:rPr>
          <w:lang w:eastAsia="zh-CN"/>
        </w:rPr>
        <w:t>in</w:t>
      </w:r>
      <w:r w:rsidR="00955293">
        <w:rPr>
          <w:lang w:eastAsia="zh-CN"/>
        </w:rPr>
        <w:t xml:space="preserve"> </w:t>
      </w:r>
      <w:bookmarkEnd w:id="23"/>
      <w:bookmarkEnd w:id="24"/>
      <w:r>
        <w:rPr>
          <w:lang w:eastAsia="zh-CN"/>
        </w:rPr>
        <w:t xml:space="preserve">the </w:t>
      </w:r>
      <w:r w:rsidR="00955293">
        <w:rPr>
          <w:lang w:eastAsia="zh-CN"/>
        </w:rPr>
        <w:t xml:space="preserve">clause </w:t>
      </w:r>
      <w:r w:rsidR="00955293" w:rsidRPr="00FC1F58">
        <w:rPr>
          <w:b/>
          <w:u w:val="single"/>
          <w:lang w:eastAsia="zh-CN"/>
        </w:rPr>
        <w:t>8.3.2.2</w:t>
      </w:r>
      <w:r>
        <w:rPr>
          <w:lang w:eastAsia="zh-CN"/>
        </w:rPr>
        <w:t xml:space="preserve"> provides description of the ECS configuration information</w:t>
      </w:r>
      <w:r w:rsidR="00496AE3">
        <w:rPr>
          <w:lang w:eastAsia="zh-CN"/>
        </w:rPr>
        <w:t>, quote</w:t>
      </w:r>
      <w:r w:rsidR="00955293">
        <w:rPr>
          <w:lang w:eastAsia="zh-CN"/>
        </w:rPr>
        <w:t>:</w:t>
      </w:r>
    </w:p>
    <w:p w14:paraId="534282D1" w14:textId="77777777" w:rsidR="008426FF" w:rsidRDefault="008426FF" w:rsidP="006A1212">
      <w:pPr>
        <w:rPr>
          <w:lang w:eastAsia="zh-CN"/>
        </w:rPr>
      </w:pPr>
    </w:p>
    <w:p w14:paraId="5E990A36" w14:textId="77777777" w:rsidR="00955293" w:rsidRPr="00955293" w:rsidRDefault="00955293" w:rsidP="008426FF">
      <w:pPr>
        <w:ind w:left="567"/>
        <w:rPr>
          <w:i/>
        </w:rPr>
      </w:pPr>
      <w:bookmarkStart w:id="25" w:name="OLE_LINK132"/>
      <w:bookmarkStart w:id="26" w:name="OLE_LINK145"/>
      <w:bookmarkStart w:id="27" w:name="OLE_LINK146"/>
      <w:r w:rsidRPr="00955293">
        <w:rPr>
          <w:i/>
        </w:rPr>
        <w:t xml:space="preserve">ECS configuration information </w:t>
      </w:r>
      <w:bookmarkEnd w:id="25"/>
      <w:bookmarkEnd w:id="26"/>
      <w:bookmarkEnd w:id="27"/>
      <w:r w:rsidRPr="00955293">
        <w:rPr>
          <w:i/>
        </w:rPr>
        <w:t xml:space="preserve">consists of one or more endpoint information (e.g. URI(s), FQDN(s), IP address(es)) of ECS(s), and optionally the corresponding ECS Provider Identifier. </w:t>
      </w:r>
      <w:r w:rsidRPr="00955293">
        <w:rPr>
          <w:b/>
          <w:i/>
        </w:rPr>
        <w:t>ECS configuration information can be</w:t>
      </w:r>
      <w:r w:rsidRPr="00955293">
        <w:rPr>
          <w:i/>
        </w:rPr>
        <w:t xml:space="preserve"> </w:t>
      </w:r>
    </w:p>
    <w:p w14:paraId="30299568"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pre-configured with the EEC;</w:t>
      </w:r>
    </w:p>
    <w:p w14:paraId="46557DD0"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configured by an edge-aware AC;</w:t>
      </w:r>
    </w:p>
    <w:p w14:paraId="58C875E5"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 xml:space="preserve">configured by the user; </w:t>
      </w:r>
    </w:p>
    <w:p w14:paraId="1D5FAA29" w14:textId="77777777" w:rsidR="00955293" w:rsidRPr="00955293" w:rsidRDefault="00955293" w:rsidP="008426FF">
      <w:pPr>
        <w:pStyle w:val="B1"/>
        <w:ind w:left="1134"/>
        <w:rPr>
          <w:rFonts w:ascii="Times New Roman" w:hAnsi="Times New Roman"/>
          <w:b/>
          <w:i/>
        </w:rPr>
      </w:pPr>
      <w:bookmarkStart w:id="28" w:name="OLE_LINK30"/>
      <w:bookmarkStart w:id="29" w:name="OLE_LINK31"/>
      <w:r w:rsidRPr="00955293">
        <w:rPr>
          <w:rFonts w:ascii="Times New Roman" w:hAnsi="Times New Roman"/>
          <w:i/>
        </w:rPr>
        <w:t>-</w:t>
      </w:r>
      <w:r w:rsidRPr="00955293">
        <w:rPr>
          <w:rFonts w:ascii="Times New Roman" w:hAnsi="Times New Roman"/>
          <w:i/>
        </w:rPr>
        <w:tab/>
      </w:r>
      <w:r w:rsidRPr="00955293">
        <w:rPr>
          <w:rFonts w:ascii="Times New Roman" w:hAnsi="Times New Roman"/>
          <w:b/>
          <w:i/>
        </w:rPr>
        <w:t>provisioned by MNO through 5GC procedure if the UE has the capability to deliver the ECS configuration information to the EEC on the UE (</w:t>
      </w:r>
      <w:r w:rsidRPr="00955293">
        <w:rPr>
          <w:rFonts w:ascii="Times New Roman" w:hAnsi="Times New Roman"/>
          <w:b/>
          <w:i/>
          <w:highlight w:val="yellow"/>
        </w:rPr>
        <w:t>see 3GPP TS 23.548 [20], clause 6.5.2</w:t>
      </w:r>
      <w:r w:rsidRPr="00955293">
        <w:rPr>
          <w:rFonts w:ascii="Times New Roman" w:hAnsi="Times New Roman"/>
          <w:b/>
          <w:i/>
        </w:rPr>
        <w:t xml:space="preserve">); </w:t>
      </w:r>
    </w:p>
    <w:bookmarkEnd w:id="28"/>
    <w:bookmarkEnd w:id="29"/>
    <w:p w14:paraId="7A0FA3CF"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HPLMN identifier for non-roaming scenario or from VPLMN identifier for roaming scenario; or</w:t>
      </w:r>
    </w:p>
    <w:p w14:paraId="450C2FE3" w14:textId="77777777" w:rsidR="00955293" w:rsidRPr="00955293" w:rsidRDefault="00955293" w:rsidP="008426FF">
      <w:pPr>
        <w:pStyle w:val="B1"/>
        <w:ind w:left="1134"/>
        <w:rPr>
          <w:rFonts w:ascii="Times New Roman" w:hAnsi="Times New Roman"/>
          <w:i/>
        </w:rPr>
      </w:pPr>
      <w:r w:rsidRPr="00955293">
        <w:rPr>
          <w:rFonts w:ascii="Times New Roman" w:hAnsi="Times New Roman"/>
          <w:i/>
        </w:rPr>
        <w:t>-</w:t>
      </w:r>
      <w:r w:rsidRPr="00955293">
        <w:rPr>
          <w:rFonts w:ascii="Times New Roman" w:hAnsi="Times New Roman"/>
          <w:i/>
        </w:rPr>
        <w:tab/>
        <w:t>derived from serving SNPN identifier.</w:t>
      </w:r>
    </w:p>
    <w:p w14:paraId="7F9602AF" w14:textId="77777777" w:rsidR="00955293" w:rsidRPr="00955293" w:rsidRDefault="00955293" w:rsidP="008426FF">
      <w:pPr>
        <w:pStyle w:val="NO"/>
        <w:ind w:left="1702"/>
        <w:rPr>
          <w:i/>
        </w:rPr>
      </w:pPr>
      <w:r w:rsidRPr="00955293">
        <w:rPr>
          <w:i/>
        </w:rPr>
        <w:t>NOTE 1:</w:t>
      </w:r>
      <w:r w:rsidRPr="00955293">
        <w:rPr>
          <w:i/>
        </w:rPr>
        <w:tab/>
        <w:t>How the ECS configuration information is configured to the EEC user, or pre-configuration is out of scope of the present specification.</w:t>
      </w:r>
    </w:p>
    <w:p w14:paraId="548BB1C0" w14:textId="65F07BD6" w:rsidR="00C96231" w:rsidRPr="009C640A" w:rsidRDefault="00C96231" w:rsidP="00C96231">
      <w:pPr>
        <w:overflowPunct w:val="0"/>
        <w:autoSpaceDE w:val="0"/>
        <w:autoSpaceDN w:val="0"/>
        <w:adjustRightInd w:val="0"/>
        <w:spacing w:after="180"/>
        <w:textAlignment w:val="baseline"/>
        <w:rPr>
          <w:b/>
          <w:noProof/>
          <w:sz w:val="21"/>
          <w:szCs w:val="21"/>
        </w:rPr>
      </w:pPr>
      <w:bookmarkStart w:id="30" w:name="OLE_LINK63"/>
      <w:bookmarkStart w:id="31" w:name="OLE_LINK64"/>
      <w:r w:rsidRPr="009C640A">
        <w:rPr>
          <w:b/>
          <w:noProof/>
          <w:sz w:val="21"/>
          <w:szCs w:val="21"/>
        </w:rPr>
        <w:t>Observation-3</w:t>
      </w:r>
      <w:r w:rsidRPr="009C640A">
        <w:rPr>
          <w:b/>
          <w:noProof/>
          <w:sz w:val="21"/>
          <w:szCs w:val="21"/>
        </w:rPr>
        <w:t xml:space="preserve">: </w:t>
      </w:r>
      <w:r w:rsidRPr="009C640A">
        <w:rPr>
          <w:b/>
          <w:noProof/>
          <w:sz w:val="21"/>
          <w:szCs w:val="21"/>
        </w:rPr>
        <w:t xml:space="preserve">The delivery of ECS configuration information to the UE (by using the 5GC) is specified </w:t>
      </w:r>
      <w:r w:rsidRPr="009C640A">
        <w:rPr>
          <w:b/>
          <w:noProof/>
          <w:sz w:val="21"/>
          <w:szCs w:val="21"/>
        </w:rPr>
        <w:t xml:space="preserve">in the </w:t>
      </w:r>
      <w:r w:rsidRPr="009C640A">
        <w:rPr>
          <w:b/>
          <w:noProof/>
          <w:sz w:val="21"/>
          <w:szCs w:val="21"/>
          <w:u w:val="single"/>
        </w:rPr>
        <w:t>SA2 specification 3GPP</w:t>
      </w:r>
      <w:r w:rsidRPr="009C640A">
        <w:rPr>
          <w:b/>
          <w:sz w:val="21"/>
          <w:szCs w:val="21"/>
          <w:u w:val="single"/>
        </w:rPr>
        <w:t> TS 23.548</w:t>
      </w:r>
      <w:r w:rsidR="007660C7" w:rsidRPr="009C640A">
        <w:rPr>
          <w:b/>
          <w:sz w:val="21"/>
          <w:szCs w:val="21"/>
          <w:u w:val="single"/>
        </w:rPr>
        <w:t> [7</w:t>
      </w:r>
      <w:r w:rsidRPr="009C640A">
        <w:rPr>
          <w:b/>
          <w:sz w:val="21"/>
          <w:szCs w:val="21"/>
          <w:u w:val="single"/>
        </w:rPr>
        <w:t>]</w:t>
      </w:r>
      <w:r w:rsidRPr="009C640A">
        <w:rPr>
          <w:b/>
          <w:noProof/>
          <w:sz w:val="21"/>
          <w:szCs w:val="21"/>
        </w:rPr>
        <w:t>.</w:t>
      </w:r>
    </w:p>
    <w:p w14:paraId="78119455" w14:textId="01549C84" w:rsidR="00A95CFF" w:rsidRDefault="00C96231" w:rsidP="00A95CFF">
      <w:pPr>
        <w:rPr>
          <w:lang w:eastAsia="zh-CN"/>
        </w:rPr>
      </w:pPr>
      <w:bookmarkStart w:id="32" w:name="OLE_LINK61"/>
      <w:bookmarkStart w:id="33" w:name="OLE_LINK62"/>
      <w:bookmarkEnd w:id="30"/>
      <w:bookmarkEnd w:id="31"/>
      <w:r w:rsidRPr="006D6EA5">
        <w:rPr>
          <w:noProof/>
        </w:rPr>
        <w:t>3GPP</w:t>
      </w:r>
      <w:r w:rsidRPr="006D6EA5">
        <w:t> TS </w:t>
      </w:r>
      <w:r>
        <w:t>2</w:t>
      </w:r>
      <w:r w:rsidRPr="006D6EA5">
        <w:t>3.5</w:t>
      </w:r>
      <w:r>
        <w:t>4</w:t>
      </w:r>
      <w:r>
        <w:t>8</w:t>
      </w:r>
      <w:r w:rsidR="007660C7">
        <w:t> [7</w:t>
      </w:r>
      <w:r w:rsidRPr="006D6EA5">
        <w:t>]</w:t>
      </w:r>
      <w:r>
        <w:rPr>
          <w:lang w:eastAsia="zh-CN"/>
        </w:rPr>
        <w:t xml:space="preserve"> in </w:t>
      </w:r>
      <w:r w:rsidR="00496AE3">
        <w:rPr>
          <w:lang w:eastAsia="zh-CN"/>
        </w:rPr>
        <w:t xml:space="preserve">the </w:t>
      </w:r>
      <w:bookmarkEnd w:id="32"/>
      <w:bookmarkEnd w:id="33"/>
      <w:r w:rsidR="00A95CFF">
        <w:rPr>
          <w:lang w:eastAsia="zh-CN"/>
        </w:rPr>
        <w:t xml:space="preserve">clause </w:t>
      </w:r>
      <w:r w:rsidR="00A95CFF" w:rsidRPr="00FC1F58">
        <w:rPr>
          <w:b/>
          <w:u w:val="single"/>
          <w:lang w:eastAsia="zh-CN"/>
        </w:rPr>
        <w:t>6.5.1</w:t>
      </w:r>
      <w:r w:rsidR="00496AE3">
        <w:rPr>
          <w:lang w:eastAsia="zh-CN"/>
        </w:rPr>
        <w:t xml:space="preserve"> indicates that the ECS address(es) can be provided to the UE via 5CN and details are defined in the clause 6.5.2, quote</w:t>
      </w:r>
      <w:r w:rsidR="00A95CFF">
        <w:rPr>
          <w:lang w:eastAsia="zh-CN"/>
        </w:rPr>
        <w:t>:</w:t>
      </w:r>
    </w:p>
    <w:p w14:paraId="0A739D42" w14:textId="77777777" w:rsidR="008426FF" w:rsidRDefault="008426FF" w:rsidP="00A95CFF">
      <w:pPr>
        <w:rPr>
          <w:i/>
        </w:rPr>
      </w:pPr>
    </w:p>
    <w:p w14:paraId="4289E093" w14:textId="77777777" w:rsidR="00A95CFF" w:rsidRPr="00A95CFF" w:rsidRDefault="00A95CFF" w:rsidP="008426FF">
      <w:pPr>
        <w:ind w:left="284"/>
        <w:rPr>
          <w:i/>
        </w:rPr>
      </w:pPr>
      <w:r w:rsidRPr="00A95CFF">
        <w:rPr>
          <w:i/>
        </w:rPr>
        <w:t xml:space="preserve">A UE may host EEC(s) as defined in TS 23.558 [5] and support the ability to receive ECS address(es) from the 5GC and to transfer the ECS address(es) to the EEC(s). </w:t>
      </w:r>
      <w:r w:rsidRPr="00A95CFF">
        <w:rPr>
          <w:b/>
          <w:i/>
        </w:rPr>
        <w:t xml:space="preserve">In this case, the </w:t>
      </w:r>
      <w:r w:rsidRPr="00A95CFF">
        <w:rPr>
          <w:b/>
          <w:i/>
          <w:highlight w:val="yellow"/>
        </w:rPr>
        <w:t>ECS address provisioning via 5GC is described in clause 6.5.2</w:t>
      </w:r>
      <w:r w:rsidRPr="00A95CFF">
        <w:rPr>
          <w:b/>
          <w:i/>
        </w:rPr>
        <w:t>.</w:t>
      </w:r>
    </w:p>
    <w:p w14:paraId="3E792D76" w14:textId="77777777" w:rsidR="00A95CFF" w:rsidRPr="00A95CFF" w:rsidRDefault="00A95CFF" w:rsidP="008426FF">
      <w:pPr>
        <w:pStyle w:val="NO"/>
        <w:ind w:left="1419"/>
        <w:rPr>
          <w:i/>
        </w:rPr>
      </w:pPr>
      <w:r w:rsidRPr="00A95CFF">
        <w:rPr>
          <w:i/>
        </w:rPr>
        <w:t>NOTE:</w:t>
      </w:r>
      <w:r w:rsidRPr="00A95CFF">
        <w:rPr>
          <w:i/>
        </w:rPr>
        <w:tab/>
      </w:r>
      <w:r w:rsidRPr="00A95CFF">
        <w:rPr>
          <w:b/>
          <w:i/>
        </w:rPr>
        <w:t>The features described in the other clauses of this specification do not require the UE and the network to support the 3GPP application layer architecture for Enabling Edge Computing that is specified in TS 23.558 [5]</w:t>
      </w:r>
      <w:r w:rsidRPr="00A95CFF">
        <w:rPr>
          <w:i/>
        </w:rPr>
        <w:t>.</w:t>
      </w:r>
    </w:p>
    <w:p w14:paraId="143B0FE4" w14:textId="0F51A9EE" w:rsidR="00955293" w:rsidRDefault="00496AE3" w:rsidP="00FC1F58">
      <w:pPr>
        <w:rPr>
          <w:lang w:eastAsia="zh-CN"/>
        </w:rPr>
      </w:pPr>
      <w:bookmarkStart w:id="34" w:name="OLE_LINK52"/>
      <w:bookmarkStart w:id="35" w:name="OLE_LINK53"/>
      <w:r>
        <w:rPr>
          <w:noProof/>
        </w:rPr>
        <w:t>3GPP</w:t>
      </w:r>
      <w:r>
        <w:t> TS 23.548 [1]</w:t>
      </w:r>
      <w:r>
        <w:rPr>
          <w:lang w:eastAsia="zh-CN"/>
        </w:rPr>
        <w:t xml:space="preserve"> in the </w:t>
      </w:r>
      <w:r w:rsidR="006D6EA5">
        <w:rPr>
          <w:lang w:eastAsia="zh-CN"/>
        </w:rPr>
        <w:t xml:space="preserve">clause </w:t>
      </w:r>
      <w:r w:rsidR="006D6EA5" w:rsidRPr="00FC1F58">
        <w:rPr>
          <w:b/>
          <w:u w:val="single"/>
          <w:lang w:eastAsia="zh-CN"/>
        </w:rPr>
        <w:t>6.5.2.1</w:t>
      </w:r>
      <w:r w:rsidR="00FC1F58">
        <w:rPr>
          <w:lang w:eastAsia="zh-CN"/>
        </w:rPr>
        <w:t xml:space="preserve"> provides specification o</w:t>
      </w:r>
      <w:r>
        <w:rPr>
          <w:lang w:eastAsia="zh-CN"/>
        </w:rPr>
        <w:t>f</w:t>
      </w:r>
      <w:r w:rsidR="00FC1F58">
        <w:rPr>
          <w:lang w:eastAsia="zh-CN"/>
        </w:rPr>
        <w:t xml:space="preserve"> ECS configuration information in detail, quote</w:t>
      </w:r>
      <w:r w:rsidR="006D6EA5">
        <w:rPr>
          <w:lang w:eastAsia="zh-CN"/>
        </w:rPr>
        <w:t>:</w:t>
      </w:r>
    </w:p>
    <w:bookmarkEnd w:id="34"/>
    <w:bookmarkEnd w:id="35"/>
    <w:p w14:paraId="4AF0DAC3" w14:textId="77777777" w:rsidR="00FC1F58" w:rsidRDefault="00FC1F58" w:rsidP="008426FF">
      <w:pPr>
        <w:ind w:left="284"/>
        <w:rPr>
          <w:i/>
        </w:rPr>
      </w:pPr>
    </w:p>
    <w:p w14:paraId="26440AB6" w14:textId="77777777" w:rsidR="006D6EA5" w:rsidRPr="006D6EA5" w:rsidRDefault="006D6EA5" w:rsidP="008426FF">
      <w:pPr>
        <w:ind w:left="284"/>
        <w:rPr>
          <w:b/>
          <w:i/>
        </w:rPr>
      </w:pPr>
      <w:r w:rsidRPr="006D6EA5">
        <w:rPr>
          <w:i/>
        </w:rPr>
        <w:t xml:space="preserve">The ECS Address Configuration Information consists of one or more ECS Configuration Information as defined in clause 8.3.2.1 of TS 23.558 [5]. </w:t>
      </w:r>
      <w:r w:rsidRPr="006D6EA5">
        <w:rPr>
          <w:b/>
          <w:i/>
        </w:rPr>
        <w:t>The ECS Configuration Information may contain Spatial Validity Conditions, which includes one of the following alternatives:</w:t>
      </w:r>
    </w:p>
    <w:p w14:paraId="1B5BBEF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Geographical Service Area (see TS 23.558 [5]);</w:t>
      </w:r>
    </w:p>
    <w:p w14:paraId="29B9AADA"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TA(s); or</w:t>
      </w:r>
    </w:p>
    <w:p w14:paraId="52DC2B9C"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countries (list of MCC);</w:t>
      </w:r>
    </w:p>
    <w:p w14:paraId="6381E546" w14:textId="77777777" w:rsidR="006D6EA5" w:rsidRPr="006D6EA5" w:rsidRDefault="006D6EA5" w:rsidP="008426FF">
      <w:pPr>
        <w:pStyle w:val="B1"/>
        <w:ind w:left="851"/>
        <w:rPr>
          <w:rFonts w:ascii="Times New Roman" w:hAnsi="Times New Roman"/>
          <w:b/>
          <w:i/>
        </w:rPr>
      </w:pPr>
      <w:r w:rsidRPr="006D6EA5">
        <w:rPr>
          <w:rFonts w:ascii="Times New Roman" w:hAnsi="Times New Roman"/>
          <w:b/>
          <w:i/>
        </w:rPr>
        <w:t>-</w:t>
      </w:r>
      <w:r w:rsidRPr="006D6EA5">
        <w:rPr>
          <w:rFonts w:ascii="Times New Roman" w:hAnsi="Times New Roman"/>
          <w:b/>
          <w:i/>
        </w:rPr>
        <w:tab/>
        <w:t>a list of PLMN IDs (see Table 4.15.6.3d-1 of TS 23.502 [3]).</w:t>
      </w:r>
    </w:p>
    <w:p w14:paraId="094593F6" w14:textId="77777777" w:rsidR="006D6EA5" w:rsidRPr="006D6EA5" w:rsidRDefault="006D6EA5" w:rsidP="008426FF">
      <w:pPr>
        <w:ind w:left="284"/>
        <w:rPr>
          <w:b/>
          <w:i/>
        </w:rPr>
      </w:pPr>
      <w:r w:rsidRPr="006D6EA5">
        <w:rPr>
          <w:b/>
          <w:i/>
        </w:rPr>
        <w:t>A UE may receive multiple instances of ECS Address Configuration Information e.g., corresponding to different ECSPs (e.g., the MNO or a 3rd party service provider).</w:t>
      </w:r>
    </w:p>
    <w:p w14:paraId="4D49FC90" w14:textId="77777777" w:rsidR="006D6EA5" w:rsidRPr="006D6EA5" w:rsidRDefault="006D6EA5" w:rsidP="008426FF">
      <w:pPr>
        <w:ind w:left="284"/>
        <w:rPr>
          <w:b/>
          <w:i/>
        </w:rPr>
      </w:pPr>
      <w:r w:rsidRPr="006D6EA5">
        <w:rPr>
          <w:b/>
          <w:i/>
          <w:highlight w:val="yellow"/>
        </w:rPr>
        <w:lastRenderedPageBreak/>
        <w:t>The ECS Address Configuration Information is sent to the UE on a per PDU Session basis. The same PDU session can be used by multiple ECS providers</w:t>
      </w:r>
      <w:r w:rsidRPr="006D6EA5">
        <w:rPr>
          <w:b/>
          <w:i/>
        </w:rPr>
        <w:t>.</w:t>
      </w:r>
    </w:p>
    <w:p w14:paraId="2A6B02FF" w14:textId="77777777" w:rsidR="006D6EA5" w:rsidRPr="006D6EA5" w:rsidRDefault="006D6EA5" w:rsidP="008426FF">
      <w:pPr>
        <w:ind w:left="284"/>
        <w:rPr>
          <w:i/>
        </w:rPr>
      </w:pPr>
      <w:r w:rsidRPr="006D6EA5">
        <w:rPr>
          <w:b/>
          <w:i/>
          <w:highlight w:val="yellow"/>
        </w:rPr>
        <w:t>The SMF does not need to be aware of the internal structure of the ECS Address Configuration Information</w:t>
      </w:r>
      <w:r w:rsidRPr="006D6EA5">
        <w:rPr>
          <w:i/>
        </w:rPr>
        <w:t>.</w:t>
      </w:r>
    </w:p>
    <w:p w14:paraId="63284E43" w14:textId="77777777" w:rsidR="006D6EA5" w:rsidRDefault="006D6EA5" w:rsidP="006A1212">
      <w:pPr>
        <w:rPr>
          <w:lang w:eastAsia="zh-CN"/>
        </w:rPr>
      </w:pPr>
    </w:p>
    <w:p w14:paraId="0873A679" w14:textId="1E3EF98D" w:rsidR="00496AE3" w:rsidRPr="00C96231" w:rsidRDefault="00496AE3" w:rsidP="00496AE3">
      <w:pPr>
        <w:overflowPunct w:val="0"/>
        <w:autoSpaceDE w:val="0"/>
        <w:autoSpaceDN w:val="0"/>
        <w:adjustRightInd w:val="0"/>
        <w:spacing w:after="180"/>
        <w:textAlignment w:val="baseline"/>
        <w:rPr>
          <w:b/>
          <w:noProof/>
          <w:sz w:val="21"/>
          <w:szCs w:val="21"/>
        </w:rPr>
      </w:pPr>
      <w:r>
        <w:rPr>
          <w:b/>
          <w:noProof/>
          <w:sz w:val="21"/>
          <w:szCs w:val="21"/>
        </w:rPr>
        <w:t>Observation-</w:t>
      </w:r>
      <w:r>
        <w:rPr>
          <w:b/>
          <w:noProof/>
          <w:sz w:val="21"/>
          <w:szCs w:val="21"/>
        </w:rPr>
        <w:t>4</w:t>
      </w:r>
      <w:r>
        <w:rPr>
          <w:b/>
          <w:noProof/>
          <w:sz w:val="21"/>
          <w:szCs w:val="21"/>
        </w:rPr>
        <w:t xml:space="preserve">: The delivery of ECS configuration information to the UE (by using the 5GC) </w:t>
      </w:r>
      <w:r>
        <w:rPr>
          <w:b/>
          <w:noProof/>
          <w:sz w:val="21"/>
          <w:szCs w:val="21"/>
        </w:rPr>
        <w:t xml:space="preserve">does </w:t>
      </w:r>
      <w:r w:rsidRPr="00496AE3">
        <w:rPr>
          <w:b/>
          <w:noProof/>
          <w:sz w:val="21"/>
          <w:szCs w:val="21"/>
          <w:u w:val="single"/>
        </w:rPr>
        <w:t>not</w:t>
      </w:r>
      <w:r>
        <w:rPr>
          <w:b/>
          <w:noProof/>
          <w:sz w:val="21"/>
          <w:szCs w:val="21"/>
        </w:rPr>
        <w:t xml:space="preserve"> include security information (e.g., ECS authentication method(s)</w:t>
      </w:r>
      <w:r w:rsidR="00280038">
        <w:rPr>
          <w:b/>
          <w:noProof/>
          <w:sz w:val="21"/>
          <w:szCs w:val="21"/>
        </w:rPr>
        <w:t>)</w:t>
      </w:r>
      <w:r w:rsidRPr="00C96231">
        <w:rPr>
          <w:b/>
          <w:noProof/>
          <w:sz w:val="21"/>
          <w:szCs w:val="21"/>
        </w:rPr>
        <w:t>.</w:t>
      </w:r>
    </w:p>
    <w:p w14:paraId="550CE056" w14:textId="44B1A0DC" w:rsidR="006D6EA5" w:rsidRDefault="006D6EA5" w:rsidP="006D6EA5">
      <w:pPr>
        <w:rPr>
          <w:lang w:eastAsia="zh-CN"/>
        </w:rPr>
      </w:pPr>
      <w:r>
        <w:rPr>
          <w:lang w:eastAsia="zh-CN"/>
        </w:rPr>
        <w:t>The</w:t>
      </w:r>
      <w:r>
        <w:rPr>
          <w:lang w:eastAsia="zh-CN"/>
        </w:rPr>
        <w:t xml:space="preserve"> ECS Configuration Information is delivered </w:t>
      </w:r>
      <w:r>
        <w:rPr>
          <w:lang w:eastAsia="zh-CN"/>
        </w:rPr>
        <w:t xml:space="preserve">via 5GC </w:t>
      </w:r>
      <w:r>
        <w:rPr>
          <w:lang w:eastAsia="zh-CN"/>
        </w:rPr>
        <w:t xml:space="preserve">which </w:t>
      </w:r>
      <w:r>
        <w:rPr>
          <w:lang w:eastAsia="zh-CN"/>
        </w:rPr>
        <w:t xml:space="preserve">is </w:t>
      </w:r>
      <w:r>
        <w:rPr>
          <w:lang w:eastAsia="zh-CN"/>
        </w:rPr>
        <w:t xml:space="preserve">in fact specified by </w:t>
      </w:r>
      <w:r w:rsidRPr="006D6EA5">
        <w:rPr>
          <w:lang w:eastAsia="zh-CN"/>
        </w:rPr>
        <w:t xml:space="preserve">SA2 in </w:t>
      </w:r>
      <w:bookmarkStart w:id="36" w:name="OLE_LINK48"/>
      <w:bookmarkStart w:id="37" w:name="OLE_LINK49"/>
      <w:r w:rsidRPr="006D6EA5">
        <w:rPr>
          <w:noProof/>
        </w:rPr>
        <w:t>3GPP</w:t>
      </w:r>
      <w:r w:rsidRPr="006D6EA5">
        <w:t> TS 23.548</w:t>
      </w:r>
      <w:r w:rsidR="007660C7">
        <w:t> [7</w:t>
      </w:r>
      <w:r w:rsidRPr="006D6EA5">
        <w:t>]</w:t>
      </w:r>
      <w:r>
        <w:rPr>
          <w:lang w:eastAsia="zh-CN"/>
        </w:rPr>
        <w:t xml:space="preserve">. </w:t>
      </w:r>
      <w:bookmarkEnd w:id="36"/>
      <w:bookmarkEnd w:id="37"/>
      <w:r>
        <w:rPr>
          <w:lang w:eastAsia="zh-CN"/>
        </w:rPr>
        <w:t xml:space="preserve">Based on the latest published version of the specifications there is </w:t>
      </w:r>
      <w:r w:rsidRPr="00FC1F58">
        <w:rPr>
          <w:b/>
          <w:lang w:eastAsia="zh-CN"/>
        </w:rPr>
        <w:t>no description</w:t>
      </w:r>
      <w:r>
        <w:rPr>
          <w:lang w:eastAsia="zh-CN"/>
        </w:rPr>
        <w:t xml:space="preserve"> that the 5GC provides the optional ECS authentication method(s) to the EEC(UE)</w:t>
      </w:r>
      <w:r w:rsidR="00280038">
        <w:rPr>
          <w:lang w:eastAsia="zh-CN"/>
        </w:rPr>
        <w:t>, and therefore how this is delivered (mechanism) or which 5GS entities are involved</w:t>
      </w:r>
      <w:r>
        <w:rPr>
          <w:lang w:eastAsia="zh-CN"/>
        </w:rPr>
        <w:t>.</w:t>
      </w:r>
    </w:p>
    <w:p w14:paraId="5D877761" w14:textId="77777777" w:rsidR="00307F70" w:rsidRPr="00791C07" w:rsidRDefault="00307F70" w:rsidP="00307F70">
      <w:pPr>
        <w:pStyle w:val="Heading1"/>
        <w:spacing w:before="240"/>
        <w:ind w:left="0" w:firstLine="0"/>
        <w:rPr>
          <w:noProof/>
        </w:rPr>
      </w:pPr>
      <w:bookmarkStart w:id="38" w:name="_Hlk134632446"/>
      <w:r w:rsidRPr="00791C07">
        <w:rPr>
          <w:noProof/>
        </w:rPr>
        <w:t>3. Proposal</w:t>
      </w:r>
    </w:p>
    <w:p w14:paraId="30FBA7AB" w14:textId="6265904A" w:rsidR="00307F70" w:rsidRDefault="00307F70" w:rsidP="00307F70">
      <w:pPr>
        <w:spacing w:afterLines="50" w:after="120"/>
        <w:rPr>
          <w:lang w:eastAsia="zh-CN"/>
        </w:rPr>
      </w:pPr>
      <w:r>
        <w:rPr>
          <w:lang w:eastAsia="zh-CN"/>
        </w:rPr>
        <w:t>Based on the discussion given in the section 2, we propose the following:</w:t>
      </w:r>
    </w:p>
    <w:p w14:paraId="385E4B9B" w14:textId="7AE20A3B" w:rsidR="001F4550" w:rsidRDefault="00307F70" w:rsidP="00307F70">
      <w:pPr>
        <w:overflowPunct w:val="0"/>
        <w:autoSpaceDE w:val="0"/>
        <w:autoSpaceDN w:val="0"/>
        <w:adjustRightInd w:val="0"/>
        <w:spacing w:after="180"/>
        <w:textAlignment w:val="baseline"/>
        <w:rPr>
          <w:b/>
          <w:noProof/>
        </w:rPr>
      </w:pPr>
      <w:bookmarkStart w:id="39" w:name="OLE_LINK75"/>
      <w:bookmarkStart w:id="40" w:name="OLE_LINK76"/>
      <w:r w:rsidRPr="00307F70">
        <w:rPr>
          <w:b/>
          <w:noProof/>
        </w:rPr>
        <w:t>Proposal</w:t>
      </w:r>
      <w:r w:rsidR="001F4550">
        <w:rPr>
          <w:b/>
          <w:noProof/>
        </w:rPr>
        <w:t>-1</w:t>
      </w:r>
      <w:r w:rsidRPr="00307F70">
        <w:rPr>
          <w:b/>
          <w:noProof/>
        </w:rPr>
        <w:t>: It propose</w:t>
      </w:r>
      <w:r w:rsidR="001F4550">
        <w:rPr>
          <w:b/>
          <w:noProof/>
        </w:rPr>
        <w:t>d</w:t>
      </w:r>
      <w:r w:rsidRPr="00307F70">
        <w:rPr>
          <w:b/>
          <w:noProof/>
        </w:rPr>
        <w:t xml:space="preserve"> to</w:t>
      </w:r>
      <w:r w:rsidR="001F4550">
        <w:rPr>
          <w:b/>
          <w:noProof/>
        </w:rPr>
        <w:t xml:space="preserve"> revise the EDGE_Ph2 work item to add the possibility of optionally provide ECS authentication method(s) to the UE</w:t>
      </w:r>
      <w:r w:rsidR="008426FF">
        <w:rPr>
          <w:b/>
          <w:noProof/>
        </w:rPr>
        <w:t xml:space="preserve"> via the 5GC</w:t>
      </w:r>
      <w:r w:rsidR="001F4550">
        <w:rPr>
          <w:b/>
          <w:noProof/>
        </w:rPr>
        <w:t>.</w:t>
      </w:r>
    </w:p>
    <w:p w14:paraId="415C2662" w14:textId="77CFB902" w:rsidR="00307F70" w:rsidRPr="00307F70" w:rsidRDefault="001F4550" w:rsidP="00307F70">
      <w:pPr>
        <w:overflowPunct w:val="0"/>
        <w:autoSpaceDE w:val="0"/>
        <w:autoSpaceDN w:val="0"/>
        <w:adjustRightInd w:val="0"/>
        <w:spacing w:after="180"/>
        <w:textAlignment w:val="baseline"/>
        <w:rPr>
          <w:b/>
          <w:noProof/>
        </w:rPr>
      </w:pPr>
      <w:r>
        <w:rPr>
          <w:b/>
          <w:noProof/>
        </w:rPr>
        <w:t xml:space="preserve">Proposal-2: It is proposed to check with SA2 by means of sending an LS as the ECS authentication method(s) </w:t>
      </w:r>
      <w:r w:rsidRPr="001F4550">
        <w:rPr>
          <w:b/>
          <w:noProof/>
        </w:rPr>
        <w:t xml:space="preserve">needs to be conveyed </w:t>
      </w:r>
      <w:r>
        <w:rPr>
          <w:b/>
          <w:noProof/>
        </w:rPr>
        <w:t>by the</w:t>
      </w:r>
      <w:r w:rsidRPr="001F4550">
        <w:rPr>
          <w:b/>
          <w:noProof/>
        </w:rPr>
        <w:t xml:space="preserve"> 5GC </w:t>
      </w:r>
      <w:r>
        <w:rPr>
          <w:b/>
          <w:noProof/>
        </w:rPr>
        <w:t>and this has to be described in stage-2 specification on 5GS enhancements for Edge computing (see 3GPP</w:t>
      </w:r>
      <w:r>
        <w:t> </w:t>
      </w:r>
      <w:r w:rsidRPr="001F4550">
        <w:rPr>
          <w:b/>
        </w:rPr>
        <w:t>TS</w:t>
      </w:r>
      <w:r w:rsidRPr="001F4550">
        <w:rPr>
          <w:b/>
        </w:rPr>
        <w:t> </w:t>
      </w:r>
      <w:r w:rsidRPr="001F4550">
        <w:rPr>
          <w:b/>
        </w:rPr>
        <w:t>23.548</w:t>
      </w:r>
      <w:r w:rsidRPr="001F4550">
        <w:rPr>
          <w:b/>
        </w:rPr>
        <w:t> </w:t>
      </w:r>
      <w:r w:rsidR="007660C7">
        <w:rPr>
          <w:b/>
        </w:rPr>
        <w:t>[7</w:t>
      </w:r>
      <w:r w:rsidRPr="001F4550">
        <w:rPr>
          <w:b/>
        </w:rPr>
        <w:t>]</w:t>
      </w:r>
      <w:r>
        <w:rPr>
          <w:b/>
        </w:rPr>
        <w:t>)</w:t>
      </w:r>
      <w:r>
        <w:rPr>
          <w:b/>
          <w:noProof/>
        </w:rPr>
        <w:t>.</w:t>
      </w:r>
      <w:r w:rsidR="00EC50FA">
        <w:rPr>
          <w:b/>
          <w:noProof/>
        </w:rPr>
        <w:t xml:space="preserve"> Note that </w:t>
      </w:r>
      <w:r w:rsidR="00EC50FA" w:rsidRPr="00EC50FA">
        <w:rPr>
          <w:b/>
          <w:noProof/>
        </w:rPr>
        <w:t xml:space="preserve">the </w:t>
      </w:r>
      <w:r w:rsidR="009F5E93">
        <w:rPr>
          <w:b/>
          <w:noProof/>
        </w:rPr>
        <w:t xml:space="preserve">delivery of the </w:t>
      </w:r>
      <w:r w:rsidR="00EC50FA" w:rsidRPr="00EC50FA">
        <w:rPr>
          <w:b/>
          <w:noProof/>
        </w:rPr>
        <w:t>ECS configuration information to the EEC on the UE</w:t>
      </w:r>
      <w:r w:rsidR="009F5E93">
        <w:rPr>
          <w:b/>
          <w:noProof/>
        </w:rPr>
        <w:t xml:space="preserve"> is described in </w:t>
      </w:r>
      <w:bookmarkStart w:id="41" w:name="OLE_LINK39"/>
      <w:r w:rsidR="009F5E93">
        <w:rPr>
          <w:b/>
          <w:noProof/>
        </w:rPr>
        <w:t>3GPP</w:t>
      </w:r>
      <w:r w:rsidR="009F5E93">
        <w:t> </w:t>
      </w:r>
      <w:r w:rsidR="009F5E93" w:rsidRPr="001F4550">
        <w:rPr>
          <w:b/>
        </w:rPr>
        <w:t>TS 23.548</w:t>
      </w:r>
      <w:r w:rsidR="007660C7">
        <w:rPr>
          <w:b/>
        </w:rPr>
        <w:t> [7</w:t>
      </w:r>
      <w:r w:rsidR="009F5E93" w:rsidRPr="001F4550">
        <w:rPr>
          <w:b/>
        </w:rPr>
        <w:t>]</w:t>
      </w:r>
      <w:r w:rsidR="009F5E93">
        <w:rPr>
          <w:b/>
        </w:rPr>
        <w:t xml:space="preserve"> </w:t>
      </w:r>
      <w:bookmarkEnd w:id="41"/>
      <w:r w:rsidR="009F5E93">
        <w:rPr>
          <w:b/>
        </w:rPr>
        <w:t xml:space="preserve">as indicated by </w:t>
      </w:r>
      <w:r w:rsidR="009F5E93">
        <w:rPr>
          <w:b/>
          <w:noProof/>
        </w:rPr>
        <w:t>3GPP</w:t>
      </w:r>
      <w:r w:rsidR="009F5E93">
        <w:t> </w:t>
      </w:r>
      <w:r w:rsidR="009F5E93" w:rsidRPr="001F4550">
        <w:rPr>
          <w:b/>
        </w:rPr>
        <w:t>TS 23.5</w:t>
      </w:r>
      <w:r w:rsidR="009F5E93">
        <w:rPr>
          <w:b/>
        </w:rPr>
        <w:t>58</w:t>
      </w:r>
      <w:r w:rsidR="007660C7">
        <w:rPr>
          <w:b/>
        </w:rPr>
        <w:t> [6</w:t>
      </w:r>
      <w:r w:rsidR="009F5E93" w:rsidRPr="001F4550">
        <w:rPr>
          <w:b/>
        </w:rPr>
        <w:t>]</w:t>
      </w:r>
      <w:r w:rsidR="009F5E93">
        <w:rPr>
          <w:b/>
        </w:rPr>
        <w:t>.</w:t>
      </w:r>
    </w:p>
    <w:bookmarkEnd w:id="38"/>
    <w:bookmarkEnd w:id="39"/>
    <w:bookmarkEnd w:id="40"/>
    <w:p w14:paraId="7C44E00A" w14:textId="77777777" w:rsidR="00307F70" w:rsidRPr="007657A3" w:rsidRDefault="00307F70" w:rsidP="00307F70">
      <w:pPr>
        <w:pStyle w:val="Heading1"/>
        <w:spacing w:before="240"/>
        <w:ind w:left="0" w:firstLine="0"/>
        <w:rPr>
          <w:noProof/>
        </w:rPr>
      </w:pPr>
      <w:r>
        <w:rPr>
          <w:noProof/>
        </w:rPr>
        <w:t>4</w:t>
      </w:r>
      <w:r w:rsidRPr="007657A3">
        <w:rPr>
          <w:rFonts w:hint="eastAsia"/>
          <w:noProof/>
        </w:rPr>
        <w:t xml:space="preserve"> </w:t>
      </w:r>
      <w:r>
        <w:rPr>
          <w:noProof/>
        </w:rPr>
        <w:t>Conclusion</w:t>
      </w:r>
    </w:p>
    <w:p w14:paraId="04CA62EA" w14:textId="57BA729A" w:rsidR="008B55B8" w:rsidRDefault="00307F70" w:rsidP="006813A2">
      <w:pPr>
        <w:overflowPunct w:val="0"/>
        <w:autoSpaceDE w:val="0"/>
        <w:autoSpaceDN w:val="0"/>
        <w:adjustRightInd w:val="0"/>
        <w:spacing w:after="180"/>
        <w:textAlignment w:val="baseline"/>
        <w:rPr>
          <w:lang w:eastAsia="zh-CN"/>
        </w:rPr>
      </w:pPr>
      <w:r>
        <w:rPr>
          <w:lang w:val="en-US"/>
        </w:rPr>
        <w:t xml:space="preserve">This paper has </w:t>
      </w:r>
      <w:r>
        <w:t>analysed</w:t>
      </w:r>
      <w:r>
        <w:t xml:space="preserve"> stage-2 security requirements approved</w:t>
      </w:r>
      <w:r w:rsidR="00280038">
        <w:t xml:space="preserve"> together with </w:t>
      </w:r>
      <w:r w:rsidR="00FC1F58">
        <w:t xml:space="preserve">necessary </w:t>
      </w:r>
      <w:r w:rsidR="00280038">
        <w:t xml:space="preserve">5GS architectural </w:t>
      </w:r>
      <w:r w:rsidR="00280038">
        <w:rPr>
          <w:rFonts w:hint="eastAsia"/>
          <w:lang w:eastAsia="zh-CN"/>
        </w:rPr>
        <w:t>stage-2 requirements.</w:t>
      </w:r>
    </w:p>
    <w:p w14:paraId="44EDB70C" w14:textId="626D84A6" w:rsidR="00FC1F58" w:rsidRPr="007660C7" w:rsidRDefault="00FC1F58" w:rsidP="006813A2">
      <w:pPr>
        <w:overflowPunct w:val="0"/>
        <w:autoSpaceDE w:val="0"/>
        <w:autoSpaceDN w:val="0"/>
        <w:adjustRightInd w:val="0"/>
        <w:spacing w:after="180"/>
        <w:textAlignment w:val="baseline"/>
      </w:pPr>
      <w:r>
        <w:rPr>
          <w:lang w:eastAsia="zh-CN"/>
        </w:rPr>
        <w:t xml:space="preserve">Approved pack in </w:t>
      </w:r>
      <w:bookmarkStart w:id="42" w:name="OLE_LINK77"/>
      <w:r w:rsidR="007660C7" w:rsidRPr="00590243">
        <w:rPr>
          <w:lang w:eastAsia="zh-CN"/>
        </w:rPr>
        <w:t>SP-230885</w:t>
      </w:r>
      <w:r w:rsidR="007660C7" w:rsidRPr="001D0A32">
        <w:t> </w:t>
      </w:r>
      <w:r w:rsidR="007660C7">
        <w:t>[1]</w:t>
      </w:r>
      <w:r w:rsidR="007660C7">
        <w:rPr>
          <w:lang w:eastAsia="zh-CN"/>
        </w:rPr>
        <w:t xml:space="preserve"> </w:t>
      </w:r>
      <w:bookmarkEnd w:id="42"/>
      <w:r>
        <w:rPr>
          <w:lang w:eastAsia="zh-CN"/>
        </w:rPr>
        <w:t>adds the option for the network to provide t</w:t>
      </w:r>
      <w:r w:rsidRPr="00FC1F58">
        <w:rPr>
          <w:lang w:eastAsia="zh-CN"/>
        </w:rPr>
        <w:t xml:space="preserve">he UE </w:t>
      </w:r>
      <w:r>
        <w:rPr>
          <w:lang w:eastAsia="zh-CN"/>
        </w:rPr>
        <w:t>with</w:t>
      </w:r>
      <w:r w:rsidRPr="00FC1F58">
        <w:rPr>
          <w:lang w:eastAsia="zh-CN"/>
        </w:rPr>
        <w:t xml:space="preserve"> authentication method(s) of the ECS. The </w:t>
      </w:r>
      <w:r>
        <w:rPr>
          <w:lang w:eastAsia="zh-CN"/>
        </w:rPr>
        <w:t xml:space="preserve">approved CRs indicate that </w:t>
      </w:r>
      <w:r w:rsidRPr="00FC1F58">
        <w:rPr>
          <w:lang w:eastAsia="zh-CN"/>
        </w:rPr>
        <w:t>details of the ECS configuration informat</w:t>
      </w:r>
      <w:r w:rsidR="002F0977">
        <w:rPr>
          <w:lang w:eastAsia="zh-CN"/>
        </w:rPr>
        <w:t>ion are specified in</w:t>
      </w:r>
      <w:r w:rsidR="007660C7">
        <w:rPr>
          <w:lang w:eastAsia="zh-CN"/>
        </w:rPr>
        <w:t xml:space="preserve"> </w:t>
      </w:r>
      <w:r w:rsidR="007660C7">
        <w:rPr>
          <w:noProof/>
        </w:rPr>
        <w:t>3GPP</w:t>
      </w:r>
      <w:r w:rsidR="007660C7">
        <w:t> TS 23.5</w:t>
      </w:r>
      <w:r w:rsidR="007660C7">
        <w:t>58 [6</w:t>
      </w:r>
      <w:r w:rsidR="007660C7">
        <w:t>]</w:t>
      </w:r>
      <w:r w:rsidR="007660C7">
        <w:rPr>
          <w:lang w:eastAsia="zh-CN"/>
        </w:rPr>
        <w:t xml:space="preserve"> </w:t>
      </w:r>
      <w:r>
        <w:rPr>
          <w:lang w:eastAsia="zh-CN"/>
        </w:rPr>
        <w:t xml:space="preserve">and this specification </w:t>
      </w:r>
      <w:r w:rsidR="007660C7">
        <w:rPr>
          <w:lang w:eastAsia="zh-CN"/>
        </w:rPr>
        <w:t xml:space="preserve">as a matter of fact </w:t>
      </w:r>
      <w:r>
        <w:rPr>
          <w:lang w:eastAsia="zh-CN"/>
        </w:rPr>
        <w:t xml:space="preserve">refers </w:t>
      </w:r>
      <w:bookmarkStart w:id="43" w:name="OLE_LINK69"/>
      <w:bookmarkStart w:id="44" w:name="OLE_LINK70"/>
      <w:r>
        <w:rPr>
          <w:lang w:eastAsia="zh-CN"/>
        </w:rPr>
        <w:t xml:space="preserve">to </w:t>
      </w:r>
      <w:bookmarkStart w:id="45" w:name="OLE_LINK71"/>
      <w:bookmarkStart w:id="46" w:name="OLE_LINK72"/>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3"/>
      <w:bookmarkEnd w:id="44"/>
      <w:bookmarkEnd w:id="45"/>
      <w:bookmarkEnd w:id="46"/>
      <w:r w:rsidR="007660C7">
        <w:rPr>
          <w:lang w:eastAsia="zh-CN"/>
        </w:rPr>
        <w:t>for requirements of provisioning ECS configuration information to the EEC in the UE</w:t>
      </w:r>
      <w:r w:rsidR="007660C7">
        <w:rPr>
          <w:lang w:eastAsia="zh-CN"/>
        </w:rPr>
        <w:t>.</w:t>
      </w:r>
      <w:r w:rsidR="007660C7">
        <w:rPr>
          <w:lang w:eastAsia="zh-CN"/>
        </w:rPr>
        <w:t xml:space="preserve"> The latest available Rel-18 version of </w:t>
      </w:r>
      <w:bookmarkStart w:id="47" w:name="OLE_LINK73"/>
      <w:bookmarkStart w:id="48" w:name="OLE_LINK74"/>
      <w:r w:rsidR="007660C7" w:rsidRPr="006D6EA5">
        <w:rPr>
          <w:noProof/>
        </w:rPr>
        <w:t>3GPP</w:t>
      </w:r>
      <w:r w:rsidR="007660C7" w:rsidRPr="006D6EA5">
        <w:t> TS 23.548</w:t>
      </w:r>
      <w:r w:rsidR="007660C7">
        <w:t> [7</w:t>
      </w:r>
      <w:r w:rsidR="007660C7" w:rsidRPr="006D6EA5">
        <w:t>]</w:t>
      </w:r>
      <w:r w:rsidR="007660C7">
        <w:rPr>
          <w:lang w:eastAsia="zh-CN"/>
        </w:rPr>
        <w:t xml:space="preserve"> </w:t>
      </w:r>
      <w:bookmarkEnd w:id="47"/>
      <w:bookmarkEnd w:id="48"/>
      <w:r w:rsidR="007660C7">
        <w:rPr>
          <w:lang w:eastAsia="zh-CN"/>
        </w:rPr>
        <w:t xml:space="preserve">does </w:t>
      </w:r>
      <w:r w:rsidR="007660C7" w:rsidRPr="007660C7">
        <w:rPr>
          <w:b/>
          <w:lang w:eastAsia="zh-CN"/>
        </w:rPr>
        <w:t>not</w:t>
      </w:r>
      <w:r w:rsidR="007660C7">
        <w:t xml:space="preserve"> include or describe the possibility of providing security information (e.g., ECS authentication method(s)).</w:t>
      </w:r>
    </w:p>
    <w:p w14:paraId="5C655D6D" w14:textId="2CE287D6" w:rsidR="003B6525" w:rsidRDefault="003B6525" w:rsidP="006813A2">
      <w:pPr>
        <w:overflowPunct w:val="0"/>
        <w:autoSpaceDE w:val="0"/>
        <w:autoSpaceDN w:val="0"/>
        <w:adjustRightInd w:val="0"/>
        <w:spacing w:after="180"/>
        <w:textAlignment w:val="baseline"/>
        <w:rPr>
          <w:lang w:eastAsia="zh-CN"/>
        </w:rPr>
      </w:pPr>
      <w:r w:rsidRPr="003B6525">
        <w:rPr>
          <w:lang w:eastAsia="zh-CN"/>
        </w:rPr>
        <w:t>Given the above conclusion, the following is proposed:</w:t>
      </w:r>
    </w:p>
    <w:p w14:paraId="6AE5D99E" w14:textId="611D42FE" w:rsidR="007660C7" w:rsidRDefault="007660C7" w:rsidP="007660C7">
      <w:pPr>
        <w:overflowPunct w:val="0"/>
        <w:autoSpaceDE w:val="0"/>
        <w:autoSpaceDN w:val="0"/>
        <w:adjustRightInd w:val="0"/>
        <w:spacing w:after="180"/>
        <w:textAlignment w:val="baseline"/>
        <w:rPr>
          <w:b/>
          <w:noProof/>
        </w:rPr>
      </w:pPr>
      <w:r>
        <w:rPr>
          <w:b/>
          <w:noProof/>
        </w:rPr>
        <w:t>Proposal-1: It proposed to revise the EDGE_Ph2 work item to add the possibility of optionally provide ECS authentication method(s) to the UE via the 5GC</w:t>
      </w:r>
      <w:r>
        <w:rPr>
          <w:b/>
          <w:noProof/>
        </w:rPr>
        <w:t xml:space="preserve"> because of </w:t>
      </w:r>
      <w:r w:rsidRPr="007660C7">
        <w:rPr>
          <w:b/>
          <w:lang w:eastAsia="zh-CN"/>
        </w:rPr>
        <w:t>SP-230885</w:t>
      </w:r>
      <w:r w:rsidRPr="007660C7">
        <w:rPr>
          <w:b/>
        </w:rPr>
        <w:t> [1]</w:t>
      </w:r>
      <w:r>
        <w:rPr>
          <w:b/>
          <w:noProof/>
        </w:rPr>
        <w:t>.</w:t>
      </w:r>
    </w:p>
    <w:p w14:paraId="0EDA7C89" w14:textId="7926E582" w:rsidR="007660C7" w:rsidRDefault="007660C7" w:rsidP="007660C7">
      <w:pPr>
        <w:overflowPunct w:val="0"/>
        <w:autoSpaceDE w:val="0"/>
        <w:autoSpaceDN w:val="0"/>
        <w:adjustRightInd w:val="0"/>
        <w:spacing w:after="180"/>
        <w:textAlignment w:val="baseline"/>
        <w:rPr>
          <w:b/>
          <w:noProof/>
        </w:rPr>
      </w:pPr>
      <w:r>
        <w:rPr>
          <w:b/>
          <w:noProof/>
        </w:rPr>
        <w:t>Proposal-2: It is proposed to check with SA2 by means of sending an LS as the ECS authentication method(s) needs to be conveyed by the 5GC and this has to be described in stage-2 specification on 5GS enhancements for Edge computing (see 3GPP</w:t>
      </w:r>
      <w:r>
        <w:t> </w:t>
      </w:r>
      <w:r>
        <w:rPr>
          <w:b/>
        </w:rPr>
        <w:t>TS 23.548 [7</w:t>
      </w:r>
      <w:r>
        <w:rPr>
          <w:b/>
        </w:rPr>
        <w:t>])</w:t>
      </w:r>
      <w:r>
        <w:rPr>
          <w:b/>
          <w:noProof/>
        </w:rPr>
        <w:t>. Note that the delivery of the ECS configuration information to the EEC on the UE is described in 3GPP</w:t>
      </w:r>
      <w:r>
        <w:t> </w:t>
      </w:r>
      <w:r>
        <w:rPr>
          <w:b/>
        </w:rPr>
        <w:t>TS 23.548 [7</w:t>
      </w:r>
      <w:r>
        <w:rPr>
          <w:b/>
        </w:rPr>
        <w:t xml:space="preserve">] as indicated by </w:t>
      </w:r>
      <w:r>
        <w:rPr>
          <w:b/>
          <w:noProof/>
        </w:rPr>
        <w:t>3GPP</w:t>
      </w:r>
      <w:r>
        <w:t> </w:t>
      </w:r>
      <w:r>
        <w:rPr>
          <w:b/>
        </w:rPr>
        <w:t>TS 23.558 [6</w:t>
      </w:r>
      <w:r>
        <w:rPr>
          <w:b/>
        </w:rPr>
        <w:t>].</w:t>
      </w:r>
    </w:p>
    <w:p w14:paraId="6661906B" w14:textId="7DC4B9FC" w:rsidR="00307F70" w:rsidRDefault="00307F70" w:rsidP="00307F70">
      <w:pPr>
        <w:overflowPunct w:val="0"/>
        <w:autoSpaceDE w:val="0"/>
        <w:autoSpaceDN w:val="0"/>
        <w:adjustRightInd w:val="0"/>
        <w:spacing w:after="180"/>
        <w:textAlignment w:val="baseline"/>
        <w:rPr>
          <w:noProof/>
        </w:rPr>
      </w:pPr>
      <w:r>
        <w:rPr>
          <w:noProof/>
        </w:rPr>
        <w:t>The above proposal</w:t>
      </w:r>
      <w:r w:rsidR="007660C7">
        <w:rPr>
          <w:noProof/>
        </w:rPr>
        <w:t>-1</w:t>
      </w:r>
      <w:r>
        <w:rPr>
          <w:noProof/>
        </w:rPr>
        <w:t xml:space="preserve"> is captured in the WID revised in C4-</w:t>
      </w:r>
      <w:r>
        <w:t>24</w:t>
      </w:r>
      <w:r w:rsidR="00684549">
        <w:t>1264</w:t>
      </w:r>
      <w:r>
        <w:t>/C3-24</w:t>
      </w:r>
      <w:r w:rsidR="00A249B3">
        <w:t>2055</w:t>
      </w:r>
      <w:r>
        <w:t>/C1-24</w:t>
      </w:r>
      <w:r w:rsidR="0028082D">
        <w:t>2086</w:t>
      </w:r>
      <w:r w:rsidR="007660C7">
        <w:t> [8]</w:t>
      </w:r>
      <w:r>
        <w:t xml:space="preserve"> on EDGE_Ph2</w:t>
      </w:r>
      <w:r>
        <w:rPr>
          <w:noProof/>
        </w:rPr>
        <w:t>.</w:t>
      </w:r>
    </w:p>
    <w:p w14:paraId="7339B2F1" w14:textId="77777777" w:rsidR="00CA58E9" w:rsidRDefault="00CA58E9" w:rsidP="00CA58E9">
      <w:pPr>
        <w:pStyle w:val="Heading1"/>
      </w:pPr>
      <w:r>
        <w:t>References</w:t>
      </w:r>
    </w:p>
    <w:p w14:paraId="0792B9F8" w14:textId="0CD20445" w:rsidR="00CA58E9" w:rsidRDefault="00CA58E9" w:rsidP="00CA58E9">
      <w:pPr>
        <w:pStyle w:val="EX"/>
      </w:pPr>
      <w:r>
        <w:t>[1</w:t>
      </w:r>
      <w:r w:rsidRPr="004D3578">
        <w:t>]</w:t>
      </w:r>
      <w:r w:rsidRPr="004D3578">
        <w:tab/>
      </w:r>
      <w:bookmarkStart w:id="49" w:name="OLE_LINK16"/>
      <w:bookmarkStart w:id="50" w:name="OLE_LINK17"/>
      <w:r>
        <w:fldChar w:fldCharType="begin"/>
      </w:r>
      <w:r>
        <w:instrText xml:space="preserve"> HYPERLINK "https://www.3gpp.org/ftp/TSG_SA/TSG_SA/TSGs_101_Bangalore_2023-09/Docs/SP-230885.zip" </w:instrText>
      </w:r>
      <w:r>
        <w:fldChar w:fldCharType="separate"/>
      </w:r>
      <w:r w:rsidRPr="00CA58E9">
        <w:rPr>
          <w:rStyle w:val="Hyperlink"/>
        </w:rPr>
        <w:t>SP-23</w:t>
      </w:r>
      <w:r w:rsidRPr="00CA58E9">
        <w:rPr>
          <w:rStyle w:val="Hyperlink"/>
        </w:rPr>
        <w:t>0</w:t>
      </w:r>
      <w:r w:rsidRPr="00CA58E9">
        <w:rPr>
          <w:rStyle w:val="Hyperlink"/>
        </w:rPr>
        <w:t>8</w:t>
      </w:r>
      <w:r w:rsidRPr="00CA58E9">
        <w:rPr>
          <w:rStyle w:val="Hyperlink"/>
        </w:rPr>
        <w:t>85</w:t>
      </w:r>
      <w:r>
        <w:fldChar w:fldCharType="end"/>
      </w:r>
      <w:bookmarkEnd w:id="49"/>
      <w:bookmarkEnd w:id="50"/>
      <w:r w:rsidRPr="004D3578">
        <w:t>: "</w:t>
      </w:r>
      <w:r w:rsidRPr="00CA58E9">
        <w:t>Rel-18 CRs on Security Aspects of Support for Edge Computing in 5GC phase 2</w:t>
      </w:r>
      <w:r w:rsidRPr="004D3578">
        <w:t>".</w:t>
      </w:r>
    </w:p>
    <w:p w14:paraId="22F520A8" w14:textId="2BE1175F" w:rsidR="00CA58E9" w:rsidRPr="007F2770" w:rsidRDefault="00CA58E9" w:rsidP="00CA58E9">
      <w:pPr>
        <w:pStyle w:val="EX"/>
      </w:pPr>
      <w:r>
        <w:t>[2</w:t>
      </w:r>
      <w:r w:rsidRPr="004D3578">
        <w:t>]</w:t>
      </w:r>
      <w:r w:rsidRPr="004D3578">
        <w:tab/>
      </w:r>
      <w:bookmarkStart w:id="51" w:name="OLE_LINK18"/>
      <w:bookmarkStart w:id="52" w:name="OLE_LINK19"/>
      <w:r>
        <w:fldChar w:fldCharType="begin"/>
      </w:r>
      <w:r>
        <w:instrText>HYPERLINK "https://www.3gpp.org/ftp/tsg_ct/WG1_mm-cc-sm_ex-CN1/TSGC1_147_Athens/Docs/C1-241269.zip"</w:instrText>
      </w:r>
      <w:r>
        <w:fldChar w:fldCharType="separate"/>
      </w:r>
      <w:r>
        <w:rPr>
          <w:rStyle w:val="Hyperlink"/>
        </w:rPr>
        <w:t>C1-241269</w:t>
      </w:r>
      <w:r>
        <w:fldChar w:fldCharType="end"/>
      </w:r>
      <w:bookmarkEnd w:id="51"/>
      <w:bookmarkEnd w:id="52"/>
      <w:r w:rsidRPr="004D3578">
        <w:t>: "</w:t>
      </w:r>
      <w:r w:rsidRPr="00CA58E9">
        <w:t>Update to add security parameter to ECS address IE</w:t>
      </w:r>
      <w:r w:rsidRPr="007F2770">
        <w:t>"</w:t>
      </w:r>
    </w:p>
    <w:p w14:paraId="30F2A466" w14:textId="2212F794" w:rsidR="00CA58E9" w:rsidRPr="007F2770" w:rsidRDefault="00CA58E9" w:rsidP="00CA58E9">
      <w:pPr>
        <w:pStyle w:val="EX"/>
        <w:rPr>
          <w:lang w:val="en-US"/>
        </w:rPr>
      </w:pPr>
      <w:r w:rsidRPr="007F2770">
        <w:rPr>
          <w:lang w:eastAsia="en-US"/>
        </w:rPr>
        <w:t>[</w:t>
      </w:r>
      <w:r>
        <w:rPr>
          <w:lang w:eastAsia="en-US"/>
        </w:rPr>
        <w:t>3</w:t>
      </w:r>
      <w:r w:rsidRPr="007F2770">
        <w:rPr>
          <w:lang w:eastAsia="en-US"/>
        </w:rPr>
        <w:t>]</w:t>
      </w:r>
      <w:r w:rsidRPr="007F2770">
        <w:tab/>
      </w:r>
      <w:hyperlink r:id="rId8" w:history="1">
        <w:r>
          <w:rPr>
            <w:rStyle w:val="Hyperlink"/>
          </w:rPr>
          <w:t>C1-241270</w:t>
        </w:r>
      </w:hyperlink>
      <w:r w:rsidRPr="007F2770">
        <w:rPr>
          <w:lang w:eastAsia="en-US"/>
        </w:rPr>
        <w:t>: "</w:t>
      </w:r>
      <w:r w:rsidRPr="00CA58E9">
        <w:rPr>
          <w:lang w:eastAsia="en-US"/>
        </w:rPr>
        <w:t>Update to ECS configuration information Network to MS direction</w:t>
      </w:r>
      <w:r w:rsidRPr="007F2770">
        <w:rPr>
          <w:lang w:eastAsia="en-US"/>
        </w:rPr>
        <w:t>"</w:t>
      </w:r>
    </w:p>
    <w:p w14:paraId="6799AEF3" w14:textId="62E2AF52" w:rsidR="00CA58E9" w:rsidRDefault="00CA58E9" w:rsidP="00CA58E9">
      <w:pPr>
        <w:pStyle w:val="EX"/>
      </w:pPr>
      <w:r>
        <w:t>[4</w:t>
      </w:r>
      <w:r w:rsidRPr="004D3578">
        <w:t>]</w:t>
      </w:r>
      <w:r w:rsidRPr="004D3578">
        <w:tab/>
      </w:r>
      <w:r w:rsidR="00955293">
        <w:t>3GPP TS 33</w:t>
      </w:r>
      <w:r>
        <w:t>.501: "</w:t>
      </w:r>
      <w:r w:rsidR="00955293" w:rsidRPr="00955293">
        <w:t>Security architecture and procedures for 5G system</w:t>
      </w:r>
      <w:r>
        <w:t>".</w:t>
      </w:r>
    </w:p>
    <w:p w14:paraId="0DD98E93" w14:textId="7413627C" w:rsidR="00CA58E9" w:rsidRDefault="00CA58E9" w:rsidP="00CA58E9">
      <w:pPr>
        <w:pStyle w:val="EX"/>
      </w:pPr>
      <w:r>
        <w:t>[5</w:t>
      </w:r>
      <w:r w:rsidRPr="004D3578">
        <w:t>]</w:t>
      </w:r>
      <w:r w:rsidRPr="004D3578">
        <w:tab/>
      </w:r>
      <w:r w:rsidR="00955293">
        <w:t>3GPP TS 33</w:t>
      </w:r>
      <w:r w:rsidRPr="007F2770">
        <w:t>.</w:t>
      </w:r>
      <w:r w:rsidR="00955293">
        <w:t>558</w:t>
      </w:r>
      <w:r w:rsidRPr="007F2770">
        <w:t>: "</w:t>
      </w:r>
      <w:r w:rsidR="00955293" w:rsidRPr="00955293">
        <w:t>Security aspects of enhancement of support for enabling edge applications</w:t>
      </w:r>
      <w:r w:rsidRPr="007F2770">
        <w:t>".</w:t>
      </w:r>
    </w:p>
    <w:p w14:paraId="56D6A226" w14:textId="630BB24F" w:rsidR="00955293" w:rsidRDefault="00955293" w:rsidP="00955293">
      <w:pPr>
        <w:pStyle w:val="EX"/>
      </w:pPr>
      <w:r>
        <w:t>[6]</w:t>
      </w:r>
      <w:r>
        <w:tab/>
      </w:r>
      <w:r w:rsidRPr="007F2770">
        <w:t>3GPP TS 23.5</w:t>
      </w:r>
      <w:r>
        <w:t>58</w:t>
      </w:r>
      <w:r w:rsidRPr="007F2770">
        <w:t>: "</w:t>
      </w:r>
      <w:r w:rsidRPr="00955293">
        <w:t>Architecture for enabling Edge Applications</w:t>
      </w:r>
      <w:r w:rsidRPr="007F2770">
        <w:t>".</w:t>
      </w:r>
    </w:p>
    <w:p w14:paraId="1DF47E4E" w14:textId="77777777" w:rsidR="007660C7" w:rsidRDefault="007660C7" w:rsidP="00CA58E9">
      <w:pPr>
        <w:pStyle w:val="EX"/>
      </w:pPr>
      <w:r>
        <w:t>[7</w:t>
      </w:r>
      <w:r w:rsidR="00CA58E9">
        <w:t>]</w:t>
      </w:r>
      <w:r w:rsidR="00CA58E9">
        <w:tab/>
      </w:r>
      <w:r w:rsidR="00CA58E9" w:rsidRPr="007F2770">
        <w:t>3GPP TS 23.5</w:t>
      </w:r>
      <w:r w:rsidR="00955293">
        <w:t>48</w:t>
      </w:r>
      <w:r w:rsidR="00CA58E9" w:rsidRPr="007F2770">
        <w:t>: "</w:t>
      </w:r>
      <w:r w:rsidR="00955293" w:rsidRPr="00955293">
        <w:t>5G System Enhancements for Edge Computing; Stage 2</w:t>
      </w:r>
      <w:r w:rsidR="00CA58E9" w:rsidRPr="007F2770">
        <w:t>".</w:t>
      </w:r>
    </w:p>
    <w:p w14:paraId="155E3805" w14:textId="45B49E37" w:rsidR="00CA58E9" w:rsidRDefault="007660C7" w:rsidP="00CA58E9">
      <w:pPr>
        <w:pStyle w:val="EX"/>
      </w:pPr>
      <w:r>
        <w:t>[8</w:t>
      </w:r>
      <w:r w:rsidR="00370EE1">
        <w:t>]</w:t>
      </w:r>
      <w:r w:rsidR="00370EE1">
        <w:tab/>
        <w:t>C4</w:t>
      </w:r>
      <w:r w:rsidR="00CA58E9">
        <w:t>-23</w:t>
      </w:r>
      <w:r w:rsidR="00684549">
        <w:t>1264</w:t>
      </w:r>
      <w:r w:rsidR="00370EE1">
        <w:t>/C3-24</w:t>
      </w:r>
      <w:r w:rsidR="00A249B3">
        <w:t>2055</w:t>
      </w:r>
      <w:r w:rsidR="00370EE1">
        <w:t>/C1-24</w:t>
      </w:r>
      <w:r w:rsidR="0028082D">
        <w:t>2086</w:t>
      </w:r>
      <w:r w:rsidR="00CA58E9">
        <w:t>: "</w:t>
      </w:r>
      <w:r w:rsidR="00370EE1" w:rsidRPr="00370EE1">
        <w:t>Revised WID on CT Aspects of Edge Computing Phase 2</w:t>
      </w:r>
      <w:r w:rsidR="00CA58E9">
        <w:t>".</w:t>
      </w:r>
    </w:p>
    <w:p w14:paraId="5A97DFBF" w14:textId="77777777" w:rsidR="00CA58E9" w:rsidRDefault="00CA58E9" w:rsidP="00CA58E9">
      <w:pPr>
        <w:rPr>
          <w:rFonts w:ascii="Arial" w:hAnsi="Arial" w:cs="Arial"/>
          <w:b/>
          <w:bCs/>
        </w:rPr>
      </w:pPr>
    </w:p>
    <w:sectPr w:rsidR="00CA58E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6EB68" w14:textId="77777777" w:rsidR="006A3A44" w:rsidRDefault="006A3A44">
      <w:r>
        <w:separator/>
      </w:r>
    </w:p>
  </w:endnote>
  <w:endnote w:type="continuationSeparator" w:id="0">
    <w:p w14:paraId="2A586D02" w14:textId="77777777" w:rsidR="006A3A44" w:rsidRDefault="006A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8E35B" w14:textId="77777777" w:rsidR="006A3A44" w:rsidRDefault="006A3A44">
      <w:r>
        <w:separator/>
      </w:r>
    </w:p>
  </w:footnote>
  <w:footnote w:type="continuationSeparator" w:id="0">
    <w:p w14:paraId="7CC233CE" w14:textId="77777777" w:rsidR="006A3A44" w:rsidRDefault="006A3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82908"/>
    <w:multiLevelType w:val="hybridMultilevel"/>
    <w:tmpl w:val="AF46A192"/>
    <w:lvl w:ilvl="0" w:tplc="E3A2761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676E3"/>
    <w:multiLevelType w:val="hybridMultilevel"/>
    <w:tmpl w:val="DFF082EE"/>
    <w:lvl w:ilvl="0" w:tplc="03E6D9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D47365"/>
    <w:multiLevelType w:val="multilevel"/>
    <w:tmpl w:val="70F4CC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70273D4"/>
    <w:multiLevelType w:val="hybridMultilevel"/>
    <w:tmpl w:val="1E1A28FC"/>
    <w:lvl w:ilvl="0" w:tplc="17F212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DB37DA"/>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69B4B4D"/>
    <w:multiLevelType w:val="hybridMultilevel"/>
    <w:tmpl w:val="61C06D7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61883"/>
    <w:multiLevelType w:val="hybridMultilevel"/>
    <w:tmpl w:val="C618020E"/>
    <w:lvl w:ilvl="0" w:tplc="CF3CCF5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247A27"/>
    <w:multiLevelType w:val="hybridMultilevel"/>
    <w:tmpl w:val="C618020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E7CCC"/>
    <w:multiLevelType w:val="hybridMultilevel"/>
    <w:tmpl w:val="F7586BC4"/>
    <w:lvl w:ilvl="0" w:tplc="C9B263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0"/>
  </w:num>
  <w:num w:numId="5">
    <w:abstractNumId w:val="0"/>
  </w:num>
  <w:num w:numId="6">
    <w:abstractNumId w:val="11"/>
  </w:num>
  <w:num w:numId="7">
    <w:abstractNumId w:val="8"/>
  </w:num>
  <w:num w:numId="8">
    <w:abstractNumId w:val="6"/>
  </w:num>
  <w:num w:numId="9">
    <w:abstractNumId w:val="9"/>
  </w:num>
  <w:num w:numId="10">
    <w:abstractNumId w:val="12"/>
  </w:num>
  <w:num w:numId="11">
    <w:abstractNumId w:val="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0BEA"/>
    <w:rsid w:val="000114CB"/>
    <w:rsid w:val="00014D4F"/>
    <w:rsid w:val="0001570A"/>
    <w:rsid w:val="0002191A"/>
    <w:rsid w:val="00024EF9"/>
    <w:rsid w:val="00027058"/>
    <w:rsid w:val="00030CD4"/>
    <w:rsid w:val="000364A6"/>
    <w:rsid w:val="00046686"/>
    <w:rsid w:val="00046FDD"/>
    <w:rsid w:val="00050925"/>
    <w:rsid w:val="00054884"/>
    <w:rsid w:val="0005761B"/>
    <w:rsid w:val="00057E1E"/>
    <w:rsid w:val="000657DB"/>
    <w:rsid w:val="0007159E"/>
    <w:rsid w:val="00072905"/>
    <w:rsid w:val="00072A7C"/>
    <w:rsid w:val="00076355"/>
    <w:rsid w:val="000775E7"/>
    <w:rsid w:val="0007775C"/>
    <w:rsid w:val="000823F2"/>
    <w:rsid w:val="000913D2"/>
    <w:rsid w:val="000934EF"/>
    <w:rsid w:val="00094F23"/>
    <w:rsid w:val="000967F4"/>
    <w:rsid w:val="00096E7B"/>
    <w:rsid w:val="000A6682"/>
    <w:rsid w:val="000C53CA"/>
    <w:rsid w:val="000D1656"/>
    <w:rsid w:val="000D2920"/>
    <w:rsid w:val="000D6D78"/>
    <w:rsid w:val="000E0429"/>
    <w:rsid w:val="000F4347"/>
    <w:rsid w:val="000F6E51"/>
    <w:rsid w:val="00100DE9"/>
    <w:rsid w:val="00102A24"/>
    <w:rsid w:val="00103FFE"/>
    <w:rsid w:val="001110F3"/>
    <w:rsid w:val="00114C0E"/>
    <w:rsid w:val="00115065"/>
    <w:rsid w:val="001226E5"/>
    <w:rsid w:val="00125725"/>
    <w:rsid w:val="00126327"/>
    <w:rsid w:val="0013259C"/>
    <w:rsid w:val="00135831"/>
    <w:rsid w:val="00137557"/>
    <w:rsid w:val="001376A6"/>
    <w:rsid w:val="001424CD"/>
    <w:rsid w:val="0014413C"/>
    <w:rsid w:val="0014529F"/>
    <w:rsid w:val="001534BD"/>
    <w:rsid w:val="00155738"/>
    <w:rsid w:val="00162A57"/>
    <w:rsid w:val="00163D28"/>
    <w:rsid w:val="00163DEE"/>
    <w:rsid w:val="00166A1B"/>
    <w:rsid w:val="00181D3E"/>
    <w:rsid w:val="00181F38"/>
    <w:rsid w:val="00192B41"/>
    <w:rsid w:val="001962CC"/>
    <w:rsid w:val="0019772A"/>
    <w:rsid w:val="00197E4A"/>
    <w:rsid w:val="001A31EF"/>
    <w:rsid w:val="001A35A5"/>
    <w:rsid w:val="001B01F1"/>
    <w:rsid w:val="001B2414"/>
    <w:rsid w:val="001B5421"/>
    <w:rsid w:val="001B650D"/>
    <w:rsid w:val="001B7109"/>
    <w:rsid w:val="001B71E2"/>
    <w:rsid w:val="001C44B7"/>
    <w:rsid w:val="001C501A"/>
    <w:rsid w:val="001C5B86"/>
    <w:rsid w:val="001D0B09"/>
    <w:rsid w:val="001E6729"/>
    <w:rsid w:val="001F4550"/>
    <w:rsid w:val="00201528"/>
    <w:rsid w:val="002070CB"/>
    <w:rsid w:val="00207286"/>
    <w:rsid w:val="00210450"/>
    <w:rsid w:val="00210B22"/>
    <w:rsid w:val="00212EFD"/>
    <w:rsid w:val="00222970"/>
    <w:rsid w:val="0023104C"/>
    <w:rsid w:val="002335D4"/>
    <w:rsid w:val="002336BF"/>
    <w:rsid w:val="00234847"/>
    <w:rsid w:val="00235F9B"/>
    <w:rsid w:val="002367E1"/>
    <w:rsid w:val="00236BBA"/>
    <w:rsid w:val="00236D1F"/>
    <w:rsid w:val="00237C22"/>
    <w:rsid w:val="002406DD"/>
    <w:rsid w:val="002407FF"/>
    <w:rsid w:val="00243E13"/>
    <w:rsid w:val="00250F58"/>
    <w:rsid w:val="002533A4"/>
    <w:rsid w:val="002538ED"/>
    <w:rsid w:val="002541D3"/>
    <w:rsid w:val="00256429"/>
    <w:rsid w:val="0026253E"/>
    <w:rsid w:val="00271FF4"/>
    <w:rsid w:val="00272D61"/>
    <w:rsid w:val="00275C11"/>
    <w:rsid w:val="00280038"/>
    <w:rsid w:val="0028082D"/>
    <w:rsid w:val="00280D34"/>
    <w:rsid w:val="00281A17"/>
    <w:rsid w:val="002919B7"/>
    <w:rsid w:val="00295D61"/>
    <w:rsid w:val="002A5A4E"/>
    <w:rsid w:val="002A7324"/>
    <w:rsid w:val="002B074C"/>
    <w:rsid w:val="002B2FE7"/>
    <w:rsid w:val="002B34B3"/>
    <w:rsid w:val="002B34EA"/>
    <w:rsid w:val="002B5361"/>
    <w:rsid w:val="002C1BA4"/>
    <w:rsid w:val="002C2BC4"/>
    <w:rsid w:val="002C47B8"/>
    <w:rsid w:val="002D5DB6"/>
    <w:rsid w:val="002E397B"/>
    <w:rsid w:val="002E3AE2"/>
    <w:rsid w:val="002E4658"/>
    <w:rsid w:val="002F0977"/>
    <w:rsid w:val="002F5C88"/>
    <w:rsid w:val="002F7CCB"/>
    <w:rsid w:val="00306C22"/>
    <w:rsid w:val="00307F70"/>
    <w:rsid w:val="00310E70"/>
    <w:rsid w:val="003113A9"/>
    <w:rsid w:val="00313416"/>
    <w:rsid w:val="00313F3E"/>
    <w:rsid w:val="00316C6C"/>
    <w:rsid w:val="00320536"/>
    <w:rsid w:val="00325E33"/>
    <w:rsid w:val="003275E6"/>
    <w:rsid w:val="003306B8"/>
    <w:rsid w:val="00332607"/>
    <w:rsid w:val="00334086"/>
    <w:rsid w:val="00335E54"/>
    <w:rsid w:val="00337EB0"/>
    <w:rsid w:val="0034765B"/>
    <w:rsid w:val="00350959"/>
    <w:rsid w:val="00354553"/>
    <w:rsid w:val="00366B8E"/>
    <w:rsid w:val="0036770F"/>
    <w:rsid w:val="00370EE1"/>
    <w:rsid w:val="003801D9"/>
    <w:rsid w:val="00392C87"/>
    <w:rsid w:val="0039617F"/>
    <w:rsid w:val="003A49BC"/>
    <w:rsid w:val="003A5FFA"/>
    <w:rsid w:val="003A67E1"/>
    <w:rsid w:val="003B6525"/>
    <w:rsid w:val="003D0A48"/>
    <w:rsid w:val="003D4593"/>
    <w:rsid w:val="003E2C8B"/>
    <w:rsid w:val="003E710B"/>
    <w:rsid w:val="003F1C0E"/>
    <w:rsid w:val="003F3795"/>
    <w:rsid w:val="003F747C"/>
    <w:rsid w:val="004008D7"/>
    <w:rsid w:val="0040145D"/>
    <w:rsid w:val="00405091"/>
    <w:rsid w:val="004061C6"/>
    <w:rsid w:val="00411339"/>
    <w:rsid w:val="004131BD"/>
    <w:rsid w:val="00416CEA"/>
    <w:rsid w:val="00420AD7"/>
    <w:rsid w:val="00421AFD"/>
    <w:rsid w:val="004238C8"/>
    <w:rsid w:val="00432048"/>
    <w:rsid w:val="004363F4"/>
    <w:rsid w:val="00444868"/>
    <w:rsid w:val="00450B28"/>
    <w:rsid w:val="004518DB"/>
    <w:rsid w:val="004556B8"/>
    <w:rsid w:val="00461346"/>
    <w:rsid w:val="004726C5"/>
    <w:rsid w:val="0047362F"/>
    <w:rsid w:val="00477EBC"/>
    <w:rsid w:val="0048727A"/>
    <w:rsid w:val="004904C4"/>
    <w:rsid w:val="00496AE3"/>
    <w:rsid w:val="004A0A73"/>
    <w:rsid w:val="004A661C"/>
    <w:rsid w:val="004B79AD"/>
    <w:rsid w:val="004C481F"/>
    <w:rsid w:val="004C4C9B"/>
    <w:rsid w:val="004C62DE"/>
    <w:rsid w:val="004D0E2E"/>
    <w:rsid w:val="004D2FA0"/>
    <w:rsid w:val="004D4A0B"/>
    <w:rsid w:val="004D6D84"/>
    <w:rsid w:val="004E0758"/>
    <w:rsid w:val="004E1010"/>
    <w:rsid w:val="004E7F0D"/>
    <w:rsid w:val="004F43E1"/>
    <w:rsid w:val="0050202A"/>
    <w:rsid w:val="00507FE4"/>
    <w:rsid w:val="0052032E"/>
    <w:rsid w:val="005220FF"/>
    <w:rsid w:val="00531421"/>
    <w:rsid w:val="00541BC9"/>
    <w:rsid w:val="00544D8F"/>
    <w:rsid w:val="005475E1"/>
    <w:rsid w:val="00552D6F"/>
    <w:rsid w:val="00553BDE"/>
    <w:rsid w:val="00562495"/>
    <w:rsid w:val="00563483"/>
    <w:rsid w:val="00565F29"/>
    <w:rsid w:val="00573EAD"/>
    <w:rsid w:val="00577727"/>
    <w:rsid w:val="005777AF"/>
    <w:rsid w:val="0058023C"/>
    <w:rsid w:val="005854CF"/>
    <w:rsid w:val="00586562"/>
    <w:rsid w:val="00590243"/>
    <w:rsid w:val="00592387"/>
    <w:rsid w:val="00593DC4"/>
    <w:rsid w:val="0059529B"/>
    <w:rsid w:val="00596C34"/>
    <w:rsid w:val="005A3249"/>
    <w:rsid w:val="005A6ABC"/>
    <w:rsid w:val="005B10DD"/>
    <w:rsid w:val="005B1577"/>
    <w:rsid w:val="005C0CC6"/>
    <w:rsid w:val="005C0FFC"/>
    <w:rsid w:val="005C3F71"/>
    <w:rsid w:val="005C7352"/>
    <w:rsid w:val="005D1F7E"/>
    <w:rsid w:val="005D2738"/>
    <w:rsid w:val="005D4A24"/>
    <w:rsid w:val="005E12F4"/>
    <w:rsid w:val="005E7235"/>
    <w:rsid w:val="005F041C"/>
    <w:rsid w:val="005F178A"/>
    <w:rsid w:val="005F4B34"/>
    <w:rsid w:val="00616E18"/>
    <w:rsid w:val="0062302A"/>
    <w:rsid w:val="00623AED"/>
    <w:rsid w:val="0062443C"/>
    <w:rsid w:val="00632157"/>
    <w:rsid w:val="0063391B"/>
    <w:rsid w:val="00633971"/>
    <w:rsid w:val="0064121E"/>
    <w:rsid w:val="006511B0"/>
    <w:rsid w:val="00652D15"/>
    <w:rsid w:val="00655B00"/>
    <w:rsid w:val="00660354"/>
    <w:rsid w:val="00665B9B"/>
    <w:rsid w:val="006813A2"/>
    <w:rsid w:val="00684549"/>
    <w:rsid w:val="006A1212"/>
    <w:rsid w:val="006A3A44"/>
    <w:rsid w:val="006D3D54"/>
    <w:rsid w:val="006D6EA5"/>
    <w:rsid w:val="006E1A49"/>
    <w:rsid w:val="006E51CE"/>
    <w:rsid w:val="006F07B4"/>
    <w:rsid w:val="006F152B"/>
    <w:rsid w:val="006F1B00"/>
    <w:rsid w:val="006F4B7A"/>
    <w:rsid w:val="006F4D70"/>
    <w:rsid w:val="006F7727"/>
    <w:rsid w:val="00700A59"/>
    <w:rsid w:val="00701494"/>
    <w:rsid w:val="00710142"/>
    <w:rsid w:val="00712E81"/>
    <w:rsid w:val="00713663"/>
    <w:rsid w:val="00723919"/>
    <w:rsid w:val="007261D3"/>
    <w:rsid w:val="0073273F"/>
    <w:rsid w:val="007416C8"/>
    <w:rsid w:val="0074596C"/>
    <w:rsid w:val="00762474"/>
    <w:rsid w:val="007660C7"/>
    <w:rsid w:val="00766FA9"/>
    <w:rsid w:val="007671AE"/>
    <w:rsid w:val="00771A3D"/>
    <w:rsid w:val="007814A8"/>
    <w:rsid w:val="00781A62"/>
    <w:rsid w:val="00783C0E"/>
    <w:rsid w:val="00784F8A"/>
    <w:rsid w:val="00787383"/>
    <w:rsid w:val="00791B51"/>
    <w:rsid w:val="00795AD1"/>
    <w:rsid w:val="007A094A"/>
    <w:rsid w:val="007A4C09"/>
    <w:rsid w:val="007B1885"/>
    <w:rsid w:val="007B21BA"/>
    <w:rsid w:val="007B5456"/>
    <w:rsid w:val="007B5F65"/>
    <w:rsid w:val="007D3C7C"/>
    <w:rsid w:val="007E5702"/>
    <w:rsid w:val="007E6951"/>
    <w:rsid w:val="007E6CDD"/>
    <w:rsid w:val="007F6574"/>
    <w:rsid w:val="007F7026"/>
    <w:rsid w:val="00810E8D"/>
    <w:rsid w:val="008155EA"/>
    <w:rsid w:val="00822070"/>
    <w:rsid w:val="008243EF"/>
    <w:rsid w:val="00833401"/>
    <w:rsid w:val="00834999"/>
    <w:rsid w:val="00834FA8"/>
    <w:rsid w:val="008371A4"/>
    <w:rsid w:val="008426FF"/>
    <w:rsid w:val="00850CD4"/>
    <w:rsid w:val="00854378"/>
    <w:rsid w:val="00854A49"/>
    <w:rsid w:val="00861F04"/>
    <w:rsid w:val="00872E3A"/>
    <w:rsid w:val="008909E4"/>
    <w:rsid w:val="008A06BE"/>
    <w:rsid w:val="008A56FD"/>
    <w:rsid w:val="008B55B8"/>
    <w:rsid w:val="008B5E05"/>
    <w:rsid w:val="008C101D"/>
    <w:rsid w:val="008D3DA6"/>
    <w:rsid w:val="008D4708"/>
    <w:rsid w:val="008D6CA8"/>
    <w:rsid w:val="008F7444"/>
    <w:rsid w:val="0090032A"/>
    <w:rsid w:val="00902D4B"/>
    <w:rsid w:val="00905482"/>
    <w:rsid w:val="0091399A"/>
    <w:rsid w:val="00924D3F"/>
    <w:rsid w:val="00926791"/>
    <w:rsid w:val="00934590"/>
    <w:rsid w:val="0093661C"/>
    <w:rsid w:val="00940736"/>
    <w:rsid w:val="00950CF7"/>
    <w:rsid w:val="0095182D"/>
    <w:rsid w:val="0095336D"/>
    <w:rsid w:val="00955293"/>
    <w:rsid w:val="00956DFA"/>
    <w:rsid w:val="00960A44"/>
    <w:rsid w:val="0096749A"/>
    <w:rsid w:val="009768C3"/>
    <w:rsid w:val="00977C43"/>
    <w:rsid w:val="00990EEE"/>
    <w:rsid w:val="00994535"/>
    <w:rsid w:val="00996533"/>
    <w:rsid w:val="009A3833"/>
    <w:rsid w:val="009A5F57"/>
    <w:rsid w:val="009A62E2"/>
    <w:rsid w:val="009A6632"/>
    <w:rsid w:val="009B110B"/>
    <w:rsid w:val="009B13F0"/>
    <w:rsid w:val="009B196A"/>
    <w:rsid w:val="009B44BF"/>
    <w:rsid w:val="009B453A"/>
    <w:rsid w:val="009C640A"/>
    <w:rsid w:val="009C7606"/>
    <w:rsid w:val="009D6D9F"/>
    <w:rsid w:val="009E1910"/>
    <w:rsid w:val="009E5DBA"/>
    <w:rsid w:val="009F44BF"/>
    <w:rsid w:val="009F4CF2"/>
    <w:rsid w:val="009F5E93"/>
    <w:rsid w:val="009F6047"/>
    <w:rsid w:val="009F73E9"/>
    <w:rsid w:val="00A03D2A"/>
    <w:rsid w:val="00A066DE"/>
    <w:rsid w:val="00A10ADB"/>
    <w:rsid w:val="00A12C91"/>
    <w:rsid w:val="00A144AB"/>
    <w:rsid w:val="00A151A1"/>
    <w:rsid w:val="00A17F01"/>
    <w:rsid w:val="00A24557"/>
    <w:rsid w:val="00A248B2"/>
    <w:rsid w:val="00A249B3"/>
    <w:rsid w:val="00A27A64"/>
    <w:rsid w:val="00A32A6E"/>
    <w:rsid w:val="00A365BE"/>
    <w:rsid w:val="00A37F80"/>
    <w:rsid w:val="00A41CD2"/>
    <w:rsid w:val="00A46B3F"/>
    <w:rsid w:val="00A46D51"/>
    <w:rsid w:val="00A46F30"/>
    <w:rsid w:val="00A547C6"/>
    <w:rsid w:val="00A61169"/>
    <w:rsid w:val="00A63024"/>
    <w:rsid w:val="00A63C4A"/>
    <w:rsid w:val="00A656FF"/>
    <w:rsid w:val="00A82FCC"/>
    <w:rsid w:val="00A876DE"/>
    <w:rsid w:val="00A906A4"/>
    <w:rsid w:val="00A95CFF"/>
    <w:rsid w:val="00AA2A70"/>
    <w:rsid w:val="00AA574E"/>
    <w:rsid w:val="00AB20B5"/>
    <w:rsid w:val="00AC7F1F"/>
    <w:rsid w:val="00AD324E"/>
    <w:rsid w:val="00AD5B51"/>
    <w:rsid w:val="00AD7B78"/>
    <w:rsid w:val="00AE4A3D"/>
    <w:rsid w:val="00AE6ED0"/>
    <w:rsid w:val="00AF4118"/>
    <w:rsid w:val="00AF5398"/>
    <w:rsid w:val="00B11A15"/>
    <w:rsid w:val="00B13812"/>
    <w:rsid w:val="00B3526C"/>
    <w:rsid w:val="00B47534"/>
    <w:rsid w:val="00B51C69"/>
    <w:rsid w:val="00B52448"/>
    <w:rsid w:val="00B84B54"/>
    <w:rsid w:val="00B92C7D"/>
    <w:rsid w:val="00B93BB2"/>
    <w:rsid w:val="00B94F14"/>
    <w:rsid w:val="00B94F82"/>
    <w:rsid w:val="00B9697B"/>
    <w:rsid w:val="00BA46C7"/>
    <w:rsid w:val="00BA46D5"/>
    <w:rsid w:val="00BA4DA4"/>
    <w:rsid w:val="00BB23CF"/>
    <w:rsid w:val="00BB7B45"/>
    <w:rsid w:val="00BC10E6"/>
    <w:rsid w:val="00BC2756"/>
    <w:rsid w:val="00BC2E5F"/>
    <w:rsid w:val="00BC30B4"/>
    <w:rsid w:val="00BC481E"/>
    <w:rsid w:val="00BC5AF6"/>
    <w:rsid w:val="00BD00A3"/>
    <w:rsid w:val="00BD2993"/>
    <w:rsid w:val="00BD3E51"/>
    <w:rsid w:val="00BF0A84"/>
    <w:rsid w:val="00C00413"/>
    <w:rsid w:val="00C03045"/>
    <w:rsid w:val="00C03706"/>
    <w:rsid w:val="00C03F46"/>
    <w:rsid w:val="00C049E8"/>
    <w:rsid w:val="00C12B72"/>
    <w:rsid w:val="00C159BC"/>
    <w:rsid w:val="00C15A54"/>
    <w:rsid w:val="00C2214E"/>
    <w:rsid w:val="00C2519B"/>
    <w:rsid w:val="00C3782E"/>
    <w:rsid w:val="00C404D1"/>
    <w:rsid w:val="00C40975"/>
    <w:rsid w:val="00C42176"/>
    <w:rsid w:val="00C52914"/>
    <w:rsid w:val="00C55258"/>
    <w:rsid w:val="00C5567D"/>
    <w:rsid w:val="00C575C2"/>
    <w:rsid w:val="00C63F06"/>
    <w:rsid w:val="00C6590B"/>
    <w:rsid w:val="00C7131F"/>
    <w:rsid w:val="00C96231"/>
    <w:rsid w:val="00CA28B3"/>
    <w:rsid w:val="00CA47C3"/>
    <w:rsid w:val="00CA508B"/>
    <w:rsid w:val="00CA58E9"/>
    <w:rsid w:val="00CA5DB0"/>
    <w:rsid w:val="00CA5F99"/>
    <w:rsid w:val="00CC58ED"/>
    <w:rsid w:val="00CD79E9"/>
    <w:rsid w:val="00CD7A2E"/>
    <w:rsid w:val="00CE3899"/>
    <w:rsid w:val="00CE555E"/>
    <w:rsid w:val="00CF18BC"/>
    <w:rsid w:val="00D02A1D"/>
    <w:rsid w:val="00D145EC"/>
    <w:rsid w:val="00D152A9"/>
    <w:rsid w:val="00D164DD"/>
    <w:rsid w:val="00D37086"/>
    <w:rsid w:val="00D4086D"/>
    <w:rsid w:val="00D43C0B"/>
    <w:rsid w:val="00D44A74"/>
    <w:rsid w:val="00D57CD2"/>
    <w:rsid w:val="00D57E66"/>
    <w:rsid w:val="00D6288A"/>
    <w:rsid w:val="00D73350"/>
    <w:rsid w:val="00D82231"/>
    <w:rsid w:val="00D8756E"/>
    <w:rsid w:val="00D87F47"/>
    <w:rsid w:val="00D938DD"/>
    <w:rsid w:val="00D95339"/>
    <w:rsid w:val="00D974EA"/>
    <w:rsid w:val="00DB1E9B"/>
    <w:rsid w:val="00DB3DBD"/>
    <w:rsid w:val="00DB4E5F"/>
    <w:rsid w:val="00DC0F52"/>
    <w:rsid w:val="00DC2ABE"/>
    <w:rsid w:val="00DC4726"/>
    <w:rsid w:val="00DC6E22"/>
    <w:rsid w:val="00DC7459"/>
    <w:rsid w:val="00DD40D2"/>
    <w:rsid w:val="00DE5BBF"/>
    <w:rsid w:val="00DF0B70"/>
    <w:rsid w:val="00E03A99"/>
    <w:rsid w:val="00E041CD"/>
    <w:rsid w:val="00E052FD"/>
    <w:rsid w:val="00E1381C"/>
    <w:rsid w:val="00E1463F"/>
    <w:rsid w:val="00E27C00"/>
    <w:rsid w:val="00E30FEB"/>
    <w:rsid w:val="00E313BA"/>
    <w:rsid w:val="00E3403D"/>
    <w:rsid w:val="00E363A9"/>
    <w:rsid w:val="00E413E0"/>
    <w:rsid w:val="00E419B8"/>
    <w:rsid w:val="00E53AE3"/>
    <w:rsid w:val="00E5574A"/>
    <w:rsid w:val="00E573DD"/>
    <w:rsid w:val="00E610B9"/>
    <w:rsid w:val="00E64FB2"/>
    <w:rsid w:val="00E654F2"/>
    <w:rsid w:val="00E70054"/>
    <w:rsid w:val="00E81E2C"/>
    <w:rsid w:val="00E91FD0"/>
    <w:rsid w:val="00EA1F80"/>
    <w:rsid w:val="00EA1FCC"/>
    <w:rsid w:val="00EB5D2F"/>
    <w:rsid w:val="00EC10EC"/>
    <w:rsid w:val="00EC1A79"/>
    <w:rsid w:val="00EC50FA"/>
    <w:rsid w:val="00ED6080"/>
    <w:rsid w:val="00EE0176"/>
    <w:rsid w:val="00EF0942"/>
    <w:rsid w:val="00EF2057"/>
    <w:rsid w:val="00EF291F"/>
    <w:rsid w:val="00EF44DB"/>
    <w:rsid w:val="00F0218C"/>
    <w:rsid w:val="00F0393B"/>
    <w:rsid w:val="00F1342A"/>
    <w:rsid w:val="00F160F8"/>
    <w:rsid w:val="00F313DD"/>
    <w:rsid w:val="00F3233F"/>
    <w:rsid w:val="00F33DCC"/>
    <w:rsid w:val="00F378BE"/>
    <w:rsid w:val="00F40AFE"/>
    <w:rsid w:val="00F43120"/>
    <w:rsid w:val="00F763A4"/>
    <w:rsid w:val="00F81BA0"/>
    <w:rsid w:val="00F81CF2"/>
    <w:rsid w:val="00F87FD2"/>
    <w:rsid w:val="00F941B8"/>
    <w:rsid w:val="00F964A6"/>
    <w:rsid w:val="00FA46FC"/>
    <w:rsid w:val="00FA5FA5"/>
    <w:rsid w:val="00FA79A7"/>
    <w:rsid w:val="00FA7F14"/>
    <w:rsid w:val="00FB2999"/>
    <w:rsid w:val="00FC1F58"/>
    <w:rsid w:val="00FC643D"/>
    <w:rsid w:val="00FD1DAF"/>
    <w:rsid w:val="00FD1E9C"/>
    <w:rsid w:val="00FE3DCC"/>
    <w:rsid w:val="00FE45F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A2FD3"/>
  <w15:docId w15:val="{27521BA3-945D-49CE-BCBA-C75C6AEC7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AE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D6EA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D00A3"/>
    <w:pPr>
      <w:ind w:left="720"/>
      <w:contextualSpacing/>
    </w:pPr>
  </w:style>
  <w:style w:type="paragraph" w:styleId="Revision">
    <w:name w:val="Revision"/>
    <w:hidden/>
    <w:uiPriority w:val="99"/>
    <w:semiHidden/>
    <w:rsid w:val="00335E54"/>
    <w:rPr>
      <w:lang w:eastAsia="en-US"/>
    </w:rPr>
  </w:style>
  <w:style w:type="paragraph" w:customStyle="1" w:styleId="TH">
    <w:name w:val="TH"/>
    <w:basedOn w:val="Normal"/>
    <w:link w:val="THChar"/>
    <w:qFormat/>
    <w:rsid w:val="00366B8E"/>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366B8E"/>
    <w:rPr>
      <w:rFonts w:ascii="Arial" w:hAnsi="Arial"/>
      <w:b/>
    </w:rPr>
  </w:style>
  <w:style w:type="paragraph" w:customStyle="1" w:styleId="NO">
    <w:name w:val="NO"/>
    <w:basedOn w:val="Normal"/>
    <w:link w:val="NOChar"/>
    <w:qFormat/>
    <w:rsid w:val="003F3795"/>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qFormat/>
    <w:rsid w:val="003F3795"/>
  </w:style>
  <w:style w:type="character" w:styleId="CommentReference">
    <w:name w:val="annotation reference"/>
    <w:basedOn w:val="DefaultParagraphFont"/>
    <w:rsid w:val="00D37086"/>
    <w:rPr>
      <w:sz w:val="21"/>
      <w:szCs w:val="21"/>
    </w:rPr>
  </w:style>
  <w:style w:type="paragraph" w:styleId="CommentSubject">
    <w:name w:val="annotation subject"/>
    <w:basedOn w:val="CommentText"/>
    <w:next w:val="CommentText"/>
    <w:link w:val="CommentSubjectChar"/>
    <w:rsid w:val="00D3708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37086"/>
    <w:rPr>
      <w:rFonts w:ascii="Arial" w:hAnsi="Arial"/>
      <w:lang w:eastAsia="en-US"/>
    </w:rPr>
  </w:style>
  <w:style w:type="character" w:customStyle="1" w:styleId="CommentSubjectChar">
    <w:name w:val="Comment Subject Char"/>
    <w:basedOn w:val="CommentTextChar"/>
    <w:link w:val="CommentSubject"/>
    <w:rsid w:val="00D37086"/>
    <w:rPr>
      <w:rFonts w:ascii="Arial" w:hAnsi="Arial"/>
      <w:b/>
      <w:bCs/>
      <w:lang w:eastAsia="en-US"/>
    </w:rPr>
  </w:style>
  <w:style w:type="paragraph" w:styleId="BalloonText">
    <w:name w:val="Balloon Text"/>
    <w:basedOn w:val="Normal"/>
    <w:link w:val="BalloonTextChar"/>
    <w:semiHidden/>
    <w:unhideWhenUsed/>
    <w:rsid w:val="00D37086"/>
    <w:rPr>
      <w:sz w:val="18"/>
      <w:szCs w:val="18"/>
    </w:rPr>
  </w:style>
  <w:style w:type="character" w:customStyle="1" w:styleId="BalloonTextChar">
    <w:name w:val="Balloon Text Char"/>
    <w:basedOn w:val="DefaultParagraphFont"/>
    <w:link w:val="BalloonText"/>
    <w:semiHidden/>
    <w:rsid w:val="00D37086"/>
    <w:rPr>
      <w:sz w:val="18"/>
      <w:szCs w:val="18"/>
      <w:lang w:eastAsia="en-US"/>
    </w:rPr>
  </w:style>
  <w:style w:type="paragraph" w:customStyle="1" w:styleId="B2">
    <w:name w:val="B2"/>
    <w:basedOn w:val="Normal"/>
    <w:link w:val="B2Char"/>
    <w:rsid w:val="003D0A48"/>
    <w:pPr>
      <w:overflowPunct w:val="0"/>
      <w:autoSpaceDE w:val="0"/>
      <w:autoSpaceDN w:val="0"/>
      <w:adjustRightInd w:val="0"/>
      <w:spacing w:after="180"/>
      <w:ind w:left="851" w:hanging="284"/>
      <w:textAlignment w:val="baseline"/>
    </w:pPr>
    <w:rPr>
      <w:rFonts w:eastAsia="SimSun"/>
      <w:color w:val="000000"/>
      <w:lang w:eastAsia="ja-JP"/>
    </w:rPr>
  </w:style>
  <w:style w:type="character" w:customStyle="1" w:styleId="B2Char">
    <w:name w:val="B2 Char"/>
    <w:link w:val="B2"/>
    <w:qFormat/>
    <w:rsid w:val="003D0A48"/>
    <w:rPr>
      <w:rFonts w:eastAsia="SimSun"/>
      <w:color w:val="000000"/>
      <w:lang w:eastAsia="ja-JP"/>
    </w:rPr>
  </w:style>
  <w:style w:type="paragraph" w:styleId="NormalWeb">
    <w:name w:val="Normal (Web)"/>
    <w:basedOn w:val="Normal"/>
    <w:uiPriority w:val="99"/>
    <w:unhideWhenUsed/>
    <w:rsid w:val="003D0A48"/>
    <w:pPr>
      <w:spacing w:before="100" w:beforeAutospacing="1" w:after="100" w:afterAutospacing="1"/>
    </w:pPr>
    <w:rPr>
      <w:rFonts w:eastAsia="SimSun"/>
      <w:sz w:val="24"/>
      <w:szCs w:val="24"/>
      <w:lang w:val="en-US"/>
    </w:rPr>
  </w:style>
  <w:style w:type="character" w:styleId="Strong">
    <w:name w:val="Strong"/>
    <w:basedOn w:val="DefaultParagraphFont"/>
    <w:uiPriority w:val="22"/>
    <w:qFormat/>
    <w:rsid w:val="003D0A48"/>
    <w:rPr>
      <w:b/>
      <w:bCs/>
    </w:rPr>
  </w:style>
  <w:style w:type="character" w:styleId="Hyperlink">
    <w:name w:val="Hyperlink"/>
    <w:basedOn w:val="DefaultParagraphFont"/>
    <w:unhideWhenUsed/>
    <w:rsid w:val="003D0A48"/>
    <w:rPr>
      <w:color w:val="0563C1" w:themeColor="hyperlink"/>
      <w:u w:val="single"/>
    </w:rPr>
  </w:style>
  <w:style w:type="character" w:customStyle="1" w:styleId="NOZchn">
    <w:name w:val="NO Zchn"/>
    <w:rsid w:val="003D0A48"/>
    <w:rPr>
      <w:rFonts w:eastAsia="SimSun"/>
    </w:rPr>
  </w:style>
  <w:style w:type="character" w:styleId="Emphasis">
    <w:name w:val="Emphasis"/>
    <w:basedOn w:val="DefaultParagraphFont"/>
    <w:uiPriority w:val="20"/>
    <w:qFormat/>
    <w:rsid w:val="00A365BE"/>
    <w:rPr>
      <w:i/>
      <w:iCs/>
    </w:rPr>
  </w:style>
  <w:style w:type="paragraph" w:customStyle="1" w:styleId="EX">
    <w:name w:val="EX"/>
    <w:basedOn w:val="Normal"/>
    <w:link w:val="EXCar"/>
    <w:qFormat/>
    <w:rsid w:val="00CA58E9"/>
    <w:pPr>
      <w:keepLines/>
      <w:spacing w:after="180"/>
      <w:ind w:left="1702" w:hanging="1418"/>
    </w:pPr>
    <w:rPr>
      <w:rFonts w:eastAsia="SimSun"/>
      <w:lang w:eastAsia="x-none"/>
    </w:rPr>
  </w:style>
  <w:style w:type="character" w:customStyle="1" w:styleId="EXCar">
    <w:name w:val="EX Car"/>
    <w:link w:val="EX"/>
    <w:qFormat/>
    <w:rsid w:val="00CA58E9"/>
    <w:rPr>
      <w:rFonts w:eastAsia="SimSun"/>
      <w:lang w:eastAsia="x-none"/>
    </w:rPr>
  </w:style>
  <w:style w:type="character" w:styleId="FollowedHyperlink">
    <w:name w:val="FollowedHyperlink"/>
    <w:basedOn w:val="DefaultParagraphFont"/>
    <w:semiHidden/>
    <w:unhideWhenUsed/>
    <w:rsid w:val="00CA58E9"/>
    <w:rPr>
      <w:color w:val="954F72" w:themeColor="followedHyperlink"/>
      <w:u w:val="single"/>
    </w:rPr>
  </w:style>
  <w:style w:type="character" w:customStyle="1" w:styleId="B1Char">
    <w:name w:val="B1 Char"/>
    <w:link w:val="B1"/>
    <w:qFormat/>
    <w:rsid w:val="00955293"/>
    <w:rPr>
      <w:rFonts w:ascii="Arial" w:hAnsi="Arial"/>
      <w:lang w:eastAsia="en-US"/>
    </w:rPr>
  </w:style>
  <w:style w:type="character" w:customStyle="1" w:styleId="Heading4Char">
    <w:name w:val="Heading 4 Char"/>
    <w:basedOn w:val="DefaultParagraphFont"/>
    <w:link w:val="Heading4"/>
    <w:semiHidden/>
    <w:rsid w:val="006D6EA5"/>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4410419">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59883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534106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37575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190959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47_Athens/Docs/C1-2412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2001-04-23T09:30:00Z</cp:lastPrinted>
  <dcterms:created xsi:type="dcterms:W3CDTF">2024-04-05T12:27:00Z</dcterms:created>
  <dcterms:modified xsi:type="dcterms:W3CDTF">2024-04-05T12:27:00Z</dcterms:modified>
</cp:coreProperties>
</file>