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5FF3A" w14:textId="1DF7D2AC" w:rsidR="00D1289B" w:rsidRPr="00CE291D" w:rsidRDefault="00D1289B" w:rsidP="00D12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bookmarkStart w:id="1" w:name="_GoBack"/>
      <w:bookmarkEnd w:id="1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</w:t>
        </w:r>
        <w:r>
          <w:rPr>
            <w:b/>
            <w:noProof/>
            <w:sz w:val="24"/>
          </w:rPr>
          <w:t>3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DB6261">
        <w:rPr>
          <w:b/>
          <w:sz w:val="24"/>
          <w:szCs w:val="24"/>
        </w:rPr>
        <w:t>C3-241</w:t>
      </w:r>
      <w:r>
        <w:rPr>
          <w:b/>
          <w:sz w:val="24"/>
          <w:szCs w:val="24"/>
        </w:rPr>
        <w:t>314</w:t>
      </w:r>
    </w:p>
    <w:p w14:paraId="35BD44D7" w14:textId="77777777" w:rsidR="00D1289B" w:rsidRDefault="00D1289B" w:rsidP="00D12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 w:rsidRPr="00CE291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CE291D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bookmarkEnd w:id="0"/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18621621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DA6E8C">
        <w:rPr>
          <w:rFonts w:ascii="Arial" w:hAnsi="Arial" w:cs="Arial"/>
          <w:b/>
        </w:rPr>
        <w:t>5</w:t>
      </w:r>
      <w:r w:rsidR="00EC3EF6">
        <w:rPr>
          <w:rFonts w:ascii="Arial" w:hAnsi="Arial" w:cs="Arial"/>
          <w:b/>
        </w:rPr>
        <w:t>48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FF147F">
        <w:rPr>
          <w:rFonts w:ascii="Arial" w:hAnsi="Arial" w:cs="Arial"/>
          <w:b/>
        </w:rPr>
        <w:t>1</w:t>
      </w:r>
      <w:r w:rsidR="00C239E3" w:rsidRPr="00155528">
        <w:rPr>
          <w:rFonts w:ascii="Arial" w:hAnsi="Arial" w:cs="Arial"/>
          <w:b/>
        </w:rPr>
        <w:t>.</w:t>
      </w:r>
      <w:r w:rsidR="00FF147F">
        <w:rPr>
          <w:rFonts w:ascii="Arial" w:hAnsi="Arial" w:cs="Arial"/>
          <w:b/>
        </w:rPr>
        <w:t>1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102</w:t>
      </w:r>
      <w:r w:rsidR="00DD7FA7">
        <w:rPr>
          <w:rFonts w:ascii="Arial" w:hAnsi="Arial" w:cs="Arial"/>
          <w:b/>
        </w:rPr>
        <w:t>-e</w:t>
      </w:r>
      <w:r w:rsidR="00190518">
        <w:rPr>
          <w:rFonts w:ascii="Arial" w:hAnsi="Arial" w:cs="Arial"/>
          <w:b/>
        </w:rPr>
        <w:t xml:space="preserve"> for </w:t>
      </w:r>
      <w:r w:rsidR="00FF147F">
        <w:rPr>
          <w:rFonts w:ascii="Arial" w:hAnsi="Arial" w:cs="Arial"/>
          <w:b/>
        </w:rPr>
        <w:t>Approval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51786F5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2F16F3">
        <w:t>48</w:t>
      </w:r>
      <w:r w:rsidR="008E6E9B">
        <w:t xml:space="preserve"> specifies the service APIs exposed by the </w:t>
      </w:r>
      <w:r w:rsidR="00CF0383">
        <w:t>SEAL Data Delivery</w:t>
      </w:r>
      <w:r w:rsidR="00BF6645">
        <w:t xml:space="preserve"> (</w:t>
      </w:r>
      <w:r w:rsidR="00CF0383">
        <w:t>SEALDD</w:t>
      </w:r>
      <w:r w:rsidR="00BF6645">
        <w:t>)</w:t>
      </w:r>
      <w:r w:rsidR="00CF0383">
        <w:t xml:space="preserve"> Server</w:t>
      </w:r>
      <w:r w:rsidR="00BF6645">
        <w:t xml:space="preserve"> to support </w:t>
      </w:r>
      <w:r w:rsidR="00DA2099">
        <w:t>SEALDD services that enable the efficient use and deployment of storage and delivery capabilities for the application content/data of vertical applications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DA2099">
        <w:t>80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SEALDD </w:t>
      </w:r>
      <w:r w:rsidR="00BF6645">
        <w:t xml:space="preserve">Services </w:t>
      </w:r>
      <w:r w:rsidR="005B028C">
        <w:t xml:space="preserve">offered by the </w:t>
      </w:r>
      <w:r w:rsidR="00DA2099">
        <w:t>SEALDD Server</w:t>
      </w:r>
      <w:r w:rsidR="005B028C">
        <w:t>.</w:t>
      </w:r>
    </w:p>
    <w:p w14:paraId="664A3FBD" w14:textId="2207D7CF" w:rsidR="001C7F2E" w:rsidRDefault="001A4011" w:rsidP="001C7F2E">
      <w:pPr>
        <w:rPr>
          <w:rFonts w:eastAsia="DengXian"/>
        </w:rPr>
      </w:pPr>
      <w:r>
        <w:t>SEALDD forms part of the SEAL enabler layer framework</w:t>
      </w:r>
      <w:r w:rsidR="00800C79">
        <w:t>. T</w:t>
      </w:r>
      <w:r w:rsidR="001C7F2E">
        <w:rPr>
          <w:rFonts w:eastAsia="DengXian"/>
        </w:rPr>
        <w:t xml:space="preserve">he </w:t>
      </w:r>
      <w:r w:rsidR="001C7F2E">
        <w:t>SEALDD Server exposed service APIs</w:t>
      </w:r>
      <w:r w:rsidR="001C7F2E" w:rsidRPr="006D61BF">
        <w:t xml:space="preserve"> </w:t>
      </w:r>
      <w:r w:rsidR="001C7F2E">
        <w:t>are specified as service</w:t>
      </w:r>
      <w:r w:rsidR="009577BF">
        <w:t>-</w:t>
      </w:r>
      <w:r w:rsidR="001C7F2E">
        <w:t>based RESTful APIs</w:t>
      </w:r>
      <w:r w:rsidR="00090BD1">
        <w:t xml:space="preserve"> (RPC-design style is used sporadically and only when really needed/required)</w:t>
      </w:r>
      <w:r w:rsidR="001C7F2E">
        <w:t xml:space="preserve">, following the </w:t>
      </w:r>
      <w:r w:rsidR="00811BCB">
        <w:t xml:space="preserve">common protocol/interface design guidelines and the </w:t>
      </w:r>
      <w:r w:rsidR="001C7F2E">
        <w:t xml:space="preserve">technical realization of the </w:t>
      </w:r>
      <w:r w:rsidR="00090BD1">
        <w:t xml:space="preserve">northbound </w:t>
      </w:r>
      <w:r w:rsidR="000C6239">
        <w:t xml:space="preserve">and application layer </w:t>
      </w:r>
      <w:r w:rsidR="001C7F2E">
        <w:t>service</w:t>
      </w:r>
      <w:r w:rsidR="0084717C">
        <w:t>-</w:t>
      </w:r>
      <w:r w:rsidR="001C7F2E">
        <w:t xml:space="preserve">based </w:t>
      </w:r>
      <w:r w:rsidR="00090BD1">
        <w:t xml:space="preserve">APIs </w:t>
      </w:r>
      <w:r w:rsidR="001C7F2E">
        <w:t xml:space="preserve">specified in </w:t>
      </w:r>
      <w:r w:rsidR="001C7F2E" w:rsidRPr="005E4D39">
        <w:t>3GPP TS 29.</w:t>
      </w:r>
      <w:r w:rsidR="00090BD1">
        <w:t>122</w:t>
      </w:r>
      <w:r w:rsidR="001C7F2E">
        <w:t>.</w:t>
      </w:r>
    </w:p>
    <w:p w14:paraId="44FA0EB3" w14:textId="7752CF15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DF49FF">
        <w:t>48</w:t>
      </w:r>
      <w:r>
        <w:t xml:space="preserve"> is specified under the scope of the </w:t>
      </w:r>
      <w:r w:rsidR="00014577">
        <w:t>SEALDD</w:t>
      </w:r>
      <w:r>
        <w:t xml:space="preserve"> work item</w:t>
      </w:r>
      <w:r w:rsidR="0031609D">
        <w:t xml:space="preserve"> (</w:t>
      </w:r>
      <w:r w:rsidR="00EC5805" w:rsidRPr="00E5624B">
        <w:t>980044</w:t>
      </w:r>
      <w:r w:rsidR="0031609D">
        <w:t>)</w:t>
      </w:r>
      <w:r w:rsidR="0005654A">
        <w:t xml:space="preserve">, and the </w:t>
      </w:r>
      <w:r w:rsidR="003C3991">
        <w:t xml:space="preserve">related </w:t>
      </w:r>
      <w:r w:rsidR="0005654A">
        <w:t>work in CT</w:t>
      </w:r>
      <w:r w:rsidR="006F406C">
        <w:t xml:space="preserve"> WG</w:t>
      </w:r>
      <w:r w:rsidR="0005654A">
        <w:t>3 has been completed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6D86011E" w14:textId="27CDE04D" w:rsidR="00203D99" w:rsidRDefault="00203D99" w:rsidP="00203D99">
      <w:pPr>
        <w:pStyle w:val="B1"/>
      </w:pPr>
      <w:r>
        <w:t>-</w:t>
      </w:r>
      <w:r>
        <w:tab/>
        <w:t xml:space="preserve">Resolve all the remaining Editor’s Notes on the data model and the remaining CRUD operations definition for the </w:t>
      </w:r>
      <w:proofErr w:type="spellStart"/>
      <w:r>
        <w:t>SDD_Transmission</w:t>
      </w:r>
      <w:proofErr w:type="spellEnd"/>
      <w:r>
        <w:t xml:space="preserve"> API.</w:t>
      </w:r>
    </w:p>
    <w:p w14:paraId="352863F8" w14:textId="7EF2A0D1" w:rsidR="00203D99" w:rsidRPr="00DD7FA7" w:rsidRDefault="00203D99" w:rsidP="00203D99">
      <w:pPr>
        <w:pStyle w:val="B1"/>
      </w:pPr>
      <w:r>
        <w:t>-</w:t>
      </w:r>
      <w:r>
        <w:tab/>
        <w:t>Various updates, corrections and alignments to the definition of the SEALDD Server APIs.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E8C20" w14:textId="77777777" w:rsidR="00D800AD" w:rsidRDefault="00D800AD">
      <w:pPr>
        <w:spacing w:after="0"/>
      </w:pPr>
    </w:p>
  </w:endnote>
  <w:endnote w:type="continuationSeparator" w:id="0">
    <w:p w14:paraId="6EF16701" w14:textId="77777777" w:rsidR="00D800AD" w:rsidRDefault="00D800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3A733" w14:textId="77777777" w:rsidR="00D800AD" w:rsidRDefault="00D800AD">
      <w:pPr>
        <w:spacing w:after="0"/>
      </w:pPr>
    </w:p>
  </w:footnote>
  <w:footnote w:type="continuationSeparator" w:id="0">
    <w:p w14:paraId="133B134C" w14:textId="77777777" w:rsidR="00D800AD" w:rsidRDefault="00D800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6014"/>
    <w:rsid w:val="0006688B"/>
    <w:rsid w:val="00090BD1"/>
    <w:rsid w:val="00094F3D"/>
    <w:rsid w:val="0009602E"/>
    <w:rsid w:val="000C6239"/>
    <w:rsid w:val="000F63F8"/>
    <w:rsid w:val="000F7ECB"/>
    <w:rsid w:val="00102DDD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A2153"/>
    <w:rsid w:val="003C3991"/>
    <w:rsid w:val="004146B7"/>
    <w:rsid w:val="004432A3"/>
    <w:rsid w:val="00443915"/>
    <w:rsid w:val="0045428D"/>
    <w:rsid w:val="00482948"/>
    <w:rsid w:val="00495300"/>
    <w:rsid w:val="004E40EE"/>
    <w:rsid w:val="004E4AA3"/>
    <w:rsid w:val="00513FA1"/>
    <w:rsid w:val="005318E2"/>
    <w:rsid w:val="00546266"/>
    <w:rsid w:val="00574ADF"/>
    <w:rsid w:val="005B028C"/>
    <w:rsid w:val="006059E7"/>
    <w:rsid w:val="006314BF"/>
    <w:rsid w:val="006A168B"/>
    <w:rsid w:val="006B1BFA"/>
    <w:rsid w:val="006B3C22"/>
    <w:rsid w:val="006E1FA4"/>
    <w:rsid w:val="006F406C"/>
    <w:rsid w:val="007446BF"/>
    <w:rsid w:val="00751665"/>
    <w:rsid w:val="0078723E"/>
    <w:rsid w:val="007C5F35"/>
    <w:rsid w:val="007E5E2C"/>
    <w:rsid w:val="00800C79"/>
    <w:rsid w:val="00811BCB"/>
    <w:rsid w:val="00813CD6"/>
    <w:rsid w:val="008144A9"/>
    <w:rsid w:val="00827BB4"/>
    <w:rsid w:val="0084717C"/>
    <w:rsid w:val="00861D4C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F736C"/>
    <w:rsid w:val="00A85C3D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39B7"/>
    <w:rsid w:val="00BB39E0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800AD"/>
    <w:rsid w:val="00D84451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 [AEM, Huawei]</cp:lastModifiedBy>
  <cp:revision>2</cp:revision>
  <dcterms:created xsi:type="dcterms:W3CDTF">2024-03-07T21:31:00Z</dcterms:created>
  <dcterms:modified xsi:type="dcterms:W3CDTF">2024-03-07T21:31:00Z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