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CT WG3 129</w:t>
        <w:tab/>
        <w:t>C3-233024</w:t>
      </w:r>
    </w:p>
    <w:p>
      <w:pPr>
        <w:pStyle w:val="LSHeader"/>
      </w:pPr>
      <w:r>
        <w:t>Goteborg, Sweden, 21 - 25 August, 2023</w:t>
      </w:r>
      <w:r>
        <w:br/>
      </w:r>
    </w:p>
    <w:p w14:paraId="611DE460" w14:textId="4B49CAD8" w:rsidR="00AD25C0" w:rsidRPr="00AD25C0" w:rsidRDefault="00AD25C0" w:rsidP="00AD25C0">
      <w:pPr>
        <w:pStyle w:val="CRCoverPage"/>
        <w:tabs>
          <w:tab w:val="right" w:pos="9639"/>
        </w:tabs>
        <w:spacing w:after="0"/>
        <w:rPr>
          <w:rFonts w:eastAsia="等线"/>
          <w:b/>
          <w:noProof/>
          <w:sz w:val="24"/>
        </w:rPr>
      </w:pPr>
      <w:r w:rsidRPr="00AD25C0">
        <w:rPr>
          <w:rFonts w:eastAsia="等线"/>
          <w:b/>
          <w:noProof/>
          <w:sz w:val="24"/>
        </w:rPr>
        <w:t>3GPP TSG-CT WG4 Meeting #116</w:t>
      </w:r>
      <w:r w:rsidRPr="00AD25C0">
        <w:rPr>
          <w:rFonts w:eastAsia="等线"/>
          <w:b/>
          <w:noProof/>
          <w:sz w:val="24"/>
        </w:rPr>
        <w:tab/>
        <w:t>C4-232</w:t>
      </w:r>
      <w:r w:rsidR="0076040F">
        <w:rPr>
          <w:rFonts w:eastAsia="等线"/>
          <w:b/>
          <w:noProof/>
          <w:sz w:val="24"/>
        </w:rPr>
        <w:t>46</w:t>
      </w:r>
      <w:r w:rsidR="00DD32E1">
        <w:rPr>
          <w:rFonts w:eastAsia="等线"/>
          <w:b/>
          <w:noProof/>
          <w:sz w:val="24"/>
        </w:rPr>
        <w:t>6</w:t>
      </w:r>
    </w:p>
    <w:p w14:paraId="57857834" w14:textId="52CF2492" w:rsidR="00B158BA" w:rsidRDefault="00AD25C0" w:rsidP="00AD25C0">
      <w:pPr>
        <w:pStyle w:val="CRCoverPage"/>
        <w:tabs>
          <w:tab w:val="right" w:pos="9639"/>
        </w:tabs>
        <w:spacing w:after="0"/>
        <w:rPr>
          <w:b/>
          <w:noProof/>
          <w:sz w:val="24"/>
        </w:rPr>
      </w:pPr>
      <w:r w:rsidRPr="00AD25C0">
        <w:rPr>
          <w:rFonts w:eastAsia="等线"/>
          <w:b/>
          <w:noProof/>
          <w:sz w:val="24"/>
        </w:rPr>
        <w:t>Bratislava, Slovakia, 22nd– 26th May 2023</w:t>
      </w:r>
    </w:p>
    <w:p w14:paraId="67A385DF" w14:textId="77777777" w:rsidR="00AD25C0" w:rsidRDefault="00AD25C0" w:rsidP="00AD25C0">
      <w:pPr>
        <w:pBdr>
          <w:bottom w:val="single" w:sz="6" w:space="1" w:color="auto"/>
        </w:pBdr>
        <w:rPr>
          <w:rFonts w:ascii="Arial" w:hAnsi="Arial"/>
          <w:b/>
          <w:sz w:val="22"/>
          <w:szCs w:val="22"/>
        </w:rPr>
      </w:pPr>
    </w:p>
    <w:p w14:paraId="6DDD6291" w14:textId="0011E9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77A3A">
        <w:rPr>
          <w:rFonts w:ascii="Arial" w:hAnsi="Arial" w:cs="Arial"/>
          <w:b/>
          <w:sz w:val="22"/>
          <w:szCs w:val="22"/>
        </w:rPr>
        <w:t xml:space="preserve">Reply LS </w:t>
      </w:r>
      <w:r w:rsidR="00FB5339" w:rsidRPr="00863E39">
        <w:rPr>
          <w:rFonts w:ascii="Arial" w:hAnsi="Arial" w:cs="Arial"/>
          <w:b/>
          <w:sz w:val="22"/>
          <w:szCs w:val="22"/>
        </w:rPr>
        <w:t xml:space="preserve">on </w:t>
      </w:r>
      <w:r w:rsidR="00FB5339">
        <w:rPr>
          <w:rFonts w:ascii="Arial" w:hAnsi="Arial" w:cs="Arial"/>
          <w:b/>
          <w:sz w:val="22"/>
          <w:szCs w:val="22"/>
        </w:rPr>
        <w:t>MBS service area update clarification</w:t>
      </w:r>
    </w:p>
    <w:p w14:paraId="611B4358" w14:textId="3967DA59" w:rsid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00B32234">
        <w:rPr>
          <w:rFonts w:ascii="Arial" w:hAnsi="Arial" w:cs="Arial"/>
          <w:b/>
          <w:sz w:val="22"/>
          <w:szCs w:val="22"/>
        </w:rPr>
        <w:tab/>
      </w:r>
      <w:r w:rsidR="00AF5653" w:rsidRPr="00AF5653">
        <w:rPr>
          <w:rFonts w:ascii="Arial" w:hAnsi="Arial" w:cs="Arial"/>
          <w:b/>
          <w:sz w:val="22"/>
          <w:szCs w:val="22"/>
        </w:rPr>
        <w:t>LS (</w:t>
      </w:r>
      <w:r w:rsidR="00AF5653">
        <w:rPr>
          <w:rFonts w:ascii="Arial" w:hAnsi="Arial" w:cs="Arial"/>
          <w:b/>
          <w:sz w:val="22"/>
          <w:szCs w:val="22"/>
        </w:rPr>
        <w:t>S6-231606</w:t>
      </w:r>
      <w:r w:rsidR="00AF5653" w:rsidRPr="00AF5653">
        <w:rPr>
          <w:rFonts w:ascii="Arial" w:hAnsi="Arial" w:cs="Arial"/>
          <w:b/>
          <w:sz w:val="22"/>
          <w:szCs w:val="22"/>
        </w:rPr>
        <w:t xml:space="preserve">) </w:t>
      </w:r>
      <w:r w:rsidR="00AF5653">
        <w:rPr>
          <w:rFonts w:ascii="Arial" w:hAnsi="Arial" w:cs="Arial"/>
          <w:b/>
          <w:sz w:val="22"/>
          <w:szCs w:val="22"/>
        </w:rPr>
        <w:t>on MBS service area update clarification</w:t>
      </w:r>
    </w:p>
    <w:p w14:paraId="55528F1E" w14:textId="77777777" w:rsidR="008607A8" w:rsidRPr="00B97703" w:rsidRDefault="008607A8">
      <w:pPr>
        <w:spacing w:after="60"/>
        <w:ind w:left="1985" w:hanging="1985"/>
        <w:rPr>
          <w:rFonts w:ascii="Arial" w:hAnsi="Arial" w:cs="Arial"/>
          <w:b/>
          <w:bCs/>
          <w:sz w:val="22"/>
          <w:szCs w:val="22"/>
        </w:rPr>
      </w:pPr>
    </w:p>
    <w:p w14:paraId="6DF36BBF" w14:textId="3D94A5A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06FEA">
        <w:rPr>
          <w:rFonts w:ascii="Arial" w:hAnsi="Arial" w:cs="Arial"/>
          <w:b/>
          <w:bCs/>
          <w:sz w:val="22"/>
          <w:szCs w:val="22"/>
        </w:rPr>
        <w:t>Rel-1</w:t>
      </w:r>
      <w:r w:rsidR="0031541C">
        <w:rPr>
          <w:rFonts w:ascii="Arial" w:hAnsi="Arial" w:cs="Arial"/>
          <w:b/>
          <w:bCs/>
          <w:sz w:val="22"/>
          <w:szCs w:val="22"/>
        </w:rPr>
        <w:t>7</w:t>
      </w:r>
    </w:p>
    <w:bookmarkEnd w:id="2"/>
    <w:bookmarkEnd w:id="3"/>
    <w:bookmarkEnd w:id="4"/>
    <w:p w14:paraId="2E7963FE" w14:textId="5F06010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D2264">
        <w:rPr>
          <w:rFonts w:ascii="Arial" w:hAnsi="Arial" w:cs="Arial"/>
          <w:b/>
          <w:bCs/>
          <w:sz w:val="22"/>
          <w:szCs w:val="22"/>
        </w:rPr>
        <w:t>5</w:t>
      </w:r>
      <w:r w:rsidR="00850BE4">
        <w:rPr>
          <w:rFonts w:ascii="Arial" w:hAnsi="Arial" w:cs="Arial"/>
          <w:b/>
          <w:bCs/>
          <w:sz w:val="22"/>
          <w:szCs w:val="22"/>
        </w:rPr>
        <w:t>MBS</w:t>
      </w:r>
    </w:p>
    <w:p w14:paraId="01FDC671" w14:textId="77777777" w:rsidR="00B97703" w:rsidRPr="004E3939" w:rsidRDefault="00B97703">
      <w:pPr>
        <w:spacing w:after="60"/>
        <w:ind w:left="1985" w:hanging="1985"/>
        <w:rPr>
          <w:rFonts w:ascii="Arial" w:hAnsi="Arial" w:cs="Arial"/>
          <w:b/>
          <w:sz w:val="22"/>
          <w:szCs w:val="22"/>
        </w:rPr>
      </w:pPr>
    </w:p>
    <w:p w14:paraId="7FB2953E" w14:textId="3AC008D4" w:rsidR="00B97703" w:rsidRPr="00B158BA" w:rsidRDefault="004E3939" w:rsidP="004E3939">
      <w:pPr>
        <w:spacing w:after="60"/>
        <w:ind w:left="1985" w:hanging="1985"/>
        <w:rPr>
          <w:rFonts w:ascii="Arial" w:hAnsi="Arial" w:cs="Arial"/>
          <w:b/>
          <w:sz w:val="22"/>
          <w:szCs w:val="22"/>
          <w:lang w:val="en-US"/>
        </w:rPr>
      </w:pPr>
      <w:r w:rsidRPr="00B158BA">
        <w:rPr>
          <w:rFonts w:ascii="Arial" w:hAnsi="Arial" w:cs="Arial"/>
          <w:b/>
          <w:sz w:val="22"/>
          <w:szCs w:val="22"/>
          <w:lang w:val="en-US"/>
        </w:rPr>
        <w:t>Source:</w:t>
      </w:r>
      <w:r w:rsidRPr="00B158BA">
        <w:rPr>
          <w:rFonts w:ascii="Arial" w:hAnsi="Arial" w:cs="Arial"/>
          <w:b/>
          <w:sz w:val="22"/>
          <w:szCs w:val="22"/>
          <w:lang w:val="en-US"/>
        </w:rPr>
        <w:tab/>
      </w:r>
      <w:bookmarkStart w:id="5" w:name="OLE_LINK12"/>
      <w:bookmarkStart w:id="6" w:name="OLE_LINK13"/>
      <w:bookmarkStart w:id="7" w:name="OLE_LINK14"/>
      <w:r w:rsidR="00C744D0" w:rsidRPr="00B158BA">
        <w:rPr>
          <w:rFonts w:ascii="Arial" w:hAnsi="Arial" w:cs="Arial"/>
          <w:b/>
          <w:bCs/>
          <w:sz w:val="22"/>
          <w:szCs w:val="22"/>
          <w:lang w:val="en-US"/>
        </w:rPr>
        <w:t>CT</w:t>
      </w:r>
      <w:bookmarkEnd w:id="5"/>
      <w:bookmarkEnd w:id="6"/>
      <w:bookmarkEnd w:id="7"/>
      <w:r w:rsidR="00AF5653">
        <w:rPr>
          <w:rFonts w:ascii="Arial" w:hAnsi="Arial" w:cs="Arial"/>
          <w:b/>
          <w:bCs/>
          <w:sz w:val="22"/>
          <w:szCs w:val="22"/>
          <w:lang w:val="en-US"/>
        </w:rPr>
        <w:t>4</w:t>
      </w:r>
    </w:p>
    <w:p w14:paraId="01147493" w14:textId="4899B375" w:rsidR="00B97703" w:rsidRPr="00F02892" w:rsidRDefault="00B97703">
      <w:pPr>
        <w:spacing w:after="60"/>
        <w:ind w:left="1985" w:hanging="1985"/>
        <w:rPr>
          <w:rFonts w:ascii="Arial" w:hAnsi="Arial" w:cs="Arial"/>
          <w:b/>
          <w:bCs/>
          <w:sz w:val="22"/>
          <w:szCs w:val="22"/>
          <w:lang w:val="fr-FR"/>
        </w:rPr>
      </w:pPr>
      <w:r w:rsidRPr="00F02892">
        <w:rPr>
          <w:rFonts w:ascii="Arial" w:hAnsi="Arial" w:cs="Arial"/>
          <w:b/>
          <w:sz w:val="22"/>
          <w:szCs w:val="22"/>
          <w:lang w:val="fr-FR"/>
        </w:rPr>
        <w:t>To:</w:t>
      </w:r>
      <w:r w:rsidRPr="00F02892">
        <w:rPr>
          <w:rFonts w:ascii="Arial" w:hAnsi="Arial" w:cs="Arial"/>
          <w:b/>
          <w:bCs/>
          <w:sz w:val="22"/>
          <w:szCs w:val="22"/>
          <w:lang w:val="fr-FR"/>
        </w:rPr>
        <w:tab/>
      </w:r>
      <w:r w:rsidR="00F477F2" w:rsidRPr="00F02892">
        <w:rPr>
          <w:rFonts w:ascii="Arial" w:hAnsi="Arial" w:cs="Arial"/>
          <w:b/>
          <w:bCs/>
          <w:sz w:val="22"/>
          <w:szCs w:val="22"/>
          <w:lang w:val="fr-FR"/>
        </w:rPr>
        <w:t>SA6</w:t>
      </w:r>
    </w:p>
    <w:p w14:paraId="08C8D7FD" w14:textId="73A2EB60" w:rsidR="00B97703" w:rsidRPr="00FD23EB" w:rsidRDefault="00B97703">
      <w:pPr>
        <w:spacing w:after="60"/>
        <w:ind w:left="1985" w:hanging="1985"/>
        <w:rPr>
          <w:rFonts w:ascii="Arial" w:hAnsi="Arial" w:cs="Arial"/>
          <w:b/>
          <w:bCs/>
          <w:sz w:val="22"/>
          <w:szCs w:val="22"/>
          <w:lang w:val="fr-FR"/>
        </w:rPr>
      </w:pPr>
      <w:bookmarkStart w:id="8" w:name="OLE_LINK45"/>
      <w:bookmarkStart w:id="9" w:name="OLE_LINK46"/>
      <w:r w:rsidRPr="00FD23EB">
        <w:rPr>
          <w:rFonts w:ascii="Arial" w:hAnsi="Arial" w:cs="Arial"/>
          <w:b/>
          <w:sz w:val="22"/>
          <w:szCs w:val="22"/>
          <w:lang w:val="fr-FR"/>
        </w:rPr>
        <w:t>Cc:</w:t>
      </w:r>
      <w:r w:rsidRPr="00FD23EB">
        <w:rPr>
          <w:rFonts w:ascii="Arial" w:hAnsi="Arial" w:cs="Arial"/>
          <w:b/>
          <w:bCs/>
          <w:sz w:val="22"/>
          <w:szCs w:val="22"/>
          <w:lang w:val="fr-FR"/>
        </w:rPr>
        <w:tab/>
      </w:r>
      <w:r w:rsidR="00A7528C" w:rsidRPr="00F02892">
        <w:rPr>
          <w:rFonts w:ascii="Arial" w:hAnsi="Arial" w:cs="Arial"/>
          <w:b/>
          <w:bCs/>
          <w:sz w:val="22"/>
          <w:szCs w:val="22"/>
          <w:lang w:val="fr-FR"/>
        </w:rPr>
        <w:t>SA2</w:t>
      </w:r>
      <w:r w:rsidR="00A7528C">
        <w:rPr>
          <w:rFonts w:ascii="Arial" w:hAnsi="Arial" w:cs="Arial"/>
          <w:b/>
          <w:bCs/>
          <w:sz w:val="22"/>
          <w:szCs w:val="22"/>
          <w:lang w:val="fr-FR"/>
        </w:rPr>
        <w:t>, CT3</w:t>
      </w:r>
    </w:p>
    <w:bookmarkEnd w:id="8"/>
    <w:bookmarkEnd w:id="9"/>
    <w:p w14:paraId="1C12BB50" w14:textId="77777777" w:rsidR="00B97703" w:rsidRPr="00FD23EB" w:rsidRDefault="00B97703">
      <w:pPr>
        <w:spacing w:after="60"/>
        <w:ind w:left="1985" w:hanging="1985"/>
        <w:rPr>
          <w:rFonts w:ascii="Arial" w:hAnsi="Arial" w:cs="Arial"/>
          <w:bCs/>
          <w:lang w:val="fr-FR"/>
        </w:rPr>
      </w:pPr>
    </w:p>
    <w:p w14:paraId="4E12468D" w14:textId="207626E1" w:rsidR="008C7368" w:rsidRPr="00FD23EB" w:rsidRDefault="00B97703" w:rsidP="008C7368">
      <w:pPr>
        <w:spacing w:after="60"/>
        <w:ind w:left="1985" w:hanging="1985"/>
        <w:rPr>
          <w:rFonts w:ascii="Arial" w:hAnsi="Arial" w:cs="Arial"/>
          <w:b/>
          <w:sz w:val="22"/>
          <w:szCs w:val="22"/>
          <w:lang w:val="en-US"/>
        </w:rPr>
      </w:pPr>
      <w:r w:rsidRPr="00FD23EB">
        <w:rPr>
          <w:rFonts w:ascii="Arial" w:hAnsi="Arial" w:cs="Arial"/>
          <w:b/>
          <w:sz w:val="22"/>
          <w:szCs w:val="22"/>
          <w:lang w:val="en-US"/>
        </w:rPr>
        <w:t>Contact person:</w:t>
      </w:r>
      <w:r w:rsidR="008C7368" w:rsidRPr="00FD23EB">
        <w:rPr>
          <w:rFonts w:ascii="Arial" w:hAnsi="Arial" w:cs="Arial"/>
          <w:b/>
          <w:sz w:val="22"/>
          <w:szCs w:val="22"/>
          <w:lang w:val="en-US"/>
        </w:rPr>
        <w:tab/>
      </w:r>
      <w:r w:rsidR="00AF5653">
        <w:rPr>
          <w:rFonts w:ascii="Arial" w:hAnsi="Arial" w:cs="Arial"/>
          <w:b/>
          <w:bCs/>
          <w:sz w:val="22"/>
          <w:szCs w:val="22"/>
        </w:rPr>
        <w:t>Caixia Qi</w:t>
      </w:r>
    </w:p>
    <w:p w14:paraId="2FA253CA" w14:textId="2596101B" w:rsidR="008C7368" w:rsidRDefault="008C7368" w:rsidP="00B97703">
      <w:pPr>
        <w:spacing w:after="60"/>
        <w:ind w:left="1985" w:hanging="1985"/>
        <w:rPr>
          <w:rFonts w:ascii="Arial" w:hAnsi="Arial" w:cs="Arial"/>
          <w:b/>
          <w:bCs/>
          <w:sz w:val="22"/>
          <w:szCs w:val="22"/>
        </w:rPr>
      </w:pPr>
      <w:r>
        <w:rPr>
          <w:rFonts w:ascii="Arial" w:hAnsi="Arial" w:cs="Arial"/>
          <w:b/>
          <w:bCs/>
          <w:sz w:val="22"/>
          <w:szCs w:val="22"/>
        </w:rPr>
        <w:tab/>
      </w:r>
      <w:r w:rsidR="00AF5653">
        <w:rPr>
          <w:rFonts w:ascii="Arial" w:hAnsi="Arial" w:cs="Arial"/>
          <w:b/>
          <w:bCs/>
          <w:sz w:val="22"/>
          <w:szCs w:val="22"/>
        </w:rPr>
        <w:t>caixia.qi</w:t>
      </w:r>
      <w:r w:rsidR="00AE6C34" w:rsidRPr="00AE6C34">
        <w:rPr>
          <w:rFonts w:ascii="Arial" w:hAnsi="Arial" w:cs="Arial"/>
          <w:b/>
          <w:bCs/>
          <w:sz w:val="22"/>
          <w:szCs w:val="22"/>
        </w:rPr>
        <w:t>@huawei.com</w:t>
      </w:r>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664F50DB" w:rsidR="00B97703" w:rsidRPr="002D7292" w:rsidRDefault="00B97703">
      <w:pPr>
        <w:spacing w:after="60"/>
        <w:ind w:left="1985" w:hanging="1985"/>
        <w:rPr>
          <w:rFonts w:ascii="Arial" w:hAnsi="Arial" w:cs="Arial"/>
          <w:bCs/>
        </w:rPr>
      </w:pPr>
      <w:r w:rsidRPr="002D7292">
        <w:rPr>
          <w:rFonts w:ascii="Arial" w:hAnsi="Arial" w:cs="Arial"/>
          <w:b/>
        </w:rPr>
        <w:t>Attachments:</w:t>
      </w:r>
      <w:r w:rsidRPr="002D7292">
        <w:rPr>
          <w:rFonts w:ascii="Arial" w:hAnsi="Arial" w:cs="Arial"/>
          <w:bCs/>
        </w:rPr>
        <w:tab/>
      </w:r>
      <w:r w:rsidR="00021B3B">
        <w:rPr>
          <w:rFonts w:ascii="Arial" w:hAnsi="Arial" w:cs="Arial"/>
          <w:bCs/>
        </w:rPr>
        <w:t>C4-232459</w:t>
      </w:r>
    </w:p>
    <w:p w14:paraId="4328E098" w14:textId="77777777" w:rsidR="00070369" w:rsidRPr="000F4E43" w:rsidRDefault="00070369" w:rsidP="00070369">
      <w:pPr>
        <w:pBdr>
          <w:bottom w:val="single" w:sz="4" w:space="1" w:color="auto"/>
        </w:pBdr>
        <w:rPr>
          <w:rFonts w:ascii="Arial" w:hAnsi="Arial" w:cs="Arial"/>
        </w:rPr>
      </w:pPr>
    </w:p>
    <w:p w14:paraId="23BA7AB9" w14:textId="77777777" w:rsidR="00B97703" w:rsidRPr="00070369" w:rsidRDefault="000F6242" w:rsidP="00070369">
      <w:pPr>
        <w:overflowPunct/>
        <w:autoSpaceDE/>
        <w:autoSpaceDN/>
        <w:adjustRightInd/>
        <w:spacing w:after="120"/>
        <w:textAlignment w:val="auto"/>
        <w:rPr>
          <w:rFonts w:ascii="Arial" w:eastAsia="等线" w:hAnsi="Arial" w:cs="Arial"/>
          <w:b/>
          <w:lang w:eastAsia="en-US"/>
        </w:rPr>
      </w:pPr>
      <w:r w:rsidRPr="00070369">
        <w:rPr>
          <w:rFonts w:ascii="Arial" w:eastAsia="等线" w:hAnsi="Arial" w:cs="Arial"/>
          <w:b/>
          <w:lang w:eastAsia="en-US"/>
        </w:rPr>
        <w:t>1</w:t>
      </w:r>
      <w:r w:rsidR="002F1940" w:rsidRPr="00070369">
        <w:rPr>
          <w:rFonts w:ascii="Arial" w:eastAsia="等线" w:hAnsi="Arial" w:cs="Arial"/>
          <w:b/>
          <w:lang w:eastAsia="en-US"/>
        </w:rPr>
        <w:tab/>
      </w:r>
      <w:r w:rsidRPr="00070369">
        <w:rPr>
          <w:rFonts w:ascii="Arial" w:eastAsia="等线" w:hAnsi="Arial" w:cs="Arial"/>
          <w:b/>
          <w:lang w:eastAsia="en-US"/>
        </w:rPr>
        <w:t>Overall description</w:t>
      </w:r>
    </w:p>
    <w:p w14:paraId="3B59C5F6" w14:textId="2445BE24" w:rsidR="00861A0E" w:rsidRDefault="001A5C6B" w:rsidP="007B16D2">
      <w:pPr>
        <w:tabs>
          <w:tab w:val="left" w:pos="5103"/>
        </w:tabs>
        <w:spacing w:after="120"/>
        <w:rPr>
          <w:rFonts w:ascii="Arial" w:hAnsi="Arial" w:cs="Arial"/>
          <w:bCs/>
          <w:lang w:eastAsia="zh-CN"/>
        </w:rPr>
      </w:pPr>
      <w:r>
        <w:rPr>
          <w:rFonts w:ascii="Arial" w:hAnsi="Arial" w:cs="Arial"/>
          <w:bCs/>
          <w:lang w:eastAsia="zh-CN"/>
        </w:rPr>
        <w:t xml:space="preserve">CT4 </w:t>
      </w:r>
      <w:r w:rsidR="00861A0E">
        <w:rPr>
          <w:rFonts w:ascii="Arial" w:hAnsi="Arial" w:cs="Arial"/>
          <w:bCs/>
          <w:lang w:eastAsia="zh-CN"/>
        </w:rPr>
        <w:t>would like to thank</w:t>
      </w:r>
      <w:r>
        <w:rPr>
          <w:rFonts w:ascii="Arial" w:hAnsi="Arial" w:cs="Arial"/>
          <w:bCs/>
          <w:lang w:eastAsia="zh-CN"/>
        </w:rPr>
        <w:t xml:space="preserve"> SA6</w:t>
      </w:r>
      <w:r w:rsidRPr="001A5C6B">
        <w:rPr>
          <w:rFonts w:ascii="Arial" w:hAnsi="Arial" w:cs="Arial"/>
          <w:bCs/>
          <w:lang w:eastAsia="zh-CN"/>
        </w:rPr>
        <w:t xml:space="preserve"> for </w:t>
      </w:r>
      <w:r w:rsidR="00861A0E">
        <w:rPr>
          <w:rFonts w:ascii="Arial" w:hAnsi="Arial" w:cs="Arial"/>
          <w:bCs/>
          <w:lang w:eastAsia="zh-CN"/>
        </w:rPr>
        <w:t>the</w:t>
      </w:r>
      <w:r w:rsidRPr="001A5C6B">
        <w:rPr>
          <w:rFonts w:ascii="Arial" w:hAnsi="Arial" w:cs="Arial"/>
          <w:bCs/>
          <w:lang w:eastAsia="zh-CN"/>
        </w:rPr>
        <w:t xml:space="preserve"> LS </w:t>
      </w:r>
      <w:r w:rsidR="00861A0E" w:rsidRPr="00861A0E">
        <w:rPr>
          <w:rFonts w:ascii="Arial" w:hAnsi="Arial" w:cs="Arial"/>
          <w:bCs/>
          <w:lang w:eastAsia="zh-CN"/>
        </w:rPr>
        <w:t xml:space="preserve">on MBS service area update </w:t>
      </w:r>
      <w:r w:rsidRPr="001A5C6B">
        <w:rPr>
          <w:rFonts w:ascii="Arial" w:hAnsi="Arial" w:cs="Arial"/>
          <w:bCs/>
          <w:lang w:eastAsia="zh-CN"/>
        </w:rPr>
        <w:t xml:space="preserve">and would like to answer the question raised by </w:t>
      </w:r>
      <w:r>
        <w:rPr>
          <w:rFonts w:ascii="Arial" w:hAnsi="Arial" w:cs="Arial"/>
          <w:bCs/>
          <w:lang w:eastAsia="zh-CN"/>
        </w:rPr>
        <w:t>SA6</w:t>
      </w:r>
      <w:r w:rsidRPr="001A5C6B">
        <w:rPr>
          <w:rFonts w:ascii="Arial" w:hAnsi="Arial" w:cs="Arial"/>
          <w:bCs/>
          <w:lang w:eastAsia="zh-CN"/>
        </w:rPr>
        <w:t xml:space="preserve"> as follows:</w:t>
      </w:r>
    </w:p>
    <w:p w14:paraId="3A01EDE4" w14:textId="23BD3EDE" w:rsidR="001A5C6B" w:rsidRPr="001A5C6B" w:rsidRDefault="00861A0E" w:rsidP="007B16D2">
      <w:pPr>
        <w:tabs>
          <w:tab w:val="left" w:pos="5103"/>
        </w:tabs>
        <w:spacing w:after="120"/>
        <w:rPr>
          <w:rFonts w:ascii="Arial" w:hAnsi="Arial" w:cs="Arial"/>
          <w:bCs/>
          <w:lang w:eastAsia="zh-CN"/>
        </w:rPr>
      </w:pPr>
      <w:r w:rsidRPr="00861A0E">
        <w:rPr>
          <w:rFonts w:ascii="Arial" w:hAnsi="Arial" w:cs="Arial"/>
          <w:bCs/>
          <w:i/>
          <w:lang w:eastAsia="zh-CN"/>
        </w:rPr>
        <w:t>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w:t>
      </w:r>
    </w:p>
    <w:p w14:paraId="3CF53E3B" w14:textId="307B5FD5" w:rsidR="00682826" w:rsidRPr="00682826" w:rsidRDefault="00682826" w:rsidP="00682826">
      <w:pPr>
        <w:overflowPunct/>
        <w:autoSpaceDE/>
        <w:autoSpaceDN/>
        <w:adjustRightInd/>
        <w:spacing w:after="0"/>
        <w:textAlignment w:val="auto"/>
        <w:rPr>
          <w:rFonts w:ascii="Arial" w:eastAsiaTheme="minorEastAsia" w:hAnsi="Arial" w:cs="Arial"/>
          <w:lang w:eastAsia="en-US"/>
        </w:rPr>
      </w:pPr>
      <w:r>
        <w:rPr>
          <w:rFonts w:ascii="Arial" w:eastAsiaTheme="minorEastAsia" w:hAnsi="Arial" w:cs="Arial"/>
          <w:b/>
          <w:bCs/>
          <w:lang w:eastAsia="en-US"/>
        </w:rPr>
        <w:t xml:space="preserve">CT4 </w:t>
      </w:r>
      <w:r w:rsidR="00861A0E">
        <w:rPr>
          <w:rFonts w:ascii="Arial" w:eastAsiaTheme="minorEastAsia" w:hAnsi="Arial" w:cs="Arial"/>
          <w:b/>
          <w:bCs/>
          <w:lang w:eastAsia="en-US"/>
        </w:rPr>
        <w:t>Answer:</w:t>
      </w:r>
    </w:p>
    <w:p w14:paraId="2D3856B4" w14:textId="58C4E7CA" w:rsidR="00682826" w:rsidRDefault="00682826" w:rsidP="00682826">
      <w:pPr>
        <w:overflowPunct/>
        <w:autoSpaceDE/>
        <w:autoSpaceDN/>
        <w:adjustRightInd/>
        <w:spacing w:after="0"/>
        <w:textAlignment w:val="auto"/>
        <w:rPr>
          <w:rFonts w:ascii="Arial" w:eastAsiaTheme="minorEastAsia" w:hAnsi="Arial" w:cs="Arial"/>
          <w:lang w:eastAsia="en-US"/>
        </w:rPr>
      </w:pPr>
    </w:p>
    <w:p w14:paraId="4DD697D7" w14:textId="20A99DD0" w:rsidR="00861A0E" w:rsidRPr="00861A0E" w:rsidRDefault="00861A0E" w:rsidP="00861A0E">
      <w:pPr>
        <w:tabs>
          <w:tab w:val="left" w:pos="5103"/>
        </w:tabs>
        <w:spacing w:after="120"/>
        <w:rPr>
          <w:rFonts w:ascii="Arial" w:eastAsia="等线" w:hAnsi="Arial" w:cs="Arial"/>
          <w:lang w:eastAsia="zh-CN"/>
        </w:rPr>
      </w:pPr>
      <w:r w:rsidRPr="00861A0E">
        <w:rPr>
          <w:rFonts w:ascii="Arial" w:eastAsia="等线" w:hAnsi="Arial" w:cs="Arial"/>
          <w:lang w:eastAsia="zh-CN"/>
        </w:rPr>
        <w:t xml:space="preserve">CT4 </w:t>
      </w:r>
      <w:r>
        <w:rPr>
          <w:rFonts w:ascii="Arial" w:eastAsia="等线" w:hAnsi="Arial" w:cs="Arial"/>
          <w:lang w:eastAsia="zh-CN"/>
        </w:rPr>
        <w:t xml:space="preserve">agreed the attached </w:t>
      </w:r>
      <w:r w:rsidR="00A7528C">
        <w:rPr>
          <w:rFonts w:ascii="Arial" w:eastAsia="等线" w:hAnsi="Arial" w:cs="Arial"/>
          <w:lang w:eastAsia="zh-CN"/>
        </w:rPr>
        <w:t xml:space="preserve">Rel-17 </w:t>
      </w:r>
      <w:r>
        <w:rPr>
          <w:rFonts w:ascii="Arial" w:eastAsia="等线" w:hAnsi="Arial" w:cs="Arial"/>
          <w:lang w:eastAsia="zh-CN"/>
        </w:rPr>
        <w:t>CR</w:t>
      </w:r>
      <w:r w:rsidR="00A7528C">
        <w:rPr>
          <w:rFonts w:ascii="Arial" w:eastAsia="等线" w:hAnsi="Arial" w:cs="Arial"/>
          <w:lang w:eastAsia="zh-CN"/>
        </w:rPr>
        <w:t xml:space="preserve"> and its mirror</w:t>
      </w:r>
      <w:r>
        <w:rPr>
          <w:rFonts w:ascii="Arial" w:eastAsia="等线" w:hAnsi="Arial" w:cs="Arial"/>
          <w:lang w:eastAsia="zh-CN"/>
        </w:rPr>
        <w:t xml:space="preserve"> to clarify </w:t>
      </w:r>
      <w:r w:rsidRPr="00861A0E">
        <w:rPr>
          <w:rFonts w:ascii="Arial" w:eastAsia="等线" w:hAnsi="Arial" w:cs="Arial"/>
          <w:lang w:eastAsia="zh-CN"/>
        </w:rPr>
        <w:t xml:space="preserve">the UNKNOWN_MBS_SERVICE_AREA </w:t>
      </w:r>
      <w:r>
        <w:rPr>
          <w:rFonts w:ascii="Arial" w:eastAsia="等线" w:hAnsi="Arial" w:cs="Arial"/>
          <w:lang w:eastAsia="zh-CN"/>
        </w:rPr>
        <w:t xml:space="preserve">error code is </w:t>
      </w:r>
      <w:r w:rsidRPr="00861A0E">
        <w:rPr>
          <w:rFonts w:ascii="Arial" w:eastAsia="等线" w:hAnsi="Arial" w:cs="Arial"/>
          <w:lang w:eastAsia="zh-CN"/>
        </w:rPr>
        <w:t xml:space="preserve">related to the scenario </w:t>
      </w:r>
      <w:r w:rsidR="009800BC">
        <w:rPr>
          <w:rFonts w:ascii="Arial" w:eastAsia="等线" w:hAnsi="Arial" w:cs="Arial"/>
          <w:lang w:eastAsia="zh-CN"/>
        </w:rPr>
        <w:t xml:space="preserve">if the </w:t>
      </w:r>
      <w:r w:rsidRPr="00861A0E">
        <w:rPr>
          <w:rFonts w:ascii="Arial" w:eastAsia="等线" w:hAnsi="Arial" w:cs="Arial"/>
          <w:lang w:eastAsia="zh-CN"/>
        </w:rPr>
        <w:t xml:space="preserve">requested </w:t>
      </w:r>
      <w:r w:rsidR="009800BC" w:rsidRPr="009800BC">
        <w:rPr>
          <w:rFonts w:ascii="Arial" w:eastAsia="等线" w:hAnsi="Arial" w:cs="Arial"/>
          <w:lang w:eastAsia="zh-CN"/>
        </w:rPr>
        <w:t>Area Session ID</w:t>
      </w:r>
      <w:r w:rsidR="009800BC" w:rsidRPr="00861A0E">
        <w:rPr>
          <w:rFonts w:ascii="Arial" w:eastAsia="等线" w:hAnsi="Arial" w:cs="Arial"/>
          <w:lang w:eastAsia="zh-CN"/>
        </w:rPr>
        <w:t xml:space="preserve"> </w:t>
      </w:r>
      <w:r w:rsidR="009800BC" w:rsidRPr="009800BC">
        <w:rPr>
          <w:rFonts w:ascii="Arial" w:eastAsia="等线" w:hAnsi="Arial" w:cs="Arial"/>
          <w:lang w:eastAsia="zh-CN"/>
        </w:rPr>
        <w:t xml:space="preserve">cannot be found </w:t>
      </w:r>
      <w:r w:rsidRPr="00861A0E">
        <w:rPr>
          <w:rFonts w:ascii="Arial" w:eastAsia="等线" w:hAnsi="Arial" w:cs="Arial"/>
          <w:lang w:eastAsia="zh-CN"/>
        </w:rPr>
        <w:t>in MB-SMF</w:t>
      </w:r>
      <w:r w:rsidR="009800BC" w:rsidRPr="009800BC">
        <w:rPr>
          <w:rFonts w:ascii="Arial" w:eastAsia="等线" w:hAnsi="Arial" w:cs="Arial"/>
          <w:lang w:eastAsia="zh-CN"/>
        </w:rPr>
        <w:t xml:space="preserve"> for a location dependent MBS session</w:t>
      </w:r>
      <w:r w:rsidRPr="00861A0E">
        <w:rPr>
          <w:rFonts w:ascii="Arial" w:eastAsia="等线" w:hAnsi="Arial" w:cs="Arial"/>
          <w:lang w:eastAsia="zh-CN"/>
        </w:rPr>
        <w:t>.</w:t>
      </w:r>
    </w:p>
    <w:p w14:paraId="14FD208E" w14:textId="1C60A605" w:rsidR="00861A0E" w:rsidRDefault="00861A0E" w:rsidP="009800BC">
      <w:pPr>
        <w:tabs>
          <w:tab w:val="left" w:pos="5103"/>
        </w:tabs>
        <w:spacing w:after="120"/>
        <w:rPr>
          <w:rFonts w:ascii="Arial" w:eastAsiaTheme="minorEastAsia" w:hAnsi="Arial" w:cs="Arial"/>
          <w:lang w:eastAsia="en-US"/>
        </w:rPr>
      </w:pPr>
      <w:r w:rsidRPr="00861A0E">
        <w:rPr>
          <w:rFonts w:ascii="Arial" w:eastAsia="等线" w:hAnsi="Arial" w:cs="Arial"/>
          <w:lang w:eastAsia="zh-CN"/>
        </w:rPr>
        <w:t xml:space="preserve">For the scenario </w:t>
      </w:r>
      <w:r w:rsidR="009800BC">
        <w:rPr>
          <w:rFonts w:ascii="Arial" w:eastAsia="等线" w:hAnsi="Arial" w:cs="Arial"/>
          <w:lang w:eastAsia="zh-CN"/>
        </w:rPr>
        <w:t xml:space="preserve">if the </w:t>
      </w:r>
      <w:r w:rsidR="0035228F">
        <w:rPr>
          <w:rFonts w:ascii="Arial" w:eastAsia="等线" w:hAnsi="Arial" w:cs="Arial"/>
          <w:lang w:eastAsia="zh-CN"/>
        </w:rPr>
        <w:t xml:space="preserve">requested </w:t>
      </w:r>
      <w:r w:rsidR="009800BC" w:rsidRPr="00861A0E">
        <w:rPr>
          <w:rFonts w:ascii="Arial" w:eastAsia="等线" w:hAnsi="Arial" w:cs="Arial"/>
          <w:lang w:eastAsia="zh-CN"/>
        </w:rPr>
        <w:t>service area</w:t>
      </w:r>
      <w:r w:rsidR="0035228F">
        <w:rPr>
          <w:rFonts w:ascii="Arial" w:eastAsia="等线" w:hAnsi="Arial" w:cs="Arial"/>
          <w:lang w:eastAsia="zh-CN"/>
        </w:rPr>
        <w:t xml:space="preserve"> is</w:t>
      </w:r>
      <w:r w:rsidR="009800BC" w:rsidRPr="00861A0E">
        <w:rPr>
          <w:rFonts w:ascii="Arial" w:eastAsia="等线" w:hAnsi="Arial" w:cs="Arial"/>
          <w:lang w:eastAsia="zh-CN"/>
        </w:rPr>
        <w:t xml:space="preserve"> larger than the MB</w:t>
      </w:r>
      <w:r w:rsidR="0035228F">
        <w:rPr>
          <w:rFonts w:ascii="Arial" w:eastAsia="等线" w:hAnsi="Arial" w:cs="Arial"/>
          <w:lang w:eastAsia="zh-CN"/>
        </w:rPr>
        <w:t>-</w:t>
      </w:r>
      <w:r w:rsidR="009800BC" w:rsidRPr="00861A0E">
        <w:rPr>
          <w:rFonts w:ascii="Arial" w:eastAsia="等线" w:hAnsi="Arial" w:cs="Arial"/>
          <w:lang w:eastAsia="zh-CN"/>
        </w:rPr>
        <w:t>S</w:t>
      </w:r>
      <w:r w:rsidR="0035228F">
        <w:rPr>
          <w:rFonts w:ascii="Arial" w:eastAsia="等线" w:hAnsi="Arial" w:cs="Arial"/>
          <w:lang w:eastAsia="zh-CN"/>
        </w:rPr>
        <w:t>MF</w:t>
      </w:r>
      <w:r w:rsidR="009800BC" w:rsidRPr="00861A0E">
        <w:rPr>
          <w:rFonts w:ascii="Arial" w:eastAsia="等线" w:hAnsi="Arial" w:cs="Arial"/>
          <w:lang w:eastAsia="zh-CN"/>
        </w:rPr>
        <w:t xml:space="preserve"> service area</w:t>
      </w:r>
      <w:r w:rsidRPr="00861A0E">
        <w:rPr>
          <w:rFonts w:ascii="Arial" w:eastAsia="等线" w:hAnsi="Arial" w:cs="Arial"/>
          <w:lang w:eastAsia="zh-CN"/>
        </w:rPr>
        <w:t xml:space="preserve">, CT4 may define new error code based on the </w:t>
      </w:r>
      <w:r w:rsidR="0035228F">
        <w:rPr>
          <w:rFonts w:ascii="Arial" w:eastAsia="等线" w:hAnsi="Arial" w:cs="Arial"/>
          <w:lang w:eastAsia="zh-CN"/>
        </w:rPr>
        <w:t>outcome of the ongoing discussions</w:t>
      </w:r>
      <w:r w:rsidR="0035228F" w:rsidRPr="00861A0E">
        <w:rPr>
          <w:rFonts w:ascii="Arial" w:eastAsia="等线" w:hAnsi="Arial" w:cs="Arial"/>
          <w:lang w:eastAsia="zh-CN"/>
        </w:rPr>
        <w:t xml:space="preserve"> </w:t>
      </w:r>
      <w:r w:rsidR="0035228F">
        <w:rPr>
          <w:rFonts w:ascii="Arial" w:eastAsia="等线" w:hAnsi="Arial" w:cs="Arial"/>
          <w:lang w:eastAsia="zh-CN"/>
        </w:rPr>
        <w:t>in</w:t>
      </w:r>
      <w:r w:rsidR="0035228F" w:rsidRPr="00861A0E">
        <w:rPr>
          <w:rFonts w:ascii="Arial" w:eastAsia="等线" w:hAnsi="Arial" w:cs="Arial"/>
          <w:lang w:eastAsia="zh-CN"/>
        </w:rPr>
        <w:t xml:space="preserve"> </w:t>
      </w:r>
      <w:r w:rsidRPr="00861A0E">
        <w:rPr>
          <w:rFonts w:ascii="Arial" w:eastAsia="等线" w:hAnsi="Arial" w:cs="Arial"/>
          <w:lang w:eastAsia="zh-CN"/>
        </w:rPr>
        <w:t>SA2.</w:t>
      </w:r>
    </w:p>
    <w:p w14:paraId="72021C5D" w14:textId="77777777" w:rsidR="00861A0E" w:rsidRDefault="00861A0E" w:rsidP="00230A14">
      <w:pPr>
        <w:tabs>
          <w:tab w:val="left" w:pos="5103"/>
        </w:tabs>
        <w:spacing w:after="120"/>
        <w:rPr>
          <w:rFonts w:ascii="Arial" w:hAnsi="Arial" w:cs="Arial"/>
          <w:bCs/>
          <w:lang w:val="en-US"/>
        </w:rPr>
      </w:pPr>
    </w:p>
    <w:p w14:paraId="274D0BDC" w14:textId="02CE739F" w:rsidR="00B97703" w:rsidRPr="00070369" w:rsidRDefault="008D127B" w:rsidP="00070369">
      <w:pPr>
        <w:overflowPunct/>
        <w:autoSpaceDE/>
        <w:autoSpaceDN/>
        <w:adjustRightInd/>
        <w:spacing w:after="120"/>
        <w:textAlignment w:val="auto"/>
        <w:rPr>
          <w:rFonts w:ascii="Arial" w:eastAsia="等线" w:hAnsi="Arial" w:cs="Arial"/>
          <w:b/>
          <w:lang w:eastAsia="en-US"/>
        </w:rPr>
      </w:pPr>
      <w:r>
        <w:rPr>
          <w:rFonts w:ascii="Arial" w:eastAsia="等线" w:hAnsi="Arial" w:cs="Arial"/>
          <w:b/>
          <w:lang w:eastAsia="en-US"/>
        </w:rPr>
        <w:t>2</w:t>
      </w:r>
      <w:r w:rsidR="00ED2264">
        <w:rPr>
          <w:rFonts w:ascii="Arial" w:eastAsia="等线" w:hAnsi="Arial" w:cs="Arial" w:hint="eastAsia"/>
          <w:b/>
          <w:lang w:eastAsia="zh-CN"/>
        </w:rPr>
        <w:t>.</w:t>
      </w:r>
      <w:r w:rsidR="00ED2264">
        <w:rPr>
          <w:rFonts w:ascii="Arial" w:eastAsia="等线" w:hAnsi="Arial" w:cs="Arial"/>
          <w:b/>
          <w:lang w:eastAsia="zh-CN"/>
        </w:rPr>
        <w:t xml:space="preserve"> </w:t>
      </w:r>
      <w:r w:rsidR="000F6242" w:rsidRPr="00070369">
        <w:rPr>
          <w:rFonts w:ascii="Arial" w:eastAsia="等线" w:hAnsi="Arial" w:cs="Arial"/>
          <w:b/>
          <w:lang w:eastAsia="en-US"/>
        </w:rPr>
        <w:t>Actions</w:t>
      </w:r>
      <w:bookmarkStart w:id="10" w:name="_GoBack"/>
      <w:bookmarkEnd w:id="10"/>
    </w:p>
    <w:p w14:paraId="51CCBAE2" w14:textId="4B866945" w:rsidR="00B97703" w:rsidRPr="00070369" w:rsidRDefault="00B97703" w:rsidP="00070369">
      <w:pPr>
        <w:overflowPunct/>
        <w:autoSpaceDE/>
        <w:autoSpaceDN/>
        <w:adjustRightInd/>
        <w:spacing w:after="120"/>
        <w:ind w:left="1985" w:hanging="1985"/>
        <w:textAlignment w:val="auto"/>
        <w:rPr>
          <w:rFonts w:ascii="Arial" w:eastAsia="等线" w:hAnsi="Arial" w:cs="Arial"/>
          <w:b/>
          <w:lang w:eastAsia="en-US"/>
        </w:rPr>
      </w:pPr>
      <w:r w:rsidRPr="00070369">
        <w:rPr>
          <w:rFonts w:ascii="Arial" w:eastAsia="等线" w:hAnsi="Arial" w:cs="Arial"/>
          <w:b/>
          <w:lang w:eastAsia="en-US"/>
        </w:rPr>
        <w:t>To</w:t>
      </w:r>
      <w:r w:rsidR="00230038" w:rsidRPr="00070369">
        <w:rPr>
          <w:rFonts w:ascii="Arial" w:eastAsia="等线" w:hAnsi="Arial" w:cs="Arial"/>
          <w:b/>
          <w:lang w:eastAsia="en-US"/>
        </w:rPr>
        <w:t>:</w:t>
      </w:r>
      <w:r w:rsidR="00383D03">
        <w:rPr>
          <w:rFonts w:ascii="Arial" w:eastAsia="等线" w:hAnsi="Arial" w:cs="Arial"/>
          <w:b/>
          <w:lang w:eastAsia="en-US"/>
        </w:rPr>
        <w:t xml:space="preserve"> </w:t>
      </w:r>
      <w:r w:rsidR="005216FB" w:rsidRPr="00070369">
        <w:rPr>
          <w:rFonts w:ascii="Arial" w:eastAsia="等线" w:hAnsi="Arial" w:cs="Arial"/>
          <w:b/>
          <w:lang w:eastAsia="en-US"/>
        </w:rPr>
        <w:t>SA6</w:t>
      </w:r>
    </w:p>
    <w:p w14:paraId="0DF0A4E9" w14:textId="7E815DC5" w:rsidR="00B97703" w:rsidRDefault="00B97703" w:rsidP="00736036">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070369">
        <w:rPr>
          <w:rFonts w:ascii="Arial" w:hAnsi="Arial" w:cs="Arial"/>
          <w:bCs/>
        </w:rPr>
        <w:t>CT4</w:t>
      </w:r>
      <w:r w:rsidR="005216FB" w:rsidRPr="005216FB">
        <w:rPr>
          <w:rFonts w:ascii="Arial" w:hAnsi="Arial" w:cs="Arial"/>
          <w:bCs/>
        </w:rPr>
        <w:t xml:space="preserve"> kindly ask</w:t>
      </w:r>
      <w:r w:rsidR="00C77A3A">
        <w:rPr>
          <w:rFonts w:ascii="Arial" w:hAnsi="Arial" w:cs="Arial"/>
          <w:bCs/>
        </w:rPr>
        <w:t>s</w:t>
      </w:r>
      <w:r w:rsidR="005216FB" w:rsidRPr="005216FB">
        <w:rPr>
          <w:rFonts w:ascii="Arial" w:hAnsi="Arial" w:cs="Arial"/>
          <w:bCs/>
        </w:rPr>
        <w:t xml:space="preserve"> SA6</w:t>
      </w:r>
      <w:r w:rsidR="004E3374">
        <w:rPr>
          <w:rFonts w:ascii="Arial" w:hAnsi="Arial" w:cs="Arial"/>
          <w:bCs/>
        </w:rPr>
        <w:t xml:space="preserve"> </w:t>
      </w:r>
      <w:r w:rsidR="005216FB" w:rsidRPr="005216FB">
        <w:rPr>
          <w:rFonts w:ascii="Arial" w:hAnsi="Arial" w:cs="Arial"/>
          <w:bCs/>
        </w:rPr>
        <w:t xml:space="preserve">to take above </w:t>
      </w:r>
      <w:r w:rsidR="00C0292C">
        <w:rPr>
          <w:rFonts w:ascii="Arial" w:hAnsi="Arial" w:cs="Arial"/>
          <w:bCs/>
        </w:rPr>
        <w:t>information</w:t>
      </w:r>
      <w:r w:rsidR="00FC4363">
        <w:rPr>
          <w:rFonts w:ascii="Arial" w:hAnsi="Arial" w:cs="Arial"/>
          <w:bCs/>
        </w:rPr>
        <w:t xml:space="preserve"> </w:t>
      </w:r>
      <w:r w:rsidR="003F78FD">
        <w:rPr>
          <w:rFonts w:ascii="Arial" w:hAnsi="Arial" w:cs="Arial"/>
          <w:bCs/>
        </w:rPr>
        <w:t>into account</w:t>
      </w:r>
      <w:r w:rsidR="00736036">
        <w:rPr>
          <w:rFonts w:ascii="Arial" w:hAnsi="Arial" w:cs="Arial"/>
          <w:bCs/>
        </w:rPr>
        <w:t>.</w:t>
      </w:r>
    </w:p>
    <w:p w14:paraId="4E8A7D5D" w14:textId="77777777" w:rsidR="00070369" w:rsidRPr="00C77A3A" w:rsidRDefault="00070369" w:rsidP="00736036">
      <w:pPr>
        <w:spacing w:after="120"/>
        <w:ind w:left="993" w:hanging="993"/>
      </w:pPr>
    </w:p>
    <w:p w14:paraId="1797108D" w14:textId="77777777" w:rsidR="00070369" w:rsidRPr="00070369" w:rsidRDefault="00070369" w:rsidP="00070369">
      <w:pPr>
        <w:overflowPunct/>
        <w:autoSpaceDE/>
        <w:autoSpaceDN/>
        <w:adjustRightInd/>
        <w:spacing w:after="120"/>
        <w:textAlignment w:val="auto"/>
        <w:rPr>
          <w:rFonts w:ascii="Arial" w:eastAsia="等线" w:hAnsi="Arial" w:cs="Arial"/>
          <w:b/>
          <w:lang w:eastAsia="en-US"/>
        </w:rPr>
      </w:pPr>
      <w:r w:rsidRPr="00070369">
        <w:rPr>
          <w:rFonts w:ascii="Arial" w:eastAsia="等线" w:hAnsi="Arial" w:cs="Arial"/>
          <w:b/>
          <w:lang w:eastAsia="en-US"/>
        </w:rPr>
        <w:t>3. Date of Next CT4 Meetings:</w:t>
      </w:r>
    </w:p>
    <w:p w14:paraId="1962B9FB" w14:textId="77777777" w:rsidR="00070369" w:rsidRPr="00070369" w:rsidRDefault="00070369" w:rsidP="00070369">
      <w:pPr>
        <w:tabs>
          <w:tab w:val="left" w:pos="5103"/>
        </w:tabs>
        <w:overflowPunct/>
        <w:autoSpaceDE/>
        <w:autoSpaceDN/>
        <w:adjustRightInd/>
        <w:spacing w:after="120"/>
        <w:ind w:left="2268" w:hanging="2268"/>
        <w:textAlignment w:val="auto"/>
        <w:rPr>
          <w:rFonts w:ascii="Arial" w:eastAsia="等线" w:hAnsi="Arial" w:cs="Arial"/>
          <w:bCs/>
          <w:lang w:eastAsia="en-US"/>
        </w:rPr>
      </w:pPr>
      <w:r w:rsidRPr="00070369">
        <w:rPr>
          <w:rFonts w:ascii="Arial" w:eastAsia="等线" w:hAnsi="Arial" w:cs="Arial"/>
          <w:bCs/>
          <w:lang w:eastAsia="en-US"/>
        </w:rPr>
        <w:t>CT4 Meeting calendar can be found at:</w:t>
      </w:r>
    </w:p>
    <w:p w14:paraId="6AB461AD" w14:textId="2DD1DDBD" w:rsidR="000D35EA" w:rsidRPr="00070369" w:rsidRDefault="00CC0125" w:rsidP="00070369">
      <w:pPr>
        <w:tabs>
          <w:tab w:val="left" w:pos="5103"/>
        </w:tabs>
        <w:spacing w:after="120"/>
        <w:ind w:left="2268" w:hanging="2268"/>
        <w:rPr>
          <w:rFonts w:ascii="Arial" w:hAnsi="Arial" w:cs="Arial"/>
          <w:bCs/>
        </w:rPr>
      </w:pPr>
      <w:hyperlink r:id="rId8" w:history="1">
        <w:r w:rsidR="00070369">
          <w:rPr>
            <w:rStyle w:val="af3"/>
            <w:rFonts w:cs="Arial"/>
            <w:bCs/>
          </w:rPr>
          <w:t>https://www.3gpp.org/dynareport?code=Meetings-C4.htm</w:t>
        </w:r>
      </w:hyperlink>
    </w:p>
    <w:sectPr w:rsidR="000D35EA" w:rsidRPr="000703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9880D" w14:textId="77777777" w:rsidR="00CC0125" w:rsidRDefault="00CC0125">
      <w:pPr>
        <w:spacing w:after="0"/>
      </w:pPr>
      <w:r>
        <w:separator/>
      </w:r>
    </w:p>
  </w:endnote>
  <w:endnote w:type="continuationSeparator" w:id="0">
    <w:p w14:paraId="0FFF12FC" w14:textId="77777777" w:rsidR="00CC0125" w:rsidRDefault="00CC0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8DB45" w14:textId="77777777" w:rsidR="00CC0125" w:rsidRDefault="00CC0125">
      <w:pPr>
        <w:spacing w:after="0"/>
      </w:pPr>
      <w:r>
        <w:separator/>
      </w:r>
    </w:p>
  </w:footnote>
  <w:footnote w:type="continuationSeparator" w:id="0">
    <w:p w14:paraId="4C0AAF72" w14:textId="77777777" w:rsidR="00CC0125" w:rsidRDefault="00CC01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9A95013"/>
    <w:multiLevelType w:val="hybridMultilevel"/>
    <w:tmpl w:val="81F2A36C"/>
    <w:lvl w:ilvl="0" w:tplc="4642E54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2"/>
  </w:num>
  <w:num w:numId="5">
    <w:abstractNumId w:val="1"/>
  </w:num>
  <w:num w:numId="6">
    <w:abstractNumId w:val="3"/>
  </w:num>
  <w:num w:numId="7">
    <w:abstractNumId w:val="0"/>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6FF"/>
    <w:rsid w:val="00017F23"/>
    <w:rsid w:val="00021B3B"/>
    <w:rsid w:val="000224DA"/>
    <w:rsid w:val="000325C8"/>
    <w:rsid w:val="00033989"/>
    <w:rsid w:val="00034076"/>
    <w:rsid w:val="00035D74"/>
    <w:rsid w:val="000466A0"/>
    <w:rsid w:val="00046F08"/>
    <w:rsid w:val="00070369"/>
    <w:rsid w:val="00071CB4"/>
    <w:rsid w:val="00095421"/>
    <w:rsid w:val="00095BC2"/>
    <w:rsid w:val="000C37B9"/>
    <w:rsid w:val="000D35EA"/>
    <w:rsid w:val="000E2B2B"/>
    <w:rsid w:val="000F3F08"/>
    <w:rsid w:val="000F4DD9"/>
    <w:rsid w:val="000F6242"/>
    <w:rsid w:val="00115932"/>
    <w:rsid w:val="00120BC3"/>
    <w:rsid w:val="00164A9C"/>
    <w:rsid w:val="00174844"/>
    <w:rsid w:val="001A5C6B"/>
    <w:rsid w:val="001B2183"/>
    <w:rsid w:val="001B54AF"/>
    <w:rsid w:val="001B69AA"/>
    <w:rsid w:val="001D440F"/>
    <w:rsid w:val="001E1C2C"/>
    <w:rsid w:val="001F43E6"/>
    <w:rsid w:val="00206FEA"/>
    <w:rsid w:val="002201E4"/>
    <w:rsid w:val="00230038"/>
    <w:rsid w:val="00230A14"/>
    <w:rsid w:val="002344C5"/>
    <w:rsid w:val="00252473"/>
    <w:rsid w:val="00270389"/>
    <w:rsid w:val="00270EF3"/>
    <w:rsid w:val="00290476"/>
    <w:rsid w:val="002A6824"/>
    <w:rsid w:val="002C7963"/>
    <w:rsid w:val="002D7292"/>
    <w:rsid w:val="002F1940"/>
    <w:rsid w:val="002F538B"/>
    <w:rsid w:val="00313B07"/>
    <w:rsid w:val="0031541C"/>
    <w:rsid w:val="00332C42"/>
    <w:rsid w:val="0033643E"/>
    <w:rsid w:val="00340F21"/>
    <w:rsid w:val="0035228F"/>
    <w:rsid w:val="003639B1"/>
    <w:rsid w:val="00380B45"/>
    <w:rsid w:val="00383545"/>
    <w:rsid w:val="00383D03"/>
    <w:rsid w:val="00392958"/>
    <w:rsid w:val="003A11B5"/>
    <w:rsid w:val="003A7AB3"/>
    <w:rsid w:val="003D340E"/>
    <w:rsid w:val="003D3743"/>
    <w:rsid w:val="003D6596"/>
    <w:rsid w:val="003F78FD"/>
    <w:rsid w:val="0041674B"/>
    <w:rsid w:val="0041713A"/>
    <w:rsid w:val="00433500"/>
    <w:rsid w:val="00433F71"/>
    <w:rsid w:val="00440D43"/>
    <w:rsid w:val="00443292"/>
    <w:rsid w:val="00450BD7"/>
    <w:rsid w:val="0045595F"/>
    <w:rsid w:val="004736B1"/>
    <w:rsid w:val="004745BB"/>
    <w:rsid w:val="00496A9D"/>
    <w:rsid w:val="004A41FF"/>
    <w:rsid w:val="004B46AC"/>
    <w:rsid w:val="004C47CE"/>
    <w:rsid w:val="004E3374"/>
    <w:rsid w:val="004E3939"/>
    <w:rsid w:val="004E5C5E"/>
    <w:rsid w:val="005144CD"/>
    <w:rsid w:val="00520EC6"/>
    <w:rsid w:val="005216FB"/>
    <w:rsid w:val="00532D90"/>
    <w:rsid w:val="005446CA"/>
    <w:rsid w:val="00555773"/>
    <w:rsid w:val="005908E2"/>
    <w:rsid w:val="005D02D8"/>
    <w:rsid w:val="005E2795"/>
    <w:rsid w:val="005F5E49"/>
    <w:rsid w:val="00606814"/>
    <w:rsid w:val="00614524"/>
    <w:rsid w:val="00616304"/>
    <w:rsid w:val="00617EF9"/>
    <w:rsid w:val="00632972"/>
    <w:rsid w:val="00636AE1"/>
    <w:rsid w:val="00653542"/>
    <w:rsid w:val="00682826"/>
    <w:rsid w:val="006A3A35"/>
    <w:rsid w:val="006A3CFE"/>
    <w:rsid w:val="006B461F"/>
    <w:rsid w:val="006B63D5"/>
    <w:rsid w:val="006C4083"/>
    <w:rsid w:val="006E0D4F"/>
    <w:rsid w:val="006E504F"/>
    <w:rsid w:val="006F2D99"/>
    <w:rsid w:val="006F7535"/>
    <w:rsid w:val="00703029"/>
    <w:rsid w:val="00714B34"/>
    <w:rsid w:val="0072460C"/>
    <w:rsid w:val="00726022"/>
    <w:rsid w:val="0073511D"/>
    <w:rsid w:val="00736036"/>
    <w:rsid w:val="0076040F"/>
    <w:rsid w:val="00777016"/>
    <w:rsid w:val="00780513"/>
    <w:rsid w:val="007B16D2"/>
    <w:rsid w:val="007B42ED"/>
    <w:rsid w:val="007C32F8"/>
    <w:rsid w:val="007F4F92"/>
    <w:rsid w:val="007F6F25"/>
    <w:rsid w:val="00814C51"/>
    <w:rsid w:val="00816932"/>
    <w:rsid w:val="008177C3"/>
    <w:rsid w:val="00832B2B"/>
    <w:rsid w:val="00834AAD"/>
    <w:rsid w:val="00847380"/>
    <w:rsid w:val="00850BE4"/>
    <w:rsid w:val="0085383A"/>
    <w:rsid w:val="0085484F"/>
    <w:rsid w:val="008607A8"/>
    <w:rsid w:val="00861A0E"/>
    <w:rsid w:val="00863761"/>
    <w:rsid w:val="008667C1"/>
    <w:rsid w:val="0087408F"/>
    <w:rsid w:val="008858CD"/>
    <w:rsid w:val="00895880"/>
    <w:rsid w:val="008B1307"/>
    <w:rsid w:val="008C5B53"/>
    <w:rsid w:val="008C7368"/>
    <w:rsid w:val="008C73E6"/>
    <w:rsid w:val="008D127B"/>
    <w:rsid w:val="008D772F"/>
    <w:rsid w:val="008F1060"/>
    <w:rsid w:val="00932487"/>
    <w:rsid w:val="00932D97"/>
    <w:rsid w:val="0093401E"/>
    <w:rsid w:val="00942FD6"/>
    <w:rsid w:val="00945707"/>
    <w:rsid w:val="00953874"/>
    <w:rsid w:val="009800BC"/>
    <w:rsid w:val="0098025D"/>
    <w:rsid w:val="009810A6"/>
    <w:rsid w:val="00983B35"/>
    <w:rsid w:val="00997369"/>
    <w:rsid w:val="0099764C"/>
    <w:rsid w:val="009A72B2"/>
    <w:rsid w:val="009B4693"/>
    <w:rsid w:val="009E0A06"/>
    <w:rsid w:val="009E1D2F"/>
    <w:rsid w:val="00A05511"/>
    <w:rsid w:val="00A07F6C"/>
    <w:rsid w:val="00A46CCB"/>
    <w:rsid w:val="00A71544"/>
    <w:rsid w:val="00A7528C"/>
    <w:rsid w:val="00A8677C"/>
    <w:rsid w:val="00A95C74"/>
    <w:rsid w:val="00AA2BB5"/>
    <w:rsid w:val="00AC390D"/>
    <w:rsid w:val="00AD25C0"/>
    <w:rsid w:val="00AE1828"/>
    <w:rsid w:val="00AE6C34"/>
    <w:rsid w:val="00AF5653"/>
    <w:rsid w:val="00B04CF6"/>
    <w:rsid w:val="00B1221D"/>
    <w:rsid w:val="00B158BA"/>
    <w:rsid w:val="00B21498"/>
    <w:rsid w:val="00B32234"/>
    <w:rsid w:val="00B33F3C"/>
    <w:rsid w:val="00B36F20"/>
    <w:rsid w:val="00B43586"/>
    <w:rsid w:val="00B45601"/>
    <w:rsid w:val="00B4636C"/>
    <w:rsid w:val="00B87F86"/>
    <w:rsid w:val="00B91F4A"/>
    <w:rsid w:val="00B97703"/>
    <w:rsid w:val="00BA5CBE"/>
    <w:rsid w:val="00BB0EAA"/>
    <w:rsid w:val="00BB6A1F"/>
    <w:rsid w:val="00BC6A87"/>
    <w:rsid w:val="00BE0F8E"/>
    <w:rsid w:val="00BF1840"/>
    <w:rsid w:val="00C0292C"/>
    <w:rsid w:val="00C04BAC"/>
    <w:rsid w:val="00C13F18"/>
    <w:rsid w:val="00C17B7B"/>
    <w:rsid w:val="00C21B61"/>
    <w:rsid w:val="00C23C20"/>
    <w:rsid w:val="00C362C0"/>
    <w:rsid w:val="00C379F9"/>
    <w:rsid w:val="00C45B09"/>
    <w:rsid w:val="00C744D0"/>
    <w:rsid w:val="00C77A3A"/>
    <w:rsid w:val="00C9560C"/>
    <w:rsid w:val="00CC0125"/>
    <w:rsid w:val="00CD7B37"/>
    <w:rsid w:val="00CF6087"/>
    <w:rsid w:val="00D02856"/>
    <w:rsid w:val="00D07850"/>
    <w:rsid w:val="00D144DE"/>
    <w:rsid w:val="00D162F4"/>
    <w:rsid w:val="00D209D8"/>
    <w:rsid w:val="00D2531D"/>
    <w:rsid w:val="00D25CD3"/>
    <w:rsid w:val="00D36E79"/>
    <w:rsid w:val="00D406ED"/>
    <w:rsid w:val="00D4228B"/>
    <w:rsid w:val="00D62A0E"/>
    <w:rsid w:val="00D62E6F"/>
    <w:rsid w:val="00D82E3E"/>
    <w:rsid w:val="00D856BD"/>
    <w:rsid w:val="00D870A7"/>
    <w:rsid w:val="00D92906"/>
    <w:rsid w:val="00DD32E1"/>
    <w:rsid w:val="00DD5AC3"/>
    <w:rsid w:val="00DD5E9D"/>
    <w:rsid w:val="00E1302F"/>
    <w:rsid w:val="00E14BD8"/>
    <w:rsid w:val="00E21935"/>
    <w:rsid w:val="00E23A50"/>
    <w:rsid w:val="00E323BA"/>
    <w:rsid w:val="00EB5BF5"/>
    <w:rsid w:val="00ED2264"/>
    <w:rsid w:val="00ED611F"/>
    <w:rsid w:val="00ED7E30"/>
    <w:rsid w:val="00EE4BA5"/>
    <w:rsid w:val="00EE5E74"/>
    <w:rsid w:val="00F02892"/>
    <w:rsid w:val="00F02B9C"/>
    <w:rsid w:val="00F06513"/>
    <w:rsid w:val="00F33593"/>
    <w:rsid w:val="00F34B3C"/>
    <w:rsid w:val="00F477F2"/>
    <w:rsid w:val="00F51801"/>
    <w:rsid w:val="00F53CFF"/>
    <w:rsid w:val="00F760E3"/>
    <w:rsid w:val="00F8311C"/>
    <w:rsid w:val="00F83554"/>
    <w:rsid w:val="00F86ECA"/>
    <w:rsid w:val="00FB1965"/>
    <w:rsid w:val="00FB4686"/>
    <w:rsid w:val="00FB5339"/>
    <w:rsid w:val="00FC4363"/>
    <w:rsid w:val="00FD23EB"/>
    <w:rsid w:val="00FF3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2E6F"/>
    <w:pPr>
      <w:overflowPunct w:val="0"/>
      <w:autoSpaceDE w:val="0"/>
      <w:autoSpaceDN w:val="0"/>
      <w:adjustRightInd w:val="0"/>
      <w:spacing w:after="180"/>
      <w:textAlignment w:val="baseline"/>
    </w:pPr>
    <w:rPr>
      <w:lang w:eastAsia="ja-JP"/>
    </w:rPr>
  </w:style>
  <w:style w:type="paragraph" w:styleId="1">
    <w:name w:val="heading 1"/>
    <w:aliases w:val="H1,h1"/>
    <w:next w:val="a"/>
    <w:qFormat/>
    <w:rsid w:val="002C7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qFormat/>
    <w:rsid w:val="002C7963"/>
    <w:pPr>
      <w:pBdr>
        <w:top w:val="none" w:sz="0" w:space="0" w:color="auto"/>
      </w:pBdr>
      <w:spacing w:before="180"/>
      <w:outlineLvl w:val="1"/>
    </w:pPr>
    <w:rPr>
      <w:sz w:val="32"/>
    </w:rPr>
  </w:style>
  <w:style w:type="paragraph" w:styleId="3">
    <w:name w:val="heading 3"/>
    <w:aliases w:val="H3,h3"/>
    <w:basedOn w:val="2"/>
    <w:next w:val="a"/>
    <w:qFormat/>
    <w:rsid w:val="002C7963"/>
    <w:pPr>
      <w:spacing w:before="120"/>
      <w:outlineLvl w:val="2"/>
    </w:pPr>
    <w:rPr>
      <w:sz w:val="28"/>
    </w:rPr>
  </w:style>
  <w:style w:type="paragraph" w:styleId="4">
    <w:name w:val="heading 4"/>
    <w:aliases w:val="h4"/>
    <w:basedOn w:val="3"/>
    <w:next w:val="a"/>
    <w:qFormat/>
    <w:rsid w:val="002C7963"/>
    <w:pPr>
      <w:ind w:left="1418" w:hanging="1418"/>
      <w:outlineLvl w:val="3"/>
    </w:pPr>
    <w:rPr>
      <w:sz w:val="24"/>
    </w:rPr>
  </w:style>
  <w:style w:type="paragraph" w:styleId="5">
    <w:name w:val="heading 5"/>
    <w:aliases w:val="h5"/>
    <w:basedOn w:val="4"/>
    <w:next w:val="a"/>
    <w:qFormat/>
    <w:rsid w:val="002C7963"/>
    <w:pPr>
      <w:ind w:left="1701" w:hanging="1701"/>
      <w:outlineLvl w:val="4"/>
    </w:pPr>
    <w:rPr>
      <w:sz w:val="22"/>
    </w:rPr>
  </w:style>
  <w:style w:type="paragraph" w:styleId="6">
    <w:name w:val="heading 6"/>
    <w:aliases w:val="h6"/>
    <w:basedOn w:val="H6"/>
    <w:next w:val="a"/>
    <w:qFormat/>
    <w:rsid w:val="002C7963"/>
    <w:pPr>
      <w:outlineLvl w:val="5"/>
    </w:pPr>
  </w:style>
  <w:style w:type="paragraph" w:styleId="7">
    <w:name w:val="heading 7"/>
    <w:basedOn w:val="H6"/>
    <w:next w:val="a"/>
    <w:qFormat/>
    <w:rsid w:val="002C7963"/>
    <w:pPr>
      <w:outlineLvl w:val="6"/>
    </w:pPr>
  </w:style>
  <w:style w:type="paragraph" w:styleId="8">
    <w:name w:val="heading 8"/>
    <w:basedOn w:val="1"/>
    <w:next w:val="a"/>
    <w:qFormat/>
    <w:rsid w:val="002C7963"/>
    <w:pPr>
      <w:ind w:left="0" w:firstLine="0"/>
      <w:outlineLvl w:val="7"/>
    </w:pPr>
  </w:style>
  <w:style w:type="paragraph" w:styleId="9">
    <w:name w:val="heading 9"/>
    <w:basedOn w:val="8"/>
    <w:next w:val="a"/>
    <w:qFormat/>
    <w:rsid w:val="002C79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C7963"/>
    <w:pPr>
      <w:widowControl w:val="0"/>
      <w:overflowPunct w:val="0"/>
      <w:autoSpaceDE w:val="0"/>
      <w:autoSpaceDN w:val="0"/>
      <w:adjustRightInd w:val="0"/>
      <w:textAlignment w:val="baseline"/>
    </w:pPr>
    <w:rPr>
      <w:rFonts w:ascii="Arial" w:hAnsi="Arial"/>
      <w:b/>
      <w:noProof/>
      <w:sz w:val="18"/>
      <w:lang w:eastAsia="ja-JP"/>
    </w:rPr>
  </w:style>
  <w:style w:type="paragraph" w:styleId="a5">
    <w:name w:val="footer"/>
    <w:basedOn w:val="a3"/>
    <w:semiHidden/>
    <w:rsid w:val="002C7963"/>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2C7963"/>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lang w:eastAsia="ja-JP"/>
    </w:rPr>
  </w:style>
  <w:style w:type="paragraph" w:styleId="TOC8">
    <w:name w:val="toc 8"/>
    <w:basedOn w:val="TOC1"/>
    <w:semiHidden/>
    <w:rsid w:val="002C7963"/>
    <w:pPr>
      <w:spacing w:before="180"/>
      <w:ind w:left="2693" w:hanging="2693"/>
    </w:pPr>
    <w:rPr>
      <w:b/>
    </w:rPr>
  </w:style>
  <w:style w:type="paragraph" w:styleId="TOC1">
    <w:name w:val="toc 1"/>
    <w:semiHidden/>
    <w:rsid w:val="002C79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2C79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2C7963"/>
    <w:pPr>
      <w:ind w:left="1701" w:hanging="1701"/>
    </w:pPr>
  </w:style>
  <w:style w:type="paragraph" w:styleId="TOC4">
    <w:name w:val="toc 4"/>
    <w:basedOn w:val="TOC3"/>
    <w:semiHidden/>
    <w:rsid w:val="002C7963"/>
    <w:pPr>
      <w:ind w:left="1418" w:hanging="1418"/>
    </w:pPr>
  </w:style>
  <w:style w:type="paragraph" w:styleId="TOC3">
    <w:name w:val="toc 3"/>
    <w:basedOn w:val="TOC2"/>
    <w:semiHidden/>
    <w:rsid w:val="002C7963"/>
    <w:pPr>
      <w:ind w:left="1134" w:hanging="1134"/>
    </w:pPr>
  </w:style>
  <w:style w:type="paragraph" w:styleId="TOC2">
    <w:name w:val="toc 2"/>
    <w:basedOn w:val="TOC1"/>
    <w:semiHidden/>
    <w:rsid w:val="002C7963"/>
    <w:pPr>
      <w:keepNext w:val="0"/>
      <w:spacing w:before="0"/>
      <w:ind w:left="851" w:hanging="851"/>
    </w:pPr>
    <w:rPr>
      <w:sz w:val="20"/>
    </w:rPr>
  </w:style>
  <w:style w:type="paragraph" w:styleId="21">
    <w:name w:val="index 2"/>
    <w:basedOn w:val="10"/>
    <w:semiHidden/>
    <w:rsid w:val="002C7963"/>
    <w:pPr>
      <w:ind w:left="284"/>
    </w:pPr>
  </w:style>
  <w:style w:type="paragraph" w:styleId="10">
    <w:name w:val="index 1"/>
    <w:basedOn w:val="a"/>
    <w:semiHidden/>
    <w:rsid w:val="002C7963"/>
    <w:pPr>
      <w:keepLines/>
      <w:spacing w:after="0"/>
    </w:pPr>
  </w:style>
  <w:style w:type="paragraph" w:customStyle="1" w:styleId="ZH">
    <w:name w:val="ZH"/>
    <w:rsid w:val="002C796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2C7963"/>
    <w:pPr>
      <w:outlineLvl w:val="9"/>
    </w:pPr>
  </w:style>
  <w:style w:type="paragraph" w:styleId="22">
    <w:name w:val="List Number 2"/>
    <w:basedOn w:val="ae"/>
    <w:semiHidden/>
    <w:rsid w:val="002C7963"/>
    <w:pPr>
      <w:ind w:left="851"/>
    </w:pPr>
  </w:style>
  <w:style w:type="character" w:styleId="af">
    <w:name w:val="footnote reference"/>
    <w:basedOn w:val="a0"/>
    <w:semiHidden/>
    <w:rsid w:val="002C7963"/>
    <w:rPr>
      <w:b/>
      <w:position w:val="6"/>
      <w:sz w:val="16"/>
    </w:rPr>
  </w:style>
  <w:style w:type="paragraph" w:styleId="af0">
    <w:name w:val="footnote text"/>
    <w:basedOn w:val="a"/>
    <w:link w:val="af1"/>
    <w:semiHidden/>
    <w:rsid w:val="002C7963"/>
    <w:pPr>
      <w:keepLines/>
      <w:spacing w:after="0"/>
      <w:ind w:left="454" w:hanging="454"/>
    </w:pPr>
    <w:rPr>
      <w:sz w:val="16"/>
    </w:rPr>
  </w:style>
  <w:style w:type="character" w:customStyle="1" w:styleId="af1">
    <w:name w:val="脚注文本 字符"/>
    <w:link w:val="af0"/>
    <w:semiHidden/>
    <w:rsid w:val="004E3939"/>
    <w:rPr>
      <w:sz w:val="16"/>
      <w:lang w:eastAsia="ja-JP"/>
    </w:rPr>
  </w:style>
  <w:style w:type="paragraph" w:customStyle="1" w:styleId="TAH">
    <w:name w:val="TAH"/>
    <w:basedOn w:val="TAC"/>
    <w:rsid w:val="002C7963"/>
    <w:rPr>
      <w:b/>
    </w:rPr>
  </w:style>
  <w:style w:type="paragraph" w:customStyle="1" w:styleId="TAC">
    <w:name w:val="TAC"/>
    <w:basedOn w:val="TAL"/>
    <w:rsid w:val="002C7963"/>
    <w:pPr>
      <w:jc w:val="center"/>
    </w:pPr>
  </w:style>
  <w:style w:type="paragraph" w:customStyle="1" w:styleId="TF">
    <w:name w:val="TF"/>
    <w:basedOn w:val="TH"/>
    <w:rsid w:val="002C7963"/>
    <w:pPr>
      <w:keepNext w:val="0"/>
      <w:spacing w:before="0" w:after="240"/>
    </w:pPr>
  </w:style>
  <w:style w:type="paragraph" w:customStyle="1" w:styleId="NO">
    <w:name w:val="NO"/>
    <w:basedOn w:val="a"/>
    <w:rsid w:val="002C7963"/>
    <w:pPr>
      <w:keepLines/>
      <w:ind w:left="1135" w:hanging="851"/>
    </w:pPr>
  </w:style>
  <w:style w:type="paragraph" w:styleId="TOC9">
    <w:name w:val="toc 9"/>
    <w:basedOn w:val="TOC8"/>
    <w:semiHidden/>
    <w:rsid w:val="002C7963"/>
    <w:pPr>
      <w:ind w:left="1418" w:hanging="1418"/>
    </w:pPr>
  </w:style>
  <w:style w:type="paragraph" w:customStyle="1" w:styleId="EX">
    <w:name w:val="EX"/>
    <w:basedOn w:val="a"/>
    <w:rsid w:val="002C7963"/>
    <w:pPr>
      <w:keepLines/>
      <w:ind w:left="1702" w:hanging="1418"/>
    </w:pPr>
  </w:style>
  <w:style w:type="paragraph" w:customStyle="1" w:styleId="FP">
    <w:name w:val="FP"/>
    <w:basedOn w:val="a"/>
    <w:rsid w:val="002C7963"/>
    <w:pPr>
      <w:spacing w:after="0"/>
    </w:pPr>
  </w:style>
  <w:style w:type="paragraph" w:customStyle="1" w:styleId="LD">
    <w:name w:val="LD"/>
    <w:rsid w:val="002C796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C7963"/>
    <w:pPr>
      <w:spacing w:after="0"/>
    </w:pPr>
  </w:style>
  <w:style w:type="paragraph" w:customStyle="1" w:styleId="EW">
    <w:name w:val="EW"/>
    <w:basedOn w:val="EX"/>
    <w:rsid w:val="002C7963"/>
    <w:pPr>
      <w:spacing w:after="0"/>
    </w:pPr>
  </w:style>
  <w:style w:type="paragraph" w:styleId="TOC6">
    <w:name w:val="toc 6"/>
    <w:basedOn w:val="TOC5"/>
    <w:next w:val="a"/>
    <w:semiHidden/>
    <w:rsid w:val="002C7963"/>
    <w:pPr>
      <w:ind w:left="1985" w:hanging="1985"/>
    </w:pPr>
  </w:style>
  <w:style w:type="paragraph" w:styleId="TOC7">
    <w:name w:val="toc 7"/>
    <w:basedOn w:val="TOC6"/>
    <w:next w:val="a"/>
    <w:semiHidden/>
    <w:rsid w:val="002C7963"/>
    <w:pPr>
      <w:ind w:left="2268" w:hanging="2268"/>
    </w:pPr>
  </w:style>
  <w:style w:type="paragraph" w:styleId="23">
    <w:name w:val="List Bullet 2"/>
    <w:basedOn w:val="af2"/>
    <w:semiHidden/>
    <w:rsid w:val="002C7963"/>
    <w:pPr>
      <w:ind w:left="851"/>
    </w:pPr>
  </w:style>
  <w:style w:type="paragraph" w:styleId="30">
    <w:name w:val="List Bullet 3"/>
    <w:basedOn w:val="23"/>
    <w:semiHidden/>
    <w:rsid w:val="002C7963"/>
    <w:pPr>
      <w:ind w:left="1135"/>
    </w:pPr>
  </w:style>
  <w:style w:type="paragraph" w:styleId="ae">
    <w:name w:val="List Number"/>
    <w:basedOn w:val="a8"/>
    <w:semiHidden/>
    <w:rsid w:val="002C7963"/>
  </w:style>
  <w:style w:type="paragraph" w:customStyle="1" w:styleId="EQ">
    <w:name w:val="EQ"/>
    <w:basedOn w:val="a"/>
    <w:next w:val="a"/>
    <w:rsid w:val="002C7963"/>
    <w:pPr>
      <w:keepLines/>
      <w:tabs>
        <w:tab w:val="center" w:pos="4536"/>
        <w:tab w:val="right" w:pos="9072"/>
      </w:tabs>
    </w:pPr>
    <w:rPr>
      <w:noProof/>
    </w:rPr>
  </w:style>
  <w:style w:type="paragraph" w:customStyle="1" w:styleId="TH">
    <w:name w:val="TH"/>
    <w:basedOn w:val="a"/>
    <w:rsid w:val="002C7963"/>
    <w:pPr>
      <w:keepNext/>
      <w:keepLines/>
      <w:spacing w:before="60"/>
      <w:jc w:val="center"/>
    </w:pPr>
    <w:rPr>
      <w:rFonts w:ascii="Arial" w:hAnsi="Arial"/>
      <w:b/>
    </w:rPr>
  </w:style>
  <w:style w:type="paragraph" w:customStyle="1" w:styleId="NF">
    <w:name w:val="NF"/>
    <w:basedOn w:val="NO"/>
    <w:rsid w:val="002C7963"/>
    <w:pPr>
      <w:keepNext/>
      <w:spacing w:after="0"/>
    </w:pPr>
    <w:rPr>
      <w:rFonts w:ascii="Arial" w:hAnsi="Arial"/>
      <w:sz w:val="18"/>
    </w:rPr>
  </w:style>
  <w:style w:type="paragraph" w:customStyle="1" w:styleId="PL">
    <w:name w:val="PL"/>
    <w:rsid w:val="002C7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C7963"/>
    <w:pPr>
      <w:jc w:val="right"/>
    </w:pPr>
  </w:style>
  <w:style w:type="paragraph" w:customStyle="1" w:styleId="H6">
    <w:name w:val="H6"/>
    <w:basedOn w:val="5"/>
    <w:next w:val="a"/>
    <w:rsid w:val="002C7963"/>
    <w:pPr>
      <w:ind w:left="1985" w:hanging="1985"/>
      <w:outlineLvl w:val="9"/>
    </w:pPr>
    <w:rPr>
      <w:sz w:val="20"/>
    </w:rPr>
  </w:style>
  <w:style w:type="paragraph" w:customStyle="1" w:styleId="TAN">
    <w:name w:val="TAN"/>
    <w:basedOn w:val="TAL"/>
    <w:rsid w:val="002C7963"/>
    <w:pPr>
      <w:ind w:left="851" w:hanging="851"/>
    </w:pPr>
  </w:style>
  <w:style w:type="paragraph" w:customStyle="1" w:styleId="TAL">
    <w:name w:val="TAL"/>
    <w:basedOn w:val="a"/>
    <w:rsid w:val="002C7963"/>
    <w:pPr>
      <w:keepNext/>
      <w:keepLines/>
      <w:spacing w:after="0"/>
    </w:pPr>
    <w:rPr>
      <w:rFonts w:ascii="Arial" w:hAnsi="Arial"/>
      <w:sz w:val="18"/>
    </w:rPr>
  </w:style>
  <w:style w:type="paragraph" w:customStyle="1" w:styleId="ZA">
    <w:name w:val="ZA"/>
    <w:rsid w:val="002C7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C7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C796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2C7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C7963"/>
    <w:pPr>
      <w:framePr w:wrap="notBeside" w:y="16161"/>
    </w:pPr>
  </w:style>
  <w:style w:type="character" w:customStyle="1" w:styleId="ZGSM">
    <w:name w:val="ZGSM"/>
    <w:rsid w:val="002C7963"/>
  </w:style>
  <w:style w:type="paragraph" w:styleId="24">
    <w:name w:val="List 2"/>
    <w:basedOn w:val="a8"/>
    <w:semiHidden/>
    <w:rsid w:val="002C7963"/>
    <w:pPr>
      <w:ind w:left="851"/>
    </w:pPr>
  </w:style>
  <w:style w:type="paragraph" w:customStyle="1" w:styleId="ZG">
    <w:name w:val="ZG"/>
    <w:rsid w:val="002C79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3"/>
    <w:basedOn w:val="24"/>
    <w:semiHidden/>
    <w:rsid w:val="002C7963"/>
    <w:pPr>
      <w:ind w:left="1135"/>
    </w:pPr>
  </w:style>
  <w:style w:type="paragraph" w:styleId="40">
    <w:name w:val="List 4"/>
    <w:basedOn w:val="31"/>
    <w:semiHidden/>
    <w:rsid w:val="002C7963"/>
    <w:pPr>
      <w:ind w:left="1418"/>
    </w:pPr>
  </w:style>
  <w:style w:type="paragraph" w:styleId="50">
    <w:name w:val="List 5"/>
    <w:basedOn w:val="40"/>
    <w:semiHidden/>
    <w:rsid w:val="002C7963"/>
    <w:pPr>
      <w:ind w:left="1702"/>
    </w:pPr>
  </w:style>
  <w:style w:type="paragraph" w:customStyle="1" w:styleId="EditorsNote">
    <w:name w:val="Editor's Note"/>
    <w:basedOn w:val="NO"/>
    <w:rsid w:val="002C7963"/>
    <w:rPr>
      <w:color w:val="FF0000"/>
    </w:rPr>
  </w:style>
  <w:style w:type="paragraph" w:styleId="a8">
    <w:name w:val="List"/>
    <w:basedOn w:val="a"/>
    <w:semiHidden/>
    <w:rsid w:val="002C7963"/>
    <w:pPr>
      <w:ind w:left="568" w:hanging="284"/>
    </w:pPr>
  </w:style>
  <w:style w:type="paragraph" w:styleId="af2">
    <w:name w:val="List Bullet"/>
    <w:basedOn w:val="a8"/>
    <w:semiHidden/>
    <w:rsid w:val="002C7963"/>
  </w:style>
  <w:style w:type="paragraph" w:styleId="41">
    <w:name w:val="List Bullet 4"/>
    <w:basedOn w:val="30"/>
    <w:semiHidden/>
    <w:rsid w:val="002C7963"/>
    <w:pPr>
      <w:ind w:left="1418"/>
    </w:pPr>
  </w:style>
  <w:style w:type="paragraph" w:styleId="51">
    <w:name w:val="List Bullet 5"/>
    <w:basedOn w:val="41"/>
    <w:semiHidden/>
    <w:rsid w:val="002C7963"/>
    <w:pPr>
      <w:ind w:left="1702"/>
    </w:pPr>
  </w:style>
  <w:style w:type="paragraph" w:customStyle="1" w:styleId="B2">
    <w:name w:val="B2"/>
    <w:basedOn w:val="24"/>
    <w:rsid w:val="002C7963"/>
  </w:style>
  <w:style w:type="paragraph" w:customStyle="1" w:styleId="B3">
    <w:name w:val="B3"/>
    <w:basedOn w:val="31"/>
    <w:rsid w:val="002C7963"/>
  </w:style>
  <w:style w:type="paragraph" w:customStyle="1" w:styleId="B4">
    <w:name w:val="B4"/>
    <w:basedOn w:val="40"/>
    <w:rsid w:val="002C7963"/>
  </w:style>
  <w:style w:type="paragraph" w:customStyle="1" w:styleId="B5">
    <w:name w:val="B5"/>
    <w:basedOn w:val="50"/>
    <w:rsid w:val="002C7963"/>
  </w:style>
  <w:style w:type="paragraph" w:customStyle="1" w:styleId="ZTD">
    <w:name w:val="ZTD"/>
    <w:basedOn w:val="ZB"/>
    <w:rsid w:val="002C7963"/>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UnresolvedMention1">
    <w:name w:val="Unresolved Mention1"/>
    <w:basedOn w:val="a0"/>
    <w:uiPriority w:val="99"/>
    <w:semiHidden/>
    <w:unhideWhenUsed/>
    <w:rsid w:val="008C7368"/>
    <w:rPr>
      <w:color w:val="605E5C"/>
      <w:shd w:val="clear" w:color="auto" w:fill="E1DFDD"/>
    </w:rPr>
  </w:style>
  <w:style w:type="character" w:styleId="af4">
    <w:name w:val="FollowedHyperlink"/>
    <w:basedOn w:val="a0"/>
    <w:uiPriority w:val="99"/>
    <w:semiHidden/>
    <w:unhideWhenUsed/>
    <w:rsid w:val="00070369"/>
    <w:rPr>
      <w:color w:val="954F72" w:themeColor="followedHyperlink"/>
      <w:u w:val="single"/>
    </w:rPr>
  </w:style>
  <w:style w:type="paragraph" w:styleId="af5">
    <w:name w:val="List Paragraph"/>
    <w:basedOn w:val="a"/>
    <w:uiPriority w:val="34"/>
    <w:qFormat/>
    <w:rsid w:val="008D127B"/>
    <w:pPr>
      <w:ind w:firstLineChars="200" w:firstLine="420"/>
    </w:p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Huawei-1</cp:lastModifiedBy>
  <cp:revision>4</cp:revision>
  <cp:lastPrinted>2002-04-23T07:10:00Z</cp:lastPrinted>
  <dcterms:created xsi:type="dcterms:W3CDTF">2023-05-24T15:21:00Z</dcterms:created>
  <dcterms:modified xsi:type="dcterms:W3CDTF">2023-05-24T15:23:00Z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(3)g9PpnxY1aSo4xRUuAuVGHtiLrhXqrgeoHD5iIvnKVBwU0VOMU53yksKNDPNgEBN2ZIFhMz9h
4bmK7TTBPmDNdywQcOZzVPa7olzCUdCHVMDBRXJo1ebvn6trekBT8hf/+qRDCA83Y12d3O/2
KNSSF5ax6vwweNGHFSFiiC3M0ERhlVrIIUXY+u5VYuKSS99iqVzTbLtjYcHGPsYZCMYtDFV3
RTjXF56G1+E+Txa1fj</vt:lpwstr>
  </property>
  <property fmtid="{D5CDD505-2E9C-101B-9397-08002B2CF9AE}" pid="3" name="_2015_ms_pID_7253431">
    <vt:lpwstr>uIMLUm9S+NBcxXlDI8o5sFEJ43PompaBKcI/7bXqDJArcXYXwDZMeB
0vbT3m6hdSv7GzZ3rZzyEKyHa1UrpFFxr2Ss92eWj1TFeZDd0r769azMfx2KB+L6t+O/YZ3M
4Abg+9iXLA9YgZVk8N/e6YkgarFIIX1Xnz24vX/G9mfByv5ZVvVYrR0qTXPVg2u9ZeQM4pF7
0kb+ZVUYcHnSL6C2SFWMzW1E+8MUFm640qHm</vt:lpwstr>
  </property>
  <property fmtid="{D5CDD505-2E9C-101B-9397-08002B2CF9AE}" pid="4" name="_2015_ms_pID_7253432">
    <vt:lpwstr>5iRzN0H6py/iPsBG0W5nXow=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1683530297</vt:lpwstr>
  </property>
</Properties>
</file>