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DF7" w:rsidRDefault="00002DF7" w:rsidP="00002DF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127e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C3-231</w:t>
      </w:r>
      <w:r w:rsidR="003D3606">
        <w:rPr>
          <w:b/>
          <w:noProof/>
          <w:sz w:val="24"/>
        </w:rPr>
        <w:t>199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:rsidR="00002DF7" w:rsidRDefault="00002DF7" w:rsidP="00002DF7">
      <w:pPr>
        <w:pStyle w:val="CRCoverPage"/>
        <w:pBdr>
          <w:bottom w:val="single" w:sz="6" w:space="1" w:color="auto"/>
        </w:pBdr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 w:rsidRPr="00C45B67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21</w:t>
      </w:r>
      <w:r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April 2023</w:t>
      </w:r>
    </w:p>
    <w:p w:rsidR="000B1249" w:rsidRDefault="000B1249" w:rsidP="00002DF7">
      <w:pPr>
        <w:pStyle w:val="CRCoverPage"/>
        <w:pBdr>
          <w:bottom w:val="single" w:sz="6" w:space="1" w:color="auto"/>
        </w:pBdr>
        <w:outlineLvl w:val="0"/>
        <w:rPr>
          <w:b/>
          <w:noProof/>
          <w:sz w:val="24"/>
        </w:rPr>
      </w:pPr>
    </w:p>
    <w:p w:rsidR="00547ECC" w:rsidRDefault="00547ECC" w:rsidP="00547ECC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  <w:t>H</w:t>
      </w:r>
      <w:r>
        <w:rPr>
          <w:rFonts w:ascii="Arial" w:hAnsi="Arial" w:cs="Arial" w:hint="eastAsia"/>
          <w:b/>
          <w:lang w:eastAsia="zh-CN"/>
        </w:rPr>
        <w:t>uawei</w:t>
      </w:r>
    </w:p>
    <w:p w:rsidR="00547ECC" w:rsidRDefault="00547ECC" w:rsidP="00547ECC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C615BE" w:rsidRPr="00C615BE">
        <w:rPr>
          <w:rFonts w:ascii="Arial" w:hAnsi="Arial" w:cs="Arial"/>
          <w:b/>
        </w:rPr>
        <w:t xml:space="preserve">Discussion on </w:t>
      </w:r>
      <w:r w:rsidR="004D4DEC" w:rsidRPr="004D4DEC">
        <w:rPr>
          <w:rFonts w:ascii="Arial" w:hAnsi="Arial" w:cs="Arial"/>
          <w:b/>
        </w:rPr>
        <w:t>the need for a TS skeleton for TSs documenting NBI APIs</w:t>
      </w:r>
    </w:p>
    <w:p w:rsidR="00547ECC" w:rsidRDefault="00547ECC" w:rsidP="00547ECC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  <w:t>Discussion</w:t>
      </w:r>
      <w:r w:rsidR="00120B64">
        <w:rPr>
          <w:rFonts w:ascii="Arial" w:hAnsi="Arial" w:cs="Arial"/>
          <w:b/>
        </w:rPr>
        <w:t xml:space="preserve"> &amp; Agreement</w:t>
      </w:r>
    </w:p>
    <w:p w:rsidR="00547ECC" w:rsidRDefault="00547ECC" w:rsidP="00547ECC">
      <w:pPr>
        <w:ind w:left="2127" w:hanging="2127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  <w:b/>
        </w:rPr>
        <w:tab/>
        <w:t>18.</w:t>
      </w:r>
      <w:r w:rsidR="008E5EB3">
        <w:rPr>
          <w:rFonts w:ascii="Arial" w:hAnsi="Arial" w:cs="Arial"/>
          <w:b/>
        </w:rPr>
        <w:t>2</w:t>
      </w:r>
    </w:p>
    <w:p w:rsidR="00547ECC" w:rsidRDefault="00547ECC" w:rsidP="00547ECC">
      <w:pPr>
        <w:ind w:left="2127" w:hanging="2127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Item / Release:</w:t>
      </w:r>
      <w:r>
        <w:rPr>
          <w:rFonts w:ascii="Arial" w:hAnsi="Arial" w:cs="Arial"/>
          <w:b/>
        </w:rPr>
        <w:tab/>
      </w:r>
      <w:r w:rsidR="00002DF7">
        <w:rPr>
          <w:rFonts w:ascii="Arial" w:hAnsi="Arial" w:cs="Arial"/>
          <w:b/>
        </w:rPr>
        <w:t xml:space="preserve">NBI18 / </w:t>
      </w:r>
      <w:r>
        <w:rPr>
          <w:rFonts w:ascii="Arial" w:hAnsi="Arial" w:cs="Arial"/>
          <w:b/>
        </w:rPr>
        <w:t>Rel-18</w:t>
      </w:r>
    </w:p>
    <w:p w:rsidR="004A1E4E" w:rsidRPr="004A1E4E" w:rsidRDefault="004A1E4E" w:rsidP="004A1E4E">
      <w:pPr>
        <w:pStyle w:val="Heading1"/>
        <w:rPr>
          <w:b/>
          <w:bCs/>
          <w:noProof/>
          <w:sz w:val="32"/>
        </w:rPr>
      </w:pPr>
      <w:r w:rsidRPr="004A1E4E">
        <w:rPr>
          <w:noProof/>
          <w:sz w:val="32"/>
        </w:rPr>
        <w:t>1.</w:t>
      </w:r>
      <w:r w:rsidRPr="004A1E4E">
        <w:rPr>
          <w:noProof/>
          <w:sz w:val="32"/>
        </w:rPr>
        <w:tab/>
        <w:t>Introduction</w:t>
      </w:r>
    </w:p>
    <w:p w:rsidR="00601FAB" w:rsidRPr="008839AF" w:rsidRDefault="00E1544C" w:rsidP="00083E41">
      <w:pPr>
        <w:rPr>
          <w:noProof/>
          <w:lang w:val="en-US"/>
        </w:rPr>
      </w:pPr>
      <w:r>
        <w:rPr>
          <w:noProof/>
          <w:lang w:val="en-US"/>
        </w:rPr>
        <w:t>The</w:t>
      </w:r>
      <w:r w:rsidR="00292A45">
        <w:rPr>
          <w:noProof/>
          <w:lang w:val="en-US"/>
        </w:rPr>
        <w:t>re is currently no dedicated TS skeleton (template)</w:t>
      </w:r>
      <w:r>
        <w:rPr>
          <w:noProof/>
          <w:lang w:val="en-US"/>
        </w:rPr>
        <w:t xml:space="preserve"> </w:t>
      </w:r>
      <w:r w:rsidR="00292A45">
        <w:rPr>
          <w:noProof/>
          <w:lang w:val="en-US"/>
        </w:rPr>
        <w:t>for technical specifications documenting N</w:t>
      </w:r>
      <w:r>
        <w:rPr>
          <w:noProof/>
          <w:lang w:val="en-US"/>
        </w:rPr>
        <w:t xml:space="preserve">orthbound </w:t>
      </w:r>
      <w:r w:rsidR="0056772C">
        <w:rPr>
          <w:noProof/>
          <w:lang w:val="en-US"/>
        </w:rPr>
        <w:t xml:space="preserve">and </w:t>
      </w:r>
      <w:r w:rsidR="00292A45">
        <w:rPr>
          <w:noProof/>
          <w:lang w:val="en-US"/>
        </w:rPr>
        <w:t>A</w:t>
      </w:r>
      <w:r w:rsidR="0056772C">
        <w:rPr>
          <w:noProof/>
          <w:lang w:val="en-US"/>
        </w:rPr>
        <w:t xml:space="preserve">pplication </w:t>
      </w:r>
      <w:r w:rsidR="00292A45">
        <w:rPr>
          <w:noProof/>
          <w:lang w:val="en-US"/>
        </w:rPr>
        <w:t>L</w:t>
      </w:r>
      <w:r w:rsidR="0056772C">
        <w:rPr>
          <w:noProof/>
          <w:lang w:val="en-US"/>
        </w:rPr>
        <w:t>ayer</w:t>
      </w:r>
      <w:r>
        <w:rPr>
          <w:noProof/>
          <w:lang w:val="en-US"/>
        </w:rPr>
        <w:t xml:space="preserve"> APIs</w:t>
      </w:r>
      <w:r w:rsidR="000B147E">
        <w:rPr>
          <w:noProof/>
          <w:lang w:val="en-US"/>
        </w:rPr>
        <w:t xml:space="preserve"> (NBI APIs)</w:t>
      </w:r>
      <w:r w:rsidR="00601FAB" w:rsidRPr="008839AF">
        <w:rPr>
          <w:noProof/>
          <w:lang w:val="en-US"/>
        </w:rPr>
        <w:t>.</w:t>
      </w:r>
      <w:r>
        <w:rPr>
          <w:noProof/>
          <w:lang w:val="en-US"/>
        </w:rPr>
        <w:t xml:space="preserve"> </w:t>
      </w:r>
      <w:r w:rsidR="00292A45">
        <w:rPr>
          <w:noProof/>
          <w:lang w:val="en-US"/>
        </w:rPr>
        <w:t xml:space="preserve">The existing TS skeleton for TSs documenting SBI </w:t>
      </w:r>
      <w:r w:rsidR="00BB6B23">
        <w:rPr>
          <w:noProof/>
          <w:lang w:val="en-US"/>
        </w:rPr>
        <w:t xml:space="preserve">(Service Based Interface) </w:t>
      </w:r>
      <w:r w:rsidR="00292A45">
        <w:rPr>
          <w:noProof/>
          <w:lang w:val="en-US"/>
        </w:rPr>
        <w:t xml:space="preserve">APIs </w:t>
      </w:r>
      <w:r w:rsidR="00BB6B23">
        <w:rPr>
          <w:noProof/>
          <w:lang w:val="en-US"/>
        </w:rPr>
        <w:t xml:space="preserve">(i.e. 5GC APIs) </w:t>
      </w:r>
      <w:r w:rsidR="00292A45">
        <w:rPr>
          <w:noProof/>
          <w:lang w:val="en-US"/>
        </w:rPr>
        <w:t xml:space="preserve">is the only </w:t>
      </w:r>
      <w:r w:rsidR="000B147E">
        <w:rPr>
          <w:noProof/>
          <w:lang w:val="en-US"/>
        </w:rPr>
        <w:t xml:space="preserve">similar </w:t>
      </w:r>
      <w:r w:rsidR="00292A45">
        <w:rPr>
          <w:noProof/>
          <w:lang w:val="en-US"/>
        </w:rPr>
        <w:t xml:space="preserve">template that can be used </w:t>
      </w:r>
      <w:r w:rsidR="000B147E">
        <w:rPr>
          <w:noProof/>
          <w:lang w:val="en-US"/>
        </w:rPr>
        <w:t>to start the definition of a new NBI TS</w:t>
      </w:r>
      <w:r w:rsidR="00EB6E2D">
        <w:rPr>
          <w:noProof/>
          <w:lang w:val="en-US"/>
        </w:rPr>
        <w:t>.</w:t>
      </w:r>
      <w:r w:rsidR="000B147E">
        <w:rPr>
          <w:noProof/>
          <w:lang w:val="en-US"/>
        </w:rPr>
        <w:t xml:space="preserve"> However</w:t>
      </w:r>
      <w:r w:rsidR="00780D63">
        <w:rPr>
          <w:noProof/>
          <w:lang w:val="en-US"/>
        </w:rPr>
        <w:t xml:space="preserve"> and even if NBI APIs are also service-based</w:t>
      </w:r>
      <w:r w:rsidR="000B147E">
        <w:rPr>
          <w:noProof/>
          <w:lang w:val="en-US"/>
        </w:rPr>
        <w:t xml:space="preserve">, </w:t>
      </w:r>
      <w:r w:rsidR="00780D63">
        <w:rPr>
          <w:noProof/>
          <w:lang w:val="en-US"/>
        </w:rPr>
        <w:t>the SBI TS skeleton</w:t>
      </w:r>
      <w:r w:rsidR="000B147E">
        <w:rPr>
          <w:noProof/>
          <w:lang w:val="en-US"/>
        </w:rPr>
        <w:t xml:space="preserve"> </w:t>
      </w:r>
      <w:r w:rsidR="000D5C85">
        <w:rPr>
          <w:noProof/>
          <w:lang w:val="en-US"/>
        </w:rPr>
        <w:t xml:space="preserve">is tailored for 5GC APIs and </w:t>
      </w:r>
      <w:r w:rsidR="000B147E">
        <w:rPr>
          <w:noProof/>
          <w:lang w:val="en-US"/>
        </w:rPr>
        <w:t xml:space="preserve">needs </w:t>
      </w:r>
      <w:r w:rsidR="000D5C85">
        <w:rPr>
          <w:noProof/>
          <w:lang w:val="en-US"/>
        </w:rPr>
        <w:t>several</w:t>
      </w:r>
      <w:r w:rsidR="000B147E">
        <w:rPr>
          <w:noProof/>
          <w:lang w:val="en-US"/>
        </w:rPr>
        <w:t xml:space="preserve"> adaptations to </w:t>
      </w:r>
      <w:r w:rsidR="00492B57">
        <w:rPr>
          <w:noProof/>
          <w:lang w:val="en-US"/>
        </w:rPr>
        <w:t>be able to</w:t>
      </w:r>
      <w:r w:rsidR="000B147E">
        <w:rPr>
          <w:noProof/>
          <w:lang w:val="en-US"/>
        </w:rPr>
        <w:t xml:space="preserve"> suit the specificities of NBI APIs and the related framework, especially for application layer APIs</w:t>
      </w:r>
      <w:r w:rsidR="00492B57">
        <w:rPr>
          <w:noProof/>
          <w:lang w:val="en-US"/>
        </w:rPr>
        <w:t>. This</w:t>
      </w:r>
      <w:r w:rsidR="000B147E">
        <w:rPr>
          <w:noProof/>
          <w:lang w:val="en-US"/>
        </w:rPr>
        <w:t xml:space="preserve"> may be time consuming and innefficient to </w:t>
      </w:r>
      <w:r w:rsidR="00492B57">
        <w:rPr>
          <w:noProof/>
          <w:lang w:val="en-US"/>
        </w:rPr>
        <w:t>a relatively high</w:t>
      </w:r>
      <w:r w:rsidR="000B147E">
        <w:rPr>
          <w:noProof/>
          <w:lang w:val="en-US"/>
        </w:rPr>
        <w:t xml:space="preserve"> extent. This document aims hence at discussing the need to define a new dedicated TS skeleton for NBI APIs.</w:t>
      </w:r>
    </w:p>
    <w:p w:rsidR="004A1E4E" w:rsidRPr="004A1E4E" w:rsidRDefault="004A1E4E" w:rsidP="004A1E4E">
      <w:pPr>
        <w:pStyle w:val="Heading1"/>
        <w:rPr>
          <w:b/>
          <w:bCs/>
          <w:noProof/>
          <w:sz w:val="32"/>
        </w:rPr>
      </w:pPr>
      <w:r w:rsidRPr="004A1E4E">
        <w:rPr>
          <w:noProof/>
          <w:sz w:val="32"/>
        </w:rPr>
        <w:t>2.</w:t>
      </w:r>
      <w:r w:rsidRPr="004A1E4E">
        <w:rPr>
          <w:noProof/>
          <w:sz w:val="32"/>
        </w:rPr>
        <w:tab/>
        <w:t>Discussion</w:t>
      </w:r>
    </w:p>
    <w:p w:rsidR="00EB6E2D" w:rsidRDefault="00EB6E2D" w:rsidP="00023F6F">
      <w:pPr>
        <w:rPr>
          <w:noProof/>
          <w:lang w:val="en-US"/>
        </w:rPr>
      </w:pPr>
      <w:r>
        <w:rPr>
          <w:noProof/>
          <w:lang w:val="en-US"/>
        </w:rPr>
        <w:t xml:space="preserve">As indicated above, </w:t>
      </w:r>
      <w:r w:rsidR="00BD1049">
        <w:rPr>
          <w:noProof/>
          <w:lang w:val="en-US"/>
        </w:rPr>
        <w:t>using the SBI TS skeleton as a starting point for defining new NBI TSs is not efficient and requires various adaptations</w:t>
      </w:r>
      <w:r w:rsidR="0084141C">
        <w:rPr>
          <w:noProof/>
          <w:lang w:val="en-US"/>
        </w:rPr>
        <w:t xml:space="preserve">. </w:t>
      </w:r>
      <w:r w:rsidR="00BD1049">
        <w:rPr>
          <w:noProof/>
          <w:lang w:val="en-US"/>
        </w:rPr>
        <w:t>Hereinafter a summary of the main ones</w:t>
      </w:r>
      <w:r>
        <w:rPr>
          <w:noProof/>
          <w:lang w:val="en-US"/>
        </w:rPr>
        <w:t xml:space="preserve"> (non-exhaustive):</w:t>
      </w:r>
    </w:p>
    <w:p w:rsidR="005E5F18" w:rsidRDefault="005E5F18" w:rsidP="005E5F18">
      <w:pPr>
        <w:pStyle w:val="B1"/>
        <w:rPr>
          <w:noProof/>
          <w:lang w:val="en-US"/>
        </w:rPr>
      </w:pPr>
      <w:r>
        <w:rPr>
          <w:noProof/>
          <w:lang w:val="en-US"/>
        </w:rPr>
        <w:t>-</w:t>
      </w:r>
      <w:r>
        <w:rPr>
          <w:noProof/>
          <w:lang w:val="en-US"/>
        </w:rPr>
        <w:tab/>
        <w:t>The TS defining the API design, principles and guidelines aspects that are common for all NBI APIs is TS 29.122, not TS 29.501</w:t>
      </w:r>
      <w:r w:rsidR="004B7C48">
        <w:rPr>
          <w:noProof/>
          <w:lang w:val="en-US"/>
        </w:rPr>
        <w:t>,</w:t>
      </w:r>
      <w:r>
        <w:rPr>
          <w:noProof/>
          <w:lang w:val="en-US"/>
        </w:rPr>
        <w:t xml:space="preserve"> which only applies for SBI APIs (i.e. 5GC APIs). Therefore, </w:t>
      </w:r>
      <w:r w:rsidR="00E10904">
        <w:rPr>
          <w:noProof/>
          <w:lang w:val="en-US"/>
        </w:rPr>
        <w:t>most of</w:t>
      </w:r>
      <w:r>
        <w:rPr>
          <w:noProof/>
          <w:lang w:val="en-US"/>
        </w:rPr>
        <w:t xml:space="preserve"> descriptions</w:t>
      </w:r>
      <w:r w:rsidR="00E10904">
        <w:rPr>
          <w:noProof/>
          <w:lang w:val="en-US"/>
        </w:rPr>
        <w:t>, placeholders</w:t>
      </w:r>
      <w:r>
        <w:rPr>
          <w:noProof/>
          <w:lang w:val="en-US"/>
        </w:rPr>
        <w:t xml:space="preserve"> and guideline text in the SBI TS skeleton are not adapted for NBI APIs.</w:t>
      </w:r>
    </w:p>
    <w:p w:rsidR="005E5F18" w:rsidRDefault="00EB6E2D" w:rsidP="00EB6E2D">
      <w:pPr>
        <w:pStyle w:val="B1"/>
        <w:rPr>
          <w:noProof/>
          <w:lang w:val="en-US"/>
        </w:rPr>
      </w:pPr>
      <w:r>
        <w:rPr>
          <w:noProof/>
          <w:lang w:val="en-US"/>
        </w:rPr>
        <w:t>-</w:t>
      </w:r>
      <w:r>
        <w:rPr>
          <w:noProof/>
          <w:lang w:val="en-US"/>
        </w:rPr>
        <w:tab/>
      </w:r>
      <w:r w:rsidR="005E5F18">
        <w:rPr>
          <w:noProof/>
          <w:lang w:val="en-US"/>
        </w:rPr>
        <w:t>The TS title is often not the same:</w:t>
      </w:r>
    </w:p>
    <w:p w:rsidR="005E5F18" w:rsidRDefault="005E5F18" w:rsidP="005E5F18">
      <w:pPr>
        <w:pStyle w:val="B2"/>
        <w:rPr>
          <w:noProof/>
          <w:lang w:val="en-US"/>
        </w:rPr>
      </w:pPr>
      <w:r>
        <w:rPr>
          <w:noProof/>
          <w:lang w:val="en-US"/>
        </w:rPr>
        <w:t>-</w:t>
      </w:r>
      <w:r>
        <w:rPr>
          <w:noProof/>
          <w:lang w:val="en-US"/>
        </w:rPr>
        <w:tab/>
      </w:r>
      <w:r w:rsidR="004B7C48">
        <w:rPr>
          <w:noProof/>
          <w:lang w:val="en-US"/>
        </w:rPr>
        <w:t xml:space="preserve">If we put aside the NEF case, </w:t>
      </w:r>
      <w:r w:rsidR="009B3538">
        <w:rPr>
          <w:noProof/>
          <w:lang w:val="en-US"/>
        </w:rPr>
        <w:t>t</w:t>
      </w:r>
      <w:r>
        <w:rPr>
          <w:noProof/>
          <w:lang w:val="en-US"/>
        </w:rPr>
        <w:t xml:space="preserve">he entities exposing the APIs defined in the TSs documenting </w:t>
      </w:r>
      <w:r w:rsidR="00784AF4">
        <w:rPr>
          <w:noProof/>
          <w:lang w:val="en-US"/>
        </w:rPr>
        <w:t xml:space="preserve">NBI </w:t>
      </w:r>
      <w:r>
        <w:rPr>
          <w:noProof/>
          <w:lang w:val="en-US"/>
        </w:rPr>
        <w:t xml:space="preserve">APIs are not network functions (NFs), but rather network entities (e.g. </w:t>
      </w:r>
      <w:r w:rsidR="00844BD7">
        <w:rPr>
          <w:noProof/>
          <w:lang w:val="en-US"/>
        </w:rPr>
        <w:t xml:space="preserve">SCEF, </w:t>
      </w:r>
      <w:r>
        <w:rPr>
          <w:noProof/>
          <w:lang w:val="en-US"/>
        </w:rPr>
        <w:t>EES, ECS, UAE Server, VAE Server, etc.)</w:t>
      </w:r>
      <w:r w:rsidR="0086616C">
        <w:rPr>
          <w:noProof/>
          <w:lang w:val="en-US"/>
        </w:rPr>
        <w:t xml:space="preserve">. For Application Layer APIs, these entities </w:t>
      </w:r>
      <w:r>
        <w:rPr>
          <w:noProof/>
          <w:lang w:val="en-US"/>
        </w:rPr>
        <w:t xml:space="preserve">belon to the </w:t>
      </w:r>
      <w:r w:rsidR="000967F5">
        <w:rPr>
          <w:noProof/>
          <w:lang w:val="en-US"/>
        </w:rPr>
        <w:t xml:space="preserve">corresponding </w:t>
      </w:r>
      <w:r>
        <w:rPr>
          <w:noProof/>
          <w:lang w:val="en-US"/>
        </w:rPr>
        <w:t>application layer framework (e.g. EDGEAPP, UASAPP, V2XAPP, etc.).</w:t>
      </w:r>
    </w:p>
    <w:p w:rsidR="0097196B" w:rsidRDefault="005E5F18" w:rsidP="005E5F18">
      <w:pPr>
        <w:pStyle w:val="B2"/>
        <w:rPr>
          <w:noProof/>
          <w:lang w:val="en-US"/>
        </w:rPr>
      </w:pPr>
      <w:r>
        <w:rPr>
          <w:noProof/>
          <w:lang w:val="en-US"/>
        </w:rPr>
        <w:t>-</w:t>
      </w:r>
      <w:r>
        <w:rPr>
          <w:noProof/>
          <w:lang w:val="en-US"/>
        </w:rPr>
        <w:tab/>
        <w:t xml:space="preserve">Several NBI TSs </w:t>
      </w:r>
      <w:r w:rsidR="00E66A16">
        <w:rPr>
          <w:noProof/>
          <w:lang w:val="en-US"/>
        </w:rPr>
        <w:t xml:space="preserve">thus </w:t>
      </w:r>
      <w:r>
        <w:rPr>
          <w:noProof/>
          <w:lang w:val="en-US"/>
        </w:rPr>
        <w:t>do</w:t>
      </w:r>
      <w:r w:rsidR="00E66A16">
        <w:rPr>
          <w:noProof/>
          <w:lang w:val="en-US"/>
        </w:rPr>
        <w:t xml:space="preserve"> </w:t>
      </w:r>
      <w:r>
        <w:rPr>
          <w:noProof/>
          <w:lang w:val="en-US"/>
        </w:rPr>
        <w:t>n</w:t>
      </w:r>
      <w:r w:rsidR="00E66A16">
        <w:rPr>
          <w:noProof/>
          <w:lang w:val="en-US"/>
        </w:rPr>
        <w:t>o</w:t>
      </w:r>
      <w:r>
        <w:rPr>
          <w:noProof/>
          <w:lang w:val="en-US"/>
        </w:rPr>
        <w:t>t use the "5G System" indication</w:t>
      </w:r>
      <w:r w:rsidR="00EB6E2D">
        <w:rPr>
          <w:noProof/>
          <w:lang w:val="en-US"/>
        </w:rPr>
        <w:t>.</w:t>
      </w:r>
    </w:p>
    <w:p w:rsidR="00EB6E2D" w:rsidRDefault="00EB6E2D" w:rsidP="00EB6E2D">
      <w:pPr>
        <w:pStyle w:val="B1"/>
        <w:rPr>
          <w:noProof/>
          <w:lang w:val="en-US"/>
        </w:rPr>
      </w:pPr>
      <w:r>
        <w:rPr>
          <w:noProof/>
          <w:lang w:val="en-US"/>
        </w:rPr>
        <w:t>-</w:t>
      </w:r>
      <w:r>
        <w:rPr>
          <w:noProof/>
          <w:lang w:val="en-US"/>
        </w:rPr>
        <w:tab/>
      </w:r>
      <w:r w:rsidR="00D271DE">
        <w:rPr>
          <w:noProof/>
          <w:lang w:val="en-US"/>
        </w:rPr>
        <w:t>The list of references is also not the same (e.g. TS 29.500 is not rel</w:t>
      </w:r>
      <w:r w:rsidR="00EA1816">
        <w:rPr>
          <w:noProof/>
          <w:lang w:val="en-US"/>
        </w:rPr>
        <w:t>e</w:t>
      </w:r>
      <w:r w:rsidR="00D271DE">
        <w:rPr>
          <w:noProof/>
          <w:lang w:val="en-US"/>
        </w:rPr>
        <w:t>vant for NBI APIs</w:t>
      </w:r>
      <w:r w:rsidR="00FB26C6">
        <w:rPr>
          <w:noProof/>
          <w:lang w:val="en-US"/>
        </w:rPr>
        <w:t>, TS 29.122 should be listed instead</w:t>
      </w:r>
      <w:r w:rsidR="00D271DE">
        <w:rPr>
          <w:noProof/>
          <w:lang w:val="en-US"/>
        </w:rPr>
        <w:t>)</w:t>
      </w:r>
      <w:r>
        <w:rPr>
          <w:noProof/>
          <w:lang w:val="en-US"/>
        </w:rPr>
        <w:t>.</w:t>
      </w:r>
    </w:p>
    <w:p w:rsidR="00EB6E2D" w:rsidRDefault="00EB6E2D" w:rsidP="00EB6E2D">
      <w:pPr>
        <w:pStyle w:val="B1"/>
        <w:rPr>
          <w:noProof/>
          <w:lang w:val="en-US"/>
        </w:rPr>
      </w:pPr>
      <w:r>
        <w:rPr>
          <w:noProof/>
          <w:lang w:val="en-US"/>
        </w:rPr>
        <w:t>-</w:t>
      </w:r>
      <w:r>
        <w:rPr>
          <w:noProof/>
          <w:lang w:val="en-US"/>
        </w:rPr>
        <w:tab/>
      </w:r>
      <w:r w:rsidR="007F7378">
        <w:rPr>
          <w:noProof/>
          <w:lang w:val="en-US"/>
        </w:rPr>
        <w:t xml:space="preserve">The security requirements are also not the same (e.g. OAuth2 based mechanism is </w:t>
      </w:r>
      <w:r w:rsidR="00D05E6F">
        <w:rPr>
          <w:noProof/>
          <w:lang w:val="en-US"/>
        </w:rPr>
        <w:t>not defined in the same</w:t>
      </w:r>
      <w:r w:rsidR="007F7378">
        <w:rPr>
          <w:noProof/>
          <w:lang w:val="en-US"/>
        </w:rPr>
        <w:t xml:space="preserve"> </w:t>
      </w:r>
      <w:r w:rsidR="00D05E6F">
        <w:rPr>
          <w:noProof/>
          <w:lang w:val="en-US"/>
        </w:rPr>
        <w:t xml:space="preserve">way </w:t>
      </w:r>
      <w:r w:rsidR="007F7378">
        <w:rPr>
          <w:noProof/>
          <w:lang w:val="en-US"/>
        </w:rPr>
        <w:t xml:space="preserve">for NBI APIs, </w:t>
      </w:r>
      <w:r w:rsidR="00D05E6F">
        <w:rPr>
          <w:noProof/>
          <w:lang w:val="en-US"/>
        </w:rPr>
        <w:t xml:space="preserve">e.g. the NRF is not used as the authorization server, and </w:t>
      </w:r>
      <w:r w:rsidR="006D3935">
        <w:rPr>
          <w:noProof/>
          <w:lang w:val="en-US"/>
        </w:rPr>
        <w:t xml:space="preserve">the </w:t>
      </w:r>
      <w:bookmarkStart w:id="0" w:name="_GoBack"/>
      <w:bookmarkEnd w:id="0"/>
      <w:r w:rsidR="007F7378">
        <w:rPr>
          <w:noProof/>
          <w:lang w:val="en-US"/>
        </w:rPr>
        <w:t xml:space="preserve">CAPIF framework is generally used for </w:t>
      </w:r>
      <w:r w:rsidR="00D05E6F">
        <w:rPr>
          <w:noProof/>
          <w:lang w:val="en-US"/>
        </w:rPr>
        <w:t>this purpose</w:t>
      </w:r>
      <w:r w:rsidR="007F7378">
        <w:rPr>
          <w:noProof/>
          <w:lang w:val="en-US"/>
        </w:rPr>
        <w:t>)</w:t>
      </w:r>
      <w:r>
        <w:rPr>
          <w:noProof/>
          <w:lang w:val="en-US"/>
        </w:rPr>
        <w:t>.</w:t>
      </w:r>
    </w:p>
    <w:p w:rsidR="00BB3AB1" w:rsidRDefault="00EB6E2D" w:rsidP="00EB6E2D">
      <w:pPr>
        <w:pStyle w:val="B1"/>
        <w:ind w:left="0" w:firstLine="0"/>
        <w:rPr>
          <w:noProof/>
          <w:lang w:val="en-US"/>
        </w:rPr>
      </w:pPr>
      <w:r>
        <w:rPr>
          <w:noProof/>
          <w:lang w:val="en-US"/>
        </w:rPr>
        <w:t xml:space="preserve">With the </w:t>
      </w:r>
      <w:r w:rsidR="007A5760">
        <w:rPr>
          <w:noProof/>
          <w:lang w:val="en-US"/>
        </w:rPr>
        <w:t>ongoing and expected</w:t>
      </w:r>
      <w:r>
        <w:rPr>
          <w:noProof/>
          <w:lang w:val="en-US"/>
        </w:rPr>
        <w:t xml:space="preserve"> introduction of more </w:t>
      </w:r>
      <w:r w:rsidR="007A5760">
        <w:rPr>
          <w:noProof/>
          <w:lang w:val="en-US"/>
        </w:rPr>
        <w:t>NBI</w:t>
      </w:r>
      <w:r>
        <w:rPr>
          <w:noProof/>
          <w:lang w:val="en-US"/>
        </w:rPr>
        <w:t xml:space="preserve"> APIs</w:t>
      </w:r>
      <w:r w:rsidR="007A5760">
        <w:rPr>
          <w:noProof/>
          <w:lang w:val="en-US"/>
        </w:rPr>
        <w:t xml:space="preserve"> </w:t>
      </w:r>
      <w:r w:rsidR="0025506A">
        <w:rPr>
          <w:noProof/>
          <w:lang w:val="en-US"/>
        </w:rPr>
        <w:t>(</w:t>
      </w:r>
      <w:r w:rsidR="007A5760">
        <w:rPr>
          <w:noProof/>
          <w:lang w:val="en-US"/>
        </w:rPr>
        <w:t>especially application layer APIs</w:t>
      </w:r>
      <w:r w:rsidR="0025506A">
        <w:rPr>
          <w:noProof/>
          <w:lang w:val="en-US"/>
        </w:rPr>
        <w:t>)</w:t>
      </w:r>
      <w:r>
        <w:rPr>
          <w:noProof/>
          <w:lang w:val="en-US"/>
        </w:rPr>
        <w:t xml:space="preserve"> in Rel-18 and </w:t>
      </w:r>
      <w:r w:rsidR="007A5760">
        <w:rPr>
          <w:noProof/>
          <w:lang w:val="en-US"/>
        </w:rPr>
        <w:t>the following releases, it is becoming more critical to have a TS skeleton dedicated f</w:t>
      </w:r>
      <w:r w:rsidR="0025506A">
        <w:rPr>
          <w:noProof/>
          <w:lang w:val="en-US"/>
        </w:rPr>
        <w:t>o</w:t>
      </w:r>
      <w:r w:rsidR="007A5760">
        <w:rPr>
          <w:noProof/>
          <w:lang w:val="en-US"/>
        </w:rPr>
        <w:t>r NBI APIs in order to allow the following improvements:</w:t>
      </w:r>
    </w:p>
    <w:p w:rsidR="007A5760" w:rsidRDefault="007A5760" w:rsidP="007A5760">
      <w:pPr>
        <w:pStyle w:val="B1"/>
        <w:rPr>
          <w:noProof/>
          <w:lang w:val="en-US"/>
        </w:rPr>
      </w:pPr>
      <w:r>
        <w:rPr>
          <w:noProof/>
          <w:lang w:val="en-US"/>
        </w:rPr>
        <w:t>-</w:t>
      </w:r>
      <w:r>
        <w:rPr>
          <w:noProof/>
          <w:lang w:val="en-US"/>
        </w:rPr>
        <w:tab/>
        <w:t>The NBI TSs have a similar outline and can reference the same template.</w:t>
      </w:r>
    </w:p>
    <w:p w:rsidR="007A5760" w:rsidRDefault="007A5760" w:rsidP="007A5760">
      <w:pPr>
        <w:pStyle w:val="B1"/>
        <w:rPr>
          <w:noProof/>
          <w:lang w:val="en-US"/>
        </w:rPr>
      </w:pPr>
      <w:r>
        <w:rPr>
          <w:noProof/>
          <w:lang w:val="en-US"/>
        </w:rPr>
        <w:t>-</w:t>
      </w:r>
      <w:r>
        <w:rPr>
          <w:noProof/>
          <w:lang w:val="en-US"/>
        </w:rPr>
        <w:tab/>
        <w:t xml:space="preserve">When starting the definition of a new NBI TS, the </w:t>
      </w:r>
      <w:r w:rsidR="0025506A">
        <w:rPr>
          <w:noProof/>
          <w:lang w:val="en-US"/>
        </w:rPr>
        <w:t>new TS</w:t>
      </w:r>
      <w:r>
        <w:rPr>
          <w:noProof/>
          <w:lang w:val="en-US"/>
        </w:rPr>
        <w:t xml:space="preserve"> rapporteur can easily use the NBI TS skeleton without </w:t>
      </w:r>
      <w:r w:rsidR="0025506A">
        <w:rPr>
          <w:noProof/>
          <w:lang w:val="en-US"/>
        </w:rPr>
        <w:t>having to carry out</w:t>
      </w:r>
      <w:r>
        <w:rPr>
          <w:noProof/>
          <w:lang w:val="en-US"/>
        </w:rPr>
        <w:t xml:space="preserve"> the above mentioned time-consuming adaptations.</w:t>
      </w:r>
    </w:p>
    <w:p w:rsidR="00800F59" w:rsidRDefault="007A5760" w:rsidP="004216BC">
      <w:pPr>
        <w:pStyle w:val="B1"/>
        <w:rPr>
          <w:noProof/>
          <w:lang w:val="en-US"/>
        </w:rPr>
      </w:pPr>
      <w:r>
        <w:rPr>
          <w:noProof/>
          <w:lang w:val="en-US"/>
        </w:rPr>
        <w:t>-</w:t>
      </w:r>
      <w:r>
        <w:rPr>
          <w:noProof/>
          <w:lang w:val="en-US"/>
        </w:rPr>
        <w:tab/>
      </w:r>
      <w:r w:rsidR="00142927">
        <w:rPr>
          <w:noProof/>
          <w:lang w:val="en-US"/>
        </w:rPr>
        <w:t>The NBI TS skeleton can continue to evolve to better suit the specific needs of NBI APIs</w:t>
      </w:r>
      <w:r w:rsidR="005E0821">
        <w:rPr>
          <w:noProof/>
          <w:lang w:val="en-US"/>
        </w:rPr>
        <w:t xml:space="preserve">. This can be performed </w:t>
      </w:r>
      <w:r w:rsidR="00142927">
        <w:rPr>
          <w:noProof/>
          <w:lang w:val="en-US"/>
        </w:rPr>
        <w:t>in a independent way of the SBI TS skeleton that is more suited for 5GC APIs</w:t>
      </w:r>
      <w:r>
        <w:rPr>
          <w:noProof/>
          <w:lang w:val="en-US"/>
        </w:rPr>
        <w:t>.</w:t>
      </w:r>
    </w:p>
    <w:p w:rsidR="00EB6E2D" w:rsidRDefault="00EB6E2D" w:rsidP="00EB6E2D">
      <w:pPr>
        <w:pStyle w:val="B1"/>
        <w:ind w:left="0" w:firstLine="0"/>
        <w:rPr>
          <w:noProof/>
          <w:lang w:val="en-US"/>
        </w:rPr>
      </w:pPr>
      <w:r>
        <w:rPr>
          <w:noProof/>
          <w:lang w:val="en-US"/>
        </w:rPr>
        <w:t>Therefore, it is proposed to adopt the way forward proposed in the next section below.</w:t>
      </w:r>
    </w:p>
    <w:p w:rsidR="004A1E4E" w:rsidRPr="004A1E4E" w:rsidRDefault="004A1E4E" w:rsidP="004A1E4E">
      <w:pPr>
        <w:pStyle w:val="Heading1"/>
        <w:rPr>
          <w:b/>
          <w:bCs/>
          <w:noProof/>
          <w:sz w:val="32"/>
        </w:rPr>
      </w:pPr>
      <w:r w:rsidRPr="004A1E4E">
        <w:rPr>
          <w:noProof/>
          <w:sz w:val="32"/>
        </w:rPr>
        <w:lastRenderedPageBreak/>
        <w:t>3.</w:t>
      </w:r>
      <w:r w:rsidRPr="004A1E4E">
        <w:rPr>
          <w:noProof/>
          <w:sz w:val="32"/>
        </w:rPr>
        <w:tab/>
        <w:t>Proposal</w:t>
      </w:r>
    </w:p>
    <w:p w:rsidR="00640ACA" w:rsidRDefault="00640ACA" w:rsidP="00640ACA">
      <w:pPr>
        <w:rPr>
          <w:noProof/>
          <w:lang w:val="en-US"/>
        </w:rPr>
      </w:pPr>
      <w:r>
        <w:rPr>
          <w:noProof/>
          <w:lang w:val="en-US"/>
        </w:rPr>
        <w:t xml:space="preserve">In order to </w:t>
      </w:r>
      <w:r w:rsidR="00E10296">
        <w:rPr>
          <w:noProof/>
          <w:lang w:val="en-US"/>
        </w:rPr>
        <w:t>enhance and facilitate the definition of NBI APIs, it is proposed to define a new TS skeleton (template) dedicated for TSs defining NBI APIs:</w:t>
      </w:r>
    </w:p>
    <w:p w:rsidR="00E10296" w:rsidRDefault="00E10296" w:rsidP="00E10296">
      <w:pPr>
        <w:pStyle w:val="B1"/>
        <w:rPr>
          <w:noProof/>
          <w:lang w:val="en-US"/>
        </w:rPr>
      </w:pPr>
      <w:r>
        <w:rPr>
          <w:noProof/>
          <w:lang w:val="en-US"/>
        </w:rPr>
        <w:t>-</w:t>
      </w:r>
      <w:r>
        <w:rPr>
          <w:noProof/>
          <w:lang w:val="en-US"/>
        </w:rPr>
        <w:tab/>
        <w:t>The new TS skeleton can be stored in the same location as the existing SBI TS skeleton, i.e:</w:t>
      </w:r>
    </w:p>
    <w:p w:rsidR="00E10296" w:rsidRDefault="003A63C4" w:rsidP="00E10296">
      <w:pPr>
        <w:pStyle w:val="B1"/>
      </w:pPr>
      <w:hyperlink r:id="rId8" w:history="1">
        <w:r w:rsidR="006673BB" w:rsidRPr="00DA60A9">
          <w:rPr>
            <w:rStyle w:val="Hyperlink"/>
          </w:rPr>
          <w:t>https://www.3gpp.org/ftp/information/All_Templates</w:t>
        </w:r>
      </w:hyperlink>
    </w:p>
    <w:p w:rsidR="00E10296" w:rsidRDefault="00E10296" w:rsidP="00E10296">
      <w:pPr>
        <w:pStyle w:val="B1"/>
        <w:rPr>
          <w:noProof/>
          <w:lang w:val="en-US"/>
        </w:rPr>
      </w:pPr>
      <w:r>
        <w:rPr>
          <w:noProof/>
          <w:lang w:val="en-US"/>
        </w:rPr>
        <w:t>-</w:t>
      </w:r>
      <w:r>
        <w:rPr>
          <w:noProof/>
          <w:lang w:val="en-US"/>
        </w:rPr>
        <w:tab/>
      </w:r>
      <w:r w:rsidR="006673BB">
        <w:rPr>
          <w:noProof/>
          <w:lang w:val="en-US"/>
        </w:rPr>
        <w:t xml:space="preserve">The </w:t>
      </w:r>
      <w:r w:rsidR="005E1663">
        <w:rPr>
          <w:noProof/>
          <w:lang w:val="en-US"/>
        </w:rPr>
        <w:t xml:space="preserve">definition and </w:t>
      </w:r>
      <w:r w:rsidR="006673BB">
        <w:rPr>
          <w:noProof/>
          <w:lang w:val="en-US"/>
        </w:rPr>
        <w:t>reference to this location can be provided via a new informative Annex in TS 29.122 (in a similar way to the SBI TS skeleton that is defined in Annex A of TS 29.501</w:t>
      </w:r>
      <w:r w:rsidR="005E1663">
        <w:rPr>
          <w:noProof/>
          <w:lang w:val="en-US"/>
        </w:rPr>
        <w:t>, as TS 29.122 plays the same role as TS 29.501</w:t>
      </w:r>
      <w:r w:rsidR="007C059C">
        <w:rPr>
          <w:noProof/>
          <w:lang w:val="en-US"/>
        </w:rPr>
        <w:t xml:space="preserve"> for NBI APIs</w:t>
      </w:r>
      <w:r w:rsidR="005E1663">
        <w:rPr>
          <w:noProof/>
          <w:lang w:val="en-US"/>
        </w:rPr>
        <w:t>)</w:t>
      </w:r>
      <w:r>
        <w:rPr>
          <w:noProof/>
          <w:lang w:val="en-US"/>
        </w:rPr>
        <w:t>.</w:t>
      </w:r>
    </w:p>
    <w:p w:rsidR="004216BC" w:rsidRPr="004216BC" w:rsidRDefault="000C29DE" w:rsidP="007E1CDA">
      <w:pPr>
        <w:rPr>
          <w:noProof/>
          <w:lang w:val="en-US"/>
        </w:rPr>
      </w:pPr>
      <w:r>
        <w:rPr>
          <w:noProof/>
        </w:rPr>
        <w:t xml:space="preserve">Huawai proposes hence to agree the </w:t>
      </w:r>
      <w:r w:rsidR="00920D42">
        <w:rPr>
          <w:noProof/>
        </w:rPr>
        <w:t xml:space="preserve">corresponding </w:t>
      </w:r>
      <w:r w:rsidR="00313D81">
        <w:rPr>
          <w:noProof/>
        </w:rPr>
        <w:t xml:space="preserve">changes to the NBI18 WID in </w:t>
      </w:r>
      <w:r>
        <w:rPr>
          <w:noProof/>
        </w:rPr>
        <w:t>C3-23</w:t>
      </w:r>
      <w:r w:rsidR="007E1CDA">
        <w:rPr>
          <w:noProof/>
        </w:rPr>
        <w:t>1</w:t>
      </w:r>
      <w:r w:rsidR="00CC53B0">
        <w:rPr>
          <w:noProof/>
        </w:rPr>
        <w:t>077</w:t>
      </w:r>
      <w:r w:rsidR="00806AA1">
        <w:rPr>
          <w:noProof/>
        </w:rPr>
        <w:t xml:space="preserve"> </w:t>
      </w:r>
      <w:r w:rsidR="007E1CDA">
        <w:rPr>
          <w:noProof/>
        </w:rPr>
        <w:t>and the proposed NBI TS skeleton in C3-231</w:t>
      </w:r>
      <w:r w:rsidR="00CC53B0">
        <w:rPr>
          <w:noProof/>
        </w:rPr>
        <w:t>200</w:t>
      </w:r>
      <w:r w:rsidR="007E1CDA">
        <w:rPr>
          <w:noProof/>
        </w:rPr>
        <w:t>.</w:t>
      </w:r>
    </w:p>
    <w:sectPr w:rsidR="004216BC" w:rsidRPr="004216BC">
      <w:headerReference w:type="even" r:id="rId9"/>
      <w:headerReference w:type="default" r:id="rId10"/>
      <w:footerReference w:type="default" r:id="rId11"/>
      <w:pgSz w:w="11906" w:h="16838" w:code="9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3C4" w:rsidRDefault="003A63C4">
      <w:r>
        <w:separator/>
      </w:r>
    </w:p>
    <w:p w:rsidR="003A63C4" w:rsidRDefault="003A63C4"/>
  </w:endnote>
  <w:endnote w:type="continuationSeparator" w:id="0">
    <w:p w:rsidR="003A63C4" w:rsidRDefault="003A63C4">
      <w:r>
        <w:continuationSeparator/>
      </w:r>
    </w:p>
    <w:p w:rsidR="003A63C4" w:rsidRDefault="003A63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D34" w:rsidRDefault="004B4D34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:rsidR="004B4D34" w:rsidRDefault="004B4D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3C4" w:rsidRDefault="003A63C4">
      <w:r>
        <w:separator/>
      </w:r>
    </w:p>
    <w:p w:rsidR="003A63C4" w:rsidRDefault="003A63C4"/>
  </w:footnote>
  <w:footnote w:type="continuationSeparator" w:id="0">
    <w:p w:rsidR="003A63C4" w:rsidRDefault="003A63C4">
      <w:r>
        <w:continuationSeparator/>
      </w:r>
    </w:p>
    <w:p w:rsidR="003A63C4" w:rsidRDefault="003A63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D34" w:rsidRDefault="004B4D34"/>
  <w:p w:rsidR="004B4D34" w:rsidRDefault="004B4D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D34" w:rsidRDefault="004B4D34">
    <w:pPr>
      <w:framePr w:w="946" w:h="272" w:hRule="exact" w:wrap="around" w:vAnchor="text" w:hAnchor="margin" w:xAlign="center" w:y="-1"/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sz w:val="18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>
      <w:rPr>
        <w:rFonts w:ascii="Arial" w:hAnsi="Arial" w:cs="Arial"/>
        <w:b/>
        <w:bCs/>
        <w:sz w:val="18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A8430A">
      <w:rPr>
        <w:rFonts w:ascii="Arial" w:hAnsi="Arial" w:cs="Arial"/>
        <w:b/>
        <w:bCs/>
        <w:noProof/>
        <w:sz w:val="18"/>
      </w:rPr>
      <w:t>2</w:t>
    </w:r>
    <w:r>
      <w:rPr>
        <w:rFonts w:ascii="Arial" w:hAnsi="Arial" w:cs="Arial"/>
        <w:b/>
        <w:bCs/>
        <w:sz w:val="18"/>
      </w:rPr>
      <w:fldChar w:fldCharType="end"/>
    </w:r>
  </w:p>
  <w:p w:rsidR="004B4D34" w:rsidRDefault="004B4D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3.1pt;height:75.25pt" o:bullet="t">
        <v:imagedata r:id="rId1" o:title="art865E"/>
      </v:shape>
    </w:pict>
  </w:numPicBullet>
  <w:abstractNum w:abstractNumId="0" w15:restartNumberingAfterBreak="0">
    <w:nsid w:val="FFFFFF7C"/>
    <w:multiLevelType w:val="singleLevel"/>
    <w:tmpl w:val="F142F65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3C749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48427C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1EDC2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8E090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EEEB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404F7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BE1F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CA1E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B60E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13" w:legacyIndent="0"/>
      <w:lvlJc w:val="left"/>
    </w:lvl>
    <w:lvl w:ilvl="1">
      <w:start w:val="1"/>
      <w:numFmt w:val="decimal"/>
      <w:lvlText w:val="%1.%2"/>
      <w:legacy w:legacy="1" w:legacySpace="113" w:legacyIndent="0"/>
      <w:lvlJc w:val="left"/>
    </w:lvl>
    <w:lvl w:ilvl="2">
      <w:start w:val="1"/>
      <w:numFmt w:val="decimal"/>
      <w:lvlText w:val="%1.%2.%3"/>
      <w:legacy w:legacy="1" w:legacySpace="113" w:legacyIndent="0"/>
      <w:lvlJc w:val="left"/>
    </w:lvl>
    <w:lvl w:ilvl="3">
      <w:start w:val="1"/>
      <w:numFmt w:val="decimal"/>
      <w:lvlText w:val="%1.%2.%3.%4"/>
      <w:legacy w:legacy="1" w:legacySpace="113" w:legacyIndent="0"/>
      <w:lvlJc w:val="left"/>
    </w:lvl>
    <w:lvl w:ilvl="4">
      <w:start w:val="1"/>
      <w:numFmt w:val="decimal"/>
      <w:lvlText w:val="%1.%2.%3.%4.%5"/>
      <w:legacy w:legacy="1" w:legacySpace="113" w:legacyIndent="0"/>
      <w:lvlJc w:val="left"/>
    </w:lvl>
    <w:lvl w:ilvl="5">
      <w:start w:val="1"/>
      <w:numFmt w:val="decimal"/>
      <w:lvlText w:val="%1.%2.%3.%4.%5.%6"/>
      <w:legacy w:legacy="1" w:legacySpace="113" w:legacyIndent="0"/>
      <w:lvlJc w:val="left"/>
    </w:lvl>
    <w:lvl w:ilvl="6">
      <w:start w:val="1"/>
      <w:numFmt w:val="decimal"/>
      <w:lvlText w:val="%1.%2.%3.%4.%5.%6.%7"/>
      <w:legacy w:legacy="1" w:legacySpace="113" w:legacyIndent="0"/>
      <w:lvlJc w:val="left"/>
    </w:lvl>
    <w:lvl w:ilvl="7">
      <w:start w:val="1"/>
      <w:numFmt w:val="decimal"/>
      <w:lvlText w:val="%1.%2.%3.%4.%5.%6.%7.%8"/>
      <w:legacy w:legacy="1" w:legacySpace="113" w:legacyIndent="0"/>
      <w:lvlJc w:val="left"/>
    </w:lvl>
    <w:lvl w:ilvl="8">
      <w:start w:val="1"/>
      <w:numFmt w:val="decimal"/>
      <w:lvlText w:val="%1.%2.%3.%4.%5.%6.%7.%8.%9"/>
      <w:legacy w:legacy="1" w:legacySpace="113" w:legacyIndent="0"/>
      <w:lvlJc w:val="left"/>
    </w:lvl>
  </w:abstractNum>
  <w:abstractNum w:abstractNumId="11" w15:restartNumberingAfterBreak="0">
    <w:nsid w:val="054C5C77"/>
    <w:multiLevelType w:val="hybridMultilevel"/>
    <w:tmpl w:val="FE3AB21E"/>
    <w:lvl w:ilvl="0" w:tplc="0B0C08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02113D"/>
    <w:multiLevelType w:val="multilevel"/>
    <w:tmpl w:val="0A7477AE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0DCC0F41"/>
    <w:multiLevelType w:val="hybridMultilevel"/>
    <w:tmpl w:val="E82C92F2"/>
    <w:lvl w:ilvl="0" w:tplc="6B00596C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2A6BDA"/>
    <w:multiLevelType w:val="multilevel"/>
    <w:tmpl w:val="D70A15E2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9725CE8"/>
    <w:multiLevelType w:val="multilevel"/>
    <w:tmpl w:val="F08CD568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B6527B9"/>
    <w:multiLevelType w:val="multilevel"/>
    <w:tmpl w:val="2E0E2926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1DDB2317"/>
    <w:multiLevelType w:val="hybridMultilevel"/>
    <w:tmpl w:val="C4160DA0"/>
    <w:lvl w:ilvl="0" w:tplc="A8B24DA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54439E"/>
    <w:multiLevelType w:val="hybridMultilevel"/>
    <w:tmpl w:val="045208C2"/>
    <w:lvl w:ilvl="0" w:tplc="04090003">
      <w:start w:val="1"/>
      <w:numFmt w:val="bullet"/>
      <w:lvlText w:val="o"/>
      <w:lvlPicBulletId w:val="0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9254B8"/>
    <w:multiLevelType w:val="multilevel"/>
    <w:tmpl w:val="A5CE54A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BB845C1"/>
    <w:multiLevelType w:val="multilevel"/>
    <w:tmpl w:val="77DE1326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E3F2AC4"/>
    <w:multiLevelType w:val="hybridMultilevel"/>
    <w:tmpl w:val="8B5E2DB4"/>
    <w:lvl w:ilvl="0" w:tplc="0B0C08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58B8E14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B6136E"/>
    <w:multiLevelType w:val="singleLevel"/>
    <w:tmpl w:val="85186302"/>
    <w:lvl w:ilvl="0">
      <w:start w:val="27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0037551"/>
    <w:multiLevelType w:val="multilevel"/>
    <w:tmpl w:val="0C72D18A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305665E"/>
    <w:multiLevelType w:val="hybridMultilevel"/>
    <w:tmpl w:val="7BB685DE"/>
    <w:lvl w:ilvl="0" w:tplc="6D6C345E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36308A"/>
    <w:multiLevelType w:val="multilevel"/>
    <w:tmpl w:val="AA7E2DF2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8BE5C1D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E636C61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5ABF2D26"/>
    <w:multiLevelType w:val="hybridMultilevel"/>
    <w:tmpl w:val="9B8CB7D8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432981"/>
    <w:multiLevelType w:val="hybridMultilevel"/>
    <w:tmpl w:val="BDA62ACC"/>
    <w:lvl w:ilvl="0" w:tplc="F91C5BEA">
      <w:start w:val="9"/>
      <w:numFmt w:val="bullet"/>
      <w:lvlText w:val="-"/>
      <w:lvlJc w:val="left"/>
      <w:pPr>
        <w:tabs>
          <w:tab w:val="num" w:pos="1658"/>
        </w:tabs>
        <w:ind w:left="165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378"/>
        </w:tabs>
        <w:ind w:left="237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98"/>
        </w:tabs>
        <w:ind w:left="30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18"/>
        </w:tabs>
        <w:ind w:left="38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38"/>
        </w:tabs>
        <w:ind w:left="453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58"/>
        </w:tabs>
        <w:ind w:left="52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78"/>
        </w:tabs>
        <w:ind w:left="59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98"/>
        </w:tabs>
        <w:ind w:left="669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18"/>
        </w:tabs>
        <w:ind w:left="7418" w:hanging="360"/>
      </w:pPr>
      <w:rPr>
        <w:rFonts w:ascii="Wingdings" w:hAnsi="Wingdings" w:hint="default"/>
      </w:rPr>
    </w:lvl>
  </w:abstractNum>
  <w:abstractNum w:abstractNumId="30" w15:restartNumberingAfterBreak="0">
    <w:nsid w:val="69ED6DDC"/>
    <w:multiLevelType w:val="hybridMultilevel"/>
    <w:tmpl w:val="12DE1F5E"/>
    <w:lvl w:ilvl="0" w:tplc="C4F6A23C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632EEE"/>
    <w:multiLevelType w:val="multilevel"/>
    <w:tmpl w:val="52864824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22"/>
  </w:num>
  <w:num w:numId="3">
    <w:abstractNumId w:val="20"/>
  </w:num>
  <w:num w:numId="4">
    <w:abstractNumId w:val="12"/>
  </w:num>
  <w:num w:numId="5">
    <w:abstractNumId w:val="29"/>
  </w:num>
  <w:num w:numId="6">
    <w:abstractNumId w:val="16"/>
  </w:num>
  <w:num w:numId="7">
    <w:abstractNumId w:val="15"/>
  </w:num>
  <w:num w:numId="8">
    <w:abstractNumId w:val="25"/>
  </w:num>
  <w:num w:numId="9">
    <w:abstractNumId w:val="23"/>
  </w:num>
  <w:num w:numId="10">
    <w:abstractNumId w:val="19"/>
  </w:num>
  <w:num w:numId="11">
    <w:abstractNumId w:val="14"/>
  </w:num>
  <w:num w:numId="12">
    <w:abstractNumId w:val="31"/>
  </w:num>
  <w:num w:numId="13">
    <w:abstractNumId w:val="27"/>
  </w:num>
  <w:num w:numId="14">
    <w:abstractNumId w:val="26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30"/>
  </w:num>
  <w:num w:numId="26">
    <w:abstractNumId w:val="28"/>
  </w:num>
  <w:num w:numId="27">
    <w:abstractNumId w:val="21"/>
  </w:num>
  <w:num w:numId="28">
    <w:abstractNumId w:val="17"/>
  </w:num>
  <w:num w:numId="29">
    <w:abstractNumId w:val="18"/>
  </w:num>
  <w:num w:numId="30">
    <w:abstractNumId w:val="11"/>
  </w:num>
  <w:num w:numId="31">
    <w:abstractNumId w:val="13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hideSpellingErrors/>
  <w:hideGrammaticalErrors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D57"/>
    <w:rsid w:val="000017C5"/>
    <w:rsid w:val="00002DF7"/>
    <w:rsid w:val="00006984"/>
    <w:rsid w:val="000217A2"/>
    <w:rsid w:val="00023F6F"/>
    <w:rsid w:val="00024BD5"/>
    <w:rsid w:val="00036817"/>
    <w:rsid w:val="00045047"/>
    <w:rsid w:val="00047BF0"/>
    <w:rsid w:val="00054E81"/>
    <w:rsid w:val="000563F3"/>
    <w:rsid w:val="0007489B"/>
    <w:rsid w:val="00080CBD"/>
    <w:rsid w:val="00082BE8"/>
    <w:rsid w:val="00083E41"/>
    <w:rsid w:val="00084B1A"/>
    <w:rsid w:val="0008580E"/>
    <w:rsid w:val="000967F5"/>
    <w:rsid w:val="000A4C70"/>
    <w:rsid w:val="000A591A"/>
    <w:rsid w:val="000A702D"/>
    <w:rsid w:val="000B1249"/>
    <w:rsid w:val="000B147E"/>
    <w:rsid w:val="000C29DE"/>
    <w:rsid w:val="000C4F63"/>
    <w:rsid w:val="000D2A7C"/>
    <w:rsid w:val="000D3963"/>
    <w:rsid w:val="000D5C85"/>
    <w:rsid w:val="000D7FA3"/>
    <w:rsid w:val="000E11E7"/>
    <w:rsid w:val="000E7C5F"/>
    <w:rsid w:val="000F2331"/>
    <w:rsid w:val="000F3C16"/>
    <w:rsid w:val="000F4841"/>
    <w:rsid w:val="000F7FB5"/>
    <w:rsid w:val="001067C3"/>
    <w:rsid w:val="00107359"/>
    <w:rsid w:val="0011011B"/>
    <w:rsid w:val="00111F71"/>
    <w:rsid w:val="00112F09"/>
    <w:rsid w:val="00120B64"/>
    <w:rsid w:val="001251A8"/>
    <w:rsid w:val="00134C55"/>
    <w:rsid w:val="0013528A"/>
    <w:rsid w:val="0013792C"/>
    <w:rsid w:val="0014065B"/>
    <w:rsid w:val="00142059"/>
    <w:rsid w:val="00142927"/>
    <w:rsid w:val="00145EB3"/>
    <w:rsid w:val="00147163"/>
    <w:rsid w:val="001645F0"/>
    <w:rsid w:val="00166BD3"/>
    <w:rsid w:val="001746A5"/>
    <w:rsid w:val="00183D82"/>
    <w:rsid w:val="001A0FA0"/>
    <w:rsid w:val="001B255C"/>
    <w:rsid w:val="001C3C4D"/>
    <w:rsid w:val="001F783D"/>
    <w:rsid w:val="00204DC5"/>
    <w:rsid w:val="002056FF"/>
    <w:rsid w:val="00206706"/>
    <w:rsid w:val="0021458F"/>
    <w:rsid w:val="00215A96"/>
    <w:rsid w:val="002339FA"/>
    <w:rsid w:val="00234C29"/>
    <w:rsid w:val="002446AB"/>
    <w:rsid w:val="00250003"/>
    <w:rsid w:val="002504BB"/>
    <w:rsid w:val="0025506A"/>
    <w:rsid w:val="00262A61"/>
    <w:rsid w:val="00264B0C"/>
    <w:rsid w:val="00271D8C"/>
    <w:rsid w:val="00281DFD"/>
    <w:rsid w:val="00292A45"/>
    <w:rsid w:val="002A3A62"/>
    <w:rsid w:val="002A738C"/>
    <w:rsid w:val="002B035B"/>
    <w:rsid w:val="002D4B0A"/>
    <w:rsid w:val="002D4E8C"/>
    <w:rsid w:val="002D5E12"/>
    <w:rsid w:val="002E07F8"/>
    <w:rsid w:val="002E0E59"/>
    <w:rsid w:val="002F586F"/>
    <w:rsid w:val="00312D84"/>
    <w:rsid w:val="00313D81"/>
    <w:rsid w:val="00315227"/>
    <w:rsid w:val="003170DA"/>
    <w:rsid w:val="0033244A"/>
    <w:rsid w:val="0034387A"/>
    <w:rsid w:val="00352C3F"/>
    <w:rsid w:val="00363E05"/>
    <w:rsid w:val="00364CF2"/>
    <w:rsid w:val="00374891"/>
    <w:rsid w:val="00375B5F"/>
    <w:rsid w:val="00380372"/>
    <w:rsid w:val="00385C02"/>
    <w:rsid w:val="00394BBC"/>
    <w:rsid w:val="003A63C4"/>
    <w:rsid w:val="003B24F6"/>
    <w:rsid w:val="003B7A47"/>
    <w:rsid w:val="003C6B7D"/>
    <w:rsid w:val="003D3606"/>
    <w:rsid w:val="003D64D5"/>
    <w:rsid w:val="003E0E01"/>
    <w:rsid w:val="003F181F"/>
    <w:rsid w:val="00403396"/>
    <w:rsid w:val="004042E7"/>
    <w:rsid w:val="00406BE4"/>
    <w:rsid w:val="00410BB2"/>
    <w:rsid w:val="004112C2"/>
    <w:rsid w:val="00412A8E"/>
    <w:rsid w:val="00420012"/>
    <w:rsid w:val="004216BC"/>
    <w:rsid w:val="00421DBE"/>
    <w:rsid w:val="004530CB"/>
    <w:rsid w:val="004606FE"/>
    <w:rsid w:val="0046794C"/>
    <w:rsid w:val="00470E57"/>
    <w:rsid w:val="0048229E"/>
    <w:rsid w:val="004856D0"/>
    <w:rsid w:val="00492B57"/>
    <w:rsid w:val="004A1E4E"/>
    <w:rsid w:val="004A4EAA"/>
    <w:rsid w:val="004B035B"/>
    <w:rsid w:val="004B1FCB"/>
    <w:rsid w:val="004B4D34"/>
    <w:rsid w:val="004B7C48"/>
    <w:rsid w:val="004C7F2C"/>
    <w:rsid w:val="004D024C"/>
    <w:rsid w:val="004D4DEC"/>
    <w:rsid w:val="004D5151"/>
    <w:rsid w:val="004D55FB"/>
    <w:rsid w:val="004D6497"/>
    <w:rsid w:val="004E6E7F"/>
    <w:rsid w:val="004E7496"/>
    <w:rsid w:val="004E7B1D"/>
    <w:rsid w:val="0051188A"/>
    <w:rsid w:val="00516653"/>
    <w:rsid w:val="00524750"/>
    <w:rsid w:val="00532857"/>
    <w:rsid w:val="00547ECC"/>
    <w:rsid w:val="0055071D"/>
    <w:rsid w:val="005559AF"/>
    <w:rsid w:val="0055702A"/>
    <w:rsid w:val="00557562"/>
    <w:rsid w:val="0056772C"/>
    <w:rsid w:val="0057530B"/>
    <w:rsid w:val="00581FF8"/>
    <w:rsid w:val="005857D1"/>
    <w:rsid w:val="00585CED"/>
    <w:rsid w:val="005934D8"/>
    <w:rsid w:val="00593A54"/>
    <w:rsid w:val="0059499B"/>
    <w:rsid w:val="005A0D5B"/>
    <w:rsid w:val="005A7155"/>
    <w:rsid w:val="005B04BC"/>
    <w:rsid w:val="005B12AA"/>
    <w:rsid w:val="005C4294"/>
    <w:rsid w:val="005C4E49"/>
    <w:rsid w:val="005C677A"/>
    <w:rsid w:val="005C6CC1"/>
    <w:rsid w:val="005D0826"/>
    <w:rsid w:val="005D283A"/>
    <w:rsid w:val="005E0821"/>
    <w:rsid w:val="005E1663"/>
    <w:rsid w:val="005E5F18"/>
    <w:rsid w:val="005F080F"/>
    <w:rsid w:val="005F1A02"/>
    <w:rsid w:val="00601FAB"/>
    <w:rsid w:val="00603BA2"/>
    <w:rsid w:val="00606CDA"/>
    <w:rsid w:val="0060740B"/>
    <w:rsid w:val="006132E9"/>
    <w:rsid w:val="00617770"/>
    <w:rsid w:val="006206D4"/>
    <w:rsid w:val="00622662"/>
    <w:rsid w:val="00622DDA"/>
    <w:rsid w:val="00630291"/>
    <w:rsid w:val="0064078A"/>
    <w:rsid w:val="00640ACA"/>
    <w:rsid w:val="00657C5C"/>
    <w:rsid w:val="006667FB"/>
    <w:rsid w:val="006673BB"/>
    <w:rsid w:val="00670190"/>
    <w:rsid w:val="00675261"/>
    <w:rsid w:val="00676889"/>
    <w:rsid w:val="00682412"/>
    <w:rsid w:val="00690283"/>
    <w:rsid w:val="006909F5"/>
    <w:rsid w:val="006A0465"/>
    <w:rsid w:val="006A395E"/>
    <w:rsid w:val="006A54F7"/>
    <w:rsid w:val="006B122C"/>
    <w:rsid w:val="006B185E"/>
    <w:rsid w:val="006B3451"/>
    <w:rsid w:val="006B38F3"/>
    <w:rsid w:val="006B5A02"/>
    <w:rsid w:val="006B6B0A"/>
    <w:rsid w:val="006C2F3C"/>
    <w:rsid w:val="006D3935"/>
    <w:rsid w:val="006E0342"/>
    <w:rsid w:val="006F1599"/>
    <w:rsid w:val="006F4CD3"/>
    <w:rsid w:val="006F685A"/>
    <w:rsid w:val="00706179"/>
    <w:rsid w:val="00712AFB"/>
    <w:rsid w:val="00716799"/>
    <w:rsid w:val="00722E63"/>
    <w:rsid w:val="0074439A"/>
    <w:rsid w:val="0075230D"/>
    <w:rsid w:val="00756571"/>
    <w:rsid w:val="007632BA"/>
    <w:rsid w:val="00763DA1"/>
    <w:rsid w:val="00780D63"/>
    <w:rsid w:val="00781906"/>
    <w:rsid w:val="007837BD"/>
    <w:rsid w:val="00784AF4"/>
    <w:rsid w:val="00784DC1"/>
    <w:rsid w:val="007A2246"/>
    <w:rsid w:val="007A5760"/>
    <w:rsid w:val="007B39D7"/>
    <w:rsid w:val="007B6729"/>
    <w:rsid w:val="007C059C"/>
    <w:rsid w:val="007C11FA"/>
    <w:rsid w:val="007C5E33"/>
    <w:rsid w:val="007D3094"/>
    <w:rsid w:val="007D53DA"/>
    <w:rsid w:val="007E1CDA"/>
    <w:rsid w:val="007E3F69"/>
    <w:rsid w:val="007F2408"/>
    <w:rsid w:val="007F272F"/>
    <w:rsid w:val="007F4247"/>
    <w:rsid w:val="007F7378"/>
    <w:rsid w:val="00800F59"/>
    <w:rsid w:val="00801E19"/>
    <w:rsid w:val="00806222"/>
    <w:rsid w:val="00806AA1"/>
    <w:rsid w:val="008158C7"/>
    <w:rsid w:val="00821745"/>
    <w:rsid w:val="00827299"/>
    <w:rsid w:val="0084141C"/>
    <w:rsid w:val="00844BD7"/>
    <w:rsid w:val="008450F2"/>
    <w:rsid w:val="008510D4"/>
    <w:rsid w:val="0085295F"/>
    <w:rsid w:val="00854484"/>
    <w:rsid w:val="0086616C"/>
    <w:rsid w:val="008702C7"/>
    <w:rsid w:val="008773FF"/>
    <w:rsid w:val="008839AF"/>
    <w:rsid w:val="00896AD8"/>
    <w:rsid w:val="008A107B"/>
    <w:rsid w:val="008A5DE6"/>
    <w:rsid w:val="008A6ECD"/>
    <w:rsid w:val="008C26E8"/>
    <w:rsid w:val="008C51FC"/>
    <w:rsid w:val="008E284B"/>
    <w:rsid w:val="008E5EB3"/>
    <w:rsid w:val="008E7CA4"/>
    <w:rsid w:val="008F208A"/>
    <w:rsid w:val="009046F3"/>
    <w:rsid w:val="00905963"/>
    <w:rsid w:val="00920D42"/>
    <w:rsid w:val="0093154A"/>
    <w:rsid w:val="00964696"/>
    <w:rsid w:val="0097196B"/>
    <w:rsid w:val="009749DA"/>
    <w:rsid w:val="00977F96"/>
    <w:rsid w:val="00981296"/>
    <w:rsid w:val="00992622"/>
    <w:rsid w:val="00995BA3"/>
    <w:rsid w:val="009A2086"/>
    <w:rsid w:val="009B3538"/>
    <w:rsid w:val="009B76FD"/>
    <w:rsid w:val="009C0E1F"/>
    <w:rsid w:val="009C775F"/>
    <w:rsid w:val="009D2F0F"/>
    <w:rsid w:val="009E15FC"/>
    <w:rsid w:val="00A05106"/>
    <w:rsid w:val="00A15C25"/>
    <w:rsid w:val="00A35CE4"/>
    <w:rsid w:val="00A445C9"/>
    <w:rsid w:val="00A45575"/>
    <w:rsid w:val="00A46D99"/>
    <w:rsid w:val="00A5422A"/>
    <w:rsid w:val="00A54E41"/>
    <w:rsid w:val="00A655D1"/>
    <w:rsid w:val="00A768EB"/>
    <w:rsid w:val="00A77626"/>
    <w:rsid w:val="00A8430A"/>
    <w:rsid w:val="00A84345"/>
    <w:rsid w:val="00A84557"/>
    <w:rsid w:val="00A84578"/>
    <w:rsid w:val="00A94314"/>
    <w:rsid w:val="00AA4B46"/>
    <w:rsid w:val="00AB5B40"/>
    <w:rsid w:val="00AB6351"/>
    <w:rsid w:val="00AC2A36"/>
    <w:rsid w:val="00AC6630"/>
    <w:rsid w:val="00AD21A5"/>
    <w:rsid w:val="00AD401C"/>
    <w:rsid w:val="00AE3642"/>
    <w:rsid w:val="00AE3FF7"/>
    <w:rsid w:val="00AE55C4"/>
    <w:rsid w:val="00AF5BB4"/>
    <w:rsid w:val="00B03DCE"/>
    <w:rsid w:val="00B07FDF"/>
    <w:rsid w:val="00B26216"/>
    <w:rsid w:val="00B32F84"/>
    <w:rsid w:val="00B444C4"/>
    <w:rsid w:val="00B449FC"/>
    <w:rsid w:val="00B532CF"/>
    <w:rsid w:val="00B534BE"/>
    <w:rsid w:val="00B60D57"/>
    <w:rsid w:val="00B61AC1"/>
    <w:rsid w:val="00B62191"/>
    <w:rsid w:val="00B751AC"/>
    <w:rsid w:val="00B84089"/>
    <w:rsid w:val="00B84F93"/>
    <w:rsid w:val="00B92A5C"/>
    <w:rsid w:val="00B94DE8"/>
    <w:rsid w:val="00BA145D"/>
    <w:rsid w:val="00BA43BC"/>
    <w:rsid w:val="00BA5729"/>
    <w:rsid w:val="00BB3AB1"/>
    <w:rsid w:val="00BB4752"/>
    <w:rsid w:val="00BB6B23"/>
    <w:rsid w:val="00BC6D88"/>
    <w:rsid w:val="00BD1049"/>
    <w:rsid w:val="00BE4A28"/>
    <w:rsid w:val="00BE5E2B"/>
    <w:rsid w:val="00BF4A97"/>
    <w:rsid w:val="00BF7DAF"/>
    <w:rsid w:val="00C03A10"/>
    <w:rsid w:val="00C10F82"/>
    <w:rsid w:val="00C13006"/>
    <w:rsid w:val="00C14227"/>
    <w:rsid w:val="00C2213A"/>
    <w:rsid w:val="00C429F9"/>
    <w:rsid w:val="00C54AEE"/>
    <w:rsid w:val="00C615BE"/>
    <w:rsid w:val="00C65DC4"/>
    <w:rsid w:val="00C7315A"/>
    <w:rsid w:val="00C74F1C"/>
    <w:rsid w:val="00C76285"/>
    <w:rsid w:val="00C77446"/>
    <w:rsid w:val="00C82A0A"/>
    <w:rsid w:val="00CB12A0"/>
    <w:rsid w:val="00CC53B0"/>
    <w:rsid w:val="00CC7DD9"/>
    <w:rsid w:val="00CD5151"/>
    <w:rsid w:val="00CD740B"/>
    <w:rsid w:val="00CE182A"/>
    <w:rsid w:val="00CF063B"/>
    <w:rsid w:val="00D058D5"/>
    <w:rsid w:val="00D05E6F"/>
    <w:rsid w:val="00D221F0"/>
    <w:rsid w:val="00D23BA1"/>
    <w:rsid w:val="00D23E1B"/>
    <w:rsid w:val="00D271DE"/>
    <w:rsid w:val="00D331E8"/>
    <w:rsid w:val="00D35583"/>
    <w:rsid w:val="00D37C54"/>
    <w:rsid w:val="00D41915"/>
    <w:rsid w:val="00D52FDC"/>
    <w:rsid w:val="00D60078"/>
    <w:rsid w:val="00D6377E"/>
    <w:rsid w:val="00D6467B"/>
    <w:rsid w:val="00D70E74"/>
    <w:rsid w:val="00D72687"/>
    <w:rsid w:val="00D77252"/>
    <w:rsid w:val="00D91F9F"/>
    <w:rsid w:val="00D97DA7"/>
    <w:rsid w:val="00DA36A6"/>
    <w:rsid w:val="00DA561D"/>
    <w:rsid w:val="00DA6E79"/>
    <w:rsid w:val="00DB0E81"/>
    <w:rsid w:val="00DB1EC1"/>
    <w:rsid w:val="00DB5EDF"/>
    <w:rsid w:val="00DC53B8"/>
    <w:rsid w:val="00DE4A70"/>
    <w:rsid w:val="00DF0D3A"/>
    <w:rsid w:val="00DF3FD0"/>
    <w:rsid w:val="00DF7D2D"/>
    <w:rsid w:val="00DF7F49"/>
    <w:rsid w:val="00E02970"/>
    <w:rsid w:val="00E10296"/>
    <w:rsid w:val="00E10904"/>
    <w:rsid w:val="00E10D2E"/>
    <w:rsid w:val="00E1544C"/>
    <w:rsid w:val="00E25B25"/>
    <w:rsid w:val="00E2628B"/>
    <w:rsid w:val="00E32612"/>
    <w:rsid w:val="00E3279D"/>
    <w:rsid w:val="00E32DF9"/>
    <w:rsid w:val="00E3645C"/>
    <w:rsid w:val="00E37962"/>
    <w:rsid w:val="00E60FFF"/>
    <w:rsid w:val="00E66853"/>
    <w:rsid w:val="00E66A16"/>
    <w:rsid w:val="00E80532"/>
    <w:rsid w:val="00E935D8"/>
    <w:rsid w:val="00E97647"/>
    <w:rsid w:val="00EA0C74"/>
    <w:rsid w:val="00EA1816"/>
    <w:rsid w:val="00EB3AF0"/>
    <w:rsid w:val="00EB6E2D"/>
    <w:rsid w:val="00EB7529"/>
    <w:rsid w:val="00EC4987"/>
    <w:rsid w:val="00ED70B4"/>
    <w:rsid w:val="00EE4124"/>
    <w:rsid w:val="00F17217"/>
    <w:rsid w:val="00F408E1"/>
    <w:rsid w:val="00F413E0"/>
    <w:rsid w:val="00F41872"/>
    <w:rsid w:val="00F45232"/>
    <w:rsid w:val="00F45C7C"/>
    <w:rsid w:val="00F46B92"/>
    <w:rsid w:val="00F56FF3"/>
    <w:rsid w:val="00F57C3F"/>
    <w:rsid w:val="00F83846"/>
    <w:rsid w:val="00FA0413"/>
    <w:rsid w:val="00FA15F7"/>
    <w:rsid w:val="00FA2DE1"/>
    <w:rsid w:val="00FA6240"/>
    <w:rsid w:val="00FB26C6"/>
    <w:rsid w:val="00FC3193"/>
    <w:rsid w:val="00FE4D1F"/>
    <w:rsid w:val="00FE57AF"/>
    <w:rsid w:val="00FF04A2"/>
    <w:rsid w:val="00FF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C2374A"/>
  <w15:chartTrackingRefBased/>
  <w15:docId w15:val="{C37591C7-2244-4C30-AF68-F4718187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D2A7C"/>
    <w:pPr>
      <w:spacing w:after="120"/>
    </w:pPr>
    <w:rPr>
      <w:color w:val="000000"/>
      <w:lang w:val="en-GB" w:eastAsia="ja-JP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p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2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2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after="120" w:line="360" w:lineRule="atLeast"/>
      <w:jc w:val="center"/>
      <w:textAlignment w:val="baseline"/>
    </w:pPr>
    <w:rPr>
      <w:rFonts w:ascii="Arial" w:hAnsi="Arial"/>
      <w:lang w:val="en-GB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20"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2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20"/>
      <w:ind w:left="567" w:right="425" w:hanging="567"/>
      <w:textAlignment w:val="baseline"/>
    </w:pPr>
    <w:rPr>
      <w:sz w:val="22"/>
      <w:lang w:val="en-GB" w:eastAsia="ja-JP"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semiHidden/>
    <w:pPr>
      <w:ind w:left="1134" w:hanging="1134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J">
    <w:name w:val="TAJ"/>
    <w:basedOn w:val="Normal"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customStyle="1" w:styleId="NO">
    <w:name w:val="NO"/>
    <w:basedOn w:val="Normal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Times New Roman"/>
    </w:rPr>
  </w:style>
  <w:style w:type="paragraph" w:customStyle="1" w:styleId="HO">
    <w:name w:val="HO"/>
    <w:basedOn w:val="Normal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lang w:eastAsia="en-US"/>
    </w:rPr>
  </w:style>
  <w:style w:type="paragraph" w:customStyle="1" w:styleId="HE">
    <w:name w:val="HE"/>
    <w:basedOn w:val="Normal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en-US"/>
    </w:rPr>
  </w:style>
  <w:style w:type="paragraph" w:customStyle="1" w:styleId="EX">
    <w:name w:val="EX"/>
    <w:basedOn w:val="Normal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rFonts w:eastAsia="Times New Roman"/>
    </w:rPr>
  </w:style>
  <w:style w:type="paragraph" w:customStyle="1" w:styleId="FP">
    <w:name w:val="FP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after="120" w:line="180" w:lineRule="exact"/>
      <w:textAlignment w:val="baseline"/>
    </w:pPr>
    <w:rPr>
      <w:rFonts w:ascii="Courier New" w:hAnsi="Courier New"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Courier New" w:hAnsi="Courier New"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Normal"/>
    <w:pPr>
      <w:ind w:left="2127" w:hanging="2127"/>
    </w:pPr>
    <w:rPr>
      <w:b/>
      <w:color w:val="FF0000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2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Pr>
      <w:color w:val="000000"/>
    </w:rPr>
  </w:style>
  <w:style w:type="paragraph" w:styleId="DocumentMap">
    <w:name w:val="Document Map"/>
    <w:basedOn w:val="Normal"/>
    <w:link w:val="DocumentMapChar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Pr>
      <w:rFonts w:ascii="Tahoma" w:hAnsi="Tahoma" w:cs="Tahoma"/>
      <w:color w:val="000000"/>
      <w:sz w:val="16"/>
      <w:szCs w:val="16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eastAsia="Batang" w:hAnsi="Arial"/>
      <w:lang w:val="en-GB"/>
    </w:rPr>
  </w:style>
  <w:style w:type="paragraph" w:styleId="BalloonText">
    <w:name w:val="Balloon Text"/>
    <w:basedOn w:val="Normal"/>
    <w:link w:val="BalloonTextChar"/>
    <w:rsid w:val="008702C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702C7"/>
    <w:rPr>
      <w:rFonts w:ascii="Segoe UI" w:hAnsi="Segoe UI" w:cs="Segoe UI"/>
      <w:color w:val="000000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702C7"/>
  </w:style>
  <w:style w:type="paragraph" w:styleId="BlockText">
    <w:name w:val="Block Text"/>
    <w:basedOn w:val="Normal"/>
    <w:rsid w:val="008702C7"/>
    <w:pPr>
      <w:ind w:left="1440" w:right="1440"/>
    </w:pPr>
  </w:style>
  <w:style w:type="paragraph" w:styleId="BodyText">
    <w:name w:val="Body Text"/>
    <w:basedOn w:val="Normal"/>
    <w:link w:val="BodyTextChar"/>
    <w:rsid w:val="008702C7"/>
  </w:style>
  <w:style w:type="character" w:customStyle="1" w:styleId="BodyTextChar">
    <w:name w:val="Body Text Char"/>
    <w:link w:val="BodyText"/>
    <w:rsid w:val="008702C7"/>
    <w:rPr>
      <w:color w:val="000000"/>
    </w:rPr>
  </w:style>
  <w:style w:type="paragraph" w:styleId="BodyText2">
    <w:name w:val="Body Text 2"/>
    <w:basedOn w:val="Normal"/>
    <w:link w:val="BodyText2Char"/>
    <w:rsid w:val="008702C7"/>
    <w:pPr>
      <w:spacing w:line="480" w:lineRule="auto"/>
    </w:pPr>
  </w:style>
  <w:style w:type="character" w:customStyle="1" w:styleId="BodyText2Char">
    <w:name w:val="Body Text 2 Char"/>
    <w:link w:val="BodyText2"/>
    <w:rsid w:val="008702C7"/>
    <w:rPr>
      <w:color w:val="000000"/>
    </w:rPr>
  </w:style>
  <w:style w:type="paragraph" w:styleId="BodyText3">
    <w:name w:val="Body Text 3"/>
    <w:basedOn w:val="Normal"/>
    <w:link w:val="BodyText3Char"/>
    <w:rsid w:val="008702C7"/>
    <w:rPr>
      <w:sz w:val="16"/>
      <w:szCs w:val="16"/>
    </w:rPr>
  </w:style>
  <w:style w:type="character" w:customStyle="1" w:styleId="BodyText3Char">
    <w:name w:val="Body Text 3 Char"/>
    <w:link w:val="BodyText3"/>
    <w:rsid w:val="008702C7"/>
    <w:rPr>
      <w:color w:val="000000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8702C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702C7"/>
    <w:rPr>
      <w:color w:val="000000"/>
    </w:rPr>
  </w:style>
  <w:style w:type="paragraph" w:styleId="BodyTextIndent">
    <w:name w:val="Body Text Indent"/>
    <w:basedOn w:val="Normal"/>
    <w:link w:val="BodyTextIndentChar"/>
    <w:rsid w:val="008702C7"/>
    <w:pPr>
      <w:ind w:left="283"/>
    </w:pPr>
  </w:style>
  <w:style w:type="character" w:customStyle="1" w:styleId="BodyTextIndentChar">
    <w:name w:val="Body Text Indent Char"/>
    <w:link w:val="BodyTextIndent"/>
    <w:rsid w:val="008702C7"/>
    <w:rPr>
      <w:color w:val="000000"/>
    </w:rPr>
  </w:style>
  <w:style w:type="paragraph" w:styleId="BodyTextFirstIndent2">
    <w:name w:val="Body Text First Indent 2"/>
    <w:basedOn w:val="BodyTextIndent"/>
    <w:link w:val="BodyTextFirstIndent2Char"/>
    <w:rsid w:val="008702C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702C7"/>
    <w:rPr>
      <w:color w:val="000000"/>
    </w:rPr>
  </w:style>
  <w:style w:type="paragraph" w:styleId="BodyTextIndent2">
    <w:name w:val="Body Text Indent 2"/>
    <w:basedOn w:val="Normal"/>
    <w:link w:val="BodyTextIndent2Char"/>
    <w:rsid w:val="008702C7"/>
    <w:pPr>
      <w:spacing w:line="480" w:lineRule="auto"/>
      <w:ind w:left="283"/>
    </w:pPr>
  </w:style>
  <w:style w:type="character" w:customStyle="1" w:styleId="BodyTextIndent2Char">
    <w:name w:val="Body Text Indent 2 Char"/>
    <w:link w:val="BodyTextIndent2"/>
    <w:rsid w:val="008702C7"/>
    <w:rPr>
      <w:color w:val="000000"/>
    </w:rPr>
  </w:style>
  <w:style w:type="paragraph" w:styleId="BodyTextIndent3">
    <w:name w:val="Body Text Indent 3"/>
    <w:basedOn w:val="Normal"/>
    <w:link w:val="BodyTextIndent3Char"/>
    <w:rsid w:val="008702C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702C7"/>
    <w:rPr>
      <w:color w:val="000000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8702C7"/>
    <w:rPr>
      <w:b/>
      <w:bCs/>
    </w:rPr>
  </w:style>
  <w:style w:type="paragraph" w:styleId="Closing">
    <w:name w:val="Closing"/>
    <w:basedOn w:val="Normal"/>
    <w:link w:val="ClosingChar"/>
    <w:rsid w:val="008702C7"/>
    <w:pPr>
      <w:ind w:left="4252"/>
    </w:pPr>
  </w:style>
  <w:style w:type="character" w:customStyle="1" w:styleId="ClosingChar">
    <w:name w:val="Closing Char"/>
    <w:link w:val="Closing"/>
    <w:rsid w:val="008702C7"/>
    <w:rPr>
      <w:color w:val="000000"/>
    </w:rPr>
  </w:style>
  <w:style w:type="paragraph" w:styleId="CommentText">
    <w:name w:val="annotation text"/>
    <w:basedOn w:val="Normal"/>
    <w:link w:val="CommentTextChar"/>
    <w:rsid w:val="008702C7"/>
  </w:style>
  <w:style w:type="character" w:customStyle="1" w:styleId="CommentTextChar">
    <w:name w:val="Comment Text Char"/>
    <w:link w:val="CommentText"/>
    <w:rsid w:val="008702C7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8702C7"/>
    <w:rPr>
      <w:b/>
      <w:bCs/>
    </w:rPr>
  </w:style>
  <w:style w:type="character" w:customStyle="1" w:styleId="CommentSubjectChar">
    <w:name w:val="Comment Subject Char"/>
    <w:link w:val="CommentSubject"/>
    <w:rsid w:val="008702C7"/>
    <w:rPr>
      <w:b/>
      <w:bCs/>
      <w:color w:val="000000"/>
    </w:rPr>
  </w:style>
  <w:style w:type="paragraph" w:styleId="Date">
    <w:name w:val="Date"/>
    <w:basedOn w:val="Normal"/>
    <w:next w:val="Normal"/>
    <w:link w:val="DateChar"/>
    <w:rsid w:val="008702C7"/>
  </w:style>
  <w:style w:type="character" w:customStyle="1" w:styleId="DateChar">
    <w:name w:val="Date Char"/>
    <w:link w:val="Date"/>
    <w:rsid w:val="008702C7"/>
    <w:rPr>
      <w:color w:val="000000"/>
    </w:rPr>
  </w:style>
  <w:style w:type="paragraph" w:styleId="E-mailSignature">
    <w:name w:val="E-mail Signature"/>
    <w:basedOn w:val="Normal"/>
    <w:link w:val="E-mailSignatureChar"/>
    <w:rsid w:val="008702C7"/>
  </w:style>
  <w:style w:type="character" w:customStyle="1" w:styleId="E-mailSignatureChar">
    <w:name w:val="E-mail Signature Char"/>
    <w:link w:val="E-mailSignature"/>
    <w:rsid w:val="008702C7"/>
    <w:rPr>
      <w:color w:val="000000"/>
    </w:rPr>
  </w:style>
  <w:style w:type="paragraph" w:styleId="EndnoteText">
    <w:name w:val="endnote text"/>
    <w:basedOn w:val="Normal"/>
    <w:link w:val="EndnoteTextChar"/>
    <w:rsid w:val="008702C7"/>
  </w:style>
  <w:style w:type="character" w:customStyle="1" w:styleId="EndnoteTextChar">
    <w:name w:val="Endnote Text Char"/>
    <w:link w:val="EndnoteText"/>
    <w:rsid w:val="008702C7"/>
    <w:rPr>
      <w:color w:val="000000"/>
    </w:rPr>
  </w:style>
  <w:style w:type="paragraph" w:styleId="EnvelopeAddress">
    <w:name w:val="envelope address"/>
    <w:basedOn w:val="Normal"/>
    <w:rsid w:val="008702C7"/>
    <w:pPr>
      <w:framePr w:w="7920" w:h="1980" w:hRule="exact" w:hSpace="180" w:wrap="auto" w:hAnchor="page" w:xAlign="center" w:yAlign="bottom"/>
      <w:ind w:left="2880"/>
    </w:pPr>
    <w:rPr>
      <w:rFonts w:ascii="Calibri Light" w:eastAsia="Yu Gothic Light" w:hAnsi="Calibri Light"/>
      <w:sz w:val="24"/>
      <w:szCs w:val="24"/>
    </w:rPr>
  </w:style>
  <w:style w:type="paragraph" w:styleId="EnvelopeReturn">
    <w:name w:val="envelope return"/>
    <w:basedOn w:val="Normal"/>
    <w:rsid w:val="008702C7"/>
    <w:rPr>
      <w:rFonts w:ascii="Calibri Light" w:eastAsia="Yu Gothic Light" w:hAnsi="Calibri Light"/>
    </w:rPr>
  </w:style>
  <w:style w:type="paragraph" w:styleId="FootnoteText">
    <w:name w:val="footnote text"/>
    <w:basedOn w:val="Normal"/>
    <w:link w:val="FootnoteTextChar"/>
    <w:rsid w:val="008702C7"/>
  </w:style>
  <w:style w:type="character" w:customStyle="1" w:styleId="FootnoteTextChar">
    <w:name w:val="Footnote Text Char"/>
    <w:link w:val="FootnoteText"/>
    <w:rsid w:val="008702C7"/>
    <w:rPr>
      <w:color w:val="000000"/>
    </w:rPr>
  </w:style>
  <w:style w:type="paragraph" w:styleId="HTMLAddress">
    <w:name w:val="HTML Address"/>
    <w:basedOn w:val="Normal"/>
    <w:link w:val="HTMLAddressChar"/>
    <w:rsid w:val="008702C7"/>
    <w:rPr>
      <w:i/>
      <w:iCs/>
    </w:rPr>
  </w:style>
  <w:style w:type="character" w:customStyle="1" w:styleId="HTMLAddressChar">
    <w:name w:val="HTML Address Char"/>
    <w:link w:val="HTMLAddress"/>
    <w:rsid w:val="008702C7"/>
    <w:rPr>
      <w:i/>
      <w:iCs/>
      <w:color w:val="000000"/>
    </w:rPr>
  </w:style>
  <w:style w:type="paragraph" w:styleId="HTMLPreformatted">
    <w:name w:val="HTML Preformatted"/>
    <w:basedOn w:val="Normal"/>
    <w:link w:val="HTMLPreformattedChar"/>
    <w:rsid w:val="008702C7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8702C7"/>
    <w:rPr>
      <w:rFonts w:ascii="Courier New" w:hAnsi="Courier New" w:cs="Courier New"/>
      <w:color w:val="000000"/>
    </w:rPr>
  </w:style>
  <w:style w:type="paragraph" w:styleId="Index1">
    <w:name w:val="index 1"/>
    <w:basedOn w:val="Normal"/>
    <w:next w:val="Normal"/>
    <w:rsid w:val="008702C7"/>
    <w:pPr>
      <w:ind w:left="200" w:hanging="200"/>
    </w:pPr>
  </w:style>
  <w:style w:type="paragraph" w:styleId="Index2">
    <w:name w:val="index 2"/>
    <w:basedOn w:val="Normal"/>
    <w:next w:val="Normal"/>
    <w:rsid w:val="008702C7"/>
    <w:pPr>
      <w:ind w:left="400" w:hanging="200"/>
    </w:pPr>
  </w:style>
  <w:style w:type="paragraph" w:styleId="Index3">
    <w:name w:val="index 3"/>
    <w:basedOn w:val="Normal"/>
    <w:next w:val="Normal"/>
    <w:rsid w:val="008702C7"/>
    <w:pPr>
      <w:ind w:left="600" w:hanging="200"/>
    </w:pPr>
  </w:style>
  <w:style w:type="paragraph" w:styleId="Index4">
    <w:name w:val="index 4"/>
    <w:basedOn w:val="Normal"/>
    <w:next w:val="Normal"/>
    <w:rsid w:val="008702C7"/>
    <w:pPr>
      <w:ind w:left="800" w:hanging="200"/>
    </w:pPr>
  </w:style>
  <w:style w:type="paragraph" w:styleId="Index5">
    <w:name w:val="index 5"/>
    <w:basedOn w:val="Normal"/>
    <w:next w:val="Normal"/>
    <w:rsid w:val="008702C7"/>
    <w:pPr>
      <w:ind w:left="1000" w:hanging="200"/>
    </w:pPr>
  </w:style>
  <w:style w:type="paragraph" w:styleId="Index6">
    <w:name w:val="index 6"/>
    <w:basedOn w:val="Normal"/>
    <w:next w:val="Normal"/>
    <w:rsid w:val="008702C7"/>
    <w:pPr>
      <w:ind w:left="1200" w:hanging="200"/>
    </w:pPr>
  </w:style>
  <w:style w:type="paragraph" w:styleId="Index7">
    <w:name w:val="index 7"/>
    <w:basedOn w:val="Normal"/>
    <w:next w:val="Normal"/>
    <w:rsid w:val="008702C7"/>
    <w:pPr>
      <w:ind w:left="1400" w:hanging="200"/>
    </w:pPr>
  </w:style>
  <w:style w:type="paragraph" w:styleId="Index8">
    <w:name w:val="index 8"/>
    <w:basedOn w:val="Normal"/>
    <w:next w:val="Normal"/>
    <w:rsid w:val="008702C7"/>
    <w:pPr>
      <w:ind w:left="1600" w:hanging="200"/>
    </w:pPr>
  </w:style>
  <w:style w:type="paragraph" w:styleId="Index9">
    <w:name w:val="index 9"/>
    <w:basedOn w:val="Normal"/>
    <w:next w:val="Normal"/>
    <w:rsid w:val="008702C7"/>
    <w:pPr>
      <w:ind w:left="1800" w:hanging="200"/>
    </w:pPr>
  </w:style>
  <w:style w:type="paragraph" w:styleId="IndexHeading">
    <w:name w:val="index heading"/>
    <w:basedOn w:val="Normal"/>
    <w:next w:val="Index1"/>
    <w:rsid w:val="008702C7"/>
    <w:rPr>
      <w:rFonts w:ascii="Calibri Light" w:eastAsia="Yu Gothic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02C7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8702C7"/>
    <w:rPr>
      <w:i/>
      <w:iCs/>
      <w:color w:val="4472C4"/>
    </w:rPr>
  </w:style>
  <w:style w:type="paragraph" w:styleId="List">
    <w:name w:val="List"/>
    <w:basedOn w:val="Normal"/>
    <w:rsid w:val="008702C7"/>
    <w:pPr>
      <w:ind w:left="283" w:hanging="283"/>
      <w:contextualSpacing/>
    </w:pPr>
  </w:style>
  <w:style w:type="paragraph" w:styleId="List2">
    <w:name w:val="List 2"/>
    <w:basedOn w:val="Normal"/>
    <w:rsid w:val="008702C7"/>
    <w:pPr>
      <w:ind w:left="566" w:hanging="283"/>
      <w:contextualSpacing/>
    </w:pPr>
  </w:style>
  <w:style w:type="paragraph" w:styleId="List3">
    <w:name w:val="List 3"/>
    <w:basedOn w:val="Normal"/>
    <w:rsid w:val="008702C7"/>
    <w:pPr>
      <w:ind w:left="849" w:hanging="283"/>
      <w:contextualSpacing/>
    </w:pPr>
  </w:style>
  <w:style w:type="paragraph" w:styleId="List4">
    <w:name w:val="List 4"/>
    <w:basedOn w:val="Normal"/>
    <w:rsid w:val="008702C7"/>
    <w:pPr>
      <w:ind w:left="1132" w:hanging="283"/>
      <w:contextualSpacing/>
    </w:pPr>
  </w:style>
  <w:style w:type="paragraph" w:styleId="List5">
    <w:name w:val="List 5"/>
    <w:basedOn w:val="Normal"/>
    <w:rsid w:val="008702C7"/>
    <w:pPr>
      <w:ind w:left="1415" w:hanging="283"/>
      <w:contextualSpacing/>
    </w:pPr>
  </w:style>
  <w:style w:type="paragraph" w:styleId="ListBullet">
    <w:name w:val="List Bullet"/>
    <w:basedOn w:val="Normal"/>
    <w:rsid w:val="008702C7"/>
    <w:pPr>
      <w:numPr>
        <w:numId w:val="15"/>
      </w:numPr>
      <w:contextualSpacing/>
    </w:pPr>
  </w:style>
  <w:style w:type="paragraph" w:styleId="ListBullet2">
    <w:name w:val="List Bullet 2"/>
    <w:basedOn w:val="Normal"/>
    <w:rsid w:val="008702C7"/>
    <w:pPr>
      <w:numPr>
        <w:numId w:val="16"/>
      </w:numPr>
      <w:contextualSpacing/>
    </w:pPr>
  </w:style>
  <w:style w:type="paragraph" w:styleId="ListBullet3">
    <w:name w:val="List Bullet 3"/>
    <w:basedOn w:val="Normal"/>
    <w:rsid w:val="008702C7"/>
    <w:pPr>
      <w:numPr>
        <w:numId w:val="17"/>
      </w:numPr>
      <w:contextualSpacing/>
    </w:pPr>
  </w:style>
  <w:style w:type="paragraph" w:styleId="ListBullet4">
    <w:name w:val="List Bullet 4"/>
    <w:basedOn w:val="Normal"/>
    <w:rsid w:val="008702C7"/>
    <w:pPr>
      <w:numPr>
        <w:numId w:val="18"/>
      </w:numPr>
      <w:contextualSpacing/>
    </w:pPr>
  </w:style>
  <w:style w:type="paragraph" w:styleId="ListBullet5">
    <w:name w:val="List Bullet 5"/>
    <w:basedOn w:val="Normal"/>
    <w:rsid w:val="008702C7"/>
    <w:pPr>
      <w:numPr>
        <w:numId w:val="19"/>
      </w:numPr>
      <w:contextualSpacing/>
    </w:pPr>
  </w:style>
  <w:style w:type="paragraph" w:styleId="ListContinue">
    <w:name w:val="List Continue"/>
    <w:basedOn w:val="Normal"/>
    <w:rsid w:val="008702C7"/>
    <w:pPr>
      <w:ind w:left="283"/>
      <w:contextualSpacing/>
    </w:pPr>
  </w:style>
  <w:style w:type="paragraph" w:styleId="ListContinue2">
    <w:name w:val="List Continue 2"/>
    <w:basedOn w:val="Normal"/>
    <w:rsid w:val="008702C7"/>
    <w:pPr>
      <w:ind w:left="566"/>
      <w:contextualSpacing/>
    </w:pPr>
  </w:style>
  <w:style w:type="paragraph" w:styleId="ListContinue3">
    <w:name w:val="List Continue 3"/>
    <w:basedOn w:val="Normal"/>
    <w:rsid w:val="008702C7"/>
    <w:pPr>
      <w:ind w:left="849"/>
      <w:contextualSpacing/>
    </w:pPr>
  </w:style>
  <w:style w:type="paragraph" w:styleId="ListContinue4">
    <w:name w:val="List Continue 4"/>
    <w:basedOn w:val="Normal"/>
    <w:rsid w:val="008702C7"/>
    <w:pPr>
      <w:ind w:left="1132"/>
      <w:contextualSpacing/>
    </w:pPr>
  </w:style>
  <w:style w:type="paragraph" w:styleId="ListContinue5">
    <w:name w:val="List Continue 5"/>
    <w:basedOn w:val="Normal"/>
    <w:rsid w:val="008702C7"/>
    <w:pPr>
      <w:ind w:left="1415"/>
      <w:contextualSpacing/>
    </w:pPr>
  </w:style>
  <w:style w:type="paragraph" w:styleId="ListNumber">
    <w:name w:val="List Number"/>
    <w:basedOn w:val="Normal"/>
    <w:rsid w:val="008702C7"/>
    <w:pPr>
      <w:numPr>
        <w:numId w:val="20"/>
      </w:numPr>
      <w:contextualSpacing/>
    </w:pPr>
  </w:style>
  <w:style w:type="paragraph" w:styleId="ListNumber2">
    <w:name w:val="List Number 2"/>
    <w:basedOn w:val="Normal"/>
    <w:rsid w:val="008702C7"/>
    <w:pPr>
      <w:numPr>
        <w:numId w:val="21"/>
      </w:numPr>
      <w:contextualSpacing/>
    </w:pPr>
  </w:style>
  <w:style w:type="paragraph" w:styleId="ListNumber3">
    <w:name w:val="List Number 3"/>
    <w:basedOn w:val="Normal"/>
    <w:rsid w:val="008702C7"/>
    <w:pPr>
      <w:numPr>
        <w:numId w:val="22"/>
      </w:numPr>
      <w:contextualSpacing/>
    </w:pPr>
  </w:style>
  <w:style w:type="paragraph" w:styleId="ListNumber4">
    <w:name w:val="List Number 4"/>
    <w:basedOn w:val="Normal"/>
    <w:rsid w:val="008702C7"/>
    <w:pPr>
      <w:numPr>
        <w:numId w:val="23"/>
      </w:numPr>
      <w:contextualSpacing/>
    </w:pPr>
  </w:style>
  <w:style w:type="paragraph" w:styleId="ListNumber5">
    <w:name w:val="List Number 5"/>
    <w:basedOn w:val="Normal"/>
    <w:rsid w:val="008702C7"/>
    <w:pPr>
      <w:numPr>
        <w:numId w:val="24"/>
      </w:numPr>
      <w:contextualSpacing/>
    </w:pPr>
  </w:style>
  <w:style w:type="paragraph" w:styleId="ListParagraph">
    <w:name w:val="List Paragraph"/>
    <w:basedOn w:val="Normal"/>
    <w:uiPriority w:val="34"/>
    <w:qFormat/>
    <w:rsid w:val="008702C7"/>
    <w:pPr>
      <w:ind w:left="720"/>
    </w:pPr>
  </w:style>
  <w:style w:type="paragraph" w:styleId="MacroText">
    <w:name w:val="macro"/>
    <w:link w:val="MacroTextChar"/>
    <w:rsid w:val="008702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  <w:color w:val="000000"/>
      <w:lang w:val="en-GB" w:eastAsia="ja-JP"/>
    </w:rPr>
  </w:style>
  <w:style w:type="character" w:customStyle="1" w:styleId="MacroTextChar">
    <w:name w:val="Macro Text Char"/>
    <w:link w:val="MacroText"/>
    <w:rsid w:val="008702C7"/>
    <w:rPr>
      <w:rFonts w:ascii="Courier New" w:hAnsi="Courier New" w:cs="Courier New"/>
      <w:color w:val="000000"/>
    </w:rPr>
  </w:style>
  <w:style w:type="paragraph" w:styleId="MessageHeader">
    <w:name w:val="Message Header"/>
    <w:basedOn w:val="Normal"/>
    <w:link w:val="MessageHeaderChar"/>
    <w:rsid w:val="008702C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Yu Gothic Light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8702C7"/>
    <w:rPr>
      <w:rFonts w:ascii="Calibri Light" w:eastAsia="Yu Gothic Light" w:hAnsi="Calibri Light" w:cs="Times New Roman"/>
      <w:color w:val="000000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8702C7"/>
    <w:pPr>
      <w:overflowPunct w:val="0"/>
      <w:autoSpaceDE w:val="0"/>
      <w:autoSpaceDN w:val="0"/>
      <w:adjustRightInd w:val="0"/>
      <w:spacing w:after="120"/>
      <w:textAlignment w:val="baseline"/>
    </w:pPr>
    <w:rPr>
      <w:color w:val="000000"/>
      <w:lang w:val="en-GB" w:eastAsia="ja-JP"/>
    </w:rPr>
  </w:style>
  <w:style w:type="paragraph" w:styleId="NormalWeb">
    <w:name w:val="Normal (Web)"/>
    <w:basedOn w:val="Normal"/>
    <w:rsid w:val="008702C7"/>
    <w:rPr>
      <w:sz w:val="24"/>
      <w:szCs w:val="24"/>
    </w:rPr>
  </w:style>
  <w:style w:type="paragraph" w:styleId="NormalIndent">
    <w:name w:val="Normal Indent"/>
    <w:basedOn w:val="Normal"/>
    <w:rsid w:val="008702C7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702C7"/>
  </w:style>
  <w:style w:type="character" w:customStyle="1" w:styleId="NoteHeadingChar">
    <w:name w:val="Note Heading Char"/>
    <w:link w:val="NoteHeading"/>
    <w:rsid w:val="008702C7"/>
    <w:rPr>
      <w:color w:val="000000"/>
    </w:rPr>
  </w:style>
  <w:style w:type="paragraph" w:styleId="PlainText">
    <w:name w:val="Plain Text"/>
    <w:basedOn w:val="Normal"/>
    <w:link w:val="PlainTextChar"/>
    <w:rsid w:val="008702C7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8702C7"/>
    <w:rPr>
      <w:rFonts w:ascii="Courier New" w:hAnsi="Courier New" w:cs="Courier New"/>
      <w:color w:val="000000"/>
    </w:rPr>
  </w:style>
  <w:style w:type="paragraph" w:styleId="Quote">
    <w:name w:val="Quote"/>
    <w:basedOn w:val="Normal"/>
    <w:next w:val="Normal"/>
    <w:link w:val="QuoteChar"/>
    <w:uiPriority w:val="29"/>
    <w:qFormat/>
    <w:rsid w:val="008702C7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702C7"/>
    <w:rPr>
      <w:i/>
      <w:iCs/>
      <w:color w:val="404040"/>
    </w:rPr>
  </w:style>
  <w:style w:type="paragraph" w:styleId="Salutation">
    <w:name w:val="Salutation"/>
    <w:basedOn w:val="Normal"/>
    <w:next w:val="Normal"/>
    <w:link w:val="SalutationChar"/>
    <w:rsid w:val="008702C7"/>
  </w:style>
  <w:style w:type="character" w:customStyle="1" w:styleId="SalutationChar">
    <w:name w:val="Salutation Char"/>
    <w:link w:val="Salutation"/>
    <w:rsid w:val="008702C7"/>
    <w:rPr>
      <w:color w:val="000000"/>
    </w:rPr>
  </w:style>
  <w:style w:type="paragraph" w:styleId="Signature">
    <w:name w:val="Signature"/>
    <w:basedOn w:val="Normal"/>
    <w:link w:val="SignatureChar"/>
    <w:rsid w:val="008702C7"/>
    <w:pPr>
      <w:ind w:left="4252"/>
    </w:pPr>
  </w:style>
  <w:style w:type="character" w:customStyle="1" w:styleId="SignatureChar">
    <w:name w:val="Signature Char"/>
    <w:link w:val="Signature"/>
    <w:rsid w:val="008702C7"/>
    <w:rPr>
      <w:color w:val="000000"/>
    </w:rPr>
  </w:style>
  <w:style w:type="paragraph" w:styleId="Subtitle">
    <w:name w:val="Subtitle"/>
    <w:basedOn w:val="Normal"/>
    <w:next w:val="Normal"/>
    <w:link w:val="SubtitleChar"/>
    <w:qFormat/>
    <w:rsid w:val="008702C7"/>
    <w:pPr>
      <w:spacing w:after="60"/>
      <w:jc w:val="center"/>
      <w:outlineLvl w:val="1"/>
    </w:pPr>
    <w:rPr>
      <w:rFonts w:ascii="Calibri Light" w:eastAsia="Yu Gothic Light" w:hAnsi="Calibri Light"/>
      <w:sz w:val="24"/>
      <w:szCs w:val="24"/>
    </w:rPr>
  </w:style>
  <w:style w:type="character" w:customStyle="1" w:styleId="SubtitleChar">
    <w:name w:val="Subtitle Char"/>
    <w:link w:val="Subtitle"/>
    <w:rsid w:val="008702C7"/>
    <w:rPr>
      <w:rFonts w:ascii="Calibri Light" w:eastAsia="Yu Gothic Light" w:hAnsi="Calibri Light" w:cs="Times New Roman"/>
      <w:color w:val="000000"/>
      <w:sz w:val="24"/>
      <w:szCs w:val="24"/>
    </w:rPr>
  </w:style>
  <w:style w:type="paragraph" w:styleId="TableofAuthorities">
    <w:name w:val="table of authorities"/>
    <w:basedOn w:val="Normal"/>
    <w:next w:val="Normal"/>
    <w:rsid w:val="008702C7"/>
    <w:pPr>
      <w:ind w:left="200" w:hanging="200"/>
    </w:pPr>
  </w:style>
  <w:style w:type="paragraph" w:styleId="TableofFigures">
    <w:name w:val="table of figures"/>
    <w:basedOn w:val="Normal"/>
    <w:next w:val="Normal"/>
    <w:rsid w:val="008702C7"/>
  </w:style>
  <w:style w:type="paragraph" w:styleId="Title">
    <w:name w:val="Title"/>
    <w:basedOn w:val="Normal"/>
    <w:next w:val="Normal"/>
    <w:link w:val="TitleChar"/>
    <w:qFormat/>
    <w:rsid w:val="008702C7"/>
    <w:pPr>
      <w:spacing w:before="240" w:after="60"/>
      <w:jc w:val="center"/>
      <w:outlineLvl w:val="0"/>
    </w:pPr>
    <w:rPr>
      <w:rFonts w:ascii="Calibri Light" w:eastAsia="Yu Gothic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702C7"/>
    <w:rPr>
      <w:rFonts w:ascii="Calibri Light" w:eastAsia="Yu Gothic Light" w:hAnsi="Calibri Light" w:cs="Times New Roman"/>
      <w:b/>
      <w:bCs/>
      <w:color w:val="000000"/>
      <w:kern w:val="28"/>
      <w:sz w:val="32"/>
      <w:szCs w:val="32"/>
    </w:rPr>
  </w:style>
  <w:style w:type="paragraph" w:styleId="TOAHeading">
    <w:name w:val="toa heading"/>
    <w:basedOn w:val="Normal"/>
    <w:next w:val="Normal"/>
    <w:rsid w:val="008702C7"/>
    <w:pPr>
      <w:spacing w:before="120"/>
    </w:pPr>
    <w:rPr>
      <w:rFonts w:ascii="Calibri Light" w:eastAsia="Yu Gothic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02C7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Yu Gothic Light" w:hAnsi="Calibri Light"/>
      <w:b/>
      <w:bCs/>
      <w:color w:val="000000"/>
      <w:kern w:val="32"/>
      <w:sz w:val="32"/>
      <w:szCs w:val="32"/>
    </w:rPr>
  </w:style>
  <w:style w:type="character" w:customStyle="1" w:styleId="CRCoverPageZchn">
    <w:name w:val="CR Cover Page Zchn"/>
    <w:link w:val="CRCoverPage"/>
    <w:rsid w:val="00403396"/>
    <w:rPr>
      <w:rFonts w:ascii="Arial" w:eastAsia="Batang" w:hAnsi="Arial"/>
      <w:lang w:eastAsia="en-US"/>
    </w:rPr>
  </w:style>
  <w:style w:type="character" w:customStyle="1" w:styleId="B1Char">
    <w:name w:val="B1 Char"/>
    <w:link w:val="B1"/>
    <w:qFormat/>
    <w:rsid w:val="00262A61"/>
    <w:rPr>
      <w:color w:val="000000"/>
      <w:lang w:eastAsia="ja-JP"/>
    </w:rPr>
  </w:style>
  <w:style w:type="character" w:styleId="CommentReference">
    <w:name w:val="annotation reference"/>
    <w:rsid w:val="004E6E7F"/>
    <w:rPr>
      <w:sz w:val="21"/>
      <w:szCs w:val="21"/>
    </w:rPr>
  </w:style>
  <w:style w:type="character" w:customStyle="1" w:styleId="B2Char">
    <w:name w:val="B2 Char"/>
    <w:link w:val="B2"/>
    <w:qFormat/>
    <w:rsid w:val="00806222"/>
    <w:rPr>
      <w:color w:val="000000"/>
      <w:lang w:val="en-GB" w:eastAsia="ja-JP"/>
    </w:rPr>
  </w:style>
  <w:style w:type="character" w:customStyle="1" w:styleId="TALChar">
    <w:name w:val="TAL Char"/>
    <w:link w:val="TAL"/>
    <w:qFormat/>
    <w:locked/>
    <w:rsid w:val="00722E63"/>
    <w:rPr>
      <w:rFonts w:ascii="Arial" w:hAnsi="Arial"/>
      <w:color w:val="000000"/>
      <w:sz w:val="18"/>
      <w:lang w:val="en-GB" w:eastAsia="ja-JP"/>
    </w:rPr>
  </w:style>
  <w:style w:type="character" w:customStyle="1" w:styleId="TACChar">
    <w:name w:val="TAC Char"/>
    <w:link w:val="TAC"/>
    <w:qFormat/>
    <w:rsid w:val="00722E63"/>
    <w:rPr>
      <w:rFonts w:ascii="Arial" w:hAnsi="Arial"/>
      <w:color w:val="000000"/>
      <w:sz w:val="18"/>
      <w:lang w:val="en-GB" w:eastAsia="ja-JP"/>
    </w:rPr>
  </w:style>
  <w:style w:type="character" w:customStyle="1" w:styleId="TAHChar">
    <w:name w:val="TAH Char"/>
    <w:link w:val="TAH"/>
    <w:qFormat/>
    <w:locked/>
    <w:rsid w:val="00722E63"/>
    <w:rPr>
      <w:rFonts w:ascii="Arial" w:hAnsi="Arial"/>
      <w:b/>
      <w:color w:val="000000"/>
      <w:sz w:val="18"/>
      <w:lang w:val="en-GB" w:eastAsia="ja-JP"/>
    </w:rPr>
  </w:style>
  <w:style w:type="character" w:customStyle="1" w:styleId="THChar">
    <w:name w:val="TH Char"/>
    <w:link w:val="TH"/>
    <w:qFormat/>
    <w:locked/>
    <w:rsid w:val="00722E63"/>
    <w:rPr>
      <w:rFonts w:ascii="Arial" w:hAnsi="Arial"/>
      <w:b/>
      <w:color w:val="000000"/>
      <w:lang w:val="en-GB" w:eastAsia="ja-JP"/>
    </w:rPr>
  </w:style>
  <w:style w:type="character" w:customStyle="1" w:styleId="TANChar">
    <w:name w:val="TAN Char"/>
    <w:link w:val="TAN"/>
    <w:qFormat/>
    <w:rsid w:val="00722E63"/>
    <w:rPr>
      <w:rFonts w:ascii="Arial" w:hAnsi="Arial"/>
      <w:color w:val="000000"/>
      <w:sz w:val="18"/>
      <w:lang w:val="en-GB" w:eastAsia="ja-JP"/>
    </w:rPr>
  </w:style>
  <w:style w:type="character" w:styleId="Hyperlink">
    <w:name w:val="Hyperlink"/>
    <w:basedOn w:val="DefaultParagraphFont"/>
    <w:rsid w:val="006673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73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0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information/All_Templat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07AB6-42E3-465D-A2F6-6039F0218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48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 WG2 Temporary Document</vt:lpstr>
    </vt:vector>
  </TitlesOfParts>
  <Company>ETSI/MCC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WG2 Temporary Document</dc:title>
  <dc:subject/>
  <dc:creator>Template: M Pope</dc:creator>
  <cp:keywords/>
  <cp:lastModifiedBy>Huawei [Abdessamad] 2023-04 r1</cp:lastModifiedBy>
  <cp:revision>82</cp:revision>
  <cp:lastPrinted>2003-09-26T09:29:00Z</cp:lastPrinted>
  <dcterms:created xsi:type="dcterms:W3CDTF">2023-03-25T18:19:00Z</dcterms:created>
  <dcterms:modified xsi:type="dcterms:W3CDTF">2023-04-17T13:10:00Z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(3)wQJ7p16P9psU8pHH08t/A51RFb18+gXaGxP4fqHgra6QtfrqvlEjwwLgFt8NDY9s8NTYTgLq_x000d_
/avbYo8Cff5qDgrfxqFVqMipRq4sCPIQl8V001H1/REleRQIxE4fOf7RVWfp5AGhbmkahD49_x000d_
sXPeVhRRsdTKGcZK/aQDp86WQ39Zm4nTNSGlbF5DUFIP+5PjBTkv1fzt4kVoPDCBTTs+6LgE_x000d_
bg3B7u92Kv30k22pGO</vt:lpwstr>
  </property>
  <property fmtid="{D5CDD505-2E9C-101B-9397-08002B2CF9AE}" pid="3" name="_2015_ms_pID_7253431">
    <vt:lpwstr>T5t6YOawDLCwsvtDIZIGxVBtIRjQICirelp9YDsjOQyODMLzQeUmXT_x000d_
ZhG3i2U8sq88IfyEP1kCm3jfWZVpblTCwpgF9dn+ubY/mERcT9xPXcSx/eolVUcErFADLpAL_x000d_
NHoHiIlybDczhnXRdVlPeli4yeRJyXAj6tEzG5askwrdUC58qjGcAo//nYqv3xjDAnXc9biJ_x000d_
KB8q/gr0zOhFXoVFfCqBDrOCT5zYqRun+FL4</vt:lpwstr>
  </property>
  <property fmtid="{D5CDD505-2E9C-101B-9397-08002B2CF9AE}" pid="4" name="_2015_ms_pID_7253432">
    <vt:lpwstr>etDjpRppGS2MCOVzFo90DjY=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1665191620</vt:lpwstr>
  </property>
</Properties>
</file>