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F7EDD" w14:textId="36D50891" w:rsidR="00E55CA6" w:rsidRDefault="00E55CA6" w:rsidP="00E55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2F2C">
        <w:fldChar w:fldCharType="begin"/>
      </w:r>
      <w:r w:rsidR="008A2F2C">
        <w:instrText xml:space="preserve"> DOCPROPERTY  TSG/WGRef  \* MERGEFORMAT </w:instrText>
      </w:r>
      <w:r w:rsidR="008A2F2C">
        <w:fldChar w:fldCharType="separate"/>
      </w:r>
      <w:r>
        <w:rPr>
          <w:b/>
          <w:noProof/>
          <w:sz w:val="24"/>
        </w:rPr>
        <w:t>CT3</w:t>
      </w:r>
      <w:r w:rsidR="008A2F2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A2F2C">
        <w:fldChar w:fldCharType="begin"/>
      </w:r>
      <w:r w:rsidR="008A2F2C">
        <w:instrText xml:space="preserve"> DOCPROPERTY  MtgSeq  \* MERGEFORMAT </w:instrText>
      </w:r>
      <w:r w:rsidR="008A2F2C">
        <w:fldChar w:fldCharType="separate"/>
      </w:r>
      <w:r w:rsidRPr="00EB09B7">
        <w:rPr>
          <w:b/>
          <w:noProof/>
          <w:sz w:val="24"/>
        </w:rPr>
        <w:t>123</w:t>
      </w:r>
      <w:r w:rsidR="008A2F2C">
        <w:rPr>
          <w:b/>
          <w:noProof/>
          <w:sz w:val="24"/>
        </w:rPr>
        <w:fldChar w:fldCharType="end"/>
      </w:r>
      <w:r w:rsidR="008A2F2C">
        <w:fldChar w:fldCharType="begin"/>
      </w:r>
      <w:r w:rsidR="008A2F2C">
        <w:instrText xml:space="preserve"> DOCPROPERTY  MtgTitle  \* MERGEFORMAT </w:instrText>
      </w:r>
      <w:r w:rsidR="008A2F2C">
        <w:fldChar w:fldCharType="separate"/>
      </w:r>
      <w:r>
        <w:rPr>
          <w:b/>
          <w:noProof/>
          <w:sz w:val="24"/>
        </w:rPr>
        <w:t>-e</w:t>
      </w:r>
      <w:r w:rsidR="008A2F2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2F2C">
        <w:fldChar w:fldCharType="begin"/>
      </w:r>
      <w:r w:rsidR="008A2F2C">
        <w:instrText xml:space="preserve"> DOCPROPERTY  Tdoc#  \* MERGEFORMAT </w:instrText>
      </w:r>
      <w:r w:rsidR="008A2F2C">
        <w:fldChar w:fldCharType="separate"/>
      </w:r>
      <w:r w:rsidRPr="00E13F3D">
        <w:rPr>
          <w:b/>
          <w:i/>
          <w:noProof/>
          <w:sz w:val="28"/>
        </w:rPr>
        <w:t>C3-224</w:t>
      </w:r>
      <w:r w:rsidR="008A2F2C">
        <w:rPr>
          <w:b/>
          <w:i/>
          <w:noProof/>
          <w:sz w:val="28"/>
        </w:rPr>
        <w:t>66</w:t>
      </w:r>
      <w:r w:rsidRPr="00E13F3D">
        <w:rPr>
          <w:b/>
          <w:i/>
          <w:noProof/>
          <w:sz w:val="28"/>
        </w:rPr>
        <w:t>7</w:t>
      </w:r>
      <w:r w:rsidR="008A2F2C">
        <w:rPr>
          <w:b/>
          <w:i/>
          <w:noProof/>
          <w:sz w:val="28"/>
        </w:rPr>
        <w:fldChar w:fldCharType="end"/>
      </w:r>
    </w:p>
    <w:p w14:paraId="0432AF11" w14:textId="6A469B86" w:rsidR="00E55CA6" w:rsidRDefault="008A2F2C" w:rsidP="00E55CA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55CA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55CA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E55CA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55CA6"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 w:rsidR="00E55CA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55CA6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24247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CA6" w14:paraId="7CA04FF9" w14:textId="77777777" w:rsidTr="00026D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2DD4B" w14:textId="77777777" w:rsidR="00E55CA6" w:rsidRDefault="00E55CA6" w:rsidP="00026D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55CA6" w14:paraId="17F74DBB" w14:textId="77777777" w:rsidTr="00026D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28F978" w14:textId="77777777" w:rsidR="00E55CA6" w:rsidRDefault="00E55CA6" w:rsidP="00026D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CA6" w14:paraId="60DD2437" w14:textId="77777777" w:rsidTr="00026D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D04F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A6" w14:paraId="31C4551E" w14:textId="77777777" w:rsidTr="00026DDE">
        <w:tc>
          <w:tcPr>
            <w:tcW w:w="142" w:type="dxa"/>
            <w:tcBorders>
              <w:left w:val="single" w:sz="4" w:space="0" w:color="auto"/>
            </w:tcBorders>
          </w:tcPr>
          <w:p w14:paraId="1EC330B1" w14:textId="77777777" w:rsidR="00E55CA6" w:rsidRDefault="00E55CA6" w:rsidP="00026D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2FC08E" w14:textId="77777777" w:rsidR="00E55CA6" w:rsidRPr="00410371" w:rsidRDefault="008A2F2C" w:rsidP="00026D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5CA6" w:rsidRPr="00410371">
              <w:rPr>
                <w:b/>
                <w:noProof/>
                <w:sz w:val="28"/>
              </w:rPr>
              <w:t>29.576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FAE1A6" w14:textId="77777777" w:rsidR="00E55CA6" w:rsidRDefault="00E55CA6" w:rsidP="00026D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AF83E2" w14:textId="77777777" w:rsidR="00E55CA6" w:rsidRPr="00410371" w:rsidRDefault="008A2F2C" w:rsidP="00026D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5CA6"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634222" w14:textId="77777777" w:rsidR="00E55CA6" w:rsidRDefault="00E55CA6" w:rsidP="00026D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ECBB57" w14:textId="12B3ED30" w:rsidR="00E55CA6" w:rsidRPr="00410371" w:rsidRDefault="008A2F2C" w:rsidP="00026D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DBB9CC" w14:textId="77777777" w:rsidR="00E55CA6" w:rsidRDefault="00E55CA6" w:rsidP="00026D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737BA3" w14:textId="77777777" w:rsidR="00E55CA6" w:rsidRPr="00410371" w:rsidRDefault="008A2F2C" w:rsidP="00026D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5CA6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5ADC5A" w14:textId="77777777" w:rsidR="00E55CA6" w:rsidRDefault="00E55CA6" w:rsidP="00026DDE">
            <w:pPr>
              <w:pStyle w:val="CRCoverPage"/>
              <w:spacing w:after="0"/>
              <w:rPr>
                <w:noProof/>
              </w:rPr>
            </w:pPr>
          </w:p>
        </w:tc>
      </w:tr>
      <w:tr w:rsidR="00E55CA6" w14:paraId="73798452" w14:textId="77777777" w:rsidTr="00026D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2335E" w14:textId="77777777" w:rsidR="00E55CA6" w:rsidRDefault="00E55CA6" w:rsidP="00026DDE">
            <w:pPr>
              <w:pStyle w:val="CRCoverPage"/>
              <w:spacing w:after="0"/>
              <w:rPr>
                <w:noProof/>
              </w:rPr>
            </w:pPr>
          </w:p>
        </w:tc>
      </w:tr>
      <w:tr w:rsidR="00E55CA6" w14:paraId="11C4630F" w14:textId="77777777" w:rsidTr="00026D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64291" w14:textId="77777777" w:rsidR="00E55CA6" w:rsidRPr="00F25D98" w:rsidRDefault="00E55CA6" w:rsidP="00026D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CA6" w14:paraId="7753FDED" w14:textId="77777777" w:rsidTr="00026DDE">
        <w:tc>
          <w:tcPr>
            <w:tcW w:w="9641" w:type="dxa"/>
            <w:gridSpan w:val="9"/>
          </w:tcPr>
          <w:p w14:paraId="3618FAA3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16E92" w14:textId="77777777" w:rsidR="00E55CA6" w:rsidRDefault="00E55CA6" w:rsidP="00E55C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CA6" w14:paraId="54594199" w14:textId="77777777" w:rsidTr="00026DDE">
        <w:tc>
          <w:tcPr>
            <w:tcW w:w="2835" w:type="dxa"/>
          </w:tcPr>
          <w:p w14:paraId="253BD273" w14:textId="77777777" w:rsidR="00E55CA6" w:rsidRDefault="00E55CA6" w:rsidP="00026D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053F8D" w14:textId="77777777" w:rsidR="00E55CA6" w:rsidRDefault="00E55CA6" w:rsidP="00026D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3B96B" w14:textId="77777777" w:rsidR="00E55CA6" w:rsidRDefault="00E55CA6" w:rsidP="00026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D3CBA" w14:textId="77777777" w:rsidR="00E55CA6" w:rsidRDefault="00E55CA6" w:rsidP="00026D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F89E8" w14:textId="77777777" w:rsidR="00E55CA6" w:rsidRDefault="00E55CA6" w:rsidP="00026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7A570F" w14:textId="77777777" w:rsidR="00E55CA6" w:rsidRDefault="00E55CA6" w:rsidP="00026D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6AA2C1" w14:textId="77777777" w:rsidR="00E55CA6" w:rsidRDefault="00E55CA6" w:rsidP="00026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F2AAD2" w14:textId="77777777" w:rsidR="00E55CA6" w:rsidRDefault="00E55CA6" w:rsidP="00026D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FF28F" w14:textId="6C5E671A" w:rsidR="00E55CA6" w:rsidRDefault="00E55CA6" w:rsidP="00026D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3668C3" w14:textId="77777777" w:rsidR="00E55CA6" w:rsidRDefault="00E55CA6" w:rsidP="00E55C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CA6" w14:paraId="64351F54" w14:textId="77777777" w:rsidTr="00026DDE">
        <w:tc>
          <w:tcPr>
            <w:tcW w:w="9640" w:type="dxa"/>
            <w:gridSpan w:val="11"/>
          </w:tcPr>
          <w:p w14:paraId="655E0D67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A6" w14:paraId="29096590" w14:textId="77777777" w:rsidTr="00026D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FFBD78" w14:textId="77777777" w:rsidR="00E55CA6" w:rsidRDefault="00E55CA6" w:rsidP="00026D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48A46" w14:textId="77777777" w:rsidR="00E55CA6" w:rsidRDefault="008A2F2C" w:rsidP="00026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55CA6">
              <w:t>Add NWDAF hosting DCCF as consumer of the Nmfaf_3daDataManagement service</w:t>
            </w:r>
            <w:r>
              <w:fldChar w:fldCharType="end"/>
            </w:r>
          </w:p>
        </w:tc>
      </w:tr>
      <w:tr w:rsidR="00E55CA6" w14:paraId="56931C9F" w14:textId="77777777" w:rsidTr="00026DDE">
        <w:tc>
          <w:tcPr>
            <w:tcW w:w="1843" w:type="dxa"/>
            <w:tcBorders>
              <w:left w:val="single" w:sz="4" w:space="0" w:color="auto"/>
            </w:tcBorders>
          </w:tcPr>
          <w:p w14:paraId="688A1FC0" w14:textId="77777777" w:rsidR="00E55CA6" w:rsidRDefault="00E55CA6" w:rsidP="0002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F0EBCF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A6" w14:paraId="6ACF875C" w14:textId="77777777" w:rsidTr="00026DDE">
        <w:tc>
          <w:tcPr>
            <w:tcW w:w="1843" w:type="dxa"/>
            <w:tcBorders>
              <w:left w:val="single" w:sz="4" w:space="0" w:color="auto"/>
            </w:tcBorders>
          </w:tcPr>
          <w:p w14:paraId="64BDD0FB" w14:textId="77777777" w:rsidR="00E55CA6" w:rsidRDefault="00E55CA6" w:rsidP="00026D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297D" w14:textId="77777777" w:rsidR="00E55CA6" w:rsidRDefault="008A2F2C" w:rsidP="00026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55CA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55CA6" w14:paraId="07AA5235" w14:textId="77777777" w:rsidTr="00026DDE">
        <w:tc>
          <w:tcPr>
            <w:tcW w:w="1843" w:type="dxa"/>
            <w:tcBorders>
              <w:left w:val="single" w:sz="4" w:space="0" w:color="auto"/>
            </w:tcBorders>
          </w:tcPr>
          <w:p w14:paraId="3688C44A" w14:textId="77777777" w:rsidR="00E55CA6" w:rsidRDefault="00E55CA6" w:rsidP="00026D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F2C11" w14:textId="12908C24" w:rsidR="00E55CA6" w:rsidRDefault="00E55CA6" w:rsidP="00026DD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8A2F2C">
              <w:fldChar w:fldCharType="begin"/>
            </w:r>
            <w:r w:rsidR="008A2F2C">
              <w:instrText xml:space="preserve"> DOCPROPERTY  SourceIfTsg  \* MERGEFORMAT </w:instrText>
            </w:r>
            <w:r w:rsidR="008A2F2C">
              <w:fldChar w:fldCharType="separate"/>
            </w:r>
            <w:r w:rsidR="008A2F2C">
              <w:fldChar w:fldCharType="end"/>
            </w:r>
          </w:p>
        </w:tc>
      </w:tr>
      <w:tr w:rsidR="00E55CA6" w14:paraId="5A7A2AE5" w14:textId="77777777" w:rsidTr="00026DDE">
        <w:tc>
          <w:tcPr>
            <w:tcW w:w="1843" w:type="dxa"/>
            <w:tcBorders>
              <w:left w:val="single" w:sz="4" w:space="0" w:color="auto"/>
            </w:tcBorders>
          </w:tcPr>
          <w:p w14:paraId="2C20806A" w14:textId="77777777" w:rsidR="00E55CA6" w:rsidRDefault="00E55CA6" w:rsidP="0002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EB2F15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A6" w14:paraId="6DF10AF6" w14:textId="77777777" w:rsidTr="00026DDE">
        <w:tc>
          <w:tcPr>
            <w:tcW w:w="1843" w:type="dxa"/>
            <w:tcBorders>
              <w:left w:val="single" w:sz="4" w:space="0" w:color="auto"/>
            </w:tcBorders>
          </w:tcPr>
          <w:p w14:paraId="1BCC6D2F" w14:textId="77777777" w:rsidR="00E55CA6" w:rsidRDefault="00E55CA6" w:rsidP="00026D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855D53" w14:textId="77777777" w:rsidR="00E55CA6" w:rsidRDefault="008A2F2C" w:rsidP="00026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55CA6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59E3EF" w14:textId="77777777" w:rsidR="00E55CA6" w:rsidRDefault="00E55CA6" w:rsidP="00026D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A3D29" w14:textId="77777777" w:rsidR="00E55CA6" w:rsidRDefault="00E55CA6" w:rsidP="00026D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59391F" w14:textId="211FC605" w:rsidR="00E55CA6" w:rsidRDefault="008A2F2C" w:rsidP="00026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55CA6">
              <w:rPr>
                <w:noProof/>
              </w:rPr>
              <w:t>2022-08-</w:t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E55CA6" w14:paraId="3F59015B" w14:textId="77777777" w:rsidTr="00026DDE">
        <w:tc>
          <w:tcPr>
            <w:tcW w:w="1843" w:type="dxa"/>
            <w:tcBorders>
              <w:left w:val="single" w:sz="4" w:space="0" w:color="auto"/>
            </w:tcBorders>
          </w:tcPr>
          <w:p w14:paraId="533E821E" w14:textId="77777777" w:rsidR="00E55CA6" w:rsidRDefault="00E55CA6" w:rsidP="0002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129164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6070AA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CEDA3D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71DA5" w14:textId="77777777" w:rsidR="00E55CA6" w:rsidRDefault="00E55CA6" w:rsidP="00026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CA6" w14:paraId="1F269F3F" w14:textId="77777777" w:rsidTr="00026D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5E5A9" w14:textId="77777777" w:rsidR="00E55CA6" w:rsidRDefault="00E55CA6" w:rsidP="00026D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9869ED" w14:textId="77777777" w:rsidR="00E55CA6" w:rsidRDefault="008A2F2C" w:rsidP="00026D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55CA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24614C" w14:textId="77777777" w:rsidR="00E55CA6" w:rsidRDefault="00E55CA6" w:rsidP="00026D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55CEC" w14:textId="77777777" w:rsidR="00E55CA6" w:rsidRDefault="00E55CA6" w:rsidP="00026D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AD267" w14:textId="77777777" w:rsidR="00E55CA6" w:rsidRDefault="008A2F2C" w:rsidP="00026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55CA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55CA6" w14:paraId="20FC9224" w14:textId="77777777" w:rsidTr="00026D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B807F5" w14:textId="77777777" w:rsidR="00E55CA6" w:rsidRDefault="00E55CA6" w:rsidP="00026D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61433" w14:textId="77777777" w:rsidR="00E55CA6" w:rsidRDefault="00E55CA6" w:rsidP="00026D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11CC56" w14:textId="77777777" w:rsidR="00E55CA6" w:rsidRDefault="00E55CA6" w:rsidP="00026D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8B09E" w14:textId="77777777" w:rsidR="00E55CA6" w:rsidRPr="007C2097" w:rsidRDefault="00E55CA6" w:rsidP="00026D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98B3DF" w:rsidR="00A6036C" w:rsidRDefault="00F5006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Within the scope of the consolidation of the NWDAF and DCCF Data Management services explained</w:t>
            </w:r>
            <w:r w:rsidR="00DD0AD9">
              <w:t xml:space="preserve"> in SA2 LS response </w:t>
            </w:r>
            <w:r w:rsidR="00E901F0">
              <w:t>C3-224574</w:t>
            </w:r>
            <w:r w:rsidR="00DD0AD9">
              <w:t>, the SA2 CR</w:t>
            </w:r>
            <w:r w:rsidR="00A6036C">
              <w:t xml:space="preserve"> </w:t>
            </w:r>
            <w:r w:rsidR="00DD0AD9">
              <w:t>S2-22</w:t>
            </w:r>
            <w:r w:rsidR="00315EEC">
              <w:t>0</w:t>
            </w:r>
            <w:r w:rsidR="00E901F0">
              <w:t>7019</w:t>
            </w:r>
            <w:r w:rsidR="00DD0AD9">
              <w:t xml:space="preserve"> adds </w:t>
            </w:r>
            <w:r w:rsidR="00607130">
              <w:t>NWDAF as a known consumer of the Nmfaf_3daDataManagement service</w:t>
            </w:r>
            <w:r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5D47D" w14:textId="793934EB" w:rsidR="00AA36F2" w:rsidRDefault="00F50061" w:rsidP="00AA36F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Add </w:t>
            </w:r>
            <w:r w:rsidR="00607130">
              <w:t>NWDAF as a known consumer in the service description of the Nmfaf_3daDataManagement service</w:t>
            </w:r>
            <w:r w:rsidR="00A00A7C">
              <w:rPr>
                <w:rFonts w:cs="Arial"/>
                <w:lang w:val="en-US"/>
              </w:rPr>
              <w:t>.</w:t>
            </w:r>
          </w:p>
          <w:p w14:paraId="31C656EC" w14:textId="7712C4CA" w:rsidR="00AA36F2" w:rsidRPr="00A775CC" w:rsidRDefault="00AA36F2" w:rsidP="00AA36F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Fixed also an editorial mistake by </w:t>
            </w:r>
            <w:r w:rsidR="00F849A6">
              <w:rPr>
                <w:rFonts w:cs="Arial"/>
                <w:lang w:val="en-US"/>
              </w:rPr>
              <w:t>changing</w:t>
            </w:r>
            <w:r>
              <w:rPr>
                <w:rFonts w:cs="Arial"/>
                <w:lang w:val="en-US"/>
              </w:rPr>
              <w:t xml:space="preserve"> a duplicate "AMF" entry </w:t>
            </w:r>
            <w:r w:rsidR="00F849A6">
              <w:rPr>
                <w:rFonts w:cs="Arial"/>
                <w:lang w:val="en-US"/>
              </w:rPr>
              <w:t xml:space="preserve">to "SMF" </w:t>
            </w:r>
            <w:r>
              <w:rPr>
                <w:rFonts w:cs="Arial"/>
                <w:lang w:val="en-US"/>
              </w:rPr>
              <w:t>in 4.3.2.1</w:t>
            </w:r>
            <w:r w:rsidR="00E901F0">
              <w:rPr>
                <w:rFonts w:cs="Arial"/>
                <w:lang w:val="en-US"/>
              </w:rPr>
              <w:t xml:space="preserve"> and 4.3.1.3.2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47072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DD0AD9">
              <w:rPr>
                <w:noProof/>
              </w:rPr>
              <w:t>fulfilled</w:t>
            </w:r>
            <w:r>
              <w:rPr>
                <w:noProof/>
              </w:rPr>
              <w:t xml:space="preserve"> stage 2</w:t>
            </w:r>
            <w:r w:rsidR="00DD0AD9">
              <w:rPr>
                <w:noProof/>
              </w:rPr>
              <w:t xml:space="preserve"> requirement</w:t>
            </w:r>
            <w:r w:rsidR="00F849A6">
              <w:rPr>
                <w:noProof/>
              </w:rPr>
              <w:t>s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3AFA2" w:rsidR="001E41F3" w:rsidRDefault="00F35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4.1, 4.2.1.2, 4.2.1.3.2</w:t>
            </w:r>
            <w:r w:rsidR="00AA36F2">
              <w:rPr>
                <w:noProof/>
              </w:rPr>
              <w:t xml:space="preserve">, </w:t>
            </w:r>
            <w:r w:rsidR="00E901F0">
              <w:rPr>
                <w:rFonts w:cs="Arial"/>
                <w:lang w:val="en-US"/>
              </w:rPr>
              <w:t xml:space="preserve">4.3.1.3.2, </w:t>
            </w:r>
            <w:r w:rsidR="00AA36F2">
              <w:rPr>
                <w:noProof/>
              </w:rPr>
              <w:t>4.3.2.1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F0B90F" w:rsidR="00F50061" w:rsidRDefault="0002788F" w:rsidP="00607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07130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</w:t>
            </w:r>
            <w:r w:rsidR="00F5006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742802" w14:textId="77777777" w:rsidR="00D44824" w:rsidRDefault="00D44824" w:rsidP="00D44824">
      <w:pPr>
        <w:pStyle w:val="Heading2"/>
      </w:pPr>
      <w:bookmarkStart w:id="1" w:name="_Toc510696586"/>
      <w:bookmarkStart w:id="2" w:name="_Toc35971378"/>
      <w:bookmarkStart w:id="3" w:name="_Toc36812109"/>
      <w:bookmarkStart w:id="4" w:name="_Toc72784124"/>
      <w:bookmarkStart w:id="5" w:name="_Toc73041670"/>
      <w:bookmarkStart w:id="6" w:name="_Toc81244726"/>
      <w:bookmarkStart w:id="7" w:name="_Toc88645296"/>
      <w:bookmarkStart w:id="8" w:name="_Toc89426208"/>
      <w:bookmarkStart w:id="9" w:name="_Toc94033093"/>
      <w:bookmarkStart w:id="10" w:name="_Toc97037249"/>
      <w:bookmarkStart w:id="11" w:name="_Toc97193032"/>
      <w:bookmarkStart w:id="12" w:name="_Toc100953665"/>
      <w:bookmarkStart w:id="13" w:name="_Toc104547316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A2FAA5E" w14:textId="77777777" w:rsidR="00D44824" w:rsidRDefault="00D44824" w:rsidP="00D44824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val="en-US"/>
        </w:rPr>
        <w:t>Messaging Framework Adaptor Services</w:t>
      </w:r>
      <w:r>
        <w:rPr>
          <w:lang w:eastAsia="zh-CN"/>
        </w:rPr>
        <w:t xml:space="preserve"> are used for the </w:t>
      </w:r>
      <w:r>
        <w:rPr>
          <w:lang w:val="en-US"/>
        </w:rPr>
        <w:t>Messaging Framework Adaptor Function</w:t>
      </w:r>
      <w:r>
        <w:t xml:space="preserve"> (MFAF) </w:t>
      </w:r>
      <w:r>
        <w:rPr>
          <w:lang w:eastAsia="zh-CN"/>
        </w:rPr>
        <w:t>to enable the 5GS to interact with the messaging framework</w:t>
      </w:r>
      <w:r>
        <w:t xml:space="preserve"> using </w:t>
      </w:r>
      <w:proofErr w:type="spellStart"/>
      <w:r>
        <w:t>Nmfaf</w:t>
      </w:r>
      <w:proofErr w:type="spellEnd"/>
      <w:r>
        <w:t xml:space="preserve"> services</w:t>
      </w:r>
      <w:r>
        <w:rPr>
          <w:lang w:eastAsia="zh-CN"/>
        </w:rPr>
        <w:t>. The MFAF offers to other NFs the following services:</w:t>
      </w:r>
    </w:p>
    <w:p w14:paraId="71A7C996" w14:textId="77777777" w:rsidR="00D44824" w:rsidRDefault="00D44824" w:rsidP="00D4482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Nmfaf_3daDataManagement; and</w:t>
      </w:r>
    </w:p>
    <w:p w14:paraId="4CED7FD8" w14:textId="77777777" w:rsidR="00D44824" w:rsidRDefault="00D44824" w:rsidP="00D4482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Nmfaf_3caDataManagement</w:t>
      </w:r>
      <w:r>
        <w:rPr>
          <w:lang w:eastAsia="zh-CN"/>
        </w:rPr>
        <w:t>.</w:t>
      </w:r>
    </w:p>
    <w:p w14:paraId="4E4E6127" w14:textId="77777777" w:rsidR="00D44824" w:rsidRDefault="00D44824" w:rsidP="00D44824">
      <w:pPr>
        <w:pStyle w:val="TH"/>
      </w:pPr>
      <w:r>
        <w:t>Table</w:t>
      </w:r>
      <w:r>
        <w:rPr>
          <w:lang w:val="en-US"/>
        </w:rPr>
        <w:t> 4.1-1</w:t>
      </w:r>
      <w: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974"/>
        <w:gridCol w:w="1187"/>
        <w:gridCol w:w="1121"/>
        <w:gridCol w:w="1328"/>
      </w:tblGrid>
      <w:tr w:rsidR="00D44824" w14:paraId="286A5C4C" w14:textId="77777777" w:rsidTr="0013103E"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F1ED49" w14:textId="77777777" w:rsidR="00D44824" w:rsidRDefault="00D44824" w:rsidP="0013103E">
            <w:pPr>
              <w:pStyle w:val="TAH"/>
            </w:pPr>
            <w:r>
              <w:t>Service Name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28D45F" w14:textId="77777777" w:rsidR="00D44824" w:rsidRDefault="00D44824" w:rsidP="0013103E">
            <w:pPr>
              <w:pStyle w:val="TAH"/>
            </w:pPr>
            <w:r>
              <w:t>Description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682BF6" w14:textId="77777777" w:rsidR="00D44824" w:rsidRDefault="00D44824" w:rsidP="0013103E">
            <w:pPr>
              <w:pStyle w:val="TAH"/>
            </w:pPr>
            <w:r>
              <w:t>Service Operations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6B4221" w14:textId="77777777" w:rsidR="00D44824" w:rsidRDefault="00D44824" w:rsidP="0013103E">
            <w:pPr>
              <w:pStyle w:val="TAH"/>
            </w:pPr>
            <w:r>
              <w:t>Operation</w:t>
            </w:r>
          </w:p>
          <w:p w14:paraId="14D4A397" w14:textId="77777777" w:rsidR="00D44824" w:rsidRDefault="00D44824" w:rsidP="0013103E">
            <w:pPr>
              <w:pStyle w:val="TAH"/>
            </w:pPr>
            <w:r>
              <w:t>Semantics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9482CA" w14:textId="77777777" w:rsidR="00D44824" w:rsidRDefault="00D44824" w:rsidP="0013103E">
            <w:pPr>
              <w:pStyle w:val="TAH"/>
            </w:pPr>
            <w:r>
              <w:t>Example Consumer(s)</w:t>
            </w:r>
          </w:p>
        </w:tc>
      </w:tr>
      <w:tr w:rsidR="00D44824" w14:paraId="71ED1EE7" w14:textId="77777777" w:rsidTr="0013103E">
        <w:trPr>
          <w:trHeight w:val="864"/>
        </w:trPr>
        <w:tc>
          <w:tcPr>
            <w:tcW w:w="3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8C14" w14:textId="77777777" w:rsidR="00D44824" w:rsidRDefault="00D44824" w:rsidP="0013103E">
            <w:pPr>
              <w:pStyle w:val="TAL"/>
            </w:pPr>
            <w:r>
              <w:t>Nmfaf_3daDataManagement</w:t>
            </w:r>
          </w:p>
        </w:tc>
        <w:tc>
          <w:tcPr>
            <w:tcW w:w="29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A524" w14:textId="77777777" w:rsidR="00D44824" w:rsidRDefault="00D44824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5A06" w14:textId="77777777" w:rsidR="00D44824" w:rsidRDefault="00D44824" w:rsidP="0013103E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onfigure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F9371" w14:textId="77777777" w:rsidR="00D44824" w:rsidRDefault="00D44824" w:rsidP="0013103E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1E3" w14:textId="0D80BEB7" w:rsidR="00D44824" w:rsidRDefault="00D44824" w:rsidP="0013103E">
            <w:pPr>
              <w:pStyle w:val="TAL"/>
            </w:pPr>
            <w:r>
              <w:rPr>
                <w:lang w:eastAsia="ja-JP"/>
              </w:rPr>
              <w:t>DCCF</w:t>
            </w:r>
            <w:ins w:id="14" w:author="Nokia" w:date="2022-08-04T07:48:00Z">
              <w:r>
                <w:rPr>
                  <w:lang w:eastAsia="ja-JP"/>
                </w:rPr>
                <w:t>, NWDAF</w:t>
              </w:r>
            </w:ins>
          </w:p>
        </w:tc>
      </w:tr>
      <w:tr w:rsidR="00D44824" w14:paraId="2F28637A" w14:textId="77777777" w:rsidTr="0013103E">
        <w:trPr>
          <w:trHeight w:val="864"/>
        </w:trPr>
        <w:tc>
          <w:tcPr>
            <w:tcW w:w="3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78206" w14:textId="77777777" w:rsidR="00D44824" w:rsidRDefault="00D44824" w:rsidP="0013103E">
            <w:pPr>
              <w:pStyle w:val="TAL"/>
            </w:pPr>
          </w:p>
        </w:tc>
        <w:tc>
          <w:tcPr>
            <w:tcW w:w="29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3EEA1" w14:textId="77777777" w:rsidR="00D44824" w:rsidRDefault="00D44824" w:rsidP="0013103E">
            <w:pPr>
              <w:pStyle w:val="TAL"/>
              <w:rPr>
                <w:lang w:eastAsia="zh-CN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67726" w14:textId="77777777" w:rsidR="00D44824" w:rsidRDefault="00D44824" w:rsidP="0013103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econfigure</w:t>
            </w:r>
            <w:proofErr w:type="spellEnd"/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5AC92" w14:textId="77777777" w:rsidR="00D44824" w:rsidRDefault="00D44824" w:rsidP="0013103E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A269D" w14:textId="76098E1A" w:rsidR="00D44824" w:rsidRDefault="00D44824" w:rsidP="0013103E">
            <w:pPr>
              <w:pStyle w:val="TAL"/>
            </w:pPr>
            <w:r>
              <w:rPr>
                <w:lang w:eastAsia="ja-JP"/>
              </w:rPr>
              <w:t>DCCF</w:t>
            </w:r>
            <w:ins w:id="15" w:author="Nokia" w:date="2022-08-04T07:48:00Z">
              <w:r>
                <w:rPr>
                  <w:lang w:eastAsia="ja-JP"/>
                </w:rPr>
                <w:t>, NWDAF</w:t>
              </w:r>
            </w:ins>
          </w:p>
        </w:tc>
      </w:tr>
      <w:tr w:rsidR="00D44824" w14:paraId="1282CB75" w14:textId="77777777" w:rsidTr="0013103E">
        <w:tc>
          <w:tcPr>
            <w:tcW w:w="3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CFE56" w14:textId="77777777" w:rsidR="00D44824" w:rsidRDefault="00D44824" w:rsidP="0013103E">
            <w:pPr>
              <w:pStyle w:val="TAL"/>
            </w:pPr>
            <w:r>
              <w:t>Nmfaf_3caDataManagement</w:t>
            </w:r>
          </w:p>
        </w:tc>
        <w:tc>
          <w:tcPr>
            <w:tcW w:w="29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5F9DD" w14:textId="77777777" w:rsidR="00D44824" w:rsidRDefault="00D44824" w:rsidP="0013103E">
            <w:pPr>
              <w:pStyle w:val="TAL"/>
            </w:pPr>
            <w:r>
              <w:rPr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F7E35" w14:textId="77777777" w:rsidR="00D44824" w:rsidRDefault="00D44824" w:rsidP="0013103E">
            <w:pPr>
              <w:pStyle w:val="TAL"/>
            </w:pPr>
            <w:r>
              <w:rPr>
                <w:lang w:eastAsia="ja-JP"/>
              </w:rPr>
              <w:t>Notify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998CF" w14:textId="77777777" w:rsidR="00D44824" w:rsidRDefault="00D44824" w:rsidP="0013103E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82A12" w14:textId="77777777" w:rsidR="00D44824" w:rsidRDefault="00D44824" w:rsidP="0013103E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OAM, CEF</w:t>
            </w:r>
          </w:p>
        </w:tc>
      </w:tr>
      <w:tr w:rsidR="00D44824" w14:paraId="0683B9C6" w14:textId="77777777" w:rsidTr="0013103E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415F4" w14:textId="77777777" w:rsidR="00D44824" w:rsidRDefault="00D44824" w:rsidP="0013103E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8B124D" w14:textId="77777777" w:rsidR="00D44824" w:rsidRDefault="00D44824" w:rsidP="0013103E">
            <w:pPr>
              <w:pStyle w:val="TAL"/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D397" w14:textId="77777777" w:rsidR="00D44824" w:rsidRDefault="00D44824" w:rsidP="0013103E">
            <w:pPr>
              <w:pStyle w:val="TAL"/>
            </w:pPr>
            <w:r>
              <w:rPr>
                <w:lang w:eastAsia="ja-JP"/>
              </w:rPr>
              <w:t>Fetch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7037F" w14:textId="77777777" w:rsidR="00D44824" w:rsidRDefault="00D44824" w:rsidP="0013103E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E0F74" w14:textId="77777777" w:rsidR="00D44824" w:rsidRDefault="00D44824" w:rsidP="0013103E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OAM, CEF</w:t>
            </w:r>
          </w:p>
        </w:tc>
      </w:tr>
      <w:tr w:rsidR="00D44824" w14:paraId="274BAF13" w14:textId="77777777" w:rsidTr="0013103E"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A9250" w14:textId="77777777" w:rsidR="00D44824" w:rsidRDefault="00D44824" w:rsidP="0013103E">
            <w:pPr>
              <w:pStyle w:val="TAN"/>
            </w:pPr>
            <w:r>
              <w:t>NOTE:</w:t>
            </w:r>
            <w:r>
              <w:tab/>
              <w:t>The services correspond to the Nmfaf_3caDataManagement service and Nmfaf_3daDataManagement service as defined in 3GPP TS 23.288 [14].</w:t>
            </w:r>
          </w:p>
        </w:tc>
      </w:tr>
    </w:tbl>
    <w:p w14:paraId="1D884598" w14:textId="77777777" w:rsidR="00D44824" w:rsidRDefault="00D44824" w:rsidP="00D44824">
      <w:pPr>
        <w:rPr>
          <w:lang w:eastAsia="zh-CN"/>
        </w:rPr>
      </w:pPr>
    </w:p>
    <w:p w14:paraId="0FE29BF5" w14:textId="77777777" w:rsidR="00D44824" w:rsidRDefault="00D44824" w:rsidP="00D44824">
      <w:r>
        <w:t>Table 4.1-2 summarizes the corresponding APIs defined for this specification.</w:t>
      </w:r>
    </w:p>
    <w:p w14:paraId="0385C147" w14:textId="77777777" w:rsidR="00D44824" w:rsidRDefault="00D44824" w:rsidP="00D44824">
      <w:pPr>
        <w:pStyle w:val="TH"/>
      </w:pPr>
      <w:r>
        <w:t>Table 4.1-2: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53"/>
        <w:gridCol w:w="608"/>
        <w:gridCol w:w="1754"/>
        <w:gridCol w:w="2040"/>
        <w:gridCol w:w="1714"/>
        <w:gridCol w:w="1754"/>
      </w:tblGrid>
      <w:tr w:rsidR="00D44824" w14:paraId="5709593D" w14:textId="77777777" w:rsidTr="0013103E">
        <w:tc>
          <w:tcPr>
            <w:tcW w:w="1988" w:type="dxa"/>
            <w:shd w:val="clear" w:color="000000" w:fill="C0C0C0"/>
          </w:tcPr>
          <w:p w14:paraId="3D5467E8" w14:textId="77777777" w:rsidR="00D44824" w:rsidRDefault="00D44824" w:rsidP="001310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92" w:type="dxa"/>
            <w:shd w:val="clear" w:color="000000" w:fill="C0C0C0"/>
          </w:tcPr>
          <w:p w14:paraId="6A230213" w14:textId="77777777" w:rsidR="00D44824" w:rsidRDefault="00D44824" w:rsidP="001310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9" w:type="dxa"/>
            <w:shd w:val="clear" w:color="000000" w:fill="C0C0C0"/>
          </w:tcPr>
          <w:p w14:paraId="5C138817" w14:textId="77777777" w:rsidR="00D44824" w:rsidRDefault="00D44824" w:rsidP="001310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068" w:type="dxa"/>
            <w:shd w:val="clear" w:color="000000" w:fill="C0C0C0"/>
          </w:tcPr>
          <w:p w14:paraId="7458B77D" w14:textId="77777777" w:rsidR="00D44824" w:rsidRDefault="00D44824" w:rsidP="001310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905" w:type="dxa"/>
            <w:shd w:val="clear" w:color="000000" w:fill="C0C0C0"/>
          </w:tcPr>
          <w:p w14:paraId="0A842E26" w14:textId="77777777" w:rsidR="00D44824" w:rsidRDefault="00D44824" w:rsidP="001310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989" w:type="dxa"/>
            <w:shd w:val="clear" w:color="000000" w:fill="C0C0C0"/>
          </w:tcPr>
          <w:p w14:paraId="0BEB2579" w14:textId="77777777" w:rsidR="00D44824" w:rsidRDefault="00D44824" w:rsidP="0013103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44824" w14:paraId="714DC135" w14:textId="77777777" w:rsidTr="0013103E">
        <w:tc>
          <w:tcPr>
            <w:tcW w:w="1988" w:type="dxa"/>
            <w:shd w:val="clear" w:color="auto" w:fill="auto"/>
          </w:tcPr>
          <w:p w14:paraId="1CB1618A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692" w:type="dxa"/>
            <w:shd w:val="clear" w:color="auto" w:fill="auto"/>
          </w:tcPr>
          <w:p w14:paraId="5BF79F95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1989" w:type="dxa"/>
            <w:shd w:val="clear" w:color="auto" w:fill="auto"/>
          </w:tcPr>
          <w:p w14:paraId="45B1F6AA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API for Nmfaf_3daDataManagement</w:t>
            </w:r>
          </w:p>
        </w:tc>
        <w:tc>
          <w:tcPr>
            <w:tcW w:w="1068" w:type="dxa"/>
            <w:shd w:val="clear" w:color="auto" w:fill="auto"/>
          </w:tcPr>
          <w:p w14:paraId="5750A1F0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Nmfaf_3daDataManagement.yaml</w:t>
            </w:r>
          </w:p>
        </w:tc>
        <w:tc>
          <w:tcPr>
            <w:tcW w:w="1905" w:type="dxa"/>
            <w:shd w:val="clear" w:color="auto" w:fill="auto"/>
          </w:tcPr>
          <w:p w14:paraId="4B614748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1989" w:type="dxa"/>
            <w:shd w:val="clear" w:color="auto" w:fill="auto"/>
          </w:tcPr>
          <w:p w14:paraId="6DF87FDA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Annex A.2 Nmfaf_3daDataManagement API</w:t>
            </w:r>
          </w:p>
        </w:tc>
      </w:tr>
      <w:tr w:rsidR="00D44824" w14:paraId="59B7B65E" w14:textId="77777777" w:rsidTr="0013103E">
        <w:tc>
          <w:tcPr>
            <w:tcW w:w="1988" w:type="dxa"/>
            <w:shd w:val="clear" w:color="auto" w:fill="auto"/>
          </w:tcPr>
          <w:p w14:paraId="4EFA0790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 xml:space="preserve">Nmfaf_3caDataManagement </w:t>
            </w:r>
          </w:p>
        </w:tc>
        <w:tc>
          <w:tcPr>
            <w:tcW w:w="692" w:type="dxa"/>
            <w:shd w:val="clear" w:color="auto" w:fill="auto"/>
          </w:tcPr>
          <w:p w14:paraId="6900FC25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4.3</w:t>
            </w:r>
          </w:p>
        </w:tc>
        <w:tc>
          <w:tcPr>
            <w:tcW w:w="1989" w:type="dxa"/>
            <w:shd w:val="clear" w:color="auto" w:fill="auto"/>
          </w:tcPr>
          <w:p w14:paraId="65D619AA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API for Nmfaf_3caDataManagement</w:t>
            </w:r>
          </w:p>
        </w:tc>
        <w:tc>
          <w:tcPr>
            <w:tcW w:w="1068" w:type="dxa"/>
            <w:shd w:val="clear" w:color="auto" w:fill="auto"/>
          </w:tcPr>
          <w:p w14:paraId="61A3831F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Nmfaf_3caDataManagement.yaml</w:t>
            </w:r>
          </w:p>
        </w:tc>
        <w:tc>
          <w:tcPr>
            <w:tcW w:w="1905" w:type="dxa"/>
            <w:shd w:val="clear" w:color="auto" w:fill="auto"/>
          </w:tcPr>
          <w:p w14:paraId="58EA1979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nmfaf_3cadatamanagement</w:t>
            </w:r>
          </w:p>
        </w:tc>
        <w:tc>
          <w:tcPr>
            <w:tcW w:w="1989" w:type="dxa"/>
            <w:shd w:val="clear" w:color="auto" w:fill="auto"/>
          </w:tcPr>
          <w:p w14:paraId="27E00F4D" w14:textId="77777777" w:rsidR="00D44824" w:rsidRDefault="00D44824" w:rsidP="0013103E">
            <w:pPr>
              <w:pStyle w:val="TAL"/>
              <w:rPr>
                <w:rFonts w:cs="Arial"/>
                <w:szCs w:val="18"/>
              </w:rPr>
            </w:pPr>
            <w:r>
              <w:t>Annex A.3 Nmfaf_3caDataManagement API</w:t>
            </w:r>
          </w:p>
        </w:tc>
      </w:tr>
    </w:tbl>
    <w:p w14:paraId="33A45C2E" w14:textId="2C974525" w:rsidR="0002788F" w:rsidRPr="00EB4184" w:rsidRDefault="0002788F" w:rsidP="00641F30"/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9B079A7" w14:textId="77777777" w:rsidR="00D44824" w:rsidRDefault="00D44824" w:rsidP="00D44824">
      <w:pPr>
        <w:pStyle w:val="Heading4"/>
      </w:pPr>
      <w:bookmarkStart w:id="16" w:name="_Toc28012755"/>
      <w:bookmarkStart w:id="17" w:name="_Toc34266225"/>
      <w:bookmarkStart w:id="18" w:name="_Toc36102396"/>
      <w:bookmarkStart w:id="19" w:name="_Toc43563438"/>
      <w:bookmarkStart w:id="20" w:name="_Toc45133981"/>
      <w:bookmarkStart w:id="21" w:name="_Toc50031911"/>
      <w:bookmarkStart w:id="22" w:name="_Toc51762831"/>
      <w:bookmarkStart w:id="23" w:name="_Toc56640898"/>
      <w:bookmarkStart w:id="24" w:name="_Toc59017866"/>
      <w:bookmarkStart w:id="25" w:name="_Toc66231734"/>
      <w:bookmarkStart w:id="26" w:name="_Toc68168895"/>
      <w:bookmarkStart w:id="27" w:name="_Toc70550541"/>
      <w:bookmarkStart w:id="28" w:name="_Toc73564346"/>
      <w:bookmarkStart w:id="29" w:name="_Toc81244730"/>
      <w:bookmarkStart w:id="30" w:name="_Toc88645300"/>
      <w:bookmarkStart w:id="31" w:name="_Toc89426212"/>
      <w:bookmarkStart w:id="32" w:name="_Toc94033097"/>
      <w:bookmarkStart w:id="33" w:name="_Toc97037253"/>
      <w:bookmarkStart w:id="34" w:name="_Toc97193036"/>
      <w:bookmarkStart w:id="35" w:name="_Toc100953669"/>
      <w:bookmarkStart w:id="36" w:name="_Toc104547320"/>
      <w:r>
        <w:t>4.2.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237C5DA" w14:textId="77777777" w:rsidR="00D44824" w:rsidRDefault="00D44824" w:rsidP="00D44824">
      <w:r>
        <w:t xml:space="preserve">The 5G System Architecture is defined in 3GPP TS 23.501 [2]. The Network Data Analytics Exposure architecture is defined in 3GPP TS 23.288 [14]. </w:t>
      </w:r>
    </w:p>
    <w:p w14:paraId="00ADE8EF" w14:textId="77777777" w:rsidR="00D44824" w:rsidRDefault="00D44824" w:rsidP="00D44824">
      <w:r>
        <w:t xml:space="preserve">The Nmfaf_3daDataManagement service is part of the </w:t>
      </w:r>
      <w:proofErr w:type="spellStart"/>
      <w:r>
        <w:t>Nmfaf</w:t>
      </w:r>
      <w:proofErr w:type="spellEnd"/>
      <w:r>
        <w:t xml:space="preserve"> service-based interface exhibited by the</w:t>
      </w:r>
      <w:r w:rsidRPr="007E3785">
        <w:rPr>
          <w:lang w:val="en-US"/>
        </w:rPr>
        <w:t xml:space="preserve"> </w:t>
      </w:r>
      <w:r>
        <w:rPr>
          <w:lang w:val="en-US"/>
        </w:rPr>
        <w:t>Messaging Framework Adaptor Function</w:t>
      </w:r>
      <w:r>
        <w:t xml:space="preserve"> (MFAF).</w:t>
      </w:r>
    </w:p>
    <w:p w14:paraId="2ACDB6CC" w14:textId="77777777" w:rsidR="00D44824" w:rsidRDefault="00D44824" w:rsidP="00D44824">
      <w:r>
        <w:lastRenderedPageBreak/>
        <w:t>Known consumer of the Nmfaf_3daDataManagement service is:</w:t>
      </w:r>
    </w:p>
    <w:p w14:paraId="30EA7CC3" w14:textId="77777777" w:rsidR="00D44824" w:rsidRDefault="00D44824" w:rsidP="00D44824">
      <w:pPr>
        <w:pStyle w:val="B1"/>
      </w:pPr>
      <w:r>
        <w:t>-</w:t>
      </w:r>
      <w:r>
        <w:tab/>
        <w:t xml:space="preserve">Data Collection Coordination Function (DCCF) </w:t>
      </w:r>
    </w:p>
    <w:p w14:paraId="28032CE1" w14:textId="324F5362" w:rsidR="00D44824" w:rsidRDefault="00D44824" w:rsidP="00D44824">
      <w:pPr>
        <w:pStyle w:val="TH"/>
        <w:rPr>
          <w:lang w:val="en-US" w:eastAsia="zh-CN"/>
        </w:rPr>
      </w:pPr>
      <w:del w:id="37" w:author="Nokia" w:date="2022-08-04T07:48:00Z">
        <w:r w:rsidDel="00D44824">
          <w:object w:dxaOrig="4605" w:dyaOrig="2146" w14:anchorId="197087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1pt;height:110pt" o:ole="">
              <v:imagedata r:id="rId18" o:title=""/>
            </v:shape>
            <o:OLEObject Type="Embed" ProgID="Visio.Drawing.15" ShapeID="_x0000_i1025" DrawAspect="Content" ObjectID="_1723026120" r:id="rId19"/>
          </w:object>
        </w:r>
      </w:del>
      <w:ins w:id="38" w:author="Nokia" w:date="2022-08-04T07:48:00Z">
        <w:r w:rsidR="00E901F0">
          <w:object w:dxaOrig="4611" w:dyaOrig="2141" w14:anchorId="1CDD8676">
            <v:shape id="_x0000_i1026" type="#_x0000_t75" style="width:231pt;height:110pt" o:ole="">
              <v:imagedata r:id="rId20" o:title=""/>
            </v:shape>
            <o:OLEObject Type="Embed" ProgID="Visio.Drawing.15" ShapeID="_x0000_i1026" DrawAspect="Content" ObjectID="_1723026121" r:id="rId21"/>
          </w:object>
        </w:r>
      </w:ins>
    </w:p>
    <w:p w14:paraId="4270B30F" w14:textId="77777777" w:rsidR="00D44824" w:rsidRDefault="00D44824" w:rsidP="00D44824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Nmfaf_3daDataManagement Service; SBI representation</w:t>
      </w:r>
    </w:p>
    <w:moveFromRangeStart w:id="39" w:author="Nokia" w:date="2022-08-04T07:53:00Z" w:name="move110492016"/>
    <w:p w14:paraId="4741A952" w14:textId="5D4F8A52" w:rsidR="00D44824" w:rsidRDefault="00D44824" w:rsidP="00D44824">
      <w:pPr>
        <w:pStyle w:val="TH"/>
      </w:pPr>
      <w:moveFrom w:id="40" w:author="Nokia" w:date="2022-08-04T07:53:00Z">
        <w:r w:rsidDel="00D44824">
          <w:object w:dxaOrig="2485" w:dyaOrig="2149" w14:anchorId="0CFC64B7">
            <v:shape id="_x0000_i1027" type="#_x0000_t75" style="width:125pt;height:106pt" o:ole="">
              <v:imagedata r:id="rId22" o:title=""/>
            </v:shape>
            <o:OLEObject Type="Embed" ProgID="Visio.Drawing.15" ShapeID="_x0000_i1027" DrawAspect="Content" ObjectID="_1723026122" r:id="rId23"/>
          </w:object>
        </w:r>
      </w:moveFrom>
      <w:moveFromRangeEnd w:id="39"/>
      <w:moveToRangeStart w:id="41" w:author="Nokia" w:date="2022-08-04T07:53:00Z" w:name="move110492016"/>
      <w:moveTo w:id="42" w:author="Nokia" w:date="2022-08-04T07:53:00Z">
        <w:r w:rsidR="00E901F0">
          <w:object w:dxaOrig="2481" w:dyaOrig="2141" w14:anchorId="3D0988DA">
            <v:shape id="_x0000_i1028" type="#_x0000_t75" style="width:125pt;height:105.5pt" o:ole="">
              <v:imagedata r:id="rId24" o:title=""/>
            </v:shape>
            <o:OLEObject Type="Embed" ProgID="Visio.Drawing.15" ShapeID="_x0000_i1028" DrawAspect="Content" ObjectID="_1723026123" r:id="rId25"/>
          </w:object>
        </w:r>
      </w:moveTo>
      <w:moveToRangeEnd w:id="41"/>
    </w:p>
    <w:p w14:paraId="291EFEA3" w14:textId="3967DB40" w:rsidR="004B6A94" w:rsidRPr="00EB4184" w:rsidRDefault="00D44824" w:rsidP="00D44824">
      <w:pPr>
        <w:pStyle w:val="TF"/>
      </w:pPr>
      <w:r>
        <w:t>Figure 4.2.1.2-2</w:t>
      </w:r>
      <w:r>
        <w:rPr>
          <w:lang w:eastAsia="zh-CN"/>
        </w:rPr>
        <w:t>:</w:t>
      </w:r>
      <w:r>
        <w:t xml:space="preserve"> Reference Architecture for the Nmfaf_3daDataManagement Service; </w:t>
      </w:r>
      <w:r w:rsidRPr="00376A4A">
        <w:t>reference point</w:t>
      </w:r>
      <w:r>
        <w:t xml:space="preserve"> representation</w:t>
      </w:r>
    </w:p>
    <w:p w14:paraId="251B882F" w14:textId="77777777" w:rsidR="004B6A94" w:rsidRPr="00EA015C" w:rsidRDefault="004B6A94" w:rsidP="004B6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A8127F5" w14:textId="77777777" w:rsidR="00D44824" w:rsidRDefault="00D44824" w:rsidP="00D44824">
      <w:pPr>
        <w:pStyle w:val="Heading5"/>
        <w:rPr>
          <w:lang w:eastAsia="zh-CN"/>
        </w:rPr>
      </w:pPr>
      <w:bookmarkStart w:id="43" w:name="_Toc28012758"/>
      <w:bookmarkStart w:id="44" w:name="_Toc34266228"/>
      <w:bookmarkStart w:id="45" w:name="_Toc36102399"/>
      <w:bookmarkStart w:id="46" w:name="_Toc43563441"/>
      <w:bookmarkStart w:id="47" w:name="_Toc45133984"/>
      <w:bookmarkStart w:id="48" w:name="_Toc50031914"/>
      <w:bookmarkStart w:id="49" w:name="_Toc51762834"/>
      <w:bookmarkStart w:id="50" w:name="_Toc56640901"/>
      <w:bookmarkStart w:id="51" w:name="_Toc59017869"/>
      <w:bookmarkStart w:id="52" w:name="_Toc66231737"/>
      <w:bookmarkStart w:id="53" w:name="_Toc68168898"/>
      <w:bookmarkStart w:id="54" w:name="_Toc70550544"/>
      <w:bookmarkStart w:id="55" w:name="_Toc73564349"/>
      <w:bookmarkStart w:id="56" w:name="_Toc81244733"/>
      <w:bookmarkStart w:id="57" w:name="_Toc88645303"/>
      <w:bookmarkStart w:id="58" w:name="_Toc89426215"/>
      <w:bookmarkStart w:id="59" w:name="_Toc94033100"/>
      <w:bookmarkStart w:id="60" w:name="_Toc97037256"/>
      <w:bookmarkStart w:id="61" w:name="_Toc97193039"/>
      <w:bookmarkStart w:id="62" w:name="_Toc100953672"/>
      <w:bookmarkStart w:id="63" w:name="_Toc104547323"/>
      <w:r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7E6C0C9" w14:textId="3D7BF936" w:rsidR="00D44824" w:rsidRDefault="00D44824" w:rsidP="00D44824">
      <w:r>
        <w:t>The Data Collection Coordination Function (DCCF)</w:t>
      </w:r>
      <w:ins w:id="64" w:author="Nokia" w:date="2022-08-04T07:56:00Z">
        <w:r w:rsidR="00AF4B2D">
          <w:t xml:space="preserve"> and the NWDAF support</w:t>
        </w:r>
      </w:ins>
      <w:r>
        <w:t>:</w:t>
      </w:r>
    </w:p>
    <w:p w14:paraId="6A7ED69A" w14:textId="597C047D" w:rsidR="00D44824" w:rsidRDefault="00D44824" w:rsidP="00D44824">
      <w:pPr>
        <w:pStyle w:val="B1"/>
      </w:pPr>
      <w:r>
        <w:t>-</w:t>
      </w:r>
      <w:r>
        <w:tab/>
      </w:r>
      <w:del w:id="65" w:author="Nokia" w:date="2022-08-04T07:56:00Z">
        <w:r w:rsidDel="00AF4B2D">
          <w:delText xml:space="preserve">supports </w:delText>
        </w:r>
      </w:del>
      <w:r>
        <w:t xml:space="preserve">configuring the </w:t>
      </w:r>
      <w:r>
        <w:rPr>
          <w:lang w:eastAsia="ja-JP"/>
        </w:rPr>
        <w:t>MFAF to map data or analytics received by the MFAF to out-bound notification endpoints and to format and process the out-bound data or analytics</w:t>
      </w:r>
      <w:r>
        <w:t>; and</w:t>
      </w:r>
    </w:p>
    <w:p w14:paraId="6B3C3B2E" w14:textId="1E5B22F0" w:rsidR="00AA36F2" w:rsidRPr="00EB4184" w:rsidRDefault="00D44824" w:rsidP="00AA36F2">
      <w:pPr>
        <w:pStyle w:val="B1"/>
        <w:rPr>
          <w:lang w:eastAsia="ja-JP"/>
        </w:rPr>
      </w:pPr>
      <w:r>
        <w:t>-</w:t>
      </w:r>
      <w:r>
        <w:tab/>
      </w:r>
      <w:del w:id="66" w:author="Nokia" w:date="2022-08-04T07:56:00Z">
        <w:r w:rsidDel="00AF4B2D">
          <w:delText xml:space="preserve">supports </w:delText>
        </w:r>
      </w:del>
      <w:r>
        <w:t xml:space="preserve">reconfiguring the </w:t>
      </w:r>
      <w:r>
        <w:rPr>
          <w:lang w:eastAsia="ja-JP"/>
        </w:rPr>
        <w:t>MFAF to stop the sending of data to consumers.</w:t>
      </w:r>
    </w:p>
    <w:p w14:paraId="00B7495A" w14:textId="77777777" w:rsidR="00AA36F2" w:rsidRPr="00EA015C" w:rsidRDefault="00AA36F2" w:rsidP="00AA3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C8BF488" w14:textId="77777777" w:rsidR="00E901F0" w:rsidRDefault="00E901F0" w:rsidP="00E901F0">
      <w:pPr>
        <w:pStyle w:val="Heading5"/>
        <w:rPr>
          <w:lang w:eastAsia="zh-CN"/>
        </w:rPr>
      </w:pPr>
      <w:bookmarkStart w:id="67" w:name="_Toc81244749"/>
      <w:bookmarkStart w:id="68" w:name="_Toc88645319"/>
      <w:bookmarkStart w:id="69" w:name="_Toc89426231"/>
      <w:bookmarkStart w:id="70" w:name="_Toc94033116"/>
      <w:bookmarkStart w:id="71" w:name="_Toc97037272"/>
      <w:bookmarkStart w:id="72" w:name="_Toc97193055"/>
      <w:bookmarkStart w:id="73" w:name="_Toc100953688"/>
      <w:bookmarkStart w:id="74" w:name="_Toc104547339"/>
      <w:bookmarkStart w:id="75" w:name="_Toc72784138"/>
      <w:bookmarkStart w:id="76" w:name="_Toc73041684"/>
      <w:bookmarkStart w:id="77" w:name="_Toc81244751"/>
      <w:bookmarkStart w:id="78" w:name="_Toc88645321"/>
      <w:bookmarkStart w:id="79" w:name="_Toc89426233"/>
      <w:bookmarkStart w:id="80" w:name="_Toc94033118"/>
      <w:bookmarkStart w:id="81" w:name="_Toc97037274"/>
      <w:bookmarkStart w:id="82" w:name="_Toc97193057"/>
      <w:bookmarkStart w:id="83" w:name="_Toc100953690"/>
      <w:bookmarkStart w:id="84" w:name="_Toc104547341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3030D834" w14:textId="28B1BFC9" w:rsidR="00E901F0" w:rsidRDefault="00E901F0" w:rsidP="00E901F0">
      <w:pPr>
        <w:rPr>
          <w:lang w:val="en-US"/>
        </w:rPr>
      </w:pPr>
      <w:r>
        <w:t>The</w:t>
      </w:r>
      <w:r>
        <w:rPr>
          <w:lang w:val="en-US"/>
        </w:rPr>
        <w:t xml:space="preserve"> NWDAF, PCF, NSSF, AMF, </w:t>
      </w:r>
      <w:del w:id="85" w:author="Nokia" w:date="2022-08-24T11:28:00Z">
        <w:r w:rsidDel="00E901F0">
          <w:rPr>
            <w:lang w:val="en-US"/>
          </w:rPr>
          <w:delText>AMF</w:delText>
        </w:r>
      </w:del>
      <w:ins w:id="86" w:author="Nokia" w:date="2022-08-24T11:28:00Z">
        <w:r>
          <w:rPr>
            <w:lang w:val="en-US"/>
          </w:rPr>
          <w:t>SMF</w:t>
        </w:r>
      </w:ins>
      <w:r>
        <w:rPr>
          <w:lang w:val="en-US"/>
        </w:rPr>
        <w:t>, NEF,</w:t>
      </w:r>
      <w:r>
        <w:t xml:space="preserve"> OAM, CEF</w:t>
      </w:r>
      <w:r>
        <w:rPr>
          <w:lang w:val="en-US"/>
        </w:rPr>
        <w:t xml:space="preserve"> and AF:</w:t>
      </w:r>
    </w:p>
    <w:p w14:paraId="5CE31D2E" w14:textId="77777777" w:rsidR="00E901F0" w:rsidRDefault="00E901F0" w:rsidP="00E901F0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</w:rPr>
        <w:t>s</w:t>
      </w:r>
      <w:r>
        <w:t xml:space="preserve">upports </w:t>
      </w:r>
      <w:r>
        <w:rPr>
          <w:lang w:eastAsia="ja-JP"/>
        </w:rPr>
        <w:t>retrieving data or analytics from the MFAF.</w:t>
      </w:r>
    </w:p>
    <w:p w14:paraId="0FE342D5" w14:textId="77777777" w:rsidR="00E901F0" w:rsidRDefault="00E901F0" w:rsidP="00E901F0">
      <w:r>
        <w:rPr>
          <w:rFonts w:hint="eastAsia"/>
        </w:rPr>
        <w:t>T</w:t>
      </w:r>
      <w:r>
        <w:t>he MFAF:</w:t>
      </w:r>
    </w:p>
    <w:p w14:paraId="6612F866" w14:textId="766D269F" w:rsidR="00E901F0" w:rsidRPr="00EB4184" w:rsidRDefault="00E901F0" w:rsidP="00E901F0">
      <w:pPr>
        <w:pStyle w:val="B1"/>
      </w:pPr>
      <w:r>
        <w:t>-</w:t>
      </w:r>
      <w:r>
        <w:tab/>
        <w:t>supports providing</w:t>
      </w:r>
      <w:r>
        <w:rPr>
          <w:lang w:eastAsia="ja-JP"/>
        </w:rPr>
        <w:t xml:space="preserve"> data or analytics or notification of availability of data or analytics to notification endpoints.</w:t>
      </w:r>
    </w:p>
    <w:p w14:paraId="00D04AAC" w14:textId="77777777" w:rsidR="00E901F0" w:rsidRPr="00EA015C" w:rsidRDefault="00E901F0" w:rsidP="00E90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12575C8" w14:textId="77777777" w:rsidR="00AA36F2" w:rsidRDefault="00AA36F2" w:rsidP="00AA36F2">
      <w:pPr>
        <w:pStyle w:val="Heading4"/>
      </w:pPr>
      <w:r>
        <w:lastRenderedPageBreak/>
        <w:t>4.3.2.1</w:t>
      </w:r>
      <w:r>
        <w:tab/>
        <w:t>Introduction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5245CEF" w14:textId="77777777" w:rsidR="00AA36F2" w:rsidRDefault="00AA36F2" w:rsidP="00AA36F2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4.3.</w:t>
      </w:r>
      <w:r>
        <w:rPr>
          <w:rFonts w:eastAsia="MS Mincho"/>
          <w:lang w:val="en-US"/>
        </w:rPr>
        <w:t>2.1</w:t>
      </w:r>
      <w:r>
        <w:rPr>
          <w:rFonts w:eastAsia="MS Mincho"/>
        </w:rPr>
        <w:t>-1: Operations of the N</w:t>
      </w:r>
      <w:r w:rsidRPr="00A46BD1">
        <w:t>mfaf_3</w:t>
      </w:r>
      <w:r>
        <w:t>c</w:t>
      </w:r>
      <w:r w:rsidRPr="00A46BD1">
        <w:t>aDataManagement</w:t>
      </w:r>
      <w:r>
        <w:rPr>
          <w:rFonts w:eastAsia="MS Mincho"/>
        </w:rPr>
        <w:t xml:space="preserve"> Service</w:t>
      </w:r>
    </w:p>
    <w:tbl>
      <w:tblPr>
        <w:tblW w:w="96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AA36F2" w14:paraId="3B1E92E0" w14:textId="77777777" w:rsidTr="0013103E">
        <w:trPr>
          <w:cantSplit/>
          <w:tblHeader/>
        </w:trPr>
        <w:tc>
          <w:tcPr>
            <w:tcW w:w="3235" w:type="dxa"/>
            <w:shd w:val="clear" w:color="auto" w:fill="C0C0C0"/>
            <w:hideMark/>
          </w:tcPr>
          <w:p w14:paraId="0F0E3084" w14:textId="77777777" w:rsidR="00AA36F2" w:rsidRDefault="00AA36F2" w:rsidP="0013103E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shd w:val="clear" w:color="auto" w:fill="C0C0C0"/>
            <w:hideMark/>
          </w:tcPr>
          <w:p w14:paraId="2E67FCD0" w14:textId="77777777" w:rsidR="00AA36F2" w:rsidRDefault="00AA36F2" w:rsidP="0013103E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C0C0C0"/>
            <w:hideMark/>
          </w:tcPr>
          <w:p w14:paraId="665A8EA1" w14:textId="77777777" w:rsidR="00AA36F2" w:rsidRDefault="00AA36F2" w:rsidP="0013103E">
            <w:pPr>
              <w:pStyle w:val="TAH"/>
            </w:pPr>
            <w:r>
              <w:t>Initiated by</w:t>
            </w:r>
          </w:p>
        </w:tc>
      </w:tr>
      <w:tr w:rsidR="00AA36F2" w14:paraId="263689D3" w14:textId="77777777" w:rsidTr="0013103E">
        <w:trPr>
          <w:cantSplit/>
        </w:trPr>
        <w:tc>
          <w:tcPr>
            <w:tcW w:w="3235" w:type="dxa"/>
            <w:hideMark/>
          </w:tcPr>
          <w:p w14:paraId="1EF573CB" w14:textId="77777777" w:rsidR="00AA36F2" w:rsidRDefault="00AA36F2" w:rsidP="0013103E">
            <w:pPr>
              <w:pStyle w:val="TAL"/>
            </w:pPr>
            <w:r>
              <w:rPr>
                <w:lang w:eastAsia="ko-KR"/>
              </w:rPr>
              <w:t>Nmfaf_3caDataManagement_Fetch</w:t>
            </w:r>
          </w:p>
        </w:tc>
        <w:tc>
          <w:tcPr>
            <w:tcW w:w="4395" w:type="dxa"/>
            <w:hideMark/>
          </w:tcPr>
          <w:p w14:paraId="4967F31C" w14:textId="77777777" w:rsidR="00AA36F2" w:rsidRDefault="00AA36F2" w:rsidP="0013103E">
            <w:pPr>
              <w:pStyle w:val="TAL"/>
            </w:pPr>
            <w:r>
              <w:t xml:space="preserve">This service operation is used by an NF to </w:t>
            </w:r>
            <w:r w:rsidRPr="005B5F28">
              <w:t>retrieve stored data or analytics from the</w:t>
            </w:r>
            <w:r>
              <w:t xml:space="preserve"> MFAF.</w:t>
            </w:r>
          </w:p>
        </w:tc>
        <w:tc>
          <w:tcPr>
            <w:tcW w:w="1985" w:type="dxa"/>
          </w:tcPr>
          <w:p w14:paraId="33E65423" w14:textId="0F999FE6" w:rsidR="00AA36F2" w:rsidRDefault="00AA36F2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consumer (NWDAF, PCF</w:t>
            </w:r>
            <w:r>
              <w:rPr>
                <w:lang w:val="en-US"/>
              </w:rPr>
              <w:t xml:space="preserve">, NSSF, AMF, </w:t>
            </w:r>
            <w:del w:id="87" w:author="Nokia" w:date="2022-08-24T11:28:00Z">
              <w:r w:rsidDel="00E901F0">
                <w:rPr>
                  <w:lang w:val="en-US"/>
                </w:rPr>
                <w:delText>AMF</w:delText>
              </w:r>
            </w:del>
            <w:ins w:id="88" w:author="Nokia" w:date="2022-08-24T11:28:00Z">
              <w:r w:rsidR="00E901F0">
                <w:rPr>
                  <w:lang w:val="en-US"/>
                </w:rPr>
                <w:t>SMF</w:t>
              </w:r>
            </w:ins>
            <w:r>
              <w:rPr>
                <w:lang w:val="en-US"/>
              </w:rPr>
              <w:t>, NEF,</w:t>
            </w:r>
            <w:r>
              <w:t xml:space="preserve"> OAM, CEF</w:t>
            </w:r>
            <w:r>
              <w:rPr>
                <w:lang w:val="en-US"/>
              </w:rPr>
              <w:t xml:space="preserve"> and AF</w:t>
            </w:r>
            <w:r>
              <w:rPr>
                <w:lang w:eastAsia="zh-CN"/>
              </w:rPr>
              <w:t>)</w:t>
            </w:r>
          </w:p>
        </w:tc>
      </w:tr>
      <w:tr w:rsidR="00AA36F2" w14:paraId="7B94EE60" w14:textId="77777777" w:rsidTr="0013103E">
        <w:trPr>
          <w:cantSplit/>
        </w:trPr>
        <w:tc>
          <w:tcPr>
            <w:tcW w:w="3235" w:type="dxa"/>
          </w:tcPr>
          <w:p w14:paraId="15522598" w14:textId="77777777" w:rsidR="00AA36F2" w:rsidRDefault="00AA36F2" w:rsidP="0013103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Nmfaf_3caDataManagement_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ko-KR"/>
              </w:rPr>
              <w:t>scribe</w:t>
            </w:r>
          </w:p>
        </w:tc>
        <w:tc>
          <w:tcPr>
            <w:tcW w:w="4395" w:type="dxa"/>
          </w:tcPr>
          <w:p w14:paraId="0B78E5B4" w14:textId="77777777" w:rsidR="00AA36F2" w:rsidRDefault="00AA36F2" w:rsidP="0013103E">
            <w:pPr>
              <w:pStyle w:val="TAL"/>
            </w:pPr>
            <w:r>
              <w:rPr>
                <w:lang w:eastAsia="zh-CN"/>
              </w:rPr>
              <w:t xml:space="preserve">This is a pseudo operation, the actual subscription is created via </w:t>
            </w:r>
            <w:r>
              <w:rPr>
                <w:rFonts w:eastAsia="MS Mincho"/>
              </w:rPr>
              <w:t>N</w:t>
            </w:r>
            <w:r w:rsidRPr="00A46BD1">
              <w:t>mfaf_3</w:t>
            </w:r>
            <w:r>
              <w:t>d</w:t>
            </w:r>
            <w:r w:rsidRPr="00A46BD1">
              <w:t>aDataManagement</w:t>
            </w:r>
            <w:r>
              <w:rPr>
                <w:rFonts w:eastAsia="MS Mincho"/>
              </w:rPr>
              <w:t xml:space="preserve"> Service</w:t>
            </w:r>
            <w:r>
              <w:rPr>
                <w:lang w:eastAsia="zh-CN"/>
              </w:rPr>
              <w:t>. (NOTE)</w:t>
            </w:r>
          </w:p>
        </w:tc>
        <w:tc>
          <w:tcPr>
            <w:tcW w:w="1985" w:type="dxa"/>
          </w:tcPr>
          <w:p w14:paraId="3810E7AF" w14:textId="77777777" w:rsidR="00AA36F2" w:rsidRDefault="00AA36F2" w:rsidP="0013103E">
            <w:pPr>
              <w:pStyle w:val="TAL"/>
              <w:rPr>
                <w:lang w:eastAsia="zh-CN"/>
              </w:rPr>
            </w:pPr>
          </w:p>
        </w:tc>
      </w:tr>
      <w:tr w:rsidR="00AA36F2" w14:paraId="5F20A045" w14:textId="77777777" w:rsidTr="0013103E">
        <w:trPr>
          <w:cantSplit/>
        </w:trPr>
        <w:tc>
          <w:tcPr>
            <w:tcW w:w="3235" w:type="dxa"/>
            <w:hideMark/>
          </w:tcPr>
          <w:p w14:paraId="1B89D5DC" w14:textId="77777777" w:rsidR="00AA36F2" w:rsidRDefault="00AA36F2" w:rsidP="0013103E">
            <w:pPr>
              <w:pStyle w:val="TAL"/>
            </w:pPr>
            <w:r>
              <w:rPr>
                <w:lang w:eastAsia="ko-KR"/>
              </w:rPr>
              <w:t>Nmfaf_3caDataManagement_Notify</w:t>
            </w:r>
          </w:p>
        </w:tc>
        <w:tc>
          <w:tcPr>
            <w:tcW w:w="4395" w:type="dxa"/>
            <w:hideMark/>
          </w:tcPr>
          <w:p w14:paraId="11DE0B80" w14:textId="77777777" w:rsidR="00AA36F2" w:rsidRDefault="00AA36F2" w:rsidP="0013103E">
            <w:pPr>
              <w:pStyle w:val="TAL"/>
            </w:pPr>
            <w:r>
              <w:t>This service operation is used by an NF</w:t>
            </w:r>
            <w:r>
              <w:rPr>
                <w:lang w:eastAsia="ja-JP"/>
              </w:rPr>
              <w:t xml:space="preserve"> with either data or analytics to provide data or analytics or notification of availability of data or analytics to notification endpoints.</w:t>
            </w:r>
          </w:p>
        </w:tc>
        <w:tc>
          <w:tcPr>
            <w:tcW w:w="1985" w:type="dxa"/>
          </w:tcPr>
          <w:p w14:paraId="0E6BF848" w14:textId="77777777" w:rsidR="00AA36F2" w:rsidRDefault="00AA36F2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MFAF</w:t>
            </w:r>
          </w:p>
        </w:tc>
      </w:tr>
      <w:tr w:rsidR="00AA36F2" w14:paraId="0DCF5F8C" w14:textId="77777777" w:rsidTr="0013103E">
        <w:trPr>
          <w:cantSplit/>
        </w:trPr>
        <w:tc>
          <w:tcPr>
            <w:tcW w:w="9615" w:type="dxa"/>
            <w:gridSpan w:val="3"/>
          </w:tcPr>
          <w:p w14:paraId="01B1672A" w14:textId="77777777" w:rsidR="00AA36F2" w:rsidRDefault="00AA36F2" w:rsidP="0013103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 xml:space="preserve"> </w:t>
            </w:r>
            <w:r w:rsidRPr="000E63B0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In the current release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3.0.0 is adopted, with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3.0.0 it is not possible to document a stand-alone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operation, thus the Notify operation has to be defined in combin</w:t>
            </w:r>
            <w:r>
              <w:rPr>
                <w:rFonts w:hint="eastAsia"/>
                <w:lang w:eastAsia="zh-CN"/>
              </w:rPr>
              <w:t>ation</w:t>
            </w:r>
            <w:r>
              <w:rPr>
                <w:lang w:eastAsia="zh-CN"/>
              </w:rPr>
              <w:t xml:space="preserve"> with a Subscribe operation.</w:t>
            </w:r>
          </w:p>
        </w:tc>
      </w:tr>
    </w:tbl>
    <w:p w14:paraId="6791348F" w14:textId="77777777" w:rsidR="00AA36F2" w:rsidRDefault="00AA36F2" w:rsidP="00AA36F2"/>
    <w:p w14:paraId="0CE579B3" w14:textId="337844AD" w:rsidR="00AA36F2" w:rsidRPr="004B6A94" w:rsidRDefault="00AA36F2" w:rsidP="00AA36F2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>
        <w:rPr>
          <w:lang w:eastAsia="ko-KR"/>
        </w:rPr>
        <w:t>Nmfaf_3caDataManagement_</w:t>
      </w:r>
      <w:r>
        <w:rPr>
          <w:rFonts w:hint="eastAsia"/>
          <w:lang w:eastAsia="zh-CN"/>
        </w:rPr>
        <w:t>Sub</w:t>
      </w:r>
      <w:r>
        <w:rPr>
          <w:lang w:eastAsia="ko-KR"/>
        </w:rPr>
        <w:t xml:space="preserve">scribe </w:t>
      </w:r>
      <w:r>
        <w:rPr>
          <w:lang w:eastAsia="zh-CN"/>
        </w:rPr>
        <w:t>service operation is not</w:t>
      </w:r>
      <w:r w:rsidRPr="004D05D7">
        <w:rPr>
          <w:lang w:eastAsia="zh-CN"/>
        </w:rPr>
        <w:t xml:space="preserve"> used by any NF service consumers in this release.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8A2F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8A2F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0E0173"/>
    <w:rsid w:val="00145D43"/>
    <w:rsid w:val="001648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5B"/>
    <w:rsid w:val="002B4A6F"/>
    <w:rsid w:val="002B5741"/>
    <w:rsid w:val="002E472E"/>
    <w:rsid w:val="00305409"/>
    <w:rsid w:val="00315EEC"/>
    <w:rsid w:val="003609EF"/>
    <w:rsid w:val="0036231A"/>
    <w:rsid w:val="00374DD4"/>
    <w:rsid w:val="003E1A36"/>
    <w:rsid w:val="004021E1"/>
    <w:rsid w:val="00410371"/>
    <w:rsid w:val="004242F1"/>
    <w:rsid w:val="004B6A94"/>
    <w:rsid w:val="004B75B7"/>
    <w:rsid w:val="005141D9"/>
    <w:rsid w:val="0051580D"/>
    <w:rsid w:val="00547111"/>
    <w:rsid w:val="00592D74"/>
    <w:rsid w:val="005E2C44"/>
    <w:rsid w:val="00607130"/>
    <w:rsid w:val="00621188"/>
    <w:rsid w:val="006257ED"/>
    <w:rsid w:val="00641F30"/>
    <w:rsid w:val="00653DE4"/>
    <w:rsid w:val="0065762D"/>
    <w:rsid w:val="00665C47"/>
    <w:rsid w:val="00680380"/>
    <w:rsid w:val="00695808"/>
    <w:rsid w:val="006B46FB"/>
    <w:rsid w:val="006D41E5"/>
    <w:rsid w:val="006E21FB"/>
    <w:rsid w:val="00792342"/>
    <w:rsid w:val="007977A8"/>
    <w:rsid w:val="007B408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F2C"/>
    <w:rsid w:val="008A45A6"/>
    <w:rsid w:val="008D3CCC"/>
    <w:rsid w:val="008F3789"/>
    <w:rsid w:val="008F686C"/>
    <w:rsid w:val="00911CBF"/>
    <w:rsid w:val="009148DE"/>
    <w:rsid w:val="00941E30"/>
    <w:rsid w:val="009777D9"/>
    <w:rsid w:val="00991B88"/>
    <w:rsid w:val="009A5753"/>
    <w:rsid w:val="009A579D"/>
    <w:rsid w:val="009E3297"/>
    <w:rsid w:val="009F734F"/>
    <w:rsid w:val="00A00A7C"/>
    <w:rsid w:val="00A246B6"/>
    <w:rsid w:val="00A47E70"/>
    <w:rsid w:val="00A50CF0"/>
    <w:rsid w:val="00A6036C"/>
    <w:rsid w:val="00A7671C"/>
    <w:rsid w:val="00A775CC"/>
    <w:rsid w:val="00AA2CBC"/>
    <w:rsid w:val="00AA36F2"/>
    <w:rsid w:val="00AB3316"/>
    <w:rsid w:val="00AC5820"/>
    <w:rsid w:val="00AD1CD8"/>
    <w:rsid w:val="00AD7C9E"/>
    <w:rsid w:val="00AF4B2D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BF310D"/>
    <w:rsid w:val="00C64760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44824"/>
    <w:rsid w:val="00D50255"/>
    <w:rsid w:val="00D66520"/>
    <w:rsid w:val="00D80A53"/>
    <w:rsid w:val="00D84AE9"/>
    <w:rsid w:val="00DB0933"/>
    <w:rsid w:val="00DD0AD9"/>
    <w:rsid w:val="00DE34CF"/>
    <w:rsid w:val="00E13F3D"/>
    <w:rsid w:val="00E34898"/>
    <w:rsid w:val="00E55CA6"/>
    <w:rsid w:val="00E65AB8"/>
    <w:rsid w:val="00E901F0"/>
    <w:rsid w:val="00EB09B7"/>
    <w:rsid w:val="00EE68C2"/>
    <w:rsid w:val="00EE7D7C"/>
    <w:rsid w:val="00F25D98"/>
    <w:rsid w:val="00F300FB"/>
    <w:rsid w:val="00F35927"/>
    <w:rsid w:val="00F50061"/>
    <w:rsid w:val="00F849A6"/>
    <w:rsid w:val="00F926E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4</Pages>
  <Words>898</Words>
  <Characters>6460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46</cp:revision>
  <cp:lastPrinted>1899-12-31T23:00:00Z</cp:lastPrinted>
  <dcterms:created xsi:type="dcterms:W3CDTF">2020-02-03T08:32:00Z</dcterms:created>
  <dcterms:modified xsi:type="dcterms:W3CDTF">2022-08-26T11:26:00Z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