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FB3C69D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F05559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F05559">
        <w:rPr>
          <w:b/>
          <w:noProof/>
          <w:sz w:val="24"/>
        </w:rPr>
        <w:t>3</w:t>
      </w:r>
      <w:r w:rsidR="00513A45">
        <w:rPr>
          <w:b/>
          <w:noProof/>
          <w:sz w:val="24"/>
        </w:rPr>
        <w:t>4</w:t>
      </w:r>
      <w:r w:rsidR="00625B27">
        <w:rPr>
          <w:b/>
          <w:noProof/>
          <w:sz w:val="24"/>
        </w:rPr>
        <w:t>83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692B7C0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F05559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– </w:t>
      </w:r>
      <w:r w:rsidR="00457152">
        <w:rPr>
          <w:b/>
          <w:noProof/>
          <w:sz w:val="24"/>
        </w:rPr>
        <w:t>2</w:t>
      </w:r>
      <w:r w:rsidR="00F05559">
        <w:rPr>
          <w:b/>
          <w:noProof/>
          <w:sz w:val="24"/>
        </w:rPr>
        <w:t>8th</w:t>
      </w:r>
      <w:r>
        <w:rPr>
          <w:b/>
          <w:noProof/>
          <w:sz w:val="24"/>
        </w:rPr>
        <w:t xml:space="preserve"> </w:t>
      </w:r>
      <w:r w:rsidR="00F0555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C04EB7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13A45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087DC39" w:rsidR="000915B7" w:rsidRDefault="00592A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3A45">
              <w:rPr>
                <w:b/>
                <w:noProof/>
                <w:sz w:val="28"/>
              </w:rPr>
              <w:t>0</w:t>
            </w:r>
            <w:r w:rsidR="00625B27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85985C8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5B2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25B2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EB65ACD" w:rsidR="000915B7" w:rsidRDefault="00DE51CC">
            <w:pPr>
              <w:pStyle w:val="CRCoverPage"/>
              <w:spacing w:after="0"/>
              <w:ind w:left="100"/>
              <w:rPr>
                <w:noProof/>
              </w:rPr>
            </w:pPr>
            <w:r w:rsidRPr="00A11151">
              <w:t xml:space="preserve">Update of </w:t>
            </w:r>
            <w:proofErr w:type="spellStart"/>
            <w:r w:rsidRPr="00A11151">
              <w:t>OpenAPI</w:t>
            </w:r>
            <w:proofErr w:type="spellEnd"/>
            <w:r w:rsidRPr="00A11151">
              <w:t xml:space="preserve"> version and TS version in </w:t>
            </w:r>
            <w:proofErr w:type="spellStart"/>
            <w:r w:rsidRPr="00A11151">
              <w:t>externalDocs</w:t>
            </w:r>
            <w:proofErr w:type="spellEnd"/>
            <w:r w:rsidRPr="00A11151">
              <w:t xml:space="preserve"> field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5491153" w:rsidR="000915B7" w:rsidRDefault="005B6A66">
            <w:pPr>
              <w:pStyle w:val="CRCoverPage"/>
              <w:spacing w:after="0"/>
              <w:ind w:left="100"/>
              <w:rPr>
                <w:noProof/>
              </w:rPr>
            </w:pPr>
            <w:r w:rsidRPr="00931ECA">
              <w:rPr>
                <w:noProof/>
              </w:rPr>
              <w:t>TEI1</w:t>
            </w:r>
            <w:r w:rsidR="00625B27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96FED59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17DE8">
              <w:t>5</w:t>
            </w:r>
            <w:r>
              <w:t>-</w:t>
            </w:r>
            <w:r w:rsidR="00E17DE8">
              <w:t>27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11C212D6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F48CD">
              <w:t>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48939" w14:textId="77777777" w:rsidR="00FD0B3C" w:rsidRDefault="00FD0B3C" w:rsidP="00FD0B3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 modifying </w:t>
            </w:r>
            <w:proofErr w:type="spellStart"/>
            <w:r w:rsidRPr="00D333B7">
              <w:t>Npcf_BDTPolicyControl</w:t>
            </w:r>
            <w:proofErr w:type="spellEnd"/>
            <w:r>
              <w:t xml:space="preserve"> API</w:t>
            </w:r>
            <w:r>
              <w:rPr>
                <w:bCs/>
              </w:rPr>
              <w:t xml:space="preserve"> has been agreed and 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thus needs to be incremented following the rules in TS 29.501, subclause 4.3.1.</w:t>
            </w:r>
          </w:p>
          <w:p w14:paraId="6D1135E8" w14:textId="77777777" w:rsidR="00FD0B3C" w:rsidRDefault="00FD0B3C" w:rsidP="00FD0B3C">
            <w:pPr>
              <w:pStyle w:val="CRCoverPage"/>
              <w:spacing w:after="0"/>
              <w:ind w:left="100"/>
            </w:pPr>
          </w:p>
          <w:p w14:paraId="484DFC31" w14:textId="77777777" w:rsidR="00FD0B3C" w:rsidRDefault="00FD0B3C" w:rsidP="00FD0B3C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The following agreed CR updates the </w:t>
            </w:r>
            <w:proofErr w:type="spellStart"/>
            <w:r w:rsidRPr="00D333B7">
              <w:t>Npcf_BDTPolicyControl</w:t>
            </w:r>
            <w:proofErr w:type="spellEnd"/>
            <w:r>
              <w:t xml:space="preserve"> API for the present release:</w:t>
            </w:r>
          </w:p>
          <w:p w14:paraId="72D0C7D4" w14:textId="55DFC6EB" w:rsidR="00FD0B3C" w:rsidRPr="00080F83" w:rsidRDefault="00FD0B3C" w:rsidP="00FD0B3C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29.554 CR #006</w:t>
            </w:r>
            <w:r w:rsidR="00BF48CD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correction</w:t>
            </w:r>
            <w:r>
              <w:t xml:space="preserve"> in Rel-1</w:t>
            </w:r>
            <w:r w:rsidR="00BF48CD">
              <w:t>7</w:t>
            </w:r>
            <w:r>
              <w:t>.</w:t>
            </w:r>
          </w:p>
          <w:p w14:paraId="4E8EFCA9" w14:textId="77777777" w:rsidR="00FD0B3C" w:rsidRDefault="00FD0B3C" w:rsidP="00FD0B3C">
            <w:pPr>
              <w:pStyle w:val="CRCoverPage"/>
              <w:spacing w:after="0"/>
              <w:ind w:left="100"/>
            </w:pPr>
          </w:p>
          <w:p w14:paraId="5E7FC7EB" w14:textId="258880E7" w:rsidR="00FD0B3C" w:rsidRDefault="00EC7F38" w:rsidP="00FD0B3C">
            <w:pPr>
              <w:pStyle w:val="CRCoverPage"/>
              <w:spacing w:after="0"/>
              <w:ind w:left="100"/>
            </w:pPr>
            <w:r w:rsidRPr="00930CC2">
              <w:t xml:space="preserve">As the </w:t>
            </w:r>
            <w:proofErr w:type="spellStart"/>
            <w:r w:rsidRPr="00930CC2">
              <w:t>OpenAPI</w:t>
            </w:r>
            <w:proofErr w:type="spellEnd"/>
            <w:r w:rsidRPr="00930CC2">
              <w:t xml:space="preserve"> version in this release is the same as in the previous Rel-</w:t>
            </w:r>
            <w:r>
              <w:t>16</w:t>
            </w:r>
            <w:r w:rsidRPr="00930CC2">
              <w:t>, CR</w:t>
            </w:r>
            <w:r>
              <w:t xml:space="preserve"> </w:t>
            </w:r>
            <w:r>
              <w:rPr>
                <w:noProof/>
              </w:rPr>
              <w:t xml:space="preserve">#0068 </w:t>
            </w:r>
            <w:r w:rsidRPr="00930CC2">
              <w:t xml:space="preserve">in this release </w:t>
            </w:r>
            <w:r>
              <w:t>is a</w:t>
            </w:r>
            <w:r w:rsidRPr="00930CC2">
              <w:t xml:space="preserve"> mirror </w:t>
            </w:r>
            <w:r w:rsidR="00A71EF8">
              <w:t>of</w:t>
            </w:r>
            <w:r w:rsidRPr="00930CC2">
              <w:t xml:space="preserve"> Rel-</w:t>
            </w:r>
            <w:r>
              <w:t>16</w:t>
            </w:r>
            <w:r w:rsidR="00A71EF8">
              <w:t xml:space="preserve"> CR</w:t>
            </w:r>
            <w:r w:rsidRPr="00930CC2">
              <w:t>, and Rel-</w:t>
            </w:r>
            <w:r>
              <w:t>17</w:t>
            </w:r>
            <w:r w:rsidRPr="00930CC2">
              <w:t xml:space="preserve"> is only updated by </w:t>
            </w:r>
            <w:r w:rsidR="00A71EF8" w:rsidRPr="00930CC2">
              <w:t>CR</w:t>
            </w:r>
            <w:r w:rsidR="00A71EF8">
              <w:t xml:space="preserve"> </w:t>
            </w:r>
            <w:r w:rsidR="00A71EF8">
              <w:rPr>
                <w:noProof/>
              </w:rPr>
              <w:t>#0068</w:t>
            </w:r>
            <w:r w:rsidRPr="00930CC2">
              <w:t>, the same API version number as in Rel-</w:t>
            </w:r>
            <w:r>
              <w:t>16</w:t>
            </w:r>
            <w:r w:rsidRPr="00930CC2">
              <w:t xml:space="preserve"> is assigned in the present release.</w:t>
            </w:r>
          </w:p>
          <w:p w14:paraId="67256B1E" w14:textId="77777777" w:rsidR="00FD0B3C" w:rsidRDefault="00FD0B3C" w:rsidP="00FD0B3C">
            <w:pPr>
              <w:pStyle w:val="CRCoverPage"/>
              <w:spacing w:after="0"/>
              <w:ind w:left="100"/>
            </w:pPr>
          </w:p>
          <w:p w14:paraId="5F47F12E" w14:textId="062484C9" w:rsidR="000915B7" w:rsidRDefault="00FD0B3C" w:rsidP="00FD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</w:t>
            </w:r>
            <w:r w:rsidR="005A1A53">
              <w:rPr>
                <w:rFonts w:cs="Arial"/>
                <w:lang w:eastAsia="zh-CN"/>
              </w:rPr>
              <w:t xml:space="preserve">Rel-16 </w:t>
            </w:r>
            <w:r w:rsidRPr="00BA79B8">
              <w:rPr>
                <w:rFonts w:cs="Arial"/>
                <w:lang w:eastAsia="zh-CN"/>
              </w:rPr>
              <w:t xml:space="preserve">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BA79B8">
              <w:rPr>
                <w:rFonts w:cs="Arial"/>
                <w:lang w:eastAsia="zh-CN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F0CE7" w14:textId="76907DC2" w:rsidR="00725A51" w:rsidRDefault="00725A51" w:rsidP="00725A5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proofErr w:type="spellStart"/>
            <w:r w:rsidRPr="00D333B7">
              <w:t>Npcf_BDTPolicyControl</w:t>
            </w:r>
            <w:proofErr w:type="spellEnd"/>
            <w:r w:rsidRPr="00D333B7">
              <w:t xml:space="preserve"> Service API version </w:t>
            </w:r>
            <w:r>
              <w:t xml:space="preserve">incremented from value </w:t>
            </w:r>
            <w:r>
              <w:rPr>
                <w:rFonts w:cs="Arial"/>
              </w:rPr>
              <w:t>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1.2</w:t>
            </w:r>
            <w:r>
              <w:rPr>
                <w:rFonts w:cs="Arial"/>
              </w:rPr>
              <w:t>"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1.3</w:t>
            </w:r>
            <w:r>
              <w:rPr>
                <w:rFonts w:cs="Arial"/>
              </w:rPr>
              <w:t>".</w:t>
            </w:r>
          </w:p>
          <w:p w14:paraId="316EE78A" w14:textId="77777777" w:rsidR="00725A51" w:rsidRDefault="00725A51" w:rsidP="00725A5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3D106864" w:rsidR="000915B7" w:rsidRDefault="00725A51" w:rsidP="00725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"16.7.0".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1895DC9" w:rsidR="000915B7" w:rsidRDefault="000306F3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829059A" w:rsidR="000915B7" w:rsidRDefault="002F4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C8B32C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6628D0" w14:textId="77777777" w:rsidR="00D91CE9" w:rsidRDefault="00D91CE9" w:rsidP="00D91CE9">
      <w:pPr>
        <w:pStyle w:val="Heading1"/>
      </w:pPr>
      <w:bookmarkStart w:id="1" w:name="_Toc20408007"/>
      <w:bookmarkStart w:id="2" w:name="_Toc24720005"/>
      <w:bookmarkStart w:id="3" w:name="_Toc36041353"/>
      <w:bookmarkStart w:id="4" w:name="_Toc36041434"/>
      <w:bookmarkStart w:id="5" w:name="_Toc36041517"/>
      <w:bookmarkStart w:id="6" w:name="_Toc45134654"/>
      <w:bookmarkStart w:id="7" w:name="_Toc59019679"/>
      <w:bookmarkStart w:id="8" w:name="_Toc68170696"/>
      <w:r>
        <w:t>A.2</w:t>
      </w:r>
      <w:r>
        <w:tab/>
      </w:r>
      <w:proofErr w:type="spellStart"/>
      <w:r>
        <w:t>Npcf_BDTPolicyControl</w:t>
      </w:r>
      <w:proofErr w:type="spellEnd"/>
      <w:r>
        <w:rPr>
          <w:lang w:eastAsia="zh-CN"/>
        </w:rPr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38653E" w14:textId="77777777" w:rsidR="00D91CE9" w:rsidRDefault="00D91CE9" w:rsidP="00D91CE9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4690BF6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info:</w:t>
      </w:r>
    </w:p>
    <w:p w14:paraId="3A0BE85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title: </w:t>
      </w:r>
      <w:proofErr w:type="spellStart"/>
      <w:r>
        <w:rPr>
          <w:noProof w:val="0"/>
        </w:rPr>
        <w:t>Npcf_BDTPolicyControl</w:t>
      </w:r>
      <w:proofErr w:type="spellEnd"/>
      <w:r>
        <w:rPr>
          <w:noProof w:val="0"/>
        </w:rPr>
        <w:t xml:space="preserve"> Service API</w:t>
      </w:r>
    </w:p>
    <w:p w14:paraId="75DD89ED" w14:textId="51A1BC7D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version: 1.1.</w:t>
      </w:r>
      <w:ins w:id="9" w:author="Ericsson n May-meet" w:date="2021-05-28T15:20:00Z">
        <w:r w:rsidR="008976C9">
          <w:rPr>
            <w:noProof w:val="0"/>
          </w:rPr>
          <w:t>3</w:t>
        </w:r>
      </w:ins>
      <w:del w:id="10" w:author="Ericsson n May-meet" w:date="2021-05-28T15:20:00Z">
        <w:r w:rsidDel="008976C9">
          <w:rPr>
            <w:noProof w:val="0"/>
          </w:rPr>
          <w:delText>2</w:delText>
        </w:r>
      </w:del>
    </w:p>
    <w:p w14:paraId="4F01430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description: |</w:t>
      </w:r>
    </w:p>
    <w:p w14:paraId="7E746B9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PCF BDT Policy Control Service.</w:t>
      </w:r>
    </w:p>
    <w:p w14:paraId="5350146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422AEB1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038A868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7457144C" w14:textId="77777777" w:rsidR="00D91CE9" w:rsidRDefault="00D91CE9" w:rsidP="00D91CE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BB2971A" w14:textId="44C8ED3D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description: 3GPP TS 29.554 V16.</w:t>
      </w:r>
      <w:ins w:id="11" w:author="Ericsson n May-meet" w:date="2021-05-28T15:20:00Z">
        <w:r w:rsidR="008976C9">
          <w:rPr>
            <w:noProof w:val="0"/>
          </w:rPr>
          <w:t>7</w:t>
        </w:r>
      </w:ins>
      <w:del w:id="12" w:author="Ericsson n May-meet" w:date="2021-05-28T15:20:00Z">
        <w:r w:rsidDel="008976C9">
          <w:rPr>
            <w:noProof w:val="0"/>
          </w:rPr>
          <w:delText>6</w:delText>
        </w:r>
      </w:del>
      <w:r>
        <w:rPr>
          <w:noProof w:val="0"/>
        </w:rPr>
        <w:t>.0; 5G System; Background Data Transfer Policy Control Service.</w:t>
      </w:r>
    </w:p>
    <w:p w14:paraId="1D5BA51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'http://www.3gpp.org/ftp/Specs/archive/29_series/29.554/'</w:t>
      </w:r>
    </w:p>
    <w:p w14:paraId="5FD8A19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14BB257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servers:</w:t>
      </w:r>
    </w:p>
    <w:p w14:paraId="6A98643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- url: '{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npcf-bdtpolicycontrol</w:t>
      </w:r>
      <w:proofErr w:type="spellEnd"/>
      <w:r>
        <w:rPr>
          <w:noProof w:val="0"/>
        </w:rPr>
        <w:t>/v1'</w:t>
      </w:r>
    </w:p>
    <w:p w14:paraId="7349C86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variables:</w:t>
      </w:r>
    </w:p>
    <w:p w14:paraId="709B091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:</w:t>
      </w:r>
    </w:p>
    <w:p w14:paraId="06B97FC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default: https://example.com</w:t>
      </w:r>
    </w:p>
    <w:p w14:paraId="1567612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description: 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 xml:space="preserve"> as defined in subclause 4.4 of 3GPP TS 29.501.</w:t>
      </w:r>
    </w:p>
    <w:p w14:paraId="3A065AE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20D9111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4270ED9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015815C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npcf-bdtpolicycontrol</w:t>
      </w:r>
      <w:proofErr w:type="spellEnd"/>
    </w:p>
    <w:p w14:paraId="2B4804D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paths:</w:t>
      </w:r>
    </w:p>
    <w:p w14:paraId="04EDFFD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spellStart"/>
      <w:r>
        <w:rPr>
          <w:noProof w:val="0"/>
        </w:rPr>
        <w:t>bdtpolicies</w:t>
      </w:r>
      <w:proofErr w:type="spellEnd"/>
      <w:r>
        <w:rPr>
          <w:noProof w:val="0"/>
        </w:rPr>
        <w:t>:</w:t>
      </w:r>
    </w:p>
    <w:p w14:paraId="397C199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68EE35B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noProof w:val="0"/>
          <w:szCs w:val="16"/>
        </w:rPr>
        <w:t xml:space="preserve">summary: Create a new </w:t>
      </w:r>
      <w:r>
        <w:rPr>
          <w:noProof w:val="0"/>
        </w:rPr>
        <w:t>Individual BDT policy</w:t>
      </w:r>
    </w:p>
    <w:p w14:paraId="15909CA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CreateBDTPolicy</w:t>
      </w:r>
      <w:proofErr w:type="spellEnd"/>
    </w:p>
    <w:p w14:paraId="67D5A7D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0A94339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- BDT policies (Collection)</w:t>
      </w:r>
    </w:p>
    <w:p w14:paraId="728C6EA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07D5F4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description: Contains information for the creation of a new Individual BDT policy resource.</w:t>
      </w:r>
    </w:p>
    <w:p w14:paraId="34BDB8A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61DAE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E17898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80440D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38131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BdtReqData</w:t>
      </w:r>
      <w:proofErr w:type="spellEnd"/>
      <w:r>
        <w:rPr>
          <w:noProof w:val="0"/>
        </w:rPr>
        <w:t>'</w:t>
      </w:r>
    </w:p>
    <w:p w14:paraId="1040CF1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155839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8A70B3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Background data transfer policies offered to an ASP.</w:t>
      </w:r>
    </w:p>
    <w:p w14:paraId="6B65BCA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04438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9FE75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87BB9A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</w:t>
      </w:r>
      <w:proofErr w:type="spellEnd"/>
      <w:r>
        <w:rPr>
          <w:noProof w:val="0"/>
        </w:rPr>
        <w:t>'</w:t>
      </w:r>
    </w:p>
    <w:p w14:paraId="1D8DC74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22F4E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F1A941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BDT policy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npcf-bdtpolicycontrol</w:t>
      </w:r>
      <w:proofErr w:type="spellEnd"/>
      <w:r>
        <w:rPr>
          <w:noProof w:val="0"/>
        </w:rPr>
        <w:t>/v1/</w:t>
      </w:r>
      <w:proofErr w:type="spellStart"/>
      <w:r>
        <w:rPr>
          <w:noProof w:val="0"/>
        </w:rPr>
        <w:t>bdtpolicies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}'</w:t>
      </w:r>
    </w:p>
    <w:p w14:paraId="49B0237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54CDE9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047C0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41720B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164DDB6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 Error scenarios POST</w:t>
      </w:r>
    </w:p>
    <w:p w14:paraId="43E7B61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2B428EB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'303':</w:t>
      </w:r>
    </w:p>
    <w:p w14:paraId="3369D8F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See Other. The result of the POST request would be equivalent to the existing Individual BDT policy resource.</w:t>
      </w:r>
    </w:p>
    <w:p w14:paraId="7EB4AD4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468762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68A801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existing individual BDT policy resource.'</w:t>
      </w:r>
    </w:p>
    <w:p w14:paraId="6A60501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BEE420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E66CF3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92778C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A51F67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68EA3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EE995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07DC2D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3A8DEA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7305D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7B2CAB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117934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'411':</w:t>
      </w:r>
    </w:p>
    <w:p w14:paraId="707967C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C9003F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BF58C3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611510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15E701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EFE96B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E9CB0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1E4A0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80B6FE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D1882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61FF3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888A4F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D2C81C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7C5D8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711DE06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 End error scenarios POST</w:t>
      </w:r>
    </w:p>
    <w:p w14:paraId="2235FA9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0BDBA81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04CCFC9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BdtNotification</w:t>
      </w:r>
      <w:proofErr w:type="spellEnd"/>
      <w:r>
        <w:rPr>
          <w:noProof w:val="0"/>
        </w:rPr>
        <w:t>:</w:t>
      </w:r>
    </w:p>
    <w:p w14:paraId="4701D13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#/notifUri}':</w:t>
      </w:r>
    </w:p>
    <w:p w14:paraId="2BC5027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3FFBE83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E0787A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41EBE21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114C7C3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3E4551B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045CEB9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'#/components/schemas/Notification'</w:t>
      </w:r>
    </w:p>
    <w:p w14:paraId="7BC6E15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7BF862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98A147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a reception of the BDT notification was successful.</w:t>
      </w:r>
    </w:p>
    <w:p w14:paraId="314080C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29876A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7E0CDF3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4EDD7A6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problem+json</w:t>
      </w:r>
      <w:proofErr w:type="spellEnd"/>
      <w:r>
        <w:rPr>
          <w:noProof w:val="0"/>
        </w:rPr>
        <w:t>:</w:t>
      </w:r>
    </w:p>
    <w:p w14:paraId="21ACDD3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7FB04C9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    $ref: 'TS29571_CommonData.yaml#/components/schemas/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297832F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034851C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0874FDAF" w14:textId="77777777" w:rsidR="00D91CE9" w:rsidRDefault="00D91CE9" w:rsidP="00D91CE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0B34C845" w14:textId="77777777" w:rsidR="00D91CE9" w:rsidRDefault="00D91CE9" w:rsidP="00D91CE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02F3B13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9E13683" w14:textId="77777777" w:rsidR="00D91CE9" w:rsidRDefault="00D91CE9" w:rsidP="00D91CE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2FF51BB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3gpp-Sbi-Target-Nf-Id:</w:t>
      </w:r>
    </w:p>
    <w:p w14:paraId="6936399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604D23F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0A696BB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    type: string</w:t>
      </w:r>
    </w:p>
    <w:p w14:paraId="0956DD3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4708F1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4D2E73F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0A22D7C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problem+json</w:t>
      </w:r>
      <w:proofErr w:type="spellEnd"/>
      <w:r>
        <w:rPr>
          <w:noProof w:val="0"/>
        </w:rPr>
        <w:t>:</w:t>
      </w:r>
    </w:p>
    <w:p w14:paraId="75BD482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7986165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    $ref: 'TS29571_CommonData.yaml#/components/schemas/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2813484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06C92C8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6EBD20BC" w14:textId="77777777" w:rsidR="00D91CE9" w:rsidRDefault="00D91CE9" w:rsidP="00D91CE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89DBE43" w14:textId="77777777" w:rsidR="00D91CE9" w:rsidRDefault="00D91CE9" w:rsidP="00D91CE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0698F4D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34F4E605" w14:textId="77777777" w:rsidR="00D91CE9" w:rsidRDefault="00D91CE9" w:rsidP="00D91CE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32291D7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3gpp-Sbi-Target-Nf-Id:</w:t>
      </w:r>
    </w:p>
    <w:p w14:paraId="6E5C3B4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635B76A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46E3A66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      type: string</w:t>
      </w:r>
    </w:p>
    <w:p w14:paraId="2672BC8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1AB7EA2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1C9EA2D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CDA400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2BD6A37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644A913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1BB16AD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05C394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6D0E591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5A7BE02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5D54287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00A047D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1FF03C2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'415':</w:t>
      </w:r>
    </w:p>
    <w:p w14:paraId="5E40571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55B130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1F5856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0A968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783EA7F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6BE9B9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296439F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50F819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3EEBF3D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CF68BD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195ED5C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spellStart"/>
      <w:r>
        <w:rPr>
          <w:noProof w:val="0"/>
        </w:rPr>
        <w:t>bdtpolicies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663BE8B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5BA1E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noProof w:val="0"/>
          <w:szCs w:val="16"/>
        </w:rPr>
        <w:t xml:space="preserve">summary: Read an </w:t>
      </w:r>
      <w:r>
        <w:rPr>
          <w:noProof w:val="0"/>
        </w:rPr>
        <w:t>Individual BDT policy</w:t>
      </w:r>
    </w:p>
    <w:p w14:paraId="0D5DEFB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GetBDTPolicy</w:t>
      </w:r>
      <w:proofErr w:type="spellEnd"/>
    </w:p>
    <w:p w14:paraId="67C1CAB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08AD82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- Individual BDT policy (Document)</w:t>
      </w:r>
    </w:p>
    <w:p w14:paraId="399210F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3A1258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828769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the individual BDT policy resource in the PCF.</w:t>
      </w:r>
    </w:p>
    <w:p w14:paraId="5359751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9ECBF3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A70FAC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523F1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D4A832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E968BC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7CD05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Background data transfer policies offered to and selected by an ASP.</w:t>
      </w:r>
    </w:p>
    <w:p w14:paraId="2F50A5C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F4311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0BED8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A3903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</w:t>
      </w:r>
      <w:proofErr w:type="spellEnd"/>
      <w:r>
        <w:rPr>
          <w:noProof w:val="0"/>
        </w:rPr>
        <w:t>'</w:t>
      </w:r>
    </w:p>
    <w:p w14:paraId="4BE118E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1584235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 Error scenarios GET</w:t>
      </w:r>
    </w:p>
    <w:p w14:paraId="094D866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7E29A1D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E32841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1301DE7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9C1387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problem+json</w:t>
      </w:r>
      <w:proofErr w:type="spellEnd"/>
      <w:r>
        <w:rPr>
          <w:noProof w:val="0"/>
        </w:rPr>
        <w:t>:</w:t>
      </w:r>
    </w:p>
    <w:p w14:paraId="14A07CB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DD042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18F5CC5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8AD4D5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B7E039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C5C75A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21B1BB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502A886" w14:textId="77777777" w:rsidR="00D91CE9" w:rsidRDefault="00D91CE9" w:rsidP="00D91CE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207F83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3gpp-Sbi-Target-Nf-Id:</w:t>
      </w:r>
    </w:p>
    <w:p w14:paraId="46CB3B0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description: 'Identifier of the target NF (service) instance ID towards which the request is redirected'</w:t>
      </w:r>
    </w:p>
    <w:p w14:paraId="7DA3CFC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06728D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976DD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C5DBCD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2322D8A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DF4AC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problem+json</w:t>
      </w:r>
      <w:proofErr w:type="spellEnd"/>
      <w:r>
        <w:rPr>
          <w:noProof w:val="0"/>
        </w:rPr>
        <w:t>:</w:t>
      </w:r>
    </w:p>
    <w:p w14:paraId="334382C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FD4D7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739165A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BF6BEC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40251E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580C004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F74627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EF23691" w14:textId="77777777" w:rsidR="00D91CE9" w:rsidRDefault="00D91CE9" w:rsidP="00D91CE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D24092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3gpp-Sbi-Target-Nf-Id:</w:t>
      </w:r>
    </w:p>
    <w:p w14:paraId="6A800B0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description: 'Identifier of the target NF (service) instance ID towards which the request is redirected'</w:t>
      </w:r>
    </w:p>
    <w:p w14:paraId="4D33570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E27F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F71188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C8054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7E909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67EB67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2BE95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A3D28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0D12F3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40BEE5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8C2AE3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14:paraId="7FA3039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BCDC93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0AD2B8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6ADC9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9E4A5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796437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6387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D1151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22970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708BD9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155D04E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 End error scenarios GET</w:t>
      </w:r>
    </w:p>
    <w:p w14:paraId="2C90AFE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45B8D45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EB6341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noProof w:val="0"/>
          <w:szCs w:val="16"/>
        </w:rPr>
        <w:t xml:space="preserve">summary: Update an </w:t>
      </w:r>
      <w:r>
        <w:rPr>
          <w:noProof w:val="0"/>
        </w:rPr>
        <w:t>Individual BDT policy</w:t>
      </w:r>
    </w:p>
    <w:p w14:paraId="0EF9B79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UpdateBDTPolicy</w:t>
      </w:r>
      <w:proofErr w:type="spellEnd"/>
    </w:p>
    <w:p w14:paraId="1D04F62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6263BE8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- Individual BDT policy (Document)</w:t>
      </w:r>
    </w:p>
    <w:p w14:paraId="27925AF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B8F94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- name: </w:t>
      </w:r>
      <w:proofErr w:type="spellStart"/>
      <w:r>
        <w:rPr>
          <w:noProof w:val="0"/>
        </w:rPr>
        <w:t>bdtPolicyId</w:t>
      </w:r>
      <w:proofErr w:type="spellEnd"/>
    </w:p>
    <w:p w14:paraId="37408F3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description: String identifying the individual BDT policy resource in the PCF.</w:t>
      </w:r>
    </w:p>
    <w:p w14:paraId="42C3B43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in: path</w:t>
      </w:r>
    </w:p>
    <w:p w14:paraId="68E6278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88508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schema:</w:t>
      </w:r>
    </w:p>
    <w:p w14:paraId="6886DC2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8B8C77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3C81CE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description: Contains modification instruction to be performed on the </w:t>
      </w:r>
      <w:proofErr w:type="spellStart"/>
      <w:r>
        <w:rPr>
          <w:noProof w:val="0"/>
        </w:rPr>
        <w:t>BdtPolicy</w:t>
      </w:r>
      <w:proofErr w:type="spellEnd"/>
      <w:r>
        <w:rPr>
          <w:noProof w:val="0"/>
        </w:rPr>
        <w:t xml:space="preserve"> data structure to select a transfer policy </w:t>
      </w:r>
      <w:r>
        <w:rPr>
          <w:rFonts w:cs="Arial"/>
          <w:noProof w:val="0"/>
          <w:szCs w:val="18"/>
        </w:rPr>
        <w:t>and in addition, may</w:t>
      </w:r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 xml:space="preserve">indicate </w:t>
      </w:r>
      <w:r>
        <w:rPr>
          <w:rFonts w:cs="Arial"/>
          <w:noProof w:val="0"/>
          <w:szCs w:val="18"/>
          <w:lang w:eastAsia="zh-CN"/>
        </w:rPr>
        <w:t>whether the BDT warning notification is enabled or disabled</w:t>
      </w:r>
      <w:r>
        <w:rPr>
          <w:noProof w:val="0"/>
        </w:rPr>
        <w:t>.</w:t>
      </w:r>
    </w:p>
    <w:p w14:paraId="2F08D3F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0B921C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951576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0923C1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519375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PatchBdtPolicy</w:t>
      </w:r>
      <w:proofErr w:type="spellEnd"/>
      <w:r>
        <w:rPr>
          <w:noProof w:val="0"/>
        </w:rPr>
        <w:t>'</w:t>
      </w:r>
    </w:p>
    <w:p w14:paraId="536C184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4EB832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A134D9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BDT Policy resource is modified and a representation of that resource is returned.</w:t>
      </w:r>
    </w:p>
    <w:p w14:paraId="2193FB8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52494C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76C550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0608D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</w:t>
      </w:r>
      <w:proofErr w:type="spellEnd"/>
      <w:r>
        <w:rPr>
          <w:noProof w:val="0"/>
        </w:rPr>
        <w:t>'</w:t>
      </w:r>
    </w:p>
    <w:p w14:paraId="3C8DF52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D0292D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BDT Policy resource is modified.</w:t>
      </w:r>
    </w:p>
    <w:p w14:paraId="56C913E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7B0C98A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 Error scenarios PATCH</w:t>
      </w:r>
    </w:p>
    <w:p w14:paraId="2D48E01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5FC9866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1370D0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47FB313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9CC26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problem+json</w:t>
      </w:r>
      <w:proofErr w:type="spellEnd"/>
      <w:r>
        <w:rPr>
          <w:noProof w:val="0"/>
        </w:rPr>
        <w:t>:</w:t>
      </w:r>
    </w:p>
    <w:p w14:paraId="3AD9FF8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82D5E7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F8D2B4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5C24A4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49A7D5C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6C0897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6367263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73334AE" w14:textId="77777777" w:rsidR="00D91CE9" w:rsidRDefault="00D91CE9" w:rsidP="00D91CE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278990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3gpp-Sbi-Target-Nf-Id:</w:t>
      </w:r>
    </w:p>
    <w:p w14:paraId="7792922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description: 'Identifier of the target NF (service) instance ID towards which the request is redirected'</w:t>
      </w:r>
    </w:p>
    <w:p w14:paraId="4CFCE2D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98214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340CD2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0BF5E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3DE5DF2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6AFEB5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problem+json</w:t>
      </w:r>
      <w:proofErr w:type="spellEnd"/>
      <w:r>
        <w:rPr>
          <w:noProof w:val="0"/>
        </w:rPr>
        <w:t>:</w:t>
      </w:r>
    </w:p>
    <w:p w14:paraId="15E507B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E666C9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0A5FFC8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F667DB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9F1865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1BB553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AC07C1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564594B" w14:textId="77777777" w:rsidR="00D91CE9" w:rsidRDefault="00D91CE9" w:rsidP="00D91CE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5C256C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3gpp-Sbi-Target-Nf-Id:</w:t>
      </w:r>
    </w:p>
    <w:p w14:paraId="4B88A26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description: 'Identifier of the target NF (service) instance ID towards which the request is redirected'</w:t>
      </w:r>
    </w:p>
    <w:p w14:paraId="53CBBDF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A44419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7951DE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EA96E9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504E68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0DC2E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2FB18B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5F02DE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A1DAF5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FDC6DD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66E33F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CCC24F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B2948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3F8205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0FD464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F7EE79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288649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88377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C3DF8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66383C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2C3508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9F5C9D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E66F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D22F8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77628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740ADBE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 End error scenarios PATCH</w:t>
      </w:r>
    </w:p>
    <w:p w14:paraId="5FA2520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7131CA2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1E2544C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16CCAE5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4549C30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39CAF76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3A82BFF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450AC5B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494EC6C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6E2DACD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694BC1E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npcf-bdtpolicycontrol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noProof w:val="0"/>
        </w:rPr>
        <w:t>Npcf_BDTPolicyControl</w:t>
      </w:r>
      <w:proofErr w:type="spellEnd"/>
      <w:r>
        <w:rPr>
          <w:noProof w:val="0"/>
        </w:rPr>
        <w:t xml:space="preserve"> API</w:t>
      </w:r>
    </w:p>
    <w:p w14:paraId="1A5B0EB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3251559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754DF93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 Structured data types</w:t>
      </w:r>
    </w:p>
    <w:p w14:paraId="4B5DBD7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663B6BC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</w:t>
      </w:r>
      <w:proofErr w:type="spellEnd"/>
      <w:r>
        <w:rPr>
          <w:noProof w:val="0"/>
        </w:rPr>
        <w:t>:</w:t>
      </w:r>
    </w:p>
    <w:p w14:paraId="10A3A04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description: Represents an Individual BDT policy resource.</w:t>
      </w:r>
    </w:p>
    <w:p w14:paraId="70492AA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1F5EE2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2BD614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bdtPolData</w:t>
      </w:r>
      <w:proofErr w:type="spellEnd"/>
      <w:r>
        <w:rPr>
          <w:noProof w:val="0"/>
        </w:rPr>
        <w:t>:</w:t>
      </w:r>
    </w:p>
    <w:p w14:paraId="064A7D6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2B87A6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bdtReqData</w:t>
      </w:r>
      <w:proofErr w:type="spellEnd"/>
      <w:r>
        <w:rPr>
          <w:noProof w:val="0"/>
        </w:rPr>
        <w:t>:</w:t>
      </w:r>
    </w:p>
    <w:p w14:paraId="2A3CB9E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BdtReqData</w:t>
      </w:r>
      <w:proofErr w:type="spellEnd"/>
      <w:r>
        <w:rPr>
          <w:noProof w:val="0"/>
        </w:rPr>
        <w:t>'</w:t>
      </w:r>
    </w:p>
    <w:p w14:paraId="76B4AFC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0CC75AF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BdtReqData</w:t>
      </w:r>
      <w:proofErr w:type="spellEnd"/>
      <w:r>
        <w:rPr>
          <w:noProof w:val="0"/>
        </w:rPr>
        <w:t>:</w:t>
      </w:r>
    </w:p>
    <w:p w14:paraId="56F9F6F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description: Contains service requirements for creation a new Individual BDT policy resource.</w:t>
      </w:r>
    </w:p>
    <w:p w14:paraId="4E84733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A45E19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5ED714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aspId</w:t>
      </w:r>
      <w:proofErr w:type="spellEnd"/>
    </w:p>
    <w:p w14:paraId="311F3C1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desTimeInt</w:t>
      </w:r>
      <w:proofErr w:type="spellEnd"/>
    </w:p>
    <w:p w14:paraId="1651C22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numOfUes</w:t>
      </w:r>
      <w:proofErr w:type="spellEnd"/>
    </w:p>
    <w:p w14:paraId="5991628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volPerUe</w:t>
      </w:r>
      <w:proofErr w:type="spellEnd"/>
    </w:p>
    <w:p w14:paraId="397D962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1F6507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0179366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'</w:t>
      </w:r>
    </w:p>
    <w:p w14:paraId="2228D31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desTimeInt</w:t>
      </w:r>
      <w:proofErr w:type="spellEnd"/>
      <w:r>
        <w:rPr>
          <w:noProof w:val="0"/>
        </w:rPr>
        <w:t>:</w:t>
      </w:r>
    </w:p>
    <w:p w14:paraId="1337637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TimeWindow</w:t>
      </w:r>
      <w:proofErr w:type="spellEnd"/>
      <w:r>
        <w:rPr>
          <w:noProof w:val="0"/>
        </w:rPr>
        <w:t>'</w:t>
      </w:r>
    </w:p>
    <w:p w14:paraId="4EEEA09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394457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A3AD993" w14:textId="77777777" w:rsidR="00D91CE9" w:rsidRDefault="00D91CE9" w:rsidP="00D91CE9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interGroupId</w:t>
      </w:r>
      <w:proofErr w:type="spellEnd"/>
      <w:r>
        <w:rPr>
          <w:noProof w:val="0"/>
          <w:lang w:eastAsia="es-ES"/>
        </w:rPr>
        <w:t>:</w:t>
      </w:r>
    </w:p>
    <w:p w14:paraId="1EB9BE56" w14:textId="77777777" w:rsidR="00D91CE9" w:rsidRDefault="00D91CE9" w:rsidP="00D91CE9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GroupId</w:t>
      </w:r>
      <w:proofErr w:type="spellEnd"/>
      <w:r>
        <w:rPr>
          <w:noProof w:val="0"/>
          <w:lang w:eastAsia="es-ES"/>
        </w:rPr>
        <w:t>'</w:t>
      </w:r>
    </w:p>
    <w:p w14:paraId="56C7AC3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452715B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77A10B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70DFE52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NetworkAreaInfo</w:t>
      </w:r>
      <w:proofErr w:type="spellEnd"/>
      <w:r>
        <w:rPr>
          <w:noProof w:val="0"/>
        </w:rPr>
        <w:t>'</w:t>
      </w:r>
    </w:p>
    <w:p w14:paraId="58676E4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14:paraId="12FF452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Indicates a number of UEs.</w:t>
      </w:r>
    </w:p>
    <w:p w14:paraId="660BF5E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73E6775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14:paraId="6B7E04B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5C871FA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46D6B87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66F82C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6EF9B69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CDE503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trafficDes</w:t>
      </w:r>
      <w:proofErr w:type="spellEnd"/>
      <w:r>
        <w:rPr>
          <w:noProof w:val="0"/>
        </w:rPr>
        <w:t>:</w:t>
      </w:r>
    </w:p>
    <w:p w14:paraId="77B9136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'TS29122_ResourceManagementOfBdt.yaml#/components/schemas/</w:t>
      </w:r>
      <w:r>
        <w:rPr>
          <w:noProof w:val="0"/>
          <w:lang w:eastAsia="zh-CN"/>
        </w:rPr>
        <w:t>TrafficDescriptor</w:t>
      </w:r>
      <w:r>
        <w:rPr>
          <w:noProof w:val="0"/>
        </w:rPr>
        <w:t>'</w:t>
      </w:r>
    </w:p>
    <w:p w14:paraId="1229DE7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warnNotifReq</w:t>
      </w:r>
      <w:proofErr w:type="spellEnd"/>
      <w:r>
        <w:rPr>
          <w:noProof w:val="0"/>
        </w:rPr>
        <w:t>:</w:t>
      </w:r>
    </w:p>
    <w:p w14:paraId="6B4732F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noProof w:val="0"/>
          <w:szCs w:val="18"/>
          <w:lang w:eastAsia="zh-CN"/>
        </w:rPr>
        <w:t>Indicates whether the BDT warning notification is enabled or disabled</w:t>
      </w:r>
      <w:r>
        <w:rPr>
          <w:noProof w:val="0"/>
        </w:rPr>
        <w:t>.</w:t>
      </w:r>
    </w:p>
    <w:p w14:paraId="257A59F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1DA098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default: false</w:t>
      </w:r>
    </w:p>
    <w:p w14:paraId="04ABA39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47AF5F6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2DEC995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description: Describes the authorization data of an Individual BDT policy resource.</w:t>
      </w:r>
    </w:p>
    <w:p w14:paraId="68C34FA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7D4C57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8A743D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bdtRefId</w:t>
      </w:r>
      <w:proofErr w:type="spellEnd"/>
    </w:p>
    <w:p w14:paraId="33E3378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transfPolicies</w:t>
      </w:r>
      <w:proofErr w:type="spellEnd"/>
    </w:p>
    <w:p w14:paraId="2ED5D90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CF4017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17E8175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3DD4C69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transfPolicies</w:t>
      </w:r>
      <w:proofErr w:type="spellEnd"/>
      <w:r>
        <w:rPr>
          <w:noProof w:val="0"/>
        </w:rPr>
        <w:t>:</w:t>
      </w:r>
    </w:p>
    <w:p w14:paraId="26D3621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Contains transfer policies.</w:t>
      </w:r>
    </w:p>
    <w:p w14:paraId="166751B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B6C44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293C53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TransferPolicy</w:t>
      </w:r>
      <w:proofErr w:type="spellEnd"/>
      <w:r>
        <w:rPr>
          <w:noProof w:val="0"/>
        </w:rPr>
        <w:t>'</w:t>
      </w:r>
    </w:p>
    <w:p w14:paraId="3A025D8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CB9A0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selTransPolicyId</w:t>
      </w:r>
      <w:proofErr w:type="spellEnd"/>
      <w:r>
        <w:rPr>
          <w:noProof w:val="0"/>
        </w:rPr>
        <w:t>:</w:t>
      </w:r>
    </w:p>
    <w:p w14:paraId="28E0D40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Contains an identity of the selected transfer policy.</w:t>
      </w:r>
    </w:p>
    <w:p w14:paraId="543340C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4D48CE2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7D19D9C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3C3994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61DD173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PatchBdtPolicy</w:t>
      </w:r>
      <w:proofErr w:type="spellEnd"/>
      <w:r>
        <w:rPr>
          <w:noProof w:val="0"/>
        </w:rPr>
        <w:t>:</w:t>
      </w:r>
    </w:p>
    <w:p w14:paraId="79D120B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rPr>
          <w:rFonts w:cs="Arial"/>
          <w:noProof w:val="0"/>
          <w:szCs w:val="18"/>
        </w:rPr>
        <w:t>Describes the updates in authorization data of an Individual BDT Policy created by the PCF</w:t>
      </w:r>
      <w:r>
        <w:rPr>
          <w:noProof w:val="0"/>
        </w:rPr>
        <w:t>.</w:t>
      </w:r>
    </w:p>
    <w:p w14:paraId="66E167C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057CA0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2EF903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bdtPolData</w:t>
      </w:r>
      <w:proofErr w:type="spellEnd"/>
      <w:r>
        <w:rPr>
          <w:noProof w:val="0"/>
        </w:rPr>
        <w:t>:</w:t>
      </w:r>
    </w:p>
    <w:p w14:paraId="6B7B939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7EDB234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bdtReqData</w:t>
      </w:r>
      <w:proofErr w:type="spellEnd"/>
      <w:r>
        <w:rPr>
          <w:noProof w:val="0"/>
        </w:rPr>
        <w:t>:</w:t>
      </w:r>
    </w:p>
    <w:p w14:paraId="37E5905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BdtReqDataPatch</w:t>
      </w:r>
      <w:proofErr w:type="spellEnd"/>
      <w:r>
        <w:rPr>
          <w:noProof w:val="0"/>
        </w:rPr>
        <w:t>'</w:t>
      </w:r>
    </w:p>
    <w:p w14:paraId="7CDF5E4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2031A41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:</w:t>
      </w:r>
    </w:p>
    <w:p w14:paraId="2B71B4F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description: A JSON Merge Patch body schema containing modification instruction to be performed on the </w:t>
      </w:r>
      <w:proofErr w:type="spellStart"/>
      <w:r>
        <w:rPr>
          <w:noProof w:val="0"/>
        </w:rPr>
        <w:t>bdtPolData</w:t>
      </w:r>
      <w:proofErr w:type="spellEnd"/>
      <w:r>
        <w:rPr>
          <w:noProof w:val="0"/>
        </w:rPr>
        <w:t xml:space="preserve"> attribute of the </w:t>
      </w:r>
      <w:proofErr w:type="spellStart"/>
      <w:r>
        <w:rPr>
          <w:noProof w:val="0"/>
        </w:rPr>
        <w:t>BdtPolicy</w:t>
      </w:r>
      <w:proofErr w:type="spellEnd"/>
      <w:r>
        <w:rPr>
          <w:noProof w:val="0"/>
        </w:rPr>
        <w:t xml:space="preserve"> data structure to select a transfer policy. Adds </w:t>
      </w:r>
      <w:proofErr w:type="spellStart"/>
      <w:r>
        <w:rPr>
          <w:noProof w:val="0"/>
        </w:rPr>
        <w:t>selTransPolicyId</w:t>
      </w:r>
      <w:proofErr w:type="spellEnd"/>
      <w:r>
        <w:rPr>
          <w:noProof w:val="0"/>
        </w:rPr>
        <w:t xml:space="preserve"> to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 xml:space="preserve"> data structure.</w:t>
      </w:r>
    </w:p>
    <w:p w14:paraId="4439408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36E379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6586C7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selTransPolicyId</w:t>
      </w:r>
      <w:proofErr w:type="spellEnd"/>
    </w:p>
    <w:p w14:paraId="5944B57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BF2799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selTransPolicyId</w:t>
      </w:r>
      <w:proofErr w:type="spellEnd"/>
      <w:r>
        <w:rPr>
          <w:noProof w:val="0"/>
        </w:rPr>
        <w:t>:</w:t>
      </w:r>
    </w:p>
    <w:p w14:paraId="602F43C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Contains an identity (i.e. </w:t>
      </w:r>
      <w:proofErr w:type="spellStart"/>
      <w:r>
        <w:rPr>
          <w:noProof w:val="0"/>
        </w:rPr>
        <w:t>transPolicyId</w:t>
      </w:r>
      <w:proofErr w:type="spellEnd"/>
      <w:r>
        <w:rPr>
          <w:noProof w:val="0"/>
        </w:rPr>
        <w:t xml:space="preserve"> value) of the selected transfer policy. </w:t>
      </w:r>
      <w:r>
        <w:rPr>
          <w:rFonts w:eastAsia="SimSun"/>
          <w:noProof w:val="0"/>
        </w:rPr>
        <w:t>If the</w:t>
      </w:r>
      <w:r>
        <w:rPr>
          <w:noProof w:val="0"/>
        </w:rPr>
        <w:t xml:space="preserve"> BdtNotification</w:t>
      </w:r>
      <w:r>
        <w:rPr>
          <w:rFonts w:cs="Arial"/>
          <w:noProof w:val="0"/>
          <w:szCs w:val="18"/>
        </w:rPr>
        <w:t>_5G</w:t>
      </w:r>
      <w:r>
        <w:rPr>
          <w:rFonts w:eastAsia="SimSun"/>
          <w:noProof w:val="0"/>
        </w:rPr>
        <w:t xml:space="preserve"> feature is supported value 0 indicates that no transfer policy is selected.</w:t>
      </w:r>
    </w:p>
    <w:p w14:paraId="10485D2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432945B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2163E34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BdtReqDataPatch</w:t>
      </w:r>
      <w:proofErr w:type="spellEnd"/>
      <w:r>
        <w:rPr>
          <w:noProof w:val="0"/>
        </w:rPr>
        <w:t>:</w:t>
      </w:r>
    </w:p>
    <w:p w14:paraId="10121EC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description: A JSON Merge Patch body schema containing modification instruction to be performed on the </w:t>
      </w:r>
      <w:proofErr w:type="spellStart"/>
      <w:r>
        <w:rPr>
          <w:noProof w:val="0"/>
        </w:rPr>
        <w:t>bdtReqData</w:t>
      </w:r>
      <w:proofErr w:type="spellEnd"/>
      <w:r>
        <w:rPr>
          <w:noProof w:val="0"/>
        </w:rPr>
        <w:t xml:space="preserve"> attribute of the </w:t>
      </w:r>
      <w:proofErr w:type="spellStart"/>
      <w:r>
        <w:rPr>
          <w:noProof w:val="0"/>
        </w:rPr>
        <w:t>BdtPolicy</w:t>
      </w:r>
      <w:proofErr w:type="spellEnd"/>
      <w:r>
        <w:rPr>
          <w:noProof w:val="0"/>
        </w:rPr>
        <w:t xml:space="preserve"> data structure to indicate whether the BDT warning notification is enabled or disabled. Modifies </w:t>
      </w:r>
      <w:proofErr w:type="spellStart"/>
      <w:r>
        <w:rPr>
          <w:noProof w:val="0"/>
        </w:rPr>
        <w:t>warnNotifReq</w:t>
      </w:r>
      <w:proofErr w:type="spellEnd"/>
      <w:r>
        <w:rPr>
          <w:noProof w:val="0"/>
        </w:rPr>
        <w:t xml:space="preserve"> from </w:t>
      </w:r>
      <w:proofErr w:type="spellStart"/>
      <w:r>
        <w:rPr>
          <w:noProof w:val="0"/>
        </w:rPr>
        <w:t>BdtReqData</w:t>
      </w:r>
      <w:proofErr w:type="spellEnd"/>
      <w:r>
        <w:rPr>
          <w:noProof w:val="0"/>
        </w:rPr>
        <w:t xml:space="preserve"> data structure.</w:t>
      </w:r>
    </w:p>
    <w:p w14:paraId="2233ED9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D2FB61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A6A701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warnNotifReq</w:t>
      </w:r>
      <w:proofErr w:type="spellEnd"/>
      <w:r>
        <w:rPr>
          <w:noProof w:val="0"/>
        </w:rPr>
        <w:t>:</w:t>
      </w:r>
    </w:p>
    <w:p w14:paraId="105A2DD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noProof w:val="0"/>
          <w:szCs w:val="18"/>
          <w:lang w:eastAsia="zh-CN"/>
        </w:rPr>
        <w:t>Indicates whether the BDT warning notification is enabled or disabled</w:t>
      </w:r>
      <w:r>
        <w:rPr>
          <w:noProof w:val="0"/>
        </w:rPr>
        <w:t>.</w:t>
      </w:r>
    </w:p>
    <w:p w14:paraId="6E9D7FF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B44533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773A6A3B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TransferPolicy</w:t>
      </w:r>
      <w:proofErr w:type="spellEnd"/>
      <w:r>
        <w:rPr>
          <w:noProof w:val="0"/>
        </w:rPr>
        <w:t>:</w:t>
      </w:r>
    </w:p>
    <w:p w14:paraId="170A4B2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description: Describes a transfer policy.</w:t>
      </w:r>
    </w:p>
    <w:p w14:paraId="00F2CD00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DAF2FB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4C5B06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ratingGroup</w:t>
      </w:r>
      <w:proofErr w:type="spellEnd"/>
    </w:p>
    <w:p w14:paraId="6F0E5F9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recTimeInt</w:t>
      </w:r>
      <w:proofErr w:type="spellEnd"/>
    </w:p>
    <w:p w14:paraId="15756EA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transPolicyId</w:t>
      </w:r>
      <w:proofErr w:type="spellEnd"/>
    </w:p>
    <w:p w14:paraId="5522FE5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85461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maxBitRateDl</w:t>
      </w:r>
      <w:proofErr w:type="spellEnd"/>
      <w:r>
        <w:rPr>
          <w:noProof w:val="0"/>
        </w:rPr>
        <w:t>:</w:t>
      </w:r>
    </w:p>
    <w:p w14:paraId="25DF00C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72DA80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maxBitRateUl</w:t>
      </w:r>
      <w:proofErr w:type="spellEnd"/>
      <w:r>
        <w:rPr>
          <w:noProof w:val="0"/>
        </w:rPr>
        <w:t>:</w:t>
      </w:r>
    </w:p>
    <w:p w14:paraId="2D934D2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7030DA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>:</w:t>
      </w:r>
    </w:p>
    <w:p w14:paraId="1B2FCCF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Indicates a rating group for the recommended time window.</w:t>
      </w:r>
    </w:p>
    <w:p w14:paraId="13D7A90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537D38D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recTimeInt</w:t>
      </w:r>
      <w:proofErr w:type="spellEnd"/>
      <w:r>
        <w:rPr>
          <w:noProof w:val="0"/>
        </w:rPr>
        <w:t>:</w:t>
      </w:r>
    </w:p>
    <w:p w14:paraId="05FA067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TimeWindow</w:t>
      </w:r>
      <w:proofErr w:type="spellEnd"/>
      <w:r>
        <w:rPr>
          <w:noProof w:val="0"/>
        </w:rPr>
        <w:t>'</w:t>
      </w:r>
    </w:p>
    <w:p w14:paraId="63D5E65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transPolicyId</w:t>
      </w:r>
      <w:proofErr w:type="spellEnd"/>
      <w:r>
        <w:rPr>
          <w:noProof w:val="0"/>
        </w:rPr>
        <w:t>:</w:t>
      </w:r>
    </w:p>
    <w:p w14:paraId="1FF2171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Contains an identity of a transfer policy.</w:t>
      </w:r>
    </w:p>
    <w:p w14:paraId="256C500E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4747F13E" w14:textId="77777777" w:rsidR="00D91CE9" w:rsidRDefault="00D91CE9" w:rsidP="00D91CE9">
      <w:pPr>
        <w:pStyle w:val="PL"/>
        <w:rPr>
          <w:rFonts w:cs="Courier New"/>
          <w:noProof w:val="0"/>
        </w:rPr>
      </w:pPr>
      <w:r>
        <w:rPr>
          <w:rFonts w:cs="Courier New"/>
          <w:noProof w:val="0"/>
        </w:rPr>
        <w:t xml:space="preserve">    </w:t>
      </w:r>
      <w:proofErr w:type="spellStart"/>
      <w:r>
        <w:rPr>
          <w:rFonts w:cs="Courier New"/>
          <w:noProof w:val="0"/>
        </w:rPr>
        <w:t>NetworkAreaInfo</w:t>
      </w:r>
      <w:proofErr w:type="spellEnd"/>
      <w:r>
        <w:rPr>
          <w:rFonts w:cs="Courier New"/>
          <w:noProof w:val="0"/>
        </w:rPr>
        <w:t>:</w:t>
      </w:r>
    </w:p>
    <w:p w14:paraId="2DFEAE4B" w14:textId="77777777" w:rsidR="00D91CE9" w:rsidRDefault="00D91CE9" w:rsidP="00D91CE9">
      <w:pPr>
        <w:pStyle w:val="PL"/>
        <w:rPr>
          <w:rFonts w:cs="Courier New"/>
          <w:noProof w:val="0"/>
        </w:rPr>
      </w:pPr>
      <w:r>
        <w:rPr>
          <w:rFonts w:cs="Courier New"/>
          <w:noProof w:val="0"/>
        </w:rPr>
        <w:t xml:space="preserve">      description: Describes a network area information in which the NF service consumer requests the number of UEs.</w:t>
      </w:r>
    </w:p>
    <w:p w14:paraId="1E7133C3" w14:textId="77777777" w:rsidR="00D91CE9" w:rsidRDefault="00D91CE9" w:rsidP="00D91CE9">
      <w:pPr>
        <w:pStyle w:val="PL"/>
        <w:rPr>
          <w:rFonts w:cs="Courier New"/>
          <w:noProof w:val="0"/>
        </w:rPr>
      </w:pPr>
      <w:r>
        <w:rPr>
          <w:rFonts w:cs="Courier New"/>
          <w:noProof w:val="0"/>
        </w:rPr>
        <w:t xml:space="preserve">      type: object</w:t>
      </w:r>
    </w:p>
    <w:p w14:paraId="77DB8260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B25821B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ecgis</w:t>
      </w:r>
      <w:proofErr w:type="spellEnd"/>
      <w:r>
        <w:rPr>
          <w:rFonts w:cs="Courier New"/>
          <w:noProof w:val="0"/>
          <w:szCs w:val="16"/>
        </w:rPr>
        <w:t>:</w:t>
      </w:r>
    </w:p>
    <w:p w14:paraId="28FD0892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a list of E-UTRA cell identities.</w:t>
      </w:r>
    </w:p>
    <w:p w14:paraId="0E3E9CD0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3128DE3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9DA0B64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Ecgi</w:t>
      </w:r>
      <w:proofErr w:type="spellEnd"/>
      <w:r>
        <w:rPr>
          <w:rFonts w:cs="Courier New"/>
          <w:noProof w:val="0"/>
          <w:szCs w:val="16"/>
        </w:rPr>
        <w:t>'</w:t>
      </w:r>
    </w:p>
    <w:p w14:paraId="4CF3D19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BBAA80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ncgis</w:t>
      </w:r>
      <w:proofErr w:type="spellEnd"/>
      <w:r>
        <w:rPr>
          <w:rFonts w:cs="Courier New"/>
          <w:noProof w:val="0"/>
          <w:szCs w:val="16"/>
        </w:rPr>
        <w:t>:</w:t>
      </w:r>
    </w:p>
    <w:p w14:paraId="7A88CFE1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a list of NR cell identities.</w:t>
      </w:r>
    </w:p>
    <w:p w14:paraId="6D9BF3B4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2E14218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6B15661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Ncgi</w:t>
      </w:r>
      <w:proofErr w:type="spellEnd"/>
      <w:r>
        <w:rPr>
          <w:rFonts w:cs="Courier New"/>
          <w:noProof w:val="0"/>
          <w:szCs w:val="16"/>
        </w:rPr>
        <w:t>'</w:t>
      </w:r>
    </w:p>
    <w:p w14:paraId="3C4BA1E7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8EEC84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gRanNodeIds</w:t>
      </w:r>
      <w:proofErr w:type="spellEnd"/>
      <w:r>
        <w:rPr>
          <w:rFonts w:cs="Courier New"/>
          <w:noProof w:val="0"/>
          <w:szCs w:val="16"/>
        </w:rPr>
        <w:t>:</w:t>
      </w:r>
    </w:p>
    <w:p w14:paraId="52145660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a list of NG RAN nodes.</w:t>
      </w:r>
    </w:p>
    <w:p w14:paraId="71427338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D4B1D16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5A7A4A4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GlobalRanNodeId</w:t>
      </w:r>
      <w:proofErr w:type="spellEnd"/>
      <w:r>
        <w:rPr>
          <w:rFonts w:cs="Courier New"/>
          <w:noProof w:val="0"/>
          <w:szCs w:val="16"/>
        </w:rPr>
        <w:t>'</w:t>
      </w:r>
    </w:p>
    <w:p w14:paraId="6B6404A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12D1FB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tais</w:t>
      </w:r>
      <w:proofErr w:type="spellEnd"/>
      <w:r>
        <w:rPr>
          <w:rFonts w:cs="Courier New"/>
          <w:noProof w:val="0"/>
          <w:szCs w:val="16"/>
        </w:rPr>
        <w:t>:</w:t>
      </w:r>
    </w:p>
    <w:p w14:paraId="280E7243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a list of tracking area identities.</w:t>
      </w:r>
    </w:p>
    <w:p w14:paraId="4D42335B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FB8FAAE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675D021" w14:textId="77777777" w:rsidR="00D91CE9" w:rsidRDefault="00D91CE9" w:rsidP="00D91C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'TS29571_CommonData.yaml#/components/schemas/Tai'</w:t>
      </w:r>
    </w:p>
    <w:p w14:paraId="20BE89F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8C05619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15B3D6D9" w14:textId="77777777" w:rsidR="00D91CE9" w:rsidRDefault="00D91CE9" w:rsidP="00D91CE9">
      <w:pPr>
        <w:pStyle w:val="PL"/>
        <w:rPr>
          <w:noProof w:val="0"/>
        </w:rPr>
      </w:pPr>
      <w:r>
        <w:rPr>
          <w:rFonts w:cs="Courier New"/>
          <w:noProof w:val="0"/>
        </w:rPr>
        <w:t xml:space="preserve">    </w:t>
      </w:r>
      <w:r>
        <w:rPr>
          <w:noProof w:val="0"/>
        </w:rPr>
        <w:t>Notification:</w:t>
      </w:r>
    </w:p>
    <w:p w14:paraId="2F460D89" w14:textId="77777777" w:rsidR="00D91CE9" w:rsidRDefault="00D91CE9" w:rsidP="00D91CE9">
      <w:pPr>
        <w:pStyle w:val="PL"/>
        <w:rPr>
          <w:noProof w:val="0"/>
        </w:rPr>
      </w:pPr>
      <w:r>
        <w:rPr>
          <w:rFonts w:cs="Courier New"/>
          <w:noProof w:val="0"/>
        </w:rPr>
        <w:t xml:space="preserve">      </w:t>
      </w:r>
      <w:r>
        <w:rPr>
          <w:noProof w:val="0"/>
        </w:rPr>
        <w:t>description: Describes a BDT notification.</w:t>
      </w:r>
    </w:p>
    <w:p w14:paraId="2D821E48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3D07E0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07EE20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bdtRefId</w:t>
      </w:r>
      <w:proofErr w:type="spellEnd"/>
    </w:p>
    <w:p w14:paraId="3EB0FAB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68FC4E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7480C99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0BC3C97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candPolicies</w:t>
      </w:r>
      <w:proofErr w:type="spellEnd"/>
      <w:r>
        <w:rPr>
          <w:noProof w:val="0"/>
        </w:rPr>
        <w:t>:</w:t>
      </w:r>
    </w:p>
    <w:p w14:paraId="7114482C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lang w:eastAsia="zh-CN"/>
        </w:rPr>
        <w:t xml:space="preserve">a list of the candidate transfer policies from which the AF may select a new transfer policy </w:t>
      </w:r>
      <w:r>
        <w:rPr>
          <w:noProof w:val="0"/>
        </w:rPr>
        <w:t>due to a network performance is below the criteria set by the operator.</w:t>
      </w:r>
    </w:p>
    <w:p w14:paraId="3221A27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F61969A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DDB6BB5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TransferPolicy</w:t>
      </w:r>
      <w:proofErr w:type="spellEnd"/>
      <w:r>
        <w:rPr>
          <w:noProof w:val="0"/>
        </w:rPr>
        <w:t>'</w:t>
      </w:r>
    </w:p>
    <w:p w14:paraId="15BFEFD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6028DF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70CEE3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NetworkAreaInfo</w:t>
      </w:r>
      <w:proofErr w:type="spellEnd"/>
      <w:r>
        <w:rPr>
          <w:noProof w:val="0"/>
        </w:rPr>
        <w:t>'</w:t>
      </w:r>
    </w:p>
    <w:p w14:paraId="361ABF5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timeWindow</w:t>
      </w:r>
      <w:proofErr w:type="spellEnd"/>
      <w:r>
        <w:rPr>
          <w:noProof w:val="0"/>
        </w:rPr>
        <w:t>:</w:t>
      </w:r>
    </w:p>
    <w:p w14:paraId="3B2A676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TimeWindow</w:t>
      </w:r>
      <w:proofErr w:type="spellEnd"/>
      <w:r>
        <w:rPr>
          <w:noProof w:val="0"/>
        </w:rPr>
        <w:t>'</w:t>
      </w:r>
    </w:p>
    <w:p w14:paraId="64CCF616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2609A1E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 Simple data types</w:t>
      </w:r>
    </w:p>
    <w:p w14:paraId="5A94003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7AD82E44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5273D812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description: Contains an identity of an application service provider.</w:t>
      </w:r>
    </w:p>
    <w:p w14:paraId="4134FDA3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28F31A8D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114E5FE1" w14:textId="77777777" w:rsidR="00D91CE9" w:rsidRDefault="00D91CE9" w:rsidP="00D91CE9">
      <w:pPr>
        <w:pStyle w:val="PL"/>
        <w:rPr>
          <w:noProof w:val="0"/>
        </w:rPr>
      </w:pPr>
      <w:r>
        <w:rPr>
          <w:noProof w:val="0"/>
        </w:rPr>
        <w:t>#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39554" w14:textId="77777777" w:rsidR="00632994" w:rsidRDefault="00632994">
      <w:r>
        <w:separator/>
      </w:r>
    </w:p>
  </w:endnote>
  <w:endnote w:type="continuationSeparator" w:id="0">
    <w:p w14:paraId="5C0B4534" w14:textId="77777777" w:rsidR="00632994" w:rsidRDefault="0063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82A319" w14:textId="77777777" w:rsidR="00632994" w:rsidRDefault="00632994">
      <w:r>
        <w:separator/>
      </w:r>
    </w:p>
  </w:footnote>
  <w:footnote w:type="continuationSeparator" w:id="0">
    <w:p w14:paraId="635D0628" w14:textId="77777777" w:rsidR="00632994" w:rsidRDefault="0063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6329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6329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May-meet">
    <w15:presenceInfo w15:providerId="None" w15:userId="Ericsson n 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06F3"/>
    <w:rsid w:val="00062941"/>
    <w:rsid w:val="000915B7"/>
    <w:rsid w:val="00111D3A"/>
    <w:rsid w:val="00185D64"/>
    <w:rsid w:val="002B1AAD"/>
    <w:rsid w:val="002E5227"/>
    <w:rsid w:val="002F42FA"/>
    <w:rsid w:val="00307EC3"/>
    <w:rsid w:val="00457152"/>
    <w:rsid w:val="00493975"/>
    <w:rsid w:val="00513A45"/>
    <w:rsid w:val="00592A06"/>
    <w:rsid w:val="005A1A53"/>
    <w:rsid w:val="005B6A66"/>
    <w:rsid w:val="00625B27"/>
    <w:rsid w:val="00632994"/>
    <w:rsid w:val="00651DE4"/>
    <w:rsid w:val="006F10F9"/>
    <w:rsid w:val="00725A51"/>
    <w:rsid w:val="008976C9"/>
    <w:rsid w:val="008D04F9"/>
    <w:rsid w:val="00942A7D"/>
    <w:rsid w:val="00976E6E"/>
    <w:rsid w:val="00A71EF8"/>
    <w:rsid w:val="00A90DCE"/>
    <w:rsid w:val="00AB7913"/>
    <w:rsid w:val="00BF48CD"/>
    <w:rsid w:val="00C21B51"/>
    <w:rsid w:val="00C5113E"/>
    <w:rsid w:val="00C52B85"/>
    <w:rsid w:val="00C70DB2"/>
    <w:rsid w:val="00CC0091"/>
    <w:rsid w:val="00D91CE9"/>
    <w:rsid w:val="00DD463E"/>
    <w:rsid w:val="00DE51CC"/>
    <w:rsid w:val="00E17DE8"/>
    <w:rsid w:val="00E209A5"/>
    <w:rsid w:val="00E322E7"/>
    <w:rsid w:val="00E83AC8"/>
    <w:rsid w:val="00E840D9"/>
    <w:rsid w:val="00EC7F38"/>
    <w:rsid w:val="00F05559"/>
    <w:rsid w:val="00F070C7"/>
    <w:rsid w:val="00F974A1"/>
    <w:rsid w:val="00FD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D0B3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D91CE9"/>
  </w:style>
  <w:style w:type="paragraph" w:customStyle="1" w:styleId="Guidance">
    <w:name w:val="Guidance"/>
    <w:basedOn w:val="Normal"/>
    <w:rsid w:val="00D91CE9"/>
    <w:rPr>
      <w:i/>
      <w:color w:val="0000FF"/>
    </w:rPr>
  </w:style>
  <w:style w:type="character" w:customStyle="1" w:styleId="DocumentMapChar">
    <w:name w:val="Document Map Char"/>
    <w:link w:val="DocumentMap"/>
    <w:rsid w:val="00D91CE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1C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D91CE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1CE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1CE9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91CE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91CE9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D91CE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91CE9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D91CE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D91CE9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D91CE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91C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D91CE9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D91CE9"/>
    <w:rPr>
      <w:lang w:val="en-GB" w:eastAsia="en-US"/>
    </w:rPr>
  </w:style>
  <w:style w:type="character" w:customStyle="1" w:styleId="TANChar">
    <w:name w:val="TAN Char"/>
    <w:link w:val="TAN"/>
    <w:rsid w:val="00D91C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91CE9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D91CE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91C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91CE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91CE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91CE9"/>
    <w:rPr>
      <w:color w:val="FF0000"/>
      <w:lang w:val="en-GB" w:eastAsia="en-US"/>
    </w:rPr>
  </w:style>
  <w:style w:type="character" w:customStyle="1" w:styleId="B2Char">
    <w:name w:val="B2 Char"/>
    <w:link w:val="B2"/>
    <w:locked/>
    <w:rsid w:val="00D91CE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D91CE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D91CE9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D91CE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D91CE9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D91CE9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D91C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3281</Words>
  <Characters>18702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2021-05-31T07:13:00Z</dcterms:created>
  <dcterms:modified xsi:type="dcterms:W3CDTF">2021-05-31T07:13:00Z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