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9CD3B" w14:textId="16E1E277" w:rsidR="00305556" w:rsidRDefault="006F477B">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w:t>
      </w:r>
      <w:r w:rsidR="00705F7E">
        <w:rPr>
          <w:b/>
          <w:noProof/>
          <w:sz w:val="24"/>
        </w:rPr>
        <w:t>5403</w:t>
      </w:r>
    </w:p>
    <w:p w14:paraId="55A315D1" w14:textId="0E3555DF" w:rsidR="00305556" w:rsidRDefault="006F477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3426D">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A3426D" w:rsidRPr="00843C03">
        <w:rPr>
          <w:b/>
          <w:noProof/>
          <w:sz w:val="18"/>
        </w:rPr>
        <w:t>was C3-19</w:t>
      </w:r>
      <w:r w:rsidR="00705F7E">
        <w:rPr>
          <w:b/>
          <w:noProof/>
          <w:sz w:val="18"/>
        </w:rPr>
        <w:t>5312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556" w14:paraId="58497FAF" w14:textId="77777777">
        <w:tc>
          <w:tcPr>
            <w:tcW w:w="9641" w:type="dxa"/>
            <w:gridSpan w:val="9"/>
            <w:tcBorders>
              <w:top w:val="single" w:sz="4" w:space="0" w:color="auto"/>
              <w:left w:val="single" w:sz="4" w:space="0" w:color="auto"/>
              <w:right w:val="single" w:sz="4" w:space="0" w:color="auto"/>
            </w:tcBorders>
          </w:tcPr>
          <w:p w14:paraId="6C88D468" w14:textId="77777777" w:rsidR="00305556" w:rsidRDefault="006F477B">
            <w:pPr>
              <w:pStyle w:val="CRCoverPage"/>
              <w:spacing w:after="0"/>
              <w:jc w:val="right"/>
              <w:rPr>
                <w:i/>
                <w:noProof/>
              </w:rPr>
            </w:pPr>
            <w:r>
              <w:rPr>
                <w:i/>
                <w:noProof/>
                <w:sz w:val="14"/>
              </w:rPr>
              <w:t>CR-Form-v12.0</w:t>
            </w:r>
          </w:p>
        </w:tc>
      </w:tr>
      <w:tr w:rsidR="00305556" w14:paraId="1AC6501D" w14:textId="77777777">
        <w:tc>
          <w:tcPr>
            <w:tcW w:w="9641" w:type="dxa"/>
            <w:gridSpan w:val="9"/>
            <w:tcBorders>
              <w:left w:val="single" w:sz="4" w:space="0" w:color="auto"/>
              <w:right w:val="single" w:sz="4" w:space="0" w:color="auto"/>
            </w:tcBorders>
          </w:tcPr>
          <w:p w14:paraId="16B4379D" w14:textId="77777777" w:rsidR="00305556" w:rsidRDefault="006F477B">
            <w:pPr>
              <w:pStyle w:val="CRCoverPage"/>
              <w:spacing w:after="0"/>
              <w:jc w:val="center"/>
              <w:rPr>
                <w:noProof/>
              </w:rPr>
            </w:pPr>
            <w:r>
              <w:rPr>
                <w:b/>
                <w:noProof/>
                <w:sz w:val="32"/>
              </w:rPr>
              <w:t>CHANGE REQUEST</w:t>
            </w:r>
          </w:p>
        </w:tc>
      </w:tr>
      <w:tr w:rsidR="00305556" w14:paraId="18581EEB" w14:textId="77777777">
        <w:tc>
          <w:tcPr>
            <w:tcW w:w="9641" w:type="dxa"/>
            <w:gridSpan w:val="9"/>
            <w:tcBorders>
              <w:left w:val="single" w:sz="4" w:space="0" w:color="auto"/>
              <w:right w:val="single" w:sz="4" w:space="0" w:color="auto"/>
            </w:tcBorders>
          </w:tcPr>
          <w:p w14:paraId="44FC265A" w14:textId="77777777" w:rsidR="00305556" w:rsidRDefault="00305556">
            <w:pPr>
              <w:pStyle w:val="CRCoverPage"/>
              <w:spacing w:after="0"/>
              <w:rPr>
                <w:noProof/>
                <w:sz w:val="8"/>
                <w:szCs w:val="8"/>
              </w:rPr>
            </w:pPr>
          </w:p>
        </w:tc>
      </w:tr>
      <w:tr w:rsidR="00305556" w14:paraId="27C53E92" w14:textId="77777777">
        <w:tc>
          <w:tcPr>
            <w:tcW w:w="142" w:type="dxa"/>
            <w:tcBorders>
              <w:left w:val="single" w:sz="4" w:space="0" w:color="auto"/>
            </w:tcBorders>
          </w:tcPr>
          <w:p w14:paraId="07A6D725" w14:textId="77777777" w:rsidR="00305556" w:rsidRDefault="00305556">
            <w:pPr>
              <w:pStyle w:val="CRCoverPage"/>
              <w:spacing w:after="0"/>
              <w:jc w:val="right"/>
              <w:rPr>
                <w:noProof/>
              </w:rPr>
            </w:pPr>
          </w:p>
        </w:tc>
        <w:tc>
          <w:tcPr>
            <w:tcW w:w="1559" w:type="dxa"/>
            <w:shd w:val="pct30" w:color="FFFF00" w:fill="auto"/>
          </w:tcPr>
          <w:p w14:paraId="26985BA4" w14:textId="77777777" w:rsidR="00305556" w:rsidRDefault="00A477B6">
            <w:pPr>
              <w:pStyle w:val="CRCoverPage"/>
              <w:spacing w:after="0"/>
              <w:jc w:val="right"/>
              <w:rPr>
                <w:b/>
                <w:noProof/>
                <w:sz w:val="28"/>
              </w:rPr>
            </w:pPr>
            <w:r>
              <w:rPr>
                <w:b/>
                <w:noProof/>
                <w:sz w:val="28"/>
              </w:rPr>
              <w:t>29.213</w:t>
            </w:r>
          </w:p>
        </w:tc>
        <w:tc>
          <w:tcPr>
            <w:tcW w:w="709" w:type="dxa"/>
          </w:tcPr>
          <w:p w14:paraId="3E007B12" w14:textId="77777777" w:rsidR="00305556" w:rsidRDefault="006F477B">
            <w:pPr>
              <w:pStyle w:val="CRCoverPage"/>
              <w:spacing w:after="0"/>
              <w:jc w:val="center"/>
              <w:rPr>
                <w:noProof/>
              </w:rPr>
            </w:pPr>
            <w:r>
              <w:rPr>
                <w:b/>
                <w:noProof/>
                <w:sz w:val="28"/>
              </w:rPr>
              <w:t>CR</w:t>
            </w:r>
          </w:p>
        </w:tc>
        <w:tc>
          <w:tcPr>
            <w:tcW w:w="1276" w:type="dxa"/>
            <w:shd w:val="pct30" w:color="FFFF00" w:fill="auto"/>
          </w:tcPr>
          <w:p w14:paraId="337E28DF" w14:textId="77777777" w:rsidR="00305556" w:rsidRDefault="00A477B6">
            <w:pPr>
              <w:pStyle w:val="CRCoverPage"/>
              <w:spacing w:after="0"/>
              <w:rPr>
                <w:noProof/>
              </w:rPr>
            </w:pPr>
            <w:r>
              <w:rPr>
                <w:b/>
                <w:noProof/>
                <w:sz w:val="28"/>
              </w:rPr>
              <w:t>0740</w:t>
            </w:r>
          </w:p>
        </w:tc>
        <w:tc>
          <w:tcPr>
            <w:tcW w:w="709" w:type="dxa"/>
          </w:tcPr>
          <w:p w14:paraId="09F2C9DB" w14:textId="77777777" w:rsidR="00305556" w:rsidRDefault="006F477B">
            <w:pPr>
              <w:pStyle w:val="CRCoverPage"/>
              <w:tabs>
                <w:tab w:val="right" w:pos="625"/>
              </w:tabs>
              <w:spacing w:after="0"/>
              <w:jc w:val="center"/>
              <w:rPr>
                <w:noProof/>
              </w:rPr>
            </w:pPr>
            <w:r>
              <w:rPr>
                <w:b/>
                <w:bCs/>
                <w:noProof/>
                <w:sz w:val="28"/>
              </w:rPr>
              <w:t>rev</w:t>
            </w:r>
          </w:p>
        </w:tc>
        <w:tc>
          <w:tcPr>
            <w:tcW w:w="992" w:type="dxa"/>
            <w:shd w:val="pct30" w:color="FFFF00" w:fill="auto"/>
          </w:tcPr>
          <w:p w14:paraId="42369E0A" w14:textId="7F577660" w:rsidR="00305556" w:rsidRDefault="00A73682">
            <w:pPr>
              <w:pStyle w:val="CRCoverPage"/>
              <w:spacing w:after="0"/>
              <w:jc w:val="center"/>
              <w:rPr>
                <w:b/>
                <w:noProof/>
              </w:rPr>
            </w:pPr>
            <w:r>
              <w:rPr>
                <w:b/>
                <w:noProof/>
                <w:sz w:val="28"/>
              </w:rPr>
              <w:t>5</w:t>
            </w:r>
          </w:p>
        </w:tc>
        <w:tc>
          <w:tcPr>
            <w:tcW w:w="2410" w:type="dxa"/>
          </w:tcPr>
          <w:p w14:paraId="4459CA69" w14:textId="77777777" w:rsidR="00305556" w:rsidRDefault="006F477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3B703BF" w14:textId="77777777" w:rsidR="00305556" w:rsidRDefault="00A477B6">
            <w:pPr>
              <w:pStyle w:val="CRCoverPage"/>
              <w:spacing w:after="0"/>
              <w:jc w:val="center"/>
              <w:rPr>
                <w:noProof/>
                <w:sz w:val="28"/>
              </w:rPr>
            </w:pPr>
            <w:r>
              <w:rPr>
                <w:b/>
                <w:noProof/>
                <w:sz w:val="28"/>
              </w:rPr>
              <w:t>16.0.0</w:t>
            </w:r>
          </w:p>
        </w:tc>
        <w:tc>
          <w:tcPr>
            <w:tcW w:w="143" w:type="dxa"/>
            <w:tcBorders>
              <w:right w:val="single" w:sz="4" w:space="0" w:color="auto"/>
            </w:tcBorders>
          </w:tcPr>
          <w:p w14:paraId="5F179BEA" w14:textId="77777777" w:rsidR="00305556" w:rsidRDefault="00305556">
            <w:pPr>
              <w:pStyle w:val="CRCoverPage"/>
              <w:spacing w:after="0"/>
              <w:rPr>
                <w:noProof/>
              </w:rPr>
            </w:pPr>
          </w:p>
        </w:tc>
      </w:tr>
      <w:tr w:rsidR="00305556" w14:paraId="349F3C5E" w14:textId="77777777">
        <w:tc>
          <w:tcPr>
            <w:tcW w:w="9641" w:type="dxa"/>
            <w:gridSpan w:val="9"/>
            <w:tcBorders>
              <w:left w:val="single" w:sz="4" w:space="0" w:color="auto"/>
              <w:right w:val="single" w:sz="4" w:space="0" w:color="auto"/>
            </w:tcBorders>
          </w:tcPr>
          <w:p w14:paraId="54FE235B" w14:textId="77777777" w:rsidR="00305556" w:rsidRDefault="00305556">
            <w:pPr>
              <w:pStyle w:val="CRCoverPage"/>
              <w:spacing w:after="0"/>
              <w:rPr>
                <w:noProof/>
              </w:rPr>
            </w:pPr>
          </w:p>
        </w:tc>
      </w:tr>
      <w:tr w:rsidR="00305556" w14:paraId="13D3D81C" w14:textId="77777777">
        <w:tc>
          <w:tcPr>
            <w:tcW w:w="9641" w:type="dxa"/>
            <w:gridSpan w:val="9"/>
            <w:tcBorders>
              <w:top w:val="single" w:sz="4" w:space="0" w:color="auto"/>
            </w:tcBorders>
          </w:tcPr>
          <w:p w14:paraId="5BDBA19D" w14:textId="77777777" w:rsidR="00305556" w:rsidRDefault="006F47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05556" w14:paraId="10EE482C" w14:textId="77777777">
        <w:tc>
          <w:tcPr>
            <w:tcW w:w="9641" w:type="dxa"/>
            <w:gridSpan w:val="9"/>
          </w:tcPr>
          <w:p w14:paraId="41165601" w14:textId="77777777" w:rsidR="00305556" w:rsidRDefault="00305556">
            <w:pPr>
              <w:pStyle w:val="CRCoverPage"/>
              <w:spacing w:after="0"/>
              <w:rPr>
                <w:noProof/>
                <w:sz w:val="8"/>
                <w:szCs w:val="8"/>
              </w:rPr>
            </w:pPr>
          </w:p>
        </w:tc>
      </w:tr>
    </w:tbl>
    <w:p w14:paraId="2053715D" w14:textId="77777777" w:rsidR="00305556" w:rsidRDefault="003055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556" w14:paraId="3C4F2F0C" w14:textId="77777777">
        <w:tc>
          <w:tcPr>
            <w:tcW w:w="2835" w:type="dxa"/>
          </w:tcPr>
          <w:p w14:paraId="3C30CB29" w14:textId="77777777" w:rsidR="00305556" w:rsidRDefault="006F477B">
            <w:pPr>
              <w:pStyle w:val="CRCoverPage"/>
              <w:tabs>
                <w:tab w:val="right" w:pos="2751"/>
              </w:tabs>
              <w:spacing w:after="0"/>
              <w:rPr>
                <w:b/>
                <w:i/>
                <w:noProof/>
              </w:rPr>
            </w:pPr>
            <w:r>
              <w:rPr>
                <w:b/>
                <w:i/>
                <w:noProof/>
              </w:rPr>
              <w:t>Proposed change affects:</w:t>
            </w:r>
          </w:p>
        </w:tc>
        <w:tc>
          <w:tcPr>
            <w:tcW w:w="1418" w:type="dxa"/>
          </w:tcPr>
          <w:p w14:paraId="36EEBD96" w14:textId="77777777" w:rsidR="00305556" w:rsidRDefault="006F4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BE739" w14:textId="77777777" w:rsidR="00305556" w:rsidRDefault="00305556">
            <w:pPr>
              <w:pStyle w:val="CRCoverPage"/>
              <w:spacing w:after="0"/>
              <w:jc w:val="center"/>
              <w:rPr>
                <w:b/>
                <w:caps/>
                <w:noProof/>
              </w:rPr>
            </w:pPr>
          </w:p>
        </w:tc>
        <w:tc>
          <w:tcPr>
            <w:tcW w:w="709" w:type="dxa"/>
            <w:tcBorders>
              <w:left w:val="single" w:sz="4" w:space="0" w:color="auto"/>
            </w:tcBorders>
          </w:tcPr>
          <w:p w14:paraId="18127DB4" w14:textId="77777777" w:rsidR="00305556" w:rsidRDefault="006F4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D2FF2" w14:textId="77777777" w:rsidR="00305556" w:rsidRDefault="00305556">
            <w:pPr>
              <w:pStyle w:val="CRCoverPage"/>
              <w:spacing w:after="0"/>
              <w:jc w:val="center"/>
              <w:rPr>
                <w:b/>
                <w:caps/>
                <w:noProof/>
              </w:rPr>
            </w:pPr>
          </w:p>
        </w:tc>
        <w:tc>
          <w:tcPr>
            <w:tcW w:w="2126" w:type="dxa"/>
          </w:tcPr>
          <w:p w14:paraId="2FD50A51" w14:textId="77777777" w:rsidR="00305556" w:rsidRDefault="006F4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99022" w14:textId="77777777" w:rsidR="00305556" w:rsidRDefault="00305556">
            <w:pPr>
              <w:pStyle w:val="CRCoverPage"/>
              <w:spacing w:after="0"/>
              <w:jc w:val="center"/>
              <w:rPr>
                <w:b/>
                <w:caps/>
                <w:noProof/>
              </w:rPr>
            </w:pPr>
          </w:p>
        </w:tc>
        <w:tc>
          <w:tcPr>
            <w:tcW w:w="1418" w:type="dxa"/>
            <w:tcBorders>
              <w:left w:val="nil"/>
            </w:tcBorders>
          </w:tcPr>
          <w:p w14:paraId="731B1F7F" w14:textId="77777777" w:rsidR="00305556" w:rsidRDefault="006F4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43F59" w14:textId="77777777" w:rsidR="00305556" w:rsidRDefault="006F477B">
            <w:pPr>
              <w:pStyle w:val="CRCoverPage"/>
              <w:spacing w:after="0"/>
              <w:rPr>
                <w:b/>
                <w:bCs/>
                <w:caps/>
                <w:noProof/>
              </w:rPr>
            </w:pPr>
            <w:r>
              <w:rPr>
                <w:b/>
                <w:bCs/>
                <w:caps/>
                <w:noProof/>
              </w:rPr>
              <w:t>X</w:t>
            </w:r>
          </w:p>
        </w:tc>
      </w:tr>
    </w:tbl>
    <w:p w14:paraId="44CCA09F" w14:textId="77777777" w:rsidR="00305556" w:rsidRDefault="003055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556" w14:paraId="6121F0C7" w14:textId="77777777">
        <w:tc>
          <w:tcPr>
            <w:tcW w:w="9640" w:type="dxa"/>
            <w:gridSpan w:val="11"/>
          </w:tcPr>
          <w:p w14:paraId="793AD59D" w14:textId="77777777" w:rsidR="00305556" w:rsidRDefault="00305556">
            <w:pPr>
              <w:pStyle w:val="CRCoverPage"/>
              <w:spacing w:after="0"/>
              <w:rPr>
                <w:noProof/>
                <w:sz w:val="8"/>
                <w:szCs w:val="8"/>
              </w:rPr>
            </w:pPr>
          </w:p>
        </w:tc>
      </w:tr>
      <w:tr w:rsidR="00305556" w14:paraId="65CF8DCC" w14:textId="77777777">
        <w:tc>
          <w:tcPr>
            <w:tcW w:w="1843" w:type="dxa"/>
            <w:tcBorders>
              <w:top w:val="single" w:sz="4" w:space="0" w:color="auto"/>
              <w:left w:val="single" w:sz="4" w:space="0" w:color="auto"/>
            </w:tcBorders>
          </w:tcPr>
          <w:p w14:paraId="6E1EEF29" w14:textId="77777777" w:rsidR="00305556" w:rsidRDefault="006F4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9F52D" w14:textId="77777777" w:rsidR="00305556" w:rsidRDefault="00B35F61">
            <w:pPr>
              <w:pStyle w:val="CRCoverPage"/>
              <w:spacing w:after="0"/>
              <w:ind w:left="100"/>
              <w:rPr>
                <w:noProof/>
              </w:rPr>
            </w:pPr>
            <w:r w:rsidRPr="007354FF">
              <w:rPr>
                <w:noProof/>
              </w:rPr>
              <w:t>Coverage and Handover Enhancements for Media (CHEM)</w:t>
            </w:r>
          </w:p>
        </w:tc>
      </w:tr>
      <w:tr w:rsidR="00305556" w14:paraId="10291AB8" w14:textId="77777777">
        <w:tc>
          <w:tcPr>
            <w:tcW w:w="1843" w:type="dxa"/>
            <w:tcBorders>
              <w:left w:val="single" w:sz="4" w:space="0" w:color="auto"/>
            </w:tcBorders>
          </w:tcPr>
          <w:p w14:paraId="667FABC4"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4AED642E" w14:textId="77777777" w:rsidR="00305556" w:rsidRDefault="00305556">
            <w:pPr>
              <w:pStyle w:val="CRCoverPage"/>
              <w:spacing w:after="0"/>
              <w:rPr>
                <w:noProof/>
                <w:sz w:val="8"/>
                <w:szCs w:val="8"/>
              </w:rPr>
            </w:pPr>
          </w:p>
        </w:tc>
      </w:tr>
      <w:tr w:rsidR="00305556" w14:paraId="0B2DE676" w14:textId="77777777">
        <w:tc>
          <w:tcPr>
            <w:tcW w:w="1843" w:type="dxa"/>
            <w:tcBorders>
              <w:left w:val="single" w:sz="4" w:space="0" w:color="auto"/>
            </w:tcBorders>
          </w:tcPr>
          <w:p w14:paraId="13F2CECD" w14:textId="77777777" w:rsidR="00305556" w:rsidRDefault="006F4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F44CA9" w14:textId="77777777" w:rsidR="00305556" w:rsidRDefault="00B35F61">
            <w:pPr>
              <w:pStyle w:val="CRCoverPage"/>
              <w:spacing w:after="0"/>
              <w:ind w:left="100"/>
              <w:rPr>
                <w:noProof/>
              </w:rPr>
            </w:pPr>
            <w:r>
              <w:rPr>
                <w:noProof/>
              </w:rPr>
              <w:t>Qualcomm Incorporated</w:t>
            </w:r>
          </w:p>
        </w:tc>
      </w:tr>
      <w:tr w:rsidR="00305556" w14:paraId="05FF38EE" w14:textId="77777777">
        <w:tc>
          <w:tcPr>
            <w:tcW w:w="1843" w:type="dxa"/>
            <w:tcBorders>
              <w:left w:val="single" w:sz="4" w:space="0" w:color="auto"/>
            </w:tcBorders>
          </w:tcPr>
          <w:p w14:paraId="7AEEE207" w14:textId="77777777" w:rsidR="00305556" w:rsidRDefault="006F4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22A58" w14:textId="77777777" w:rsidR="00305556" w:rsidRDefault="006F477B">
            <w:pPr>
              <w:pStyle w:val="CRCoverPage"/>
              <w:spacing w:after="0"/>
              <w:ind w:left="100"/>
              <w:rPr>
                <w:noProof/>
              </w:rPr>
            </w:pPr>
            <w:r>
              <w:rPr>
                <w:noProof/>
              </w:rPr>
              <w:t>CT3</w:t>
            </w:r>
          </w:p>
        </w:tc>
      </w:tr>
      <w:tr w:rsidR="00305556" w14:paraId="57E17B8B" w14:textId="77777777">
        <w:tc>
          <w:tcPr>
            <w:tcW w:w="1843" w:type="dxa"/>
            <w:tcBorders>
              <w:left w:val="single" w:sz="4" w:space="0" w:color="auto"/>
            </w:tcBorders>
          </w:tcPr>
          <w:p w14:paraId="2B37B676"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135FA8F5" w14:textId="77777777" w:rsidR="00305556" w:rsidRDefault="00305556">
            <w:pPr>
              <w:pStyle w:val="CRCoverPage"/>
              <w:spacing w:after="0"/>
              <w:rPr>
                <w:noProof/>
                <w:sz w:val="8"/>
                <w:szCs w:val="8"/>
              </w:rPr>
            </w:pPr>
          </w:p>
        </w:tc>
      </w:tr>
      <w:tr w:rsidR="00305556" w14:paraId="4D6063F4" w14:textId="77777777">
        <w:tc>
          <w:tcPr>
            <w:tcW w:w="1843" w:type="dxa"/>
            <w:tcBorders>
              <w:left w:val="single" w:sz="4" w:space="0" w:color="auto"/>
            </w:tcBorders>
          </w:tcPr>
          <w:p w14:paraId="004D7AB6" w14:textId="77777777" w:rsidR="00305556" w:rsidRDefault="006F477B">
            <w:pPr>
              <w:pStyle w:val="CRCoverPage"/>
              <w:tabs>
                <w:tab w:val="right" w:pos="1759"/>
              </w:tabs>
              <w:spacing w:after="0"/>
              <w:rPr>
                <w:b/>
                <w:i/>
                <w:noProof/>
              </w:rPr>
            </w:pPr>
            <w:r>
              <w:rPr>
                <w:b/>
                <w:i/>
                <w:noProof/>
              </w:rPr>
              <w:t>Work item code:</w:t>
            </w:r>
          </w:p>
        </w:tc>
        <w:tc>
          <w:tcPr>
            <w:tcW w:w="3686" w:type="dxa"/>
            <w:gridSpan w:val="5"/>
            <w:shd w:val="pct30" w:color="FFFF00" w:fill="auto"/>
          </w:tcPr>
          <w:p w14:paraId="37694B38" w14:textId="77777777" w:rsidR="00305556" w:rsidRDefault="00B35F61">
            <w:pPr>
              <w:pStyle w:val="CRCoverPage"/>
              <w:spacing w:after="0"/>
              <w:ind w:left="100"/>
              <w:rPr>
                <w:noProof/>
              </w:rPr>
            </w:pPr>
            <w:r>
              <w:rPr>
                <w:noProof/>
              </w:rPr>
              <w:t>TEI16</w:t>
            </w:r>
          </w:p>
        </w:tc>
        <w:tc>
          <w:tcPr>
            <w:tcW w:w="567" w:type="dxa"/>
            <w:tcBorders>
              <w:left w:val="nil"/>
            </w:tcBorders>
          </w:tcPr>
          <w:p w14:paraId="5D77788A" w14:textId="77777777" w:rsidR="00305556" w:rsidRDefault="00305556">
            <w:pPr>
              <w:pStyle w:val="CRCoverPage"/>
              <w:spacing w:after="0"/>
              <w:ind w:right="100"/>
              <w:rPr>
                <w:noProof/>
              </w:rPr>
            </w:pPr>
          </w:p>
        </w:tc>
        <w:tc>
          <w:tcPr>
            <w:tcW w:w="1417" w:type="dxa"/>
            <w:gridSpan w:val="3"/>
            <w:tcBorders>
              <w:left w:val="nil"/>
            </w:tcBorders>
          </w:tcPr>
          <w:p w14:paraId="4B581C26" w14:textId="77777777" w:rsidR="00305556" w:rsidRDefault="006F47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CCBBA" w14:textId="0369EF62" w:rsidR="00305556" w:rsidRDefault="00B35F61">
            <w:pPr>
              <w:pStyle w:val="CRCoverPage"/>
              <w:spacing w:after="0"/>
              <w:ind w:left="100"/>
              <w:rPr>
                <w:noProof/>
              </w:rPr>
            </w:pPr>
            <w:r>
              <w:rPr>
                <w:noProof/>
              </w:rPr>
              <w:t>2019-1</w:t>
            </w:r>
            <w:r w:rsidR="00A73682">
              <w:rPr>
                <w:noProof/>
              </w:rPr>
              <w:t>1</w:t>
            </w:r>
            <w:r>
              <w:rPr>
                <w:noProof/>
              </w:rPr>
              <w:t>-1</w:t>
            </w:r>
            <w:r w:rsidR="00A73682">
              <w:rPr>
                <w:noProof/>
              </w:rPr>
              <w:t>4</w:t>
            </w:r>
            <w:r>
              <w:rPr>
                <w:noProof/>
              </w:rPr>
              <w:t xml:space="preserve"> </w:t>
            </w:r>
          </w:p>
        </w:tc>
      </w:tr>
      <w:tr w:rsidR="00305556" w14:paraId="15803056" w14:textId="77777777">
        <w:tc>
          <w:tcPr>
            <w:tcW w:w="1843" w:type="dxa"/>
            <w:tcBorders>
              <w:left w:val="single" w:sz="4" w:space="0" w:color="auto"/>
            </w:tcBorders>
          </w:tcPr>
          <w:p w14:paraId="05E76920" w14:textId="77777777" w:rsidR="00305556" w:rsidRDefault="00305556">
            <w:pPr>
              <w:pStyle w:val="CRCoverPage"/>
              <w:spacing w:after="0"/>
              <w:rPr>
                <w:b/>
                <w:i/>
                <w:noProof/>
                <w:sz w:val="8"/>
                <w:szCs w:val="8"/>
              </w:rPr>
            </w:pPr>
          </w:p>
        </w:tc>
        <w:tc>
          <w:tcPr>
            <w:tcW w:w="1986" w:type="dxa"/>
            <w:gridSpan w:val="4"/>
          </w:tcPr>
          <w:p w14:paraId="19B8B02B" w14:textId="77777777" w:rsidR="00305556" w:rsidRDefault="00305556">
            <w:pPr>
              <w:pStyle w:val="CRCoverPage"/>
              <w:spacing w:after="0"/>
              <w:rPr>
                <w:noProof/>
                <w:sz w:val="8"/>
                <w:szCs w:val="8"/>
              </w:rPr>
            </w:pPr>
          </w:p>
        </w:tc>
        <w:tc>
          <w:tcPr>
            <w:tcW w:w="2267" w:type="dxa"/>
            <w:gridSpan w:val="2"/>
          </w:tcPr>
          <w:p w14:paraId="5D4B164B" w14:textId="77777777" w:rsidR="00305556" w:rsidRDefault="00305556">
            <w:pPr>
              <w:pStyle w:val="CRCoverPage"/>
              <w:spacing w:after="0"/>
              <w:rPr>
                <w:noProof/>
                <w:sz w:val="8"/>
                <w:szCs w:val="8"/>
              </w:rPr>
            </w:pPr>
          </w:p>
        </w:tc>
        <w:tc>
          <w:tcPr>
            <w:tcW w:w="1417" w:type="dxa"/>
            <w:gridSpan w:val="3"/>
          </w:tcPr>
          <w:p w14:paraId="24A32FB0" w14:textId="77777777" w:rsidR="00305556" w:rsidRDefault="00305556">
            <w:pPr>
              <w:pStyle w:val="CRCoverPage"/>
              <w:spacing w:after="0"/>
              <w:rPr>
                <w:noProof/>
                <w:sz w:val="8"/>
                <w:szCs w:val="8"/>
              </w:rPr>
            </w:pPr>
          </w:p>
        </w:tc>
        <w:tc>
          <w:tcPr>
            <w:tcW w:w="2127" w:type="dxa"/>
            <w:tcBorders>
              <w:right w:val="single" w:sz="4" w:space="0" w:color="auto"/>
            </w:tcBorders>
          </w:tcPr>
          <w:p w14:paraId="236930C1" w14:textId="77777777" w:rsidR="00305556" w:rsidRDefault="00305556">
            <w:pPr>
              <w:pStyle w:val="CRCoverPage"/>
              <w:spacing w:after="0"/>
              <w:rPr>
                <w:noProof/>
                <w:sz w:val="8"/>
                <w:szCs w:val="8"/>
              </w:rPr>
            </w:pPr>
          </w:p>
        </w:tc>
      </w:tr>
      <w:tr w:rsidR="00305556" w14:paraId="6076E1F8" w14:textId="77777777">
        <w:trPr>
          <w:cantSplit/>
        </w:trPr>
        <w:tc>
          <w:tcPr>
            <w:tcW w:w="1843" w:type="dxa"/>
            <w:tcBorders>
              <w:left w:val="single" w:sz="4" w:space="0" w:color="auto"/>
            </w:tcBorders>
          </w:tcPr>
          <w:p w14:paraId="71CB0D02" w14:textId="77777777" w:rsidR="00305556" w:rsidRDefault="006F477B">
            <w:pPr>
              <w:pStyle w:val="CRCoverPage"/>
              <w:tabs>
                <w:tab w:val="right" w:pos="1759"/>
              </w:tabs>
              <w:spacing w:after="0"/>
              <w:rPr>
                <w:b/>
                <w:i/>
                <w:noProof/>
              </w:rPr>
            </w:pPr>
            <w:r>
              <w:rPr>
                <w:b/>
                <w:i/>
                <w:noProof/>
              </w:rPr>
              <w:t>Category:</w:t>
            </w:r>
          </w:p>
        </w:tc>
        <w:tc>
          <w:tcPr>
            <w:tcW w:w="851" w:type="dxa"/>
            <w:shd w:val="pct30" w:color="FFFF00" w:fill="auto"/>
          </w:tcPr>
          <w:p w14:paraId="15BF07A8" w14:textId="77777777" w:rsidR="00305556" w:rsidRDefault="00B35F61">
            <w:pPr>
              <w:pStyle w:val="CRCoverPage"/>
              <w:spacing w:after="0"/>
              <w:ind w:left="100" w:right="-609"/>
              <w:rPr>
                <w:b/>
                <w:noProof/>
              </w:rPr>
            </w:pPr>
            <w:r>
              <w:rPr>
                <w:b/>
                <w:noProof/>
              </w:rPr>
              <w:t>B</w:t>
            </w:r>
          </w:p>
        </w:tc>
        <w:tc>
          <w:tcPr>
            <w:tcW w:w="3402" w:type="dxa"/>
            <w:gridSpan w:val="5"/>
            <w:tcBorders>
              <w:left w:val="nil"/>
            </w:tcBorders>
          </w:tcPr>
          <w:p w14:paraId="5C956A4F" w14:textId="77777777" w:rsidR="00305556" w:rsidRDefault="00305556">
            <w:pPr>
              <w:pStyle w:val="CRCoverPage"/>
              <w:spacing w:after="0"/>
              <w:rPr>
                <w:noProof/>
              </w:rPr>
            </w:pPr>
          </w:p>
        </w:tc>
        <w:tc>
          <w:tcPr>
            <w:tcW w:w="1417" w:type="dxa"/>
            <w:gridSpan w:val="3"/>
            <w:tcBorders>
              <w:left w:val="nil"/>
            </w:tcBorders>
          </w:tcPr>
          <w:p w14:paraId="6B1C2DF7" w14:textId="77777777" w:rsidR="00305556" w:rsidRDefault="006F4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C51B2" w14:textId="77777777" w:rsidR="00305556" w:rsidRDefault="00B35F61">
            <w:pPr>
              <w:pStyle w:val="CRCoverPage"/>
              <w:spacing w:after="0"/>
              <w:ind w:left="100"/>
              <w:rPr>
                <w:noProof/>
              </w:rPr>
            </w:pPr>
            <w:r>
              <w:rPr>
                <w:noProof/>
              </w:rPr>
              <w:t>Rel-16</w:t>
            </w:r>
          </w:p>
        </w:tc>
      </w:tr>
      <w:tr w:rsidR="00305556" w14:paraId="1B82F753" w14:textId="77777777">
        <w:tc>
          <w:tcPr>
            <w:tcW w:w="1843" w:type="dxa"/>
            <w:tcBorders>
              <w:left w:val="single" w:sz="4" w:space="0" w:color="auto"/>
              <w:bottom w:val="single" w:sz="4" w:space="0" w:color="auto"/>
            </w:tcBorders>
          </w:tcPr>
          <w:p w14:paraId="4BC7CBCC" w14:textId="77777777" w:rsidR="00305556" w:rsidRDefault="00305556">
            <w:pPr>
              <w:pStyle w:val="CRCoverPage"/>
              <w:spacing w:after="0"/>
              <w:rPr>
                <w:b/>
                <w:i/>
                <w:noProof/>
              </w:rPr>
            </w:pPr>
          </w:p>
        </w:tc>
        <w:tc>
          <w:tcPr>
            <w:tcW w:w="4677" w:type="dxa"/>
            <w:gridSpan w:val="8"/>
            <w:tcBorders>
              <w:bottom w:val="single" w:sz="4" w:space="0" w:color="auto"/>
            </w:tcBorders>
          </w:tcPr>
          <w:p w14:paraId="4AE22FBE" w14:textId="77777777" w:rsidR="00305556" w:rsidRDefault="006F4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E75AC" w14:textId="77777777" w:rsidR="00305556" w:rsidRDefault="006F47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525AB" w14:textId="77777777" w:rsidR="00305556" w:rsidRDefault="006F4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5556" w14:paraId="783DB3DC" w14:textId="77777777">
        <w:tc>
          <w:tcPr>
            <w:tcW w:w="1843" w:type="dxa"/>
          </w:tcPr>
          <w:p w14:paraId="0A56FBB4" w14:textId="77777777" w:rsidR="00305556" w:rsidRDefault="00305556">
            <w:pPr>
              <w:pStyle w:val="CRCoverPage"/>
              <w:spacing w:after="0"/>
              <w:rPr>
                <w:b/>
                <w:i/>
                <w:noProof/>
                <w:sz w:val="8"/>
                <w:szCs w:val="8"/>
              </w:rPr>
            </w:pPr>
          </w:p>
        </w:tc>
        <w:tc>
          <w:tcPr>
            <w:tcW w:w="7797" w:type="dxa"/>
            <w:gridSpan w:val="10"/>
          </w:tcPr>
          <w:p w14:paraId="4602E5FB" w14:textId="77777777" w:rsidR="00305556" w:rsidRDefault="00305556">
            <w:pPr>
              <w:pStyle w:val="CRCoverPage"/>
              <w:spacing w:after="0"/>
              <w:rPr>
                <w:noProof/>
                <w:sz w:val="8"/>
                <w:szCs w:val="8"/>
              </w:rPr>
            </w:pPr>
          </w:p>
        </w:tc>
      </w:tr>
      <w:tr w:rsidR="00305556" w14:paraId="28B1B3D5" w14:textId="77777777">
        <w:tc>
          <w:tcPr>
            <w:tcW w:w="2694" w:type="dxa"/>
            <w:gridSpan w:val="2"/>
            <w:tcBorders>
              <w:top w:val="single" w:sz="4" w:space="0" w:color="auto"/>
              <w:left w:val="single" w:sz="4" w:space="0" w:color="auto"/>
            </w:tcBorders>
          </w:tcPr>
          <w:p w14:paraId="7229EB6A" w14:textId="77777777" w:rsidR="00305556" w:rsidRDefault="006F47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424F" w14:textId="77777777" w:rsidR="00305556" w:rsidRDefault="00344E5C">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05556" w14:paraId="0F963971" w14:textId="77777777">
        <w:tc>
          <w:tcPr>
            <w:tcW w:w="2694" w:type="dxa"/>
            <w:gridSpan w:val="2"/>
            <w:tcBorders>
              <w:left w:val="single" w:sz="4" w:space="0" w:color="auto"/>
            </w:tcBorders>
          </w:tcPr>
          <w:p w14:paraId="444CB1C5"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4D4C9FAB" w14:textId="77777777" w:rsidR="00305556" w:rsidRDefault="00305556">
            <w:pPr>
              <w:pStyle w:val="CRCoverPage"/>
              <w:spacing w:after="0"/>
              <w:rPr>
                <w:noProof/>
                <w:sz w:val="8"/>
                <w:szCs w:val="8"/>
              </w:rPr>
            </w:pPr>
          </w:p>
        </w:tc>
      </w:tr>
      <w:tr w:rsidR="00305556" w14:paraId="2F7BE2E0" w14:textId="77777777">
        <w:tc>
          <w:tcPr>
            <w:tcW w:w="2694" w:type="dxa"/>
            <w:gridSpan w:val="2"/>
            <w:tcBorders>
              <w:left w:val="single" w:sz="4" w:space="0" w:color="auto"/>
            </w:tcBorders>
          </w:tcPr>
          <w:p w14:paraId="1126611F" w14:textId="77777777" w:rsidR="00305556" w:rsidRDefault="006F4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8972A" w14:textId="77777777" w:rsidR="00305556" w:rsidRDefault="00652A50">
            <w:pPr>
              <w:pStyle w:val="CRCoverPage"/>
              <w:spacing w:after="0"/>
              <w:ind w:left="100"/>
              <w:rPr>
                <w:noProof/>
              </w:rPr>
            </w:pPr>
            <w:r>
              <w:rPr>
                <w:noProof/>
              </w:rPr>
              <w:t>The QoS attributes</w:t>
            </w:r>
            <w:r w:rsidR="00CD3740">
              <w:rPr>
                <w:noProof/>
              </w:rPr>
              <w:t>-</w:t>
            </w:r>
            <w:r>
              <w:rPr>
                <w:noProof/>
              </w:rPr>
              <w:t xml:space="preserve"> </w:t>
            </w:r>
            <w:r w:rsidR="00CD3740" w:rsidRPr="003F3CC7">
              <w:rPr>
                <w:noProof/>
              </w:rPr>
              <w:t>Max-PLR-DL</w:t>
            </w:r>
            <w:r w:rsidR="00CD3740">
              <w:rPr>
                <w:noProof/>
              </w:rPr>
              <w:t xml:space="preserve"> and </w:t>
            </w:r>
            <w:r w:rsidR="00CD3740" w:rsidRPr="003F3CC7">
              <w:rPr>
                <w:noProof/>
              </w:rPr>
              <w:t>Max-PLR-</w:t>
            </w:r>
            <w:r w:rsidR="00CD3740">
              <w:rPr>
                <w:noProof/>
              </w:rPr>
              <w:t>U</w:t>
            </w:r>
            <w:r w:rsidR="00CD3740" w:rsidRPr="003F3CC7">
              <w:rPr>
                <w:noProof/>
              </w:rPr>
              <w:t>L</w:t>
            </w:r>
            <w:r w:rsidR="00CD3740">
              <w:rPr>
                <w:noProof/>
              </w:rPr>
              <w:t xml:space="preserve"> AVPs calculations rules </w:t>
            </w:r>
            <w:r>
              <w:rPr>
                <w:noProof/>
              </w:rPr>
              <w:t>for the CHEM feature were specified.</w:t>
            </w:r>
          </w:p>
        </w:tc>
      </w:tr>
      <w:tr w:rsidR="00305556" w14:paraId="5E059502" w14:textId="77777777">
        <w:tc>
          <w:tcPr>
            <w:tcW w:w="2694" w:type="dxa"/>
            <w:gridSpan w:val="2"/>
            <w:tcBorders>
              <w:left w:val="single" w:sz="4" w:space="0" w:color="auto"/>
            </w:tcBorders>
          </w:tcPr>
          <w:p w14:paraId="3EBB8331"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3AA4C425" w14:textId="77777777" w:rsidR="00305556" w:rsidRDefault="00305556">
            <w:pPr>
              <w:pStyle w:val="CRCoverPage"/>
              <w:spacing w:after="0"/>
              <w:rPr>
                <w:noProof/>
                <w:sz w:val="8"/>
                <w:szCs w:val="8"/>
              </w:rPr>
            </w:pPr>
          </w:p>
        </w:tc>
      </w:tr>
      <w:tr w:rsidR="00305556" w14:paraId="06639E74" w14:textId="77777777">
        <w:tc>
          <w:tcPr>
            <w:tcW w:w="2694" w:type="dxa"/>
            <w:gridSpan w:val="2"/>
            <w:tcBorders>
              <w:left w:val="single" w:sz="4" w:space="0" w:color="auto"/>
              <w:bottom w:val="single" w:sz="4" w:space="0" w:color="auto"/>
            </w:tcBorders>
          </w:tcPr>
          <w:p w14:paraId="17325834" w14:textId="77777777" w:rsidR="00305556" w:rsidRDefault="006F4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E7AA4" w14:textId="77777777" w:rsidR="00305556" w:rsidRDefault="00652A50">
            <w:pPr>
              <w:pStyle w:val="CRCoverPage"/>
              <w:spacing w:after="0"/>
              <w:ind w:left="100"/>
              <w:rPr>
                <w:noProof/>
              </w:rPr>
            </w:pPr>
            <w:r>
              <w:rPr>
                <w:noProof/>
              </w:rPr>
              <w:t>QoS attributes and associated procedures for the CHEM feature will remain unspecified.</w:t>
            </w:r>
          </w:p>
        </w:tc>
      </w:tr>
      <w:tr w:rsidR="00305556" w14:paraId="036BC5A8" w14:textId="77777777">
        <w:tc>
          <w:tcPr>
            <w:tcW w:w="2694" w:type="dxa"/>
            <w:gridSpan w:val="2"/>
          </w:tcPr>
          <w:p w14:paraId="36C27673" w14:textId="77777777" w:rsidR="00305556" w:rsidRDefault="00305556">
            <w:pPr>
              <w:pStyle w:val="CRCoverPage"/>
              <w:spacing w:after="0"/>
              <w:rPr>
                <w:b/>
                <w:i/>
                <w:noProof/>
                <w:sz w:val="8"/>
                <w:szCs w:val="8"/>
              </w:rPr>
            </w:pPr>
          </w:p>
        </w:tc>
        <w:tc>
          <w:tcPr>
            <w:tcW w:w="6946" w:type="dxa"/>
            <w:gridSpan w:val="9"/>
          </w:tcPr>
          <w:p w14:paraId="5D46E27D" w14:textId="77777777" w:rsidR="00305556" w:rsidRDefault="00305556">
            <w:pPr>
              <w:pStyle w:val="CRCoverPage"/>
              <w:spacing w:after="0"/>
              <w:rPr>
                <w:noProof/>
                <w:sz w:val="8"/>
                <w:szCs w:val="8"/>
              </w:rPr>
            </w:pPr>
          </w:p>
        </w:tc>
      </w:tr>
      <w:tr w:rsidR="00305556" w14:paraId="5413547A" w14:textId="77777777">
        <w:tc>
          <w:tcPr>
            <w:tcW w:w="2694" w:type="dxa"/>
            <w:gridSpan w:val="2"/>
            <w:tcBorders>
              <w:top w:val="single" w:sz="4" w:space="0" w:color="auto"/>
              <w:left w:val="single" w:sz="4" w:space="0" w:color="auto"/>
            </w:tcBorders>
          </w:tcPr>
          <w:p w14:paraId="588A7541" w14:textId="77777777" w:rsidR="00305556" w:rsidRDefault="006F4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1136E" w14:textId="0CAD2167" w:rsidR="00305556" w:rsidRDefault="003F3CC7">
            <w:pPr>
              <w:pStyle w:val="CRCoverPage"/>
              <w:spacing w:after="0"/>
              <w:ind w:left="100"/>
              <w:rPr>
                <w:noProof/>
              </w:rPr>
            </w:pPr>
            <w:r>
              <w:rPr>
                <w:noProof/>
              </w:rPr>
              <w:t>3.2,4.3.1</w:t>
            </w:r>
            <w:r w:rsidR="004648C5">
              <w:rPr>
                <w:noProof/>
              </w:rPr>
              <w:t>.2</w:t>
            </w:r>
            <w:r>
              <w:rPr>
                <w:noProof/>
              </w:rPr>
              <w:t>.</w:t>
            </w:r>
            <w:r w:rsidR="008E4AC7">
              <w:rPr>
                <w:noProof/>
              </w:rPr>
              <w:t>1.</w:t>
            </w:r>
            <w:r>
              <w:rPr>
                <w:noProof/>
              </w:rPr>
              <w:t>1</w:t>
            </w:r>
            <w:r w:rsidR="008E7748">
              <w:rPr>
                <w:noProof/>
              </w:rPr>
              <w:t>, 4.3.1.2.2.1</w:t>
            </w:r>
            <w:r>
              <w:rPr>
                <w:noProof/>
              </w:rPr>
              <w:t>,6.</w:t>
            </w:r>
            <w:r w:rsidR="004648C5">
              <w:rPr>
                <w:noProof/>
              </w:rPr>
              <w:t>2</w:t>
            </w:r>
          </w:p>
        </w:tc>
      </w:tr>
      <w:tr w:rsidR="00305556" w14:paraId="4D3793AE" w14:textId="77777777">
        <w:tc>
          <w:tcPr>
            <w:tcW w:w="2694" w:type="dxa"/>
            <w:gridSpan w:val="2"/>
            <w:tcBorders>
              <w:left w:val="single" w:sz="4" w:space="0" w:color="auto"/>
            </w:tcBorders>
          </w:tcPr>
          <w:p w14:paraId="049CAD48"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09B05849" w14:textId="77777777" w:rsidR="00305556" w:rsidRDefault="00305556">
            <w:pPr>
              <w:pStyle w:val="CRCoverPage"/>
              <w:spacing w:after="0"/>
              <w:rPr>
                <w:noProof/>
                <w:sz w:val="8"/>
                <w:szCs w:val="8"/>
              </w:rPr>
            </w:pPr>
          </w:p>
        </w:tc>
      </w:tr>
      <w:tr w:rsidR="00305556" w14:paraId="467C2301" w14:textId="77777777">
        <w:tc>
          <w:tcPr>
            <w:tcW w:w="2694" w:type="dxa"/>
            <w:gridSpan w:val="2"/>
            <w:tcBorders>
              <w:left w:val="single" w:sz="4" w:space="0" w:color="auto"/>
            </w:tcBorders>
          </w:tcPr>
          <w:p w14:paraId="682945A9" w14:textId="77777777" w:rsidR="00305556" w:rsidRDefault="0030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2613A" w14:textId="77777777" w:rsidR="00305556" w:rsidRDefault="006F4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B912" w14:textId="77777777" w:rsidR="00305556" w:rsidRDefault="006F477B">
            <w:pPr>
              <w:pStyle w:val="CRCoverPage"/>
              <w:spacing w:after="0"/>
              <w:jc w:val="center"/>
              <w:rPr>
                <w:b/>
                <w:caps/>
                <w:noProof/>
              </w:rPr>
            </w:pPr>
            <w:r>
              <w:rPr>
                <w:b/>
                <w:caps/>
                <w:noProof/>
              </w:rPr>
              <w:t>N</w:t>
            </w:r>
          </w:p>
        </w:tc>
        <w:tc>
          <w:tcPr>
            <w:tcW w:w="2977" w:type="dxa"/>
            <w:gridSpan w:val="4"/>
          </w:tcPr>
          <w:p w14:paraId="1220E0ED" w14:textId="77777777" w:rsidR="00305556" w:rsidRDefault="0030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1A178" w14:textId="77777777" w:rsidR="00305556" w:rsidRDefault="00305556">
            <w:pPr>
              <w:pStyle w:val="CRCoverPage"/>
              <w:spacing w:after="0"/>
              <w:ind w:left="99"/>
              <w:rPr>
                <w:noProof/>
              </w:rPr>
            </w:pPr>
          </w:p>
        </w:tc>
      </w:tr>
      <w:tr w:rsidR="00305556" w14:paraId="70938D34" w14:textId="77777777">
        <w:tc>
          <w:tcPr>
            <w:tcW w:w="2694" w:type="dxa"/>
            <w:gridSpan w:val="2"/>
            <w:tcBorders>
              <w:left w:val="single" w:sz="4" w:space="0" w:color="auto"/>
            </w:tcBorders>
          </w:tcPr>
          <w:p w14:paraId="2357AFDD" w14:textId="77777777" w:rsidR="00305556" w:rsidRDefault="006F4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2643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C3F6B" w14:textId="77777777" w:rsidR="00305556" w:rsidRDefault="006F477B">
            <w:pPr>
              <w:pStyle w:val="CRCoverPage"/>
              <w:spacing w:after="0"/>
              <w:jc w:val="center"/>
              <w:rPr>
                <w:b/>
                <w:caps/>
                <w:noProof/>
              </w:rPr>
            </w:pPr>
            <w:r>
              <w:rPr>
                <w:b/>
                <w:caps/>
                <w:noProof/>
              </w:rPr>
              <w:t>X</w:t>
            </w:r>
          </w:p>
        </w:tc>
        <w:tc>
          <w:tcPr>
            <w:tcW w:w="2977" w:type="dxa"/>
            <w:gridSpan w:val="4"/>
          </w:tcPr>
          <w:p w14:paraId="3AA9BBD2" w14:textId="77777777" w:rsidR="00305556" w:rsidRDefault="006F4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739DD" w14:textId="77777777" w:rsidR="00305556" w:rsidRDefault="006F477B">
            <w:pPr>
              <w:pStyle w:val="CRCoverPage"/>
              <w:spacing w:after="0"/>
              <w:ind w:left="99"/>
              <w:rPr>
                <w:noProof/>
              </w:rPr>
            </w:pPr>
            <w:r>
              <w:rPr>
                <w:noProof/>
              </w:rPr>
              <w:t xml:space="preserve">TS/TR ... CR ... </w:t>
            </w:r>
          </w:p>
        </w:tc>
      </w:tr>
      <w:tr w:rsidR="00305556" w14:paraId="48012E92" w14:textId="77777777">
        <w:tc>
          <w:tcPr>
            <w:tcW w:w="2694" w:type="dxa"/>
            <w:gridSpan w:val="2"/>
            <w:tcBorders>
              <w:left w:val="single" w:sz="4" w:space="0" w:color="auto"/>
            </w:tcBorders>
          </w:tcPr>
          <w:p w14:paraId="679CED63" w14:textId="77777777" w:rsidR="00305556" w:rsidRDefault="006F4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BE594"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326D9" w14:textId="77777777" w:rsidR="00305556" w:rsidRDefault="006F477B">
            <w:pPr>
              <w:pStyle w:val="CRCoverPage"/>
              <w:spacing w:after="0"/>
              <w:jc w:val="center"/>
              <w:rPr>
                <w:b/>
                <w:caps/>
                <w:noProof/>
              </w:rPr>
            </w:pPr>
            <w:r>
              <w:rPr>
                <w:b/>
                <w:caps/>
                <w:noProof/>
              </w:rPr>
              <w:t>X</w:t>
            </w:r>
          </w:p>
        </w:tc>
        <w:tc>
          <w:tcPr>
            <w:tcW w:w="2977" w:type="dxa"/>
            <w:gridSpan w:val="4"/>
          </w:tcPr>
          <w:p w14:paraId="1FE622A2" w14:textId="77777777" w:rsidR="00305556" w:rsidRDefault="006F4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657C" w14:textId="77777777" w:rsidR="00305556" w:rsidRDefault="006F477B">
            <w:pPr>
              <w:pStyle w:val="CRCoverPage"/>
              <w:spacing w:after="0"/>
              <w:ind w:left="99"/>
              <w:rPr>
                <w:noProof/>
              </w:rPr>
            </w:pPr>
            <w:r>
              <w:rPr>
                <w:noProof/>
              </w:rPr>
              <w:t xml:space="preserve">TS/TR ... CR ... </w:t>
            </w:r>
          </w:p>
        </w:tc>
      </w:tr>
      <w:tr w:rsidR="00305556" w14:paraId="51F603E4" w14:textId="77777777">
        <w:tc>
          <w:tcPr>
            <w:tcW w:w="2694" w:type="dxa"/>
            <w:gridSpan w:val="2"/>
            <w:tcBorders>
              <w:left w:val="single" w:sz="4" w:space="0" w:color="auto"/>
            </w:tcBorders>
          </w:tcPr>
          <w:p w14:paraId="70647FC9" w14:textId="77777777" w:rsidR="00305556" w:rsidRDefault="006F4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3FA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9ADB" w14:textId="77777777" w:rsidR="00305556" w:rsidRDefault="006F477B">
            <w:pPr>
              <w:pStyle w:val="CRCoverPage"/>
              <w:spacing w:after="0"/>
              <w:jc w:val="center"/>
              <w:rPr>
                <w:b/>
                <w:caps/>
                <w:noProof/>
              </w:rPr>
            </w:pPr>
            <w:r>
              <w:rPr>
                <w:b/>
                <w:caps/>
                <w:noProof/>
              </w:rPr>
              <w:t>X</w:t>
            </w:r>
          </w:p>
        </w:tc>
        <w:tc>
          <w:tcPr>
            <w:tcW w:w="2977" w:type="dxa"/>
            <w:gridSpan w:val="4"/>
          </w:tcPr>
          <w:p w14:paraId="261B7038" w14:textId="77777777" w:rsidR="00305556" w:rsidRDefault="006F4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CD1B7" w14:textId="77777777" w:rsidR="00305556" w:rsidRDefault="006F477B">
            <w:pPr>
              <w:pStyle w:val="CRCoverPage"/>
              <w:spacing w:after="0"/>
              <w:ind w:left="99"/>
              <w:rPr>
                <w:noProof/>
              </w:rPr>
            </w:pPr>
            <w:r>
              <w:rPr>
                <w:noProof/>
              </w:rPr>
              <w:t xml:space="preserve">TS/TR ... CR ... </w:t>
            </w:r>
          </w:p>
        </w:tc>
      </w:tr>
      <w:tr w:rsidR="00305556" w14:paraId="44F7FBDA" w14:textId="77777777">
        <w:tc>
          <w:tcPr>
            <w:tcW w:w="2694" w:type="dxa"/>
            <w:gridSpan w:val="2"/>
            <w:tcBorders>
              <w:left w:val="single" w:sz="4" w:space="0" w:color="auto"/>
            </w:tcBorders>
          </w:tcPr>
          <w:p w14:paraId="66001452" w14:textId="77777777" w:rsidR="00305556" w:rsidRDefault="00305556">
            <w:pPr>
              <w:pStyle w:val="CRCoverPage"/>
              <w:spacing w:after="0"/>
              <w:rPr>
                <w:b/>
                <w:i/>
                <w:noProof/>
              </w:rPr>
            </w:pPr>
          </w:p>
        </w:tc>
        <w:tc>
          <w:tcPr>
            <w:tcW w:w="6946" w:type="dxa"/>
            <w:gridSpan w:val="9"/>
            <w:tcBorders>
              <w:right w:val="single" w:sz="4" w:space="0" w:color="auto"/>
            </w:tcBorders>
          </w:tcPr>
          <w:p w14:paraId="2C188D78" w14:textId="77777777" w:rsidR="00305556" w:rsidRDefault="00305556">
            <w:pPr>
              <w:pStyle w:val="CRCoverPage"/>
              <w:spacing w:after="0"/>
              <w:rPr>
                <w:noProof/>
              </w:rPr>
            </w:pPr>
          </w:p>
        </w:tc>
      </w:tr>
      <w:tr w:rsidR="00305556" w14:paraId="61DB898E" w14:textId="77777777">
        <w:tc>
          <w:tcPr>
            <w:tcW w:w="2694" w:type="dxa"/>
            <w:gridSpan w:val="2"/>
            <w:tcBorders>
              <w:left w:val="single" w:sz="4" w:space="0" w:color="auto"/>
              <w:bottom w:val="single" w:sz="4" w:space="0" w:color="auto"/>
            </w:tcBorders>
          </w:tcPr>
          <w:p w14:paraId="7885AA11" w14:textId="77777777" w:rsidR="00305556" w:rsidRDefault="006F4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A4024" w14:textId="40A161A8" w:rsidR="00421438" w:rsidRDefault="00421438" w:rsidP="00421438">
            <w:pPr>
              <w:pStyle w:val="CRCoverPage"/>
              <w:spacing w:after="0"/>
              <w:ind w:left="100"/>
              <w:rPr>
                <w:noProof/>
              </w:rPr>
            </w:pPr>
            <w:r>
              <w:t xml:space="preserve">This CR introduces a backward compatible </w:t>
            </w:r>
            <w:r w:rsidRPr="00EE59A9">
              <w:t xml:space="preserve">new feature </w:t>
            </w:r>
            <w:r>
              <w:t xml:space="preserve">CHEM and introduced existing AVPs -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in </w:t>
            </w:r>
            <w:r w:rsidRPr="003A58A9">
              <w:rPr>
                <w:noProof/>
              </w:rPr>
              <w:t>Media-Component-Description AVP</w:t>
            </w:r>
            <w:r>
              <w:rPr>
                <w:noProof/>
              </w:rPr>
              <w:t xml:space="preserve"> </w:t>
            </w:r>
            <w:r>
              <w:rPr>
                <w:noProof/>
              </w:rPr>
              <w:t>over Rx interface</w:t>
            </w:r>
            <w:r>
              <w:rPr>
                <w:noProof/>
              </w:rPr>
              <w:t xml:space="preserve"> </w:t>
            </w:r>
            <w:r>
              <w:rPr>
                <w:noProof/>
              </w:rPr>
              <w:t xml:space="preserve">and </w:t>
            </w:r>
            <w:r>
              <w:t xml:space="preserve">reusing existing AVPs of </w:t>
            </w:r>
            <w:r>
              <w:rPr>
                <w:lang w:eastAsia="zh-CN"/>
              </w:rPr>
              <w:t>RAN-Support-Info feature</w:t>
            </w:r>
            <w:r>
              <w:t xml:space="preserve"> -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in </w:t>
            </w:r>
            <w:r>
              <w:rPr>
                <w:lang w:eastAsia="zh-CN"/>
              </w:rPr>
              <w:t>Charging-Rule-Definition AVP</w:t>
            </w:r>
            <w:r>
              <w:rPr>
                <w:noProof/>
              </w:rPr>
              <w:t xml:space="preserve"> over Gx interface.</w:t>
            </w:r>
          </w:p>
        </w:tc>
      </w:tr>
      <w:tr w:rsidR="00305556" w14:paraId="2EA3CAFC" w14:textId="77777777">
        <w:tc>
          <w:tcPr>
            <w:tcW w:w="2694" w:type="dxa"/>
            <w:gridSpan w:val="2"/>
            <w:tcBorders>
              <w:top w:val="single" w:sz="4" w:space="0" w:color="auto"/>
              <w:bottom w:val="single" w:sz="4" w:space="0" w:color="auto"/>
            </w:tcBorders>
          </w:tcPr>
          <w:p w14:paraId="3E38FCAE" w14:textId="77777777" w:rsidR="00305556" w:rsidRDefault="0030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6EDC" w14:textId="77777777" w:rsidR="00305556" w:rsidRDefault="00305556">
            <w:pPr>
              <w:pStyle w:val="CRCoverPage"/>
              <w:spacing w:after="0"/>
              <w:ind w:left="100"/>
              <w:rPr>
                <w:noProof/>
                <w:sz w:val="8"/>
                <w:szCs w:val="8"/>
              </w:rPr>
            </w:pPr>
          </w:p>
        </w:tc>
      </w:tr>
      <w:tr w:rsidR="00305556" w14:paraId="7026C918" w14:textId="77777777">
        <w:tc>
          <w:tcPr>
            <w:tcW w:w="2694" w:type="dxa"/>
            <w:gridSpan w:val="2"/>
            <w:tcBorders>
              <w:top w:val="single" w:sz="4" w:space="0" w:color="auto"/>
              <w:left w:val="single" w:sz="4" w:space="0" w:color="auto"/>
              <w:bottom w:val="single" w:sz="4" w:space="0" w:color="auto"/>
            </w:tcBorders>
          </w:tcPr>
          <w:p w14:paraId="5CAEEFF3" w14:textId="77777777" w:rsidR="00305556" w:rsidRDefault="006F4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B07A6" w14:textId="34015417" w:rsidR="008124D8" w:rsidRPr="003F3CC7" w:rsidRDefault="008124D8" w:rsidP="008124D8">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5</w:t>
            </w:r>
            <w:r w:rsidRPr="003F3CC7">
              <w:rPr>
                <w:rFonts w:ascii="Arial" w:hAnsi="Arial"/>
                <w:noProof/>
                <w:u w:val="single"/>
              </w:rPr>
              <w:t>:</w:t>
            </w:r>
          </w:p>
          <w:p w14:paraId="1111557B" w14:textId="07953FE4" w:rsidR="008124D8" w:rsidRDefault="008124D8" w:rsidP="008124D8">
            <w:pPr>
              <w:pStyle w:val="CRCoverPage"/>
              <w:numPr>
                <w:ilvl w:val="0"/>
                <w:numId w:val="1"/>
              </w:numPr>
              <w:spacing w:after="0"/>
              <w:ind w:left="367"/>
              <w:rPr>
                <w:noProof/>
              </w:rPr>
            </w:pPr>
            <w:r>
              <w:rPr>
                <w:noProof/>
              </w:rPr>
              <w:t>Updated cover sheet to remove the new a</w:t>
            </w:r>
            <w:r>
              <w:rPr>
                <w:noProof/>
              </w:rPr>
              <w:t xml:space="preserve">dded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AVP</w:t>
            </w:r>
          </w:p>
          <w:p w14:paraId="272F4B5D" w14:textId="77777777" w:rsidR="008124D8" w:rsidRDefault="008124D8" w:rsidP="00C873AE">
            <w:pPr>
              <w:spacing w:after="0"/>
              <w:ind w:left="100"/>
              <w:rPr>
                <w:rFonts w:ascii="Arial" w:hAnsi="Arial"/>
                <w:noProof/>
                <w:u w:val="single"/>
              </w:rPr>
            </w:pPr>
          </w:p>
          <w:p w14:paraId="36754EAD" w14:textId="4177ACDC" w:rsidR="00C873AE" w:rsidRPr="003F3CC7" w:rsidRDefault="00C873AE" w:rsidP="00C873AE">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4</w:t>
            </w:r>
            <w:r w:rsidRPr="003F3CC7">
              <w:rPr>
                <w:rFonts w:ascii="Arial" w:hAnsi="Arial"/>
                <w:noProof/>
                <w:u w:val="single"/>
              </w:rPr>
              <w:t>:</w:t>
            </w:r>
          </w:p>
          <w:p w14:paraId="4D5811BF" w14:textId="6788899D" w:rsidR="00C873AE" w:rsidRDefault="00F771C4" w:rsidP="00C873AE">
            <w:pPr>
              <w:pStyle w:val="CRCoverPage"/>
              <w:numPr>
                <w:ilvl w:val="0"/>
                <w:numId w:val="1"/>
              </w:numPr>
              <w:spacing w:after="0"/>
              <w:ind w:left="367"/>
              <w:rPr>
                <w:noProof/>
              </w:rPr>
            </w:pPr>
            <w:r>
              <w:rPr>
                <w:noProof/>
              </w:rPr>
              <w:t xml:space="preserve">Added </w:t>
            </w:r>
            <w:r w:rsidR="00264C14" w:rsidRPr="003F3CC7">
              <w:rPr>
                <w:noProof/>
              </w:rPr>
              <w:t>Max-PLR-DL</w:t>
            </w:r>
            <w:r w:rsidR="00264C14">
              <w:rPr>
                <w:noProof/>
              </w:rPr>
              <w:t xml:space="preserve"> and </w:t>
            </w:r>
            <w:r w:rsidR="00264C14" w:rsidRPr="003F3CC7">
              <w:rPr>
                <w:noProof/>
              </w:rPr>
              <w:t>Max-PLR-</w:t>
            </w:r>
            <w:r w:rsidR="00264C14">
              <w:rPr>
                <w:noProof/>
              </w:rPr>
              <w:t>U</w:t>
            </w:r>
            <w:r w:rsidR="00264C14" w:rsidRPr="003F3CC7">
              <w:rPr>
                <w:noProof/>
              </w:rPr>
              <w:t>L</w:t>
            </w:r>
            <w:r w:rsidR="00264C14">
              <w:rPr>
                <w:noProof/>
              </w:rPr>
              <w:t xml:space="preserve"> </w:t>
            </w:r>
            <w:r>
              <w:rPr>
                <w:noProof/>
              </w:rPr>
              <w:t xml:space="preserve">AVP in </w:t>
            </w:r>
            <w:r w:rsidRPr="00311CC2">
              <w:rPr>
                <w:noProof/>
              </w:rPr>
              <w:t>Media-Component-Description AVP</w:t>
            </w:r>
          </w:p>
          <w:p w14:paraId="4159AE73" w14:textId="29758148" w:rsidR="003864D2" w:rsidRPr="003F3CC7" w:rsidRDefault="003864D2" w:rsidP="000D6725">
            <w:pPr>
              <w:pStyle w:val="CRCoverPage"/>
              <w:numPr>
                <w:ilvl w:val="0"/>
                <w:numId w:val="1"/>
              </w:numPr>
              <w:spacing w:after="0"/>
              <w:ind w:left="367"/>
              <w:rPr>
                <w:noProof/>
              </w:rPr>
            </w:pPr>
            <w:r>
              <w:rPr>
                <w:noProof/>
              </w:rPr>
              <w:lastRenderedPageBreak/>
              <w:t>Updated algorithm for computing Max-PLR-DL when MAXimum-e2e-PLR line is not present in the SDP OFFER and if maxUL-PLR is present/not present in the SDP ANSWER</w:t>
            </w:r>
          </w:p>
          <w:p w14:paraId="64DABC43" w14:textId="77777777" w:rsidR="00C873AE" w:rsidRDefault="00C873AE" w:rsidP="003F3CC7">
            <w:pPr>
              <w:spacing w:after="0"/>
              <w:ind w:left="100"/>
              <w:rPr>
                <w:rFonts w:ascii="Arial" w:hAnsi="Arial"/>
                <w:noProof/>
                <w:u w:val="single"/>
              </w:rPr>
            </w:pPr>
          </w:p>
          <w:p w14:paraId="3E382547" w14:textId="43F68F0D" w:rsidR="003F3CC7" w:rsidRPr="003F3CC7" w:rsidRDefault="003F3CC7" w:rsidP="003F3CC7">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3</w:t>
            </w:r>
            <w:r w:rsidRPr="003F3CC7">
              <w:rPr>
                <w:rFonts w:ascii="Arial" w:hAnsi="Arial"/>
                <w:noProof/>
                <w:u w:val="single"/>
              </w:rPr>
              <w:t>:</w:t>
            </w:r>
          </w:p>
          <w:p w14:paraId="0AFAF322" w14:textId="77777777" w:rsidR="003F3CC7" w:rsidRPr="003F3CC7" w:rsidRDefault="003F3CC7" w:rsidP="003F3CC7">
            <w:pPr>
              <w:pStyle w:val="CRCoverPage"/>
              <w:numPr>
                <w:ilvl w:val="0"/>
                <w:numId w:val="1"/>
              </w:numPr>
              <w:spacing w:after="0"/>
              <w:ind w:left="367"/>
              <w:rPr>
                <w:noProof/>
              </w:rPr>
            </w:pPr>
            <w:r>
              <w:rPr>
                <w:noProof/>
              </w:rPr>
              <w:t xml:space="preserve">Added calculation rules for </w:t>
            </w:r>
            <w:r w:rsidRPr="003F3CC7">
              <w:rPr>
                <w:noProof/>
              </w:rPr>
              <w:t>Max-PLR-DL</w:t>
            </w:r>
            <w:r>
              <w:rPr>
                <w:noProof/>
              </w:rPr>
              <w:t xml:space="preserve"> and </w:t>
            </w:r>
            <w:r w:rsidRPr="003F3CC7">
              <w:rPr>
                <w:noProof/>
              </w:rPr>
              <w:t>Max-PLR-</w:t>
            </w:r>
            <w:r>
              <w:rPr>
                <w:noProof/>
              </w:rPr>
              <w:t>U</w:t>
            </w:r>
            <w:r w:rsidRPr="003F3CC7">
              <w:rPr>
                <w:noProof/>
              </w:rPr>
              <w:t>L</w:t>
            </w:r>
          </w:p>
          <w:p w14:paraId="584E06C3" w14:textId="77777777" w:rsidR="003F3CC7" w:rsidRDefault="003F3CC7" w:rsidP="00C20A68">
            <w:pPr>
              <w:spacing w:after="0"/>
              <w:ind w:left="100"/>
              <w:rPr>
                <w:rFonts w:ascii="Arial" w:hAnsi="Arial"/>
                <w:noProof/>
                <w:u w:val="single"/>
              </w:rPr>
            </w:pPr>
          </w:p>
          <w:p w14:paraId="44665582" w14:textId="77777777" w:rsidR="00C20A68" w:rsidRPr="00D14F0B" w:rsidRDefault="00C20A68" w:rsidP="00C20A68">
            <w:pPr>
              <w:spacing w:after="0"/>
              <w:ind w:left="100"/>
              <w:rPr>
                <w:rFonts w:ascii="Arial" w:hAnsi="Arial"/>
                <w:noProof/>
                <w:u w:val="single"/>
              </w:rPr>
            </w:pPr>
            <w:r w:rsidRPr="00D14F0B">
              <w:rPr>
                <w:rFonts w:ascii="Arial" w:hAnsi="Arial"/>
                <w:noProof/>
                <w:u w:val="single"/>
              </w:rPr>
              <w:t>Revision 1:</w:t>
            </w:r>
          </w:p>
          <w:p w14:paraId="24EB40EF" w14:textId="77777777" w:rsidR="00305556" w:rsidRDefault="00C20A68" w:rsidP="00C20A68">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tc>
      </w:tr>
    </w:tbl>
    <w:p w14:paraId="1AFD875F" w14:textId="77777777" w:rsidR="00305556" w:rsidRDefault="00305556">
      <w:pPr>
        <w:pStyle w:val="CRCoverPage"/>
        <w:spacing w:after="0"/>
        <w:rPr>
          <w:noProof/>
          <w:sz w:val="8"/>
          <w:szCs w:val="8"/>
        </w:rPr>
      </w:pPr>
    </w:p>
    <w:p w14:paraId="0B3EFF7D" w14:textId="77777777" w:rsidR="00305556" w:rsidRDefault="00305556">
      <w:pPr>
        <w:rPr>
          <w:noProof/>
        </w:rPr>
        <w:sectPr w:rsidR="00305556">
          <w:headerReference w:type="even" r:id="rId14"/>
          <w:footnotePr>
            <w:numRestart w:val="eachSect"/>
          </w:footnotePr>
          <w:pgSz w:w="11907" w:h="16840" w:code="9"/>
          <w:pgMar w:top="1418" w:right="1134" w:bottom="1134" w:left="1134" w:header="680" w:footer="567" w:gutter="0"/>
          <w:cols w:space="720"/>
        </w:sectPr>
      </w:pPr>
    </w:p>
    <w:p w14:paraId="0ADC05D3" w14:textId="77777777" w:rsidR="00844B73" w:rsidRPr="00103680" w:rsidRDefault="00844B73" w:rsidP="00844B73">
      <w:pPr>
        <w:outlineLvl w:val="0"/>
        <w:rPr>
          <w:b/>
          <w:bCs/>
          <w:noProof/>
          <w:sz w:val="24"/>
          <w:szCs w:val="24"/>
        </w:rPr>
      </w:pPr>
      <w:r w:rsidRPr="00103680">
        <w:rPr>
          <w:b/>
          <w:bCs/>
          <w:noProof/>
          <w:sz w:val="24"/>
          <w:szCs w:val="24"/>
        </w:rPr>
        <w:lastRenderedPageBreak/>
        <w:t>Proposed changes:</w:t>
      </w:r>
    </w:p>
    <w:p w14:paraId="35D837F6" w14:textId="77777777" w:rsidR="00844B73" w:rsidRPr="00D96F8C"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796B5" w14:textId="77777777" w:rsidR="00844B73" w:rsidRPr="00122D15" w:rsidRDefault="00844B73" w:rsidP="00844B73">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2" w:name="_Toc20392480"/>
      <w:r w:rsidRPr="00122D15">
        <w:rPr>
          <w:rFonts w:ascii="Arial" w:eastAsia="Batang" w:hAnsi="Arial"/>
          <w:sz w:val="32"/>
        </w:rPr>
        <w:t>3.2</w:t>
      </w:r>
      <w:r w:rsidRPr="00122D15">
        <w:rPr>
          <w:rFonts w:ascii="Arial" w:eastAsia="Batang" w:hAnsi="Arial"/>
          <w:sz w:val="32"/>
        </w:rPr>
        <w:tab/>
        <w:t>Abbreviations</w:t>
      </w:r>
      <w:bookmarkEnd w:id="2"/>
    </w:p>
    <w:p w14:paraId="498D7C63" w14:textId="77777777" w:rsidR="00844B73" w:rsidRPr="00122D15" w:rsidRDefault="00844B73" w:rsidP="00844B73">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14:paraId="53E9CB9D"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ADC</w:t>
      </w:r>
      <w:r w:rsidRPr="00122D15">
        <w:rPr>
          <w:rFonts w:eastAsia="Batang"/>
        </w:rPr>
        <w:tab/>
        <w:t>Application Detection and Control</w:t>
      </w:r>
    </w:p>
    <w:p w14:paraId="4B3524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14:paraId="50BB5E8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3F26F16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14:paraId="540806B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52F73FF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14:paraId="725E1FF3" w14:textId="77777777" w:rsidR="00844B73" w:rsidRDefault="00844B73" w:rsidP="00844B73">
      <w:pPr>
        <w:keepLines/>
        <w:overflowPunct w:val="0"/>
        <w:autoSpaceDE w:val="0"/>
        <w:autoSpaceDN w:val="0"/>
        <w:adjustRightInd w:val="0"/>
        <w:spacing w:after="0"/>
        <w:ind w:left="1702" w:hanging="1418"/>
        <w:textAlignment w:val="baseline"/>
        <w:rPr>
          <w:ins w:id="3" w:author="Author"/>
          <w:rFonts w:eastAsia="Batang"/>
        </w:rPr>
      </w:pPr>
      <w:r w:rsidRPr="00122D15">
        <w:rPr>
          <w:rFonts w:eastAsia="Batang"/>
        </w:rPr>
        <w:t>BBERF</w:t>
      </w:r>
      <w:r w:rsidRPr="00122D15">
        <w:rPr>
          <w:rFonts w:eastAsia="Batang"/>
        </w:rPr>
        <w:tab/>
        <w:t>Bearer Binding and Event Reporting Function</w:t>
      </w:r>
      <w:bookmarkStart w:id="4" w:name="_GoBack"/>
    </w:p>
    <w:p w14:paraId="1FFCAE15" w14:textId="77777777" w:rsidR="00844B73" w:rsidRPr="00122D15" w:rsidRDefault="00844B73" w:rsidP="00844B73">
      <w:pPr>
        <w:pStyle w:val="EW"/>
        <w:rPr>
          <w:rFonts w:eastAsia="Batang"/>
        </w:rPr>
      </w:pPr>
      <w:ins w:id="5" w:author="Author">
        <w:r>
          <w:t>CHEM</w:t>
        </w:r>
        <w:r>
          <w:tab/>
          <w:t>Coverage and Handoff Enhancements using Multimedia error robustness feature</w:t>
        </w:r>
      </w:ins>
      <w:bookmarkEnd w:id="4"/>
    </w:p>
    <w:p w14:paraId="3BAF186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14:paraId="4747C07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CSG ID</w:t>
      </w:r>
      <w:r w:rsidRPr="00122D15">
        <w:rPr>
          <w:rFonts w:eastAsia="Batang"/>
        </w:rPr>
        <w:tab/>
        <w:t>Closed Subscriber Group Identity</w:t>
      </w:r>
    </w:p>
    <w:p w14:paraId="26AEA28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14:paraId="149D784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14:paraId="781BD27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14:paraId="5E672D6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14:paraId="3745853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14:paraId="011341D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14:paraId="5AD12F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14:paraId="260968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14:paraId="51EFF4E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14:paraId="7D92089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14:paraId="66618E0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14:paraId="4792B3D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14:paraId="6209AD9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14:paraId="2854A6E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14:paraId="52940F8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MPS</w:t>
      </w:r>
      <w:r w:rsidRPr="00122D15">
        <w:rPr>
          <w:rFonts w:eastAsia="Batang"/>
        </w:rPr>
        <w:tab/>
        <w:t>Multimedia Priority Service</w:t>
      </w:r>
    </w:p>
    <w:p w14:paraId="1525D5C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14:paraId="67867A7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2D1640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49A67A8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14:paraId="12B7F0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14:paraId="3590505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14:paraId="7C669D9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14:paraId="07B8024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14:paraId="393CD4A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14:paraId="6DB804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14:paraId="478FCFE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14:paraId="73278AD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hint="eastAsia"/>
        </w:rPr>
        <w:t>RCAF</w:t>
      </w:r>
      <w:r w:rsidRPr="00122D15">
        <w:rPr>
          <w:rFonts w:eastAsia="Batang" w:hint="eastAsia"/>
          <w:lang w:eastAsia="zh-CN"/>
        </w:rPr>
        <w:tab/>
        <w:t>RAN Congestion Awareness Function</w:t>
      </w:r>
    </w:p>
    <w:p w14:paraId="4F061D3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RUCI</w:t>
      </w:r>
      <w:r w:rsidRPr="00122D15">
        <w:rPr>
          <w:rFonts w:eastAsia="Batang" w:hint="eastAsia"/>
          <w:lang w:eastAsia="zh-CN"/>
        </w:rPr>
        <w:tab/>
        <w:t>RAN User Plane Congestion Information</w:t>
      </w:r>
    </w:p>
    <w:p w14:paraId="389CA3C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14:paraId="6C43AB0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SDF</w:t>
      </w:r>
      <w:r w:rsidRPr="00122D15">
        <w:rPr>
          <w:rFonts w:eastAsia="Batang"/>
        </w:rPr>
        <w:tab/>
        <w:t>Service Data Flow</w:t>
      </w:r>
    </w:p>
    <w:p w14:paraId="7B0461E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14:paraId="722C2C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14:paraId="23B573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14:paraId="031695E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SSD</w:t>
      </w:r>
      <w:r w:rsidRPr="00122D15">
        <w:rPr>
          <w:rFonts w:eastAsia="Batang"/>
        </w:rPr>
        <w:tab/>
        <w:t>Source Statistics Descriptor</w:t>
      </w:r>
    </w:p>
    <w:p w14:paraId="14820C8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SNR</w:t>
      </w:r>
      <w:r w:rsidRPr="00122D15">
        <w:tab/>
        <w:t>Spending-Status Notification Request</w:t>
      </w:r>
    </w:p>
    <w:p w14:paraId="5C2734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14:paraId="670FDF4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TSSF</w:t>
      </w:r>
      <w:r w:rsidRPr="00122D15">
        <w:rPr>
          <w:rFonts w:eastAsia="Batang" w:hint="eastAsia"/>
          <w:lang w:eastAsia="zh-CN"/>
        </w:rPr>
        <w:tab/>
        <w:t>Traffic Steering Support Function</w:t>
      </w:r>
    </w:p>
    <w:p w14:paraId="66F548F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14:paraId="6AFCD89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14:paraId="010ED15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14:paraId="3080884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UDR</w:t>
      </w:r>
      <w:r w:rsidRPr="00122D15">
        <w:rPr>
          <w:rFonts w:eastAsia="Batang"/>
        </w:rPr>
        <w:tab/>
        <w:t>User Data Repository</w:t>
      </w:r>
    </w:p>
    <w:p w14:paraId="4DF82D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14:paraId="44F7B2C7"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14:paraId="6D9261E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14:paraId="23C273B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14:paraId="75DE387A" w14:textId="77777777" w:rsidR="00844B73" w:rsidRPr="003569DF" w:rsidRDefault="00844B73" w:rsidP="00844B73">
      <w:pPr>
        <w:overflowPunct w:val="0"/>
        <w:autoSpaceDE w:val="0"/>
        <w:autoSpaceDN w:val="0"/>
        <w:adjustRightInd w:val="0"/>
        <w:textAlignment w:val="baseline"/>
        <w:rPr>
          <w:rFonts w:eastAsia="Batang"/>
          <w:lang w:eastAsia="ko-KR"/>
        </w:rPr>
      </w:pPr>
    </w:p>
    <w:p w14:paraId="692989F8" w14:textId="77777777" w:rsidR="00844B73" w:rsidRPr="00C67936"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EFCC711" w14:textId="77777777" w:rsidR="00912D0A" w:rsidRPr="0042507F" w:rsidRDefault="00912D0A" w:rsidP="00922AE5">
      <w:pPr>
        <w:pStyle w:val="Heading6"/>
        <w:rPr>
          <w:rPrChange w:id="6" w:author="Author">
            <w:rPr>
              <w:rFonts w:eastAsia="Batang"/>
            </w:rPr>
          </w:rPrChange>
        </w:rPr>
      </w:pPr>
      <w:r w:rsidRPr="0042507F">
        <w:rPr>
          <w:rPrChange w:id="7" w:author="Author">
            <w:rPr>
              <w:rFonts w:eastAsia="Batang"/>
            </w:rPr>
          </w:rPrChange>
        </w:rPr>
        <w:t>4.3.1.2.1.1</w:t>
      </w:r>
      <w:r w:rsidRPr="0042507F">
        <w:rPr>
          <w:rPrChange w:id="8" w:author="Author">
            <w:rPr>
              <w:rFonts w:eastAsia="Batang"/>
            </w:rPr>
          </w:rPrChange>
        </w:rPr>
        <w:tab/>
        <w:t>AF located in HPLMN</w:t>
      </w:r>
    </w:p>
    <w:bookmarkStart w:id="9" w:name="_MON_1295072057"/>
    <w:bookmarkStart w:id="10" w:name="_MON_1295072093"/>
    <w:bookmarkStart w:id="11" w:name="_MON_1295072484"/>
    <w:bookmarkStart w:id="12" w:name="_MON_1295072493"/>
    <w:bookmarkEnd w:id="9"/>
    <w:bookmarkEnd w:id="10"/>
    <w:bookmarkEnd w:id="11"/>
    <w:bookmarkEnd w:id="12"/>
    <w:bookmarkStart w:id="13" w:name="_MON_1295071756"/>
    <w:bookmarkEnd w:id="13"/>
    <w:p w14:paraId="526DA8EC" w14:textId="77777777" w:rsidR="00912D0A" w:rsidRPr="00912D0A" w:rsidRDefault="00912D0A" w:rsidP="00912D0A">
      <w:pPr>
        <w:keepNext/>
        <w:keepLines/>
        <w:overflowPunct w:val="0"/>
        <w:autoSpaceDE w:val="0"/>
        <w:autoSpaceDN w:val="0"/>
        <w:adjustRightInd w:val="0"/>
        <w:spacing w:before="60"/>
        <w:jc w:val="center"/>
        <w:textAlignment w:val="baseline"/>
        <w:rPr>
          <w:rFonts w:ascii="Arial" w:eastAsia="Batang" w:hAnsi="Arial"/>
          <w:b/>
        </w:rPr>
      </w:pPr>
      <w:r w:rsidRPr="00912D0A">
        <w:rPr>
          <w:rFonts w:ascii="Arial" w:eastAsia="Batang" w:hAnsi="Arial"/>
          <w:b/>
          <w:lang w:eastAsia="ja-JP"/>
        </w:rPr>
        <w:object w:dxaOrig="12795" w:dyaOrig="9090" w14:anchorId="7F392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80.5pt" o:ole="">
            <v:imagedata r:id="rId15" o:title=""/>
          </v:shape>
          <o:OLEObject Type="Embed" ProgID="Word.Picture.8" ShapeID="_x0000_i1025" DrawAspect="Content" ObjectID="_1635254279" r:id="rId16"/>
        </w:object>
      </w:r>
    </w:p>
    <w:p w14:paraId="53F64617" w14:textId="77777777" w:rsidR="00912D0A" w:rsidRPr="00912D0A" w:rsidRDefault="00912D0A" w:rsidP="00912D0A">
      <w:pPr>
        <w:keepLines/>
        <w:overflowPunct w:val="0"/>
        <w:autoSpaceDE w:val="0"/>
        <w:autoSpaceDN w:val="0"/>
        <w:adjustRightInd w:val="0"/>
        <w:spacing w:after="240"/>
        <w:jc w:val="center"/>
        <w:textAlignment w:val="baseline"/>
        <w:rPr>
          <w:rFonts w:ascii="Arial" w:eastAsia="Batang" w:hAnsi="Arial"/>
          <w:b/>
          <w:lang w:eastAsia="ko-KR"/>
        </w:rPr>
      </w:pPr>
      <w:r w:rsidRPr="00912D0A">
        <w:rPr>
          <w:rFonts w:ascii="Arial" w:eastAsia="Batang" w:hAnsi="Arial"/>
          <w:b/>
        </w:rPr>
        <w:t>Figure 4.3.1.2.1.1.1</w:t>
      </w:r>
      <w:r w:rsidRPr="00912D0A">
        <w:rPr>
          <w:rFonts w:ascii="Arial" w:eastAsia="Batang" w:hAnsi="Arial" w:hint="eastAsia"/>
          <w:b/>
          <w:lang w:eastAsia="ko-KR"/>
        </w:rPr>
        <w:t xml:space="preserve">: AF </w:t>
      </w:r>
      <w:r w:rsidRPr="00912D0A">
        <w:rPr>
          <w:rFonts w:ascii="Arial" w:eastAsia="Batang" w:hAnsi="Arial" w:hint="eastAsia"/>
          <w:b/>
          <w:lang w:eastAsia="zh-CN"/>
        </w:rPr>
        <w:t>session establishment triggers PCRF-Initiated IP-CAN Session Modification (AF in HPLMN)</w:t>
      </w:r>
    </w:p>
    <w:p w14:paraId="29EBD0D3"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1.</w:t>
      </w:r>
      <w:r w:rsidRPr="00912D0A">
        <w:rPr>
          <w:rFonts w:eastAsia="Batang"/>
        </w:rPr>
        <w:tab/>
        <w:t>The AF receives an internal or external trigger to set-up a new AF session and provides Service Information. The AF identifies the Service Information needed (e.g. IP address of the IP flow (s), port numbers to be used, information on media types, etc).</w:t>
      </w:r>
    </w:p>
    <w:p w14:paraId="56B6FAC7" w14:textId="2A5CB896"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2.</w:t>
      </w:r>
      <w:r w:rsidRPr="00912D0A">
        <w:rPr>
          <w:rFonts w:eastAsia="Batang"/>
        </w:rP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sidRPr="00912D0A">
        <w:rPr>
          <w:rFonts w:eastAsia="SimSun" w:hint="eastAsia"/>
          <w:lang w:eastAsia="zh-CN"/>
        </w:rPr>
        <w:t xml:space="preserve"> </w:t>
      </w:r>
      <w:r w:rsidRPr="00912D0A">
        <w:rPr>
          <w:rFonts w:eastAsia="Batang"/>
        </w:rPr>
        <w:t xml:space="preserve">The AF can request </w:t>
      </w:r>
      <w:r w:rsidRPr="00912D0A">
        <w:rPr>
          <w:rFonts w:eastAsia="Batang" w:hint="eastAsia"/>
          <w:lang w:eastAsia="ko-KR"/>
        </w:rPr>
        <w:t xml:space="preserve">access network information </w:t>
      </w:r>
      <w:r w:rsidRPr="00912D0A">
        <w:rPr>
          <w:rFonts w:eastAsia="Batang"/>
        </w:rPr>
        <w:t xml:space="preserve">within the </w:t>
      </w:r>
      <w:r w:rsidRPr="00912D0A">
        <w:rPr>
          <w:rFonts w:eastAsia="SimSun" w:hint="eastAsia"/>
          <w:lang w:eastAsia="zh-CN"/>
        </w:rPr>
        <w:t>AAR</w:t>
      </w:r>
      <w:r w:rsidRPr="00912D0A">
        <w:rPr>
          <w:rFonts w:eastAsia="Batang"/>
        </w:rPr>
        <w:t xml:space="preserve"> by adding Required-Access-Info AVP</w:t>
      </w:r>
      <w:r w:rsidRPr="00912D0A">
        <w:rPr>
          <w:rFonts w:eastAsia="SimSun" w:hint="eastAsia"/>
          <w:lang w:eastAsia="zh-CN"/>
        </w:rPr>
        <w:t xml:space="preserve">(s) and Specific-Action AVP set to the value </w:t>
      </w:r>
      <w:r w:rsidRPr="00912D0A">
        <w:rPr>
          <w:rFonts w:eastAsia="Batang"/>
          <w:lang w:eastAsia="en-GB"/>
        </w:rPr>
        <w:t>"</w:t>
      </w:r>
      <w:r w:rsidRPr="00912D0A">
        <w:rPr>
          <w:rFonts w:eastAsia="SimSun" w:hint="eastAsia"/>
          <w:lang w:eastAsia="zh-CN"/>
        </w:rPr>
        <w:t>ACCESS_NETWORK_INFO_REPORT</w:t>
      </w:r>
      <w:r w:rsidRPr="00912D0A">
        <w:rPr>
          <w:rFonts w:eastAsia="Batang"/>
          <w:lang w:eastAsia="en-GB"/>
        </w:rPr>
        <w:t>"</w:t>
      </w:r>
      <w:r w:rsidRPr="00912D0A">
        <w:rPr>
          <w:rFonts w:eastAsia="Batang"/>
        </w:rPr>
        <w:t xml:space="preserve">. If the Service can be subject to resource sharing, the AF includes the Sharing-Key-UL AVP and/or Sharing-Key-DL AVP within the Media-Component-Description AVP. </w:t>
      </w:r>
      <w:r w:rsidRPr="00912D0A">
        <w:rPr>
          <w:rFonts w:eastAsia="Batang"/>
          <w:lang w:eastAsia="zh-CN"/>
        </w:rPr>
        <w:t xml:space="preserve">If </w:t>
      </w:r>
      <w:proofErr w:type="spellStart"/>
      <w:r w:rsidRPr="00912D0A">
        <w:rPr>
          <w:rFonts w:eastAsia="Batang"/>
        </w:rPr>
        <w:t>PrioritySharing</w:t>
      </w:r>
      <w:proofErr w:type="spellEnd"/>
      <w:r w:rsidRPr="00912D0A">
        <w:rPr>
          <w:rFonts w:eastAsia="Batang"/>
        </w:rPr>
        <w:t xml:space="preserve"> feature is supported and </w:t>
      </w:r>
      <w:r w:rsidRPr="00912D0A">
        <w:rPr>
          <w:rFonts w:eastAsia="Batang"/>
          <w:lang w:eastAsia="zh-CN"/>
        </w:rPr>
        <w:t xml:space="preserve">the service </w:t>
      </w:r>
      <w:proofErr w:type="gramStart"/>
      <w:r w:rsidRPr="00912D0A">
        <w:rPr>
          <w:rFonts w:eastAsia="Batang"/>
          <w:lang w:eastAsia="zh-CN"/>
        </w:rPr>
        <w:t>is allowed to</w:t>
      </w:r>
      <w:proofErr w:type="gramEnd"/>
      <w:r w:rsidRPr="00912D0A">
        <w:rPr>
          <w:rFonts w:eastAsia="Batang"/>
          <w:lang w:eastAsia="zh-CN"/>
        </w:rPr>
        <w:t xml:space="preserve"> use the same </w:t>
      </w:r>
      <w:r w:rsidRPr="00912D0A">
        <w:rPr>
          <w:rFonts w:eastAsia="Batang"/>
        </w:rPr>
        <w:t>Allocation and Retention Priority (ARP) as media flows belonging to other AF sessions, the AF includes the Priority-Sharing-Indicator AVP set to PRIORITY_SHARING_ENABLED within the Media-Component-Description AVP.</w:t>
      </w:r>
      <w:r w:rsidR="009F1D22">
        <w:rPr>
          <w:rFonts w:eastAsia="Batang"/>
        </w:rPr>
        <w:t xml:space="preserve"> </w:t>
      </w:r>
      <w:ins w:id="14" w:author="Author">
        <w:r w:rsidR="009F1D22" w:rsidRPr="00160B4B">
          <w:rPr>
            <w:lang w:eastAsia="zh-CN"/>
          </w:rPr>
          <w:t xml:space="preserve">If the CHEM feature is supported, the AF </w:t>
        </w:r>
        <w:r w:rsidR="009F1D22">
          <w:rPr>
            <w:lang w:eastAsia="zh-CN"/>
          </w:rPr>
          <w:t xml:space="preserve">may also </w:t>
        </w:r>
        <w:r w:rsidR="009F1D22" w:rsidRPr="00160B4B">
          <w:rPr>
            <w:lang w:eastAsia="zh-CN"/>
          </w:rPr>
          <w:t>include the maximum packet loss rate(s) for uplink and/or downlink direction(s) in the Max-PLR-UL/DL AVP(s) respectively within the Media-Component-Description AVP.</w:t>
        </w:r>
      </w:ins>
      <w:r w:rsidRPr="00912D0A">
        <w:rPr>
          <w:rFonts w:eastAsia="Batang" w:hint="eastAsia"/>
          <w:lang w:eastAsia="zh-CN"/>
        </w:rPr>
        <w:t xml:space="preserve"> If the </w:t>
      </w:r>
      <w:r w:rsidRPr="00912D0A">
        <w:rPr>
          <w:rFonts w:eastAsia="Batang"/>
          <w:lang w:eastAsia="zh-CN"/>
        </w:rPr>
        <w:t>service</w:t>
      </w:r>
      <w:r w:rsidRPr="00912D0A">
        <w:rPr>
          <w:rFonts w:eastAsia="Batang" w:hint="eastAsia"/>
          <w:lang w:eastAsia="zh-CN"/>
        </w:rPr>
        <w:t xml:space="preserve"> has negotiated the </w:t>
      </w:r>
      <w:r w:rsidRPr="00912D0A">
        <w:rPr>
          <w:rFonts w:eastAsia="Batang"/>
          <w:lang w:eastAsia="zh-CN"/>
        </w:rPr>
        <w:t>background</w:t>
      </w:r>
      <w:r w:rsidRPr="00912D0A">
        <w:rPr>
          <w:rFonts w:eastAsia="Batang" w:hint="eastAsia"/>
          <w:lang w:eastAsia="zh-CN"/>
        </w:rPr>
        <w:t xml:space="preserve"> data transfer policy, the AF includes the reference id of the transfer policy within the Reference-Id AVP.</w:t>
      </w:r>
    </w:p>
    <w:p w14:paraId="44BF931D"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3.</w:t>
      </w:r>
      <w:r w:rsidRPr="00912D0A">
        <w:rPr>
          <w:rFonts w:eastAsia="Batang"/>
        </w:rPr>
        <w:tab/>
        <w:t>The H-PCRF stores the received Service Information.</w:t>
      </w:r>
    </w:p>
    <w:p w14:paraId="047B8BD1"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4.</w:t>
      </w:r>
      <w:r w:rsidRPr="00912D0A">
        <w:rPr>
          <w:rFonts w:eastAsia="Batang"/>
        </w:rPr>
        <w:tab/>
        <w:t>If the H-PCRF requires subscription related information and does not have it, the PCRF sends a request to the SPR in order to receive the information.</w:t>
      </w:r>
      <w:r w:rsidRPr="00912D0A">
        <w:rPr>
          <w:rFonts w:eastAsia="Batang" w:hint="eastAsia"/>
          <w:lang w:eastAsia="zh-CN"/>
        </w:rPr>
        <w:t xml:space="preserve"> If the Reference-Id AVP is received, the PCRF r</w:t>
      </w:r>
      <w:r w:rsidRPr="00912D0A">
        <w:rPr>
          <w:rFonts w:eastAsia="Batang"/>
        </w:rPr>
        <w:t>etrieves the corresponding transfer policy from the SPR</w:t>
      </w:r>
      <w:r w:rsidRPr="00912D0A">
        <w:rPr>
          <w:rFonts w:eastAsia="Batang" w:hint="eastAsia"/>
          <w:lang w:eastAsia="zh-CN"/>
        </w:rPr>
        <w:t xml:space="preserve"> and </w:t>
      </w:r>
      <w:r w:rsidRPr="00912D0A">
        <w:rPr>
          <w:rFonts w:eastAsia="Batang"/>
        </w:rPr>
        <w:t xml:space="preserve">derives the PCC rules for the background data transfer according to </w:t>
      </w:r>
      <w:r w:rsidRPr="00912D0A">
        <w:rPr>
          <w:rFonts w:eastAsia="Batang" w:hint="eastAsia"/>
          <w:lang w:eastAsia="zh-CN"/>
        </w:rPr>
        <w:t>the</w:t>
      </w:r>
      <w:r w:rsidRPr="00912D0A">
        <w:rPr>
          <w:rFonts w:eastAsia="Batang"/>
        </w:rPr>
        <w:t xml:space="preserve"> transfer policy</w:t>
      </w:r>
      <w:r w:rsidRPr="00912D0A">
        <w:rPr>
          <w:rFonts w:eastAsia="Batang" w:hint="eastAsia"/>
          <w:lang w:eastAsia="zh-CN"/>
        </w:rPr>
        <w:t>.</w:t>
      </w:r>
    </w:p>
    <w:p w14:paraId="12AF80F5"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lastRenderedPageBreak/>
        <w:t>5.</w:t>
      </w:r>
      <w:r w:rsidRPr="00912D0A">
        <w:rPr>
          <w:rFonts w:eastAsia="Batang"/>
        </w:rPr>
        <w:tab/>
        <w:t>The SPR replies with the subscription related information containing the information about the allowed service(s), QoS information and PCC Rules information.</w:t>
      </w:r>
    </w:p>
    <w:p w14:paraId="71F2FB09" w14:textId="77777777" w:rsidR="00912D0A" w:rsidRPr="00912D0A" w:rsidRDefault="00912D0A" w:rsidP="00912D0A">
      <w:pPr>
        <w:keepLines/>
        <w:overflowPunct w:val="0"/>
        <w:autoSpaceDE w:val="0"/>
        <w:autoSpaceDN w:val="0"/>
        <w:adjustRightInd w:val="0"/>
        <w:ind w:left="1135" w:hanging="851"/>
        <w:textAlignment w:val="baseline"/>
        <w:rPr>
          <w:rFonts w:eastAsia="Batang"/>
        </w:rPr>
      </w:pPr>
      <w:r w:rsidRPr="00912D0A">
        <w:rPr>
          <w:rFonts w:eastAsia="Batang"/>
        </w:rPr>
        <w:t>NOTE:</w:t>
      </w:r>
      <w:r w:rsidRPr="00912D0A">
        <w:rPr>
          <w:rFonts w:eastAsia="Batang"/>
        </w:rPr>
        <w:tab/>
        <w:t xml:space="preserve">For steps 4 and 5: The details associated with the </w:t>
      </w:r>
      <w:proofErr w:type="spellStart"/>
      <w:r w:rsidRPr="00912D0A">
        <w:rPr>
          <w:rFonts w:eastAsia="Batang"/>
        </w:rPr>
        <w:t>Sp</w:t>
      </w:r>
      <w:proofErr w:type="spellEnd"/>
      <w:r w:rsidRPr="00912D0A">
        <w:rPr>
          <w:rFonts w:eastAsia="Batang"/>
        </w:rPr>
        <w:t xml:space="preserve"> reference point are not specified in this Release. The SPR’s relation to existing subscriber databases is not specified in this Release.</w:t>
      </w:r>
    </w:p>
    <w:p w14:paraId="119585C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6.</w:t>
      </w:r>
      <w:r w:rsidRPr="00912D0A">
        <w:rPr>
          <w:rFonts w:eastAsia="Batang"/>
        </w:rPr>
        <w:tab/>
        <w:t>If the AF session is associated with a sponsor</w:t>
      </w:r>
      <w:r w:rsidRPr="00912D0A">
        <w:rPr>
          <w:rFonts w:eastAsia="Batang" w:hint="eastAsia"/>
          <w:lang w:eastAsia="zh-CN"/>
        </w:rPr>
        <w:t xml:space="preserve"> and sponsored service is enabled</w:t>
      </w:r>
      <w:r w:rsidRPr="00912D0A">
        <w:rPr>
          <w:rFonts w:eastAsia="Batang"/>
        </w:rPr>
        <w:t>,</w:t>
      </w:r>
    </w:p>
    <w:p w14:paraId="3039E05C"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376104AF"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roaming with the home routed case and operator policies do not allow accessing the sponsored data connectivity with this roaming case or the UE is roaming with the visited access case, the H-PCRF rejects the request.</w:t>
      </w:r>
    </w:p>
    <w:p w14:paraId="1FFD908F" w14:textId="77777777" w:rsidR="00912D0A" w:rsidRPr="00912D0A" w:rsidRDefault="00912D0A" w:rsidP="00912D0A">
      <w:pPr>
        <w:overflowPunct w:val="0"/>
        <w:autoSpaceDE w:val="0"/>
        <w:autoSpaceDN w:val="0"/>
        <w:adjustRightInd w:val="0"/>
        <w:ind w:left="568" w:hanging="284"/>
        <w:textAlignment w:val="baseline"/>
        <w:rPr>
          <w:rFonts w:eastAsia="Batang"/>
          <w:lang w:eastAsia="ko-KR"/>
        </w:rPr>
      </w:pPr>
      <w:r w:rsidRPr="00912D0A">
        <w:rPr>
          <w:rFonts w:eastAsia="Batang"/>
        </w:rPr>
        <w:tab/>
        <w:t>The H-PCRF identifies the affected established IP-CAN Session(s) using the information previously received from the PCEF/V-PCRF</w:t>
      </w:r>
      <w:r w:rsidRPr="00912D0A">
        <w:rPr>
          <w:rFonts w:eastAsia="Batang" w:hint="eastAsia"/>
          <w:lang w:eastAsia="ko-KR"/>
        </w:rPr>
        <w:t xml:space="preserve"> </w:t>
      </w:r>
      <w:r w:rsidRPr="00912D0A">
        <w:rPr>
          <w:rFonts w:eastAsia="Batang"/>
        </w:rPr>
        <w:t>and the Service Information received from the AF.</w:t>
      </w:r>
    </w:p>
    <w:p w14:paraId="5D9F6F6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7.</w:t>
      </w:r>
      <w:r w:rsidRPr="00912D0A">
        <w:rPr>
          <w:rFonts w:eastAsia="Batang"/>
        </w:rPr>
        <w:tab/>
        <w:t>The H-PCRF sends a Diameter AAA to the AF. The PCRF indicates whether the support for UE IP address/mask in the TFT filter is available in the IP-CAN session.</w:t>
      </w:r>
    </w:p>
    <w:p w14:paraId="488197C3" w14:textId="77777777" w:rsidR="00912D0A" w:rsidRPr="00912D0A" w:rsidRDefault="00912D0A" w:rsidP="00912D0A">
      <w:pPr>
        <w:overflowPunct w:val="0"/>
        <w:autoSpaceDE w:val="0"/>
        <w:autoSpaceDN w:val="0"/>
        <w:adjustRightInd w:val="0"/>
        <w:ind w:left="568" w:hanging="284"/>
        <w:textAlignment w:val="baseline"/>
        <w:rPr>
          <w:rFonts w:eastAsia="Batang"/>
          <w:lang w:eastAsia="ko-KR"/>
        </w:rPr>
      </w:pPr>
      <w:r w:rsidRPr="00912D0A">
        <w:rPr>
          <w:rFonts w:eastAsia="Batang" w:hint="eastAsia"/>
          <w:lang w:eastAsia="ko-KR"/>
        </w:rPr>
        <w:t>8.</w:t>
      </w:r>
      <w:r w:rsidRPr="00912D0A">
        <w:rPr>
          <w:rFonts w:eastAsia="Batang" w:hint="eastAsia"/>
          <w:lang w:eastAsia="ko-KR"/>
        </w:rPr>
        <w:tab/>
      </w:r>
      <w:r w:rsidRPr="00912D0A">
        <w:rPr>
          <w:rFonts w:eastAsia="Batang"/>
        </w:rPr>
        <w:t xml:space="preserve">The H-PCRF interacts with the PCEF/BBERF/V-PCRF according to figure 4.3.1.1.1 (Interactions between </w:t>
      </w:r>
      <w:r w:rsidRPr="00912D0A">
        <w:rPr>
          <w:rFonts w:eastAsia="SimSun" w:hint="eastAsia"/>
          <w:lang w:eastAsia="zh-CN"/>
        </w:rPr>
        <w:t>BBERF</w:t>
      </w:r>
      <w:r w:rsidRPr="00912D0A">
        <w:rPr>
          <w:rFonts w:eastAsia="SimSun"/>
          <w:lang w:eastAsia="zh-CN"/>
        </w:rPr>
        <w:t>/</w:t>
      </w:r>
      <w:r w:rsidRPr="00912D0A">
        <w:rPr>
          <w:rFonts w:eastAsia="SimSun" w:hint="eastAsia"/>
          <w:lang w:eastAsia="zh-CN"/>
        </w:rPr>
        <w:t>PCEF</w:t>
      </w:r>
      <w:r w:rsidRPr="00912D0A">
        <w:rPr>
          <w:rFonts w:eastAsia="Batang"/>
        </w:rPr>
        <w:t xml:space="preserve"> and PCRF for PCRF-Initiated IP-CAN Session Modification).</w:t>
      </w:r>
    </w:p>
    <w:p w14:paraId="10AB147B" w14:textId="0CC90092" w:rsidR="009D2F7E" w:rsidRPr="009D2F7E" w:rsidRDefault="009D2F7E" w:rsidP="009D2F7E">
      <w:pPr>
        <w:overflowPunct w:val="0"/>
        <w:autoSpaceDE w:val="0"/>
        <w:autoSpaceDN w:val="0"/>
        <w:adjustRightInd w:val="0"/>
        <w:ind w:left="568" w:hanging="284"/>
        <w:textAlignment w:val="baseline"/>
        <w:rPr>
          <w:rFonts w:eastAsia="Batang"/>
          <w:lang w:eastAsia="ko-KR"/>
        </w:rPr>
      </w:pPr>
    </w:p>
    <w:p w14:paraId="063F38C5" w14:textId="77777777" w:rsidR="00851696" w:rsidRDefault="00851696" w:rsidP="00851696">
      <w:pPr>
        <w:rPr>
          <w:noProof/>
        </w:rPr>
      </w:pPr>
    </w:p>
    <w:p w14:paraId="42718E6C" w14:textId="77777777" w:rsidR="00851696" w:rsidRPr="00D96F8C" w:rsidRDefault="00851696" w:rsidP="008516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1A828F7" w14:textId="7978DB44" w:rsidR="00A02C69" w:rsidRDefault="00A02C69" w:rsidP="00A02C69">
      <w:pPr>
        <w:pStyle w:val="Heading6"/>
        <w:rPr>
          <w:lang w:eastAsia="ko-KR"/>
        </w:rPr>
      </w:pPr>
      <w:bookmarkStart w:id="15" w:name="_Toc20392501"/>
      <w:r>
        <w:lastRenderedPageBreak/>
        <w:t>4.3.1.2.2.</w:t>
      </w:r>
      <w:r>
        <w:rPr>
          <w:rFonts w:hint="eastAsia"/>
          <w:lang w:eastAsia="ko-KR"/>
        </w:rPr>
        <w:t>1</w:t>
      </w:r>
      <w:r>
        <w:tab/>
        <w:t>AF located in the HPLMN</w:t>
      </w:r>
      <w:bookmarkEnd w:id="15"/>
    </w:p>
    <w:p w14:paraId="3B387E26" w14:textId="2A03861B" w:rsidR="00A02C69" w:rsidRDefault="00A02C69" w:rsidP="00A02C69">
      <w:pPr>
        <w:pStyle w:val="TH"/>
        <w:rPr>
          <w:lang w:eastAsia="ja-JP"/>
        </w:rPr>
      </w:pPr>
      <w:r>
        <w:rPr>
          <w:noProof/>
        </w:rPr>
        <w:drawing>
          <wp:inline distT="0" distB="0" distL="0" distR="0" wp14:anchorId="5A13E0F3" wp14:editId="792F635B">
            <wp:extent cx="5486400" cy="4564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564380"/>
                    </a:xfrm>
                    <a:prstGeom prst="rect">
                      <a:avLst/>
                    </a:prstGeom>
                    <a:noFill/>
                    <a:ln>
                      <a:noFill/>
                    </a:ln>
                  </pic:spPr>
                </pic:pic>
              </a:graphicData>
            </a:graphic>
          </wp:inline>
        </w:drawing>
      </w:r>
    </w:p>
    <w:p w14:paraId="014C394C" w14:textId="77777777" w:rsidR="00A02C69" w:rsidRDefault="00A02C69" w:rsidP="00A02C69">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643EC2A4" w14:textId="77777777" w:rsidR="00A02C69" w:rsidRDefault="00A02C69" w:rsidP="00A02C69">
      <w:pPr>
        <w:pStyle w:val="B1"/>
      </w:pPr>
      <w:r>
        <w:t>1.</w:t>
      </w:r>
      <w:r>
        <w:tab/>
        <w:t>The AF receives an internal or external trigger to modify an existing AF session and provide related Service Information.</w:t>
      </w:r>
    </w:p>
    <w:p w14:paraId="56BE09F6" w14:textId="77777777" w:rsidR="00A02C69" w:rsidRDefault="00A02C69" w:rsidP="00A02C69">
      <w:pPr>
        <w:pStyle w:val="B1"/>
      </w:pPr>
      <w:r>
        <w:t>2.</w:t>
      </w:r>
      <w:r>
        <w:tab/>
        <w:t>The AF identifies the Service Information needed (e.g. IP address of the IP flow(s), port numbers to be used, information on media types, etc.).</w:t>
      </w:r>
    </w:p>
    <w:p w14:paraId="5390F563" w14:textId="41133061" w:rsidR="00A02C69" w:rsidRDefault="00A02C69" w:rsidP="00A02C69">
      <w:pPr>
        <w:pStyle w:val="B1"/>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w:t>
      </w:r>
      <w:proofErr w:type="gramStart"/>
      <w:r>
        <w:rPr>
          <w:lang w:eastAsia="zh-CN"/>
        </w:rPr>
        <w:t>is allowed to</w:t>
      </w:r>
      <w:proofErr w:type="gramEnd"/>
      <w:r>
        <w:rPr>
          <w:lang w:eastAsia="zh-CN"/>
        </w:rPr>
        <w:t xml:space="preserve">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sidR="00160B4B">
        <w:rPr>
          <w:lang w:eastAsia="zh-CN"/>
        </w:rPr>
        <w:t xml:space="preserve"> </w:t>
      </w:r>
      <w:ins w:id="16" w:author="Author">
        <w:r w:rsidR="00160B4B" w:rsidRPr="00160B4B">
          <w:rPr>
            <w:lang w:eastAsia="zh-CN"/>
          </w:rPr>
          <w:t xml:space="preserve">If the CHEM feature is supported, the AF </w:t>
        </w:r>
        <w:r w:rsidR="002B7D91">
          <w:rPr>
            <w:lang w:eastAsia="zh-CN"/>
          </w:rPr>
          <w:t xml:space="preserve">may also </w:t>
        </w:r>
        <w:r w:rsidR="00160B4B" w:rsidRPr="00160B4B">
          <w:rPr>
            <w:lang w:eastAsia="zh-CN"/>
          </w:rPr>
          <w:lastRenderedPageBreak/>
          <w:t>include the maximum packet loss rate(s) for uplink and/or downlink direction(s) in the Max-PLR-UL/DL AVP(s) respectively within the Media-Component-Description AVP.</w:t>
        </w:r>
      </w:ins>
    </w:p>
    <w:p w14:paraId="7B22BAB1" w14:textId="77777777" w:rsidR="00A02C69" w:rsidRDefault="00A02C69" w:rsidP="00A02C69">
      <w:pPr>
        <w:pStyle w:val="B1"/>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7E610F6F" w14:textId="77777777" w:rsidR="00A02C69" w:rsidRDefault="00A02C69" w:rsidP="00A02C69">
      <w:pPr>
        <w:pStyle w:val="B1"/>
      </w:pPr>
      <w:r>
        <w:t>5.</w:t>
      </w:r>
      <w:r>
        <w:tab/>
        <w:t>If the AF session is associated with a sponsor</w:t>
      </w:r>
      <w:r>
        <w:rPr>
          <w:rFonts w:hint="eastAsia"/>
          <w:lang w:eastAsia="zh-CN"/>
        </w:rPr>
        <w:t xml:space="preserve"> and sponsored service is enabled</w:t>
      </w:r>
      <w:r>
        <w:t>,</w:t>
      </w:r>
    </w:p>
    <w:p w14:paraId="6C9A0E55" w14:textId="77777777" w:rsidR="00A02C69" w:rsidRDefault="00A02C69" w:rsidP="00A02C69">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6D24BA34" w14:textId="77777777" w:rsidR="00A02C69" w:rsidRDefault="00A02C69" w:rsidP="00A02C69">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35084950" w14:textId="77777777" w:rsidR="00A02C69" w:rsidRDefault="00A02C69" w:rsidP="00A02C69">
      <w:pPr>
        <w:pStyle w:val="B1"/>
      </w:pPr>
      <w:r>
        <w:t>The H-PCRF identifies the affected established IP-CAN Session(s) using the information previously received from the PCEF/V-PCRF and the Service Information received from the AF.</w:t>
      </w:r>
    </w:p>
    <w:p w14:paraId="19F1559C" w14:textId="77777777" w:rsidR="00A02C69" w:rsidRDefault="00A02C69" w:rsidP="00A02C69">
      <w:pPr>
        <w:pStyle w:val="B1"/>
      </w:pPr>
      <w:r>
        <w:t>6.</w:t>
      </w:r>
      <w:r>
        <w:tab/>
        <w:t>The H-PCRF sends a Diameter AAA to the AF.</w:t>
      </w:r>
    </w:p>
    <w:p w14:paraId="5A6E0974" w14:textId="77777777" w:rsidR="00A02C69" w:rsidRDefault="00A02C69" w:rsidP="00A02C69">
      <w:pPr>
        <w:pStyle w:val="B1"/>
      </w:pPr>
      <w:r>
        <w:t>7.</w:t>
      </w:r>
      <w:r>
        <w:tab/>
        <w:t>The H-PCRF interacts with the BBERF/PCEF/V-PCRF according to figure 4.3.1.1.1.</w:t>
      </w:r>
    </w:p>
    <w:p w14:paraId="23935E1C" w14:textId="77777777" w:rsidR="00A02C69" w:rsidRDefault="00A02C69" w:rsidP="00A02C69">
      <w:pPr>
        <w:rPr>
          <w:noProof/>
        </w:rPr>
      </w:pPr>
      <w:bookmarkStart w:id="17" w:name="_Toc20392502"/>
    </w:p>
    <w:p w14:paraId="678E0BCC" w14:textId="7D908BC3" w:rsidR="00A02C69" w:rsidRPr="00D96F8C" w:rsidRDefault="00A02C69" w:rsidP="00A02C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bookmarkEnd w:id="17"/>
    <w:p w14:paraId="29377507" w14:textId="396C1DDE" w:rsidR="0082283C" w:rsidRDefault="0082283C" w:rsidP="0082283C">
      <w:pPr>
        <w:pStyle w:val="Heading2"/>
        <w:rPr>
          <w:lang w:eastAsia="ja-JP"/>
        </w:rPr>
      </w:pPr>
      <w:r>
        <w:t>6.2</w:t>
      </w:r>
      <w:r>
        <w:tab/>
        <w:t>QoS parameter mapping Functions at AF</w:t>
      </w:r>
    </w:p>
    <w:p w14:paraId="4F915433" w14:textId="77777777" w:rsidR="0082283C" w:rsidRDefault="0082283C" w:rsidP="0082283C">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14:paraId="15580D62" w14:textId="77777777" w:rsidR="0082283C" w:rsidRDefault="0082283C" w:rsidP="0082283C">
      <w:pPr>
        <w:rPr>
          <w:lang w:eastAsia="ja-JP"/>
        </w:rPr>
      </w:pPr>
      <w:r>
        <w:rPr>
          <w:lang w:eastAsia="ja-JP"/>
        </w:rPr>
        <w:t xml:space="preserve">When a session is initiated or modified the P-CSCF shall use the mapping rules in table 6.2.1 for each SDP media component to derive a </w:t>
      </w:r>
      <w:r>
        <w:t xml:space="preserve">Media-Component-Description </w:t>
      </w:r>
      <w:r>
        <w:rPr>
          <w:lang w:eastAsia="ja-JP"/>
        </w:rPr>
        <w:t>AVP from the SDP Parameters.</w:t>
      </w:r>
      <w:r>
        <w:rPr>
          <w:rFonts w:hint="eastAsia"/>
          <w:lang w:eastAsia="ko-KR"/>
        </w:rPr>
        <w:t xml:space="preserve"> </w:t>
      </w:r>
      <w:r>
        <w:rPr>
          <w:lang w:eastAsia="ja-JP"/>
        </w:rPr>
        <w:t xml:space="preserve">The mapping shall not apply to media components where </w:t>
      </w:r>
      <w:r>
        <w:t xml:space="preserve">the SDP payload is proposing to use a circuit-switched bearer (i.e. </w:t>
      </w:r>
      <w:r>
        <w:rPr>
          <w:rFonts w:eastAsia="MS Mincho" w:hint="eastAsia"/>
          <w:lang w:eastAsia="ja-JP"/>
        </w:rPr>
        <w:t>"</w:t>
      </w:r>
      <w:r>
        <w:t>c=</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and an </w:t>
      </w:r>
      <w:r>
        <w:rPr>
          <w:rFonts w:eastAsia="MS Mincho" w:hint="eastAsia"/>
          <w:lang w:eastAsia="ja-JP"/>
        </w:rPr>
        <w:t>"</w:t>
      </w:r>
      <w:r>
        <w:t>m=</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refer to 3GPP TS 24.292 [</w:t>
      </w:r>
      <w:r>
        <w:rPr>
          <w:rFonts w:hint="eastAsia"/>
          <w:lang w:eastAsia="ko-KR"/>
        </w:rPr>
        <w:t>24</w:t>
      </w:r>
      <w:r>
        <w:t>]). Circuit-switched bearer related media shall</w:t>
      </w:r>
      <w:r>
        <w:rPr>
          <w:lang w:eastAsia="ja-JP"/>
        </w:rPr>
        <w:t xml:space="preserve"> not be included in the service information sent to the PCRF.</w:t>
      </w:r>
    </w:p>
    <w:p w14:paraId="6E062ECF" w14:textId="77777777" w:rsidR="0082283C" w:rsidRDefault="0082283C" w:rsidP="0082283C">
      <w:pPr>
        <w:pStyle w:val="TH"/>
        <w:rPr>
          <w:lang w:eastAsia="ja-JP"/>
        </w:rPr>
      </w:pPr>
      <w:r>
        <w:rPr>
          <w:lang w:eastAsia="ja-JP"/>
        </w:rPr>
        <w:lastRenderedPageBreak/>
        <w:t>Table 6.2.1: Rules for derivation of service information within</w:t>
      </w:r>
      <w:r>
        <w:rPr>
          <w:lang w:eastAsia="ja-JP"/>
        </w:rPr>
        <w:br/>
      </w:r>
      <w:r>
        <w:t>Media-Component-Description AVP</w:t>
      </w:r>
      <w:r>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4E327925" w14:textId="77777777" w:rsidTr="0082283C">
        <w:trPr>
          <w:tblHeader/>
          <w:jc w:val="center"/>
        </w:trPr>
        <w:tc>
          <w:tcPr>
            <w:tcW w:w="2518" w:type="dxa"/>
            <w:tcBorders>
              <w:bottom w:val="single" w:sz="4" w:space="0" w:color="auto"/>
            </w:tcBorders>
            <w:shd w:val="clear" w:color="auto" w:fill="FFFFFF"/>
          </w:tcPr>
          <w:p w14:paraId="7E3E9C9A" w14:textId="77777777" w:rsidR="0082283C" w:rsidRDefault="0082283C" w:rsidP="0082283C">
            <w:pPr>
              <w:pStyle w:val="TAH"/>
            </w:pPr>
            <w:r>
              <w:lastRenderedPageBreak/>
              <w:t>service information per Media-Component-Description AVP</w:t>
            </w:r>
          </w:p>
          <w:p w14:paraId="430AC53E" w14:textId="77777777" w:rsidR="0082283C" w:rsidRDefault="0082283C" w:rsidP="0082283C">
            <w:pPr>
              <w:pStyle w:val="TAH"/>
              <w:rPr>
                <w:lang w:eastAsia="ja-JP"/>
              </w:rPr>
            </w:pPr>
            <w:r>
              <w:t xml:space="preserve">(see notes 1 and </w:t>
            </w:r>
            <w:r>
              <w:rPr>
                <w:rFonts w:hint="eastAsia"/>
                <w:lang w:eastAsia="ko-KR"/>
              </w:rPr>
              <w:t>7</w:t>
            </w:r>
            <w:r>
              <w:t>)</w:t>
            </w:r>
          </w:p>
        </w:tc>
        <w:tc>
          <w:tcPr>
            <w:tcW w:w="7511" w:type="dxa"/>
            <w:shd w:val="clear" w:color="auto" w:fill="FFFFFF"/>
          </w:tcPr>
          <w:p w14:paraId="0F3DBAC3" w14:textId="77777777" w:rsidR="0082283C" w:rsidRDefault="0082283C" w:rsidP="0082283C">
            <w:pPr>
              <w:pStyle w:val="TAH"/>
            </w:pPr>
            <w:r>
              <w:t>Derivation from SDP Parameters</w:t>
            </w:r>
            <w:r>
              <w:br/>
              <w:t>(see Note 2)</w:t>
            </w:r>
          </w:p>
        </w:tc>
      </w:tr>
      <w:tr w:rsidR="0082283C" w14:paraId="550A5D31" w14:textId="77777777" w:rsidTr="0082283C">
        <w:trPr>
          <w:jc w:val="center"/>
        </w:trPr>
        <w:tc>
          <w:tcPr>
            <w:tcW w:w="2518" w:type="dxa"/>
            <w:tcBorders>
              <w:bottom w:val="single" w:sz="4" w:space="0" w:color="auto"/>
            </w:tcBorders>
            <w:shd w:val="clear" w:color="auto" w:fill="FFFFFF"/>
          </w:tcPr>
          <w:p w14:paraId="015E6406" w14:textId="77777777" w:rsidR="0082283C" w:rsidRDefault="0082283C" w:rsidP="0082283C">
            <w:pPr>
              <w:pStyle w:val="TAL"/>
              <w:rPr>
                <w:b/>
                <w:bCs/>
              </w:rPr>
            </w:pPr>
            <w:r>
              <w:rPr>
                <w:b/>
                <w:bCs/>
              </w:rPr>
              <w:t>Media-Component-Number</w:t>
            </w:r>
          </w:p>
        </w:tc>
        <w:tc>
          <w:tcPr>
            <w:tcW w:w="7511" w:type="dxa"/>
            <w:shd w:val="clear" w:color="auto" w:fill="FFFFFF"/>
          </w:tcPr>
          <w:p w14:paraId="1D2FFD05" w14:textId="77777777" w:rsidR="0082283C" w:rsidRDefault="0082283C" w:rsidP="0082283C">
            <w:pPr>
              <w:pStyle w:val="PL"/>
              <w:rPr>
                <w:noProof w:val="0"/>
              </w:rPr>
            </w:pPr>
            <w:r>
              <w:rPr>
                <w:noProof w:val="0"/>
              </w:rPr>
              <w:t xml:space="preserve">ordinal number of the position of the "m=" </w:t>
            </w:r>
            <w:proofErr w:type="gramStart"/>
            <w:r>
              <w:rPr>
                <w:noProof w:val="0"/>
              </w:rPr>
              <w:t>line  in</w:t>
            </w:r>
            <w:proofErr w:type="gramEnd"/>
            <w:r>
              <w:rPr>
                <w:noProof w:val="0"/>
              </w:rPr>
              <w:t xml:space="preserve"> the SDP</w:t>
            </w:r>
          </w:p>
        </w:tc>
      </w:tr>
      <w:tr w:rsidR="0082283C" w14:paraId="4274CF89" w14:textId="77777777" w:rsidTr="0082283C">
        <w:trPr>
          <w:jc w:val="center"/>
        </w:trPr>
        <w:tc>
          <w:tcPr>
            <w:tcW w:w="2518" w:type="dxa"/>
            <w:tcBorders>
              <w:bottom w:val="single" w:sz="4" w:space="0" w:color="auto"/>
            </w:tcBorders>
            <w:shd w:val="clear" w:color="auto" w:fill="FFFFFF"/>
          </w:tcPr>
          <w:p w14:paraId="09A604DF" w14:textId="77777777" w:rsidR="0082283C" w:rsidRDefault="0082283C" w:rsidP="0082283C">
            <w:pPr>
              <w:pStyle w:val="TAL"/>
              <w:rPr>
                <w:b/>
                <w:bCs/>
              </w:rPr>
            </w:pPr>
            <w:r>
              <w:rPr>
                <w:b/>
                <w:bCs/>
              </w:rPr>
              <w:t>AF-Application-Identifier</w:t>
            </w:r>
          </w:p>
        </w:tc>
        <w:tc>
          <w:tcPr>
            <w:tcW w:w="7511" w:type="dxa"/>
            <w:shd w:val="clear" w:color="auto" w:fill="FFFFFF"/>
          </w:tcPr>
          <w:p w14:paraId="4115958F" w14:textId="77777777" w:rsidR="0082283C" w:rsidRDefault="0082283C" w:rsidP="0082283C">
            <w:pPr>
              <w:pStyle w:val="PL"/>
              <w:rPr>
                <w:noProof w:val="0"/>
              </w:rPr>
            </w:pPr>
            <w:r>
              <w:rPr>
                <w:noProof w:val="0"/>
              </w:rPr>
              <w:t xml:space="preserve">The </w:t>
            </w:r>
            <w:r>
              <w:rPr>
                <w:bCs/>
                <w:noProof w:val="0"/>
              </w:rPr>
              <w:t>AF-Application-Identifier</w:t>
            </w:r>
            <w:r>
              <w:rPr>
                <w:noProof w:val="0"/>
              </w:rPr>
              <w:t xml:space="preserve"> AVP may be supplied or omitted, depending on the application.</w:t>
            </w:r>
          </w:p>
          <w:p w14:paraId="741771C7" w14:textId="77777777" w:rsidR="0082283C" w:rsidRDefault="0082283C" w:rsidP="0082283C">
            <w:pPr>
              <w:pStyle w:val="PL"/>
              <w:rPr>
                <w:noProof w:val="0"/>
              </w:rPr>
            </w:pPr>
            <w:r>
              <w:rPr>
                <w:noProof w:val="0"/>
              </w:rPr>
              <w:t xml:space="preserve">For IMS, if the </w:t>
            </w:r>
            <w:r>
              <w:rPr>
                <w:bCs/>
                <w:noProof w:val="0"/>
              </w:rPr>
              <w:t>AF-Application-Identifier</w:t>
            </w:r>
            <w:r>
              <w:rPr>
                <w:noProof w:val="0"/>
              </w:rPr>
              <w:t xml:space="preserve"> AVP is supplied, its value should not demand application specific bandwidth or QoS class handling unless the IMS application </w:t>
            </w:r>
            <w:proofErr w:type="gramStart"/>
            <w:r>
              <w:rPr>
                <w:noProof w:val="0"/>
              </w:rPr>
              <w:t>is capable of handling</w:t>
            </w:r>
            <w:proofErr w:type="gramEnd"/>
            <w:r>
              <w:rPr>
                <w:noProof w:val="0"/>
              </w:rPr>
              <w:t xml:space="preserve"> a QoS downgrading.</w:t>
            </w:r>
          </w:p>
        </w:tc>
      </w:tr>
      <w:tr w:rsidR="0082283C" w14:paraId="38CBE9AC" w14:textId="77777777" w:rsidTr="0082283C">
        <w:trPr>
          <w:jc w:val="center"/>
        </w:trPr>
        <w:tc>
          <w:tcPr>
            <w:tcW w:w="2518" w:type="dxa"/>
            <w:tcBorders>
              <w:bottom w:val="single" w:sz="4" w:space="0" w:color="auto"/>
            </w:tcBorders>
            <w:shd w:val="clear" w:color="auto" w:fill="FFFFFF"/>
          </w:tcPr>
          <w:p w14:paraId="164A9882" w14:textId="77777777" w:rsidR="0082283C" w:rsidRDefault="0082283C" w:rsidP="0082283C">
            <w:pPr>
              <w:pStyle w:val="TAL"/>
              <w:rPr>
                <w:b/>
                <w:bCs/>
              </w:rPr>
            </w:pPr>
            <w:r>
              <w:rPr>
                <w:b/>
                <w:bCs/>
              </w:rPr>
              <w:t>Media-Type</w:t>
            </w:r>
          </w:p>
        </w:tc>
        <w:tc>
          <w:tcPr>
            <w:tcW w:w="7511" w:type="dxa"/>
            <w:shd w:val="clear" w:color="auto" w:fill="FFFFFF"/>
          </w:tcPr>
          <w:p w14:paraId="46C96F9E" w14:textId="77777777" w:rsidR="0082283C" w:rsidRDefault="0082283C" w:rsidP="0082283C">
            <w:pPr>
              <w:pStyle w:val="PL"/>
              <w:rPr>
                <w:noProof w:val="0"/>
              </w:rPr>
            </w:pPr>
            <w:r>
              <w:rPr>
                <w:noProof w:val="0"/>
              </w:rPr>
              <w:t>The Media Type AVP shall be included with the same value as supplied for the media type in the "m=" line.</w:t>
            </w:r>
          </w:p>
        </w:tc>
      </w:tr>
      <w:tr w:rsidR="0082283C" w14:paraId="76D3FD0B" w14:textId="77777777" w:rsidTr="0082283C">
        <w:trPr>
          <w:jc w:val="center"/>
        </w:trPr>
        <w:tc>
          <w:tcPr>
            <w:tcW w:w="2518" w:type="dxa"/>
            <w:tcBorders>
              <w:bottom w:val="single" w:sz="4" w:space="0" w:color="auto"/>
            </w:tcBorders>
            <w:shd w:val="clear" w:color="auto" w:fill="FFFFFF"/>
          </w:tcPr>
          <w:p w14:paraId="01D04D32" w14:textId="77777777" w:rsidR="0082283C" w:rsidRDefault="0082283C" w:rsidP="0082283C">
            <w:pPr>
              <w:pStyle w:val="TAL"/>
              <w:rPr>
                <w:b/>
                <w:bCs/>
                <w:lang w:eastAsia="ja-JP"/>
              </w:rPr>
            </w:pPr>
            <w:r>
              <w:rPr>
                <w:b/>
                <w:bCs/>
              </w:rPr>
              <w:t>Flow-Status</w:t>
            </w:r>
          </w:p>
        </w:tc>
        <w:tc>
          <w:tcPr>
            <w:tcW w:w="7511" w:type="dxa"/>
            <w:shd w:val="clear" w:color="auto" w:fill="FFFFFF"/>
          </w:tcPr>
          <w:p w14:paraId="2F2E253F" w14:textId="77777777" w:rsidR="0082283C" w:rsidRDefault="0082283C" w:rsidP="0082283C">
            <w:pPr>
              <w:pStyle w:val="PL"/>
              <w:rPr>
                <w:noProof w:val="0"/>
              </w:rPr>
            </w:pPr>
            <w:r>
              <w:rPr>
                <w:noProof w:val="0"/>
              </w:rPr>
              <w:t>IF port in m-line = 0 THEN</w:t>
            </w:r>
          </w:p>
          <w:p w14:paraId="1857B091" w14:textId="77777777" w:rsidR="0082283C" w:rsidRDefault="0082283C" w:rsidP="0082283C">
            <w:pPr>
              <w:pStyle w:val="PL"/>
              <w:rPr>
                <w:noProof w:val="0"/>
              </w:rPr>
            </w:pPr>
            <w:r>
              <w:rPr>
                <w:noProof w:val="0"/>
              </w:rPr>
              <w:t xml:space="preserve">    Flow-</w:t>
            </w:r>
            <w:proofErr w:type="gramStart"/>
            <w:r>
              <w:rPr>
                <w:noProof w:val="0"/>
              </w:rPr>
              <w:t>Status:=</w:t>
            </w:r>
            <w:proofErr w:type="gramEnd"/>
            <w:r>
              <w:rPr>
                <w:noProof w:val="0"/>
              </w:rPr>
              <w:t xml:space="preserve"> REMOVED;</w:t>
            </w:r>
          </w:p>
          <w:p w14:paraId="771D6A83" w14:textId="77777777" w:rsidR="0082283C" w:rsidRDefault="0082283C" w:rsidP="0082283C">
            <w:pPr>
              <w:pStyle w:val="PL"/>
              <w:rPr>
                <w:noProof w:val="0"/>
              </w:rPr>
            </w:pPr>
            <w:r>
              <w:rPr>
                <w:noProof w:val="0"/>
              </w:rPr>
              <w:t>ELSE</w:t>
            </w:r>
          </w:p>
          <w:p w14:paraId="3E8C1A80" w14:textId="77777777" w:rsidR="0082283C" w:rsidRDefault="0082283C" w:rsidP="0082283C">
            <w:pPr>
              <w:pStyle w:val="PL"/>
              <w:rPr>
                <w:noProof w:val="0"/>
              </w:rPr>
            </w:pPr>
            <w:r>
              <w:rPr>
                <w:noProof w:val="0"/>
              </w:rPr>
              <w:t xml:space="preserve">  IF Transport in m-line is "TCP" or "TCP/MSRP" THEN (NOTE 9)</w:t>
            </w:r>
          </w:p>
          <w:p w14:paraId="1FE18488"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w:t>
            </w:r>
          </w:p>
          <w:p w14:paraId="29A61BB1" w14:textId="77777777" w:rsidR="0082283C" w:rsidRDefault="0082283C" w:rsidP="0082283C">
            <w:pPr>
              <w:pStyle w:val="PL"/>
              <w:rPr>
                <w:noProof w:val="0"/>
              </w:rPr>
            </w:pPr>
            <w:r>
              <w:rPr>
                <w:noProof w:val="0"/>
              </w:rPr>
              <w:t xml:space="preserve">  ELSE /* UDP or RTP/AVP transport</w:t>
            </w:r>
          </w:p>
          <w:p w14:paraId="64811750"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THEN</w:t>
            </w:r>
          </w:p>
          <w:p w14:paraId="476832E0"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=ENABLED; (NOTE 12 and 13)</w:t>
            </w:r>
          </w:p>
          <w:p w14:paraId="03749AEA" w14:textId="77777777" w:rsidR="0082283C" w:rsidRDefault="0082283C" w:rsidP="0082283C">
            <w:pPr>
              <w:pStyle w:val="PL"/>
              <w:rPr>
                <w:noProof w:val="0"/>
              </w:rPr>
            </w:pPr>
            <w:r>
              <w:rPr>
                <w:noProof w:val="0"/>
              </w:rPr>
              <w:t xml:space="preserve">   ELSE</w:t>
            </w:r>
          </w:p>
          <w:p w14:paraId="2B67A6D3" w14:textId="77777777" w:rsidR="0082283C" w:rsidRDefault="0082283C" w:rsidP="0082283C">
            <w:pPr>
              <w:pStyle w:val="PL"/>
              <w:rPr>
                <w:noProof w:val="0"/>
              </w:rPr>
            </w:pPr>
            <w:r>
              <w:rPr>
                <w:noProof w:val="0"/>
              </w:rPr>
              <w:t xml:space="preserve">      IF a=</w:t>
            </w:r>
            <w:proofErr w:type="spellStart"/>
            <w:r>
              <w:rPr>
                <w:noProof w:val="0"/>
              </w:rPr>
              <w:t>recvonly</w:t>
            </w:r>
            <w:proofErr w:type="spellEnd"/>
            <w:r>
              <w:rPr>
                <w:noProof w:val="0"/>
              </w:rPr>
              <w:t xml:space="preserve"> THEN</w:t>
            </w:r>
          </w:p>
          <w:p w14:paraId="4277BFBF" w14:textId="77777777" w:rsidR="0082283C" w:rsidRDefault="0082283C" w:rsidP="0082283C">
            <w:pPr>
              <w:pStyle w:val="PL"/>
              <w:rPr>
                <w:noProof w:val="0"/>
              </w:rPr>
            </w:pPr>
            <w:r>
              <w:rPr>
                <w:noProof w:val="0"/>
              </w:rPr>
              <w:t xml:space="preserve">        IF &lt;SDP direction&gt; = UE originated (NOTE 8) THEN</w:t>
            </w:r>
          </w:p>
          <w:p w14:paraId="0703ED17"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3CAB31A5" w14:textId="77777777" w:rsidR="0082283C" w:rsidRDefault="0082283C" w:rsidP="0082283C">
            <w:pPr>
              <w:pStyle w:val="PL"/>
              <w:rPr>
                <w:noProof w:val="0"/>
              </w:rPr>
            </w:pPr>
            <w:r>
              <w:rPr>
                <w:noProof w:val="0"/>
              </w:rPr>
              <w:t xml:space="preserve">        ELSE /* UE terminated (NOTE 8) */</w:t>
            </w:r>
          </w:p>
          <w:p w14:paraId="0E9C59D1"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F2E565C" w14:textId="77777777" w:rsidR="0082283C" w:rsidRDefault="0082283C" w:rsidP="0082283C">
            <w:pPr>
              <w:pStyle w:val="PL"/>
              <w:rPr>
                <w:noProof w:val="0"/>
              </w:rPr>
            </w:pPr>
            <w:r>
              <w:rPr>
                <w:noProof w:val="0"/>
              </w:rPr>
              <w:t xml:space="preserve">        ENDIF;</w:t>
            </w:r>
          </w:p>
          <w:p w14:paraId="4FB3BA13" w14:textId="77777777" w:rsidR="0082283C" w:rsidRDefault="0082283C" w:rsidP="0082283C">
            <w:pPr>
              <w:pStyle w:val="PL"/>
              <w:rPr>
                <w:noProof w:val="0"/>
              </w:rPr>
            </w:pPr>
            <w:r>
              <w:rPr>
                <w:noProof w:val="0"/>
              </w:rPr>
              <w:t xml:space="preserve">      ELSE</w:t>
            </w:r>
          </w:p>
          <w:p w14:paraId="3CF63CA6" w14:textId="77777777" w:rsidR="0082283C" w:rsidRDefault="0082283C" w:rsidP="0082283C">
            <w:pPr>
              <w:pStyle w:val="PL"/>
              <w:rPr>
                <w:noProof w:val="0"/>
              </w:rPr>
            </w:pPr>
            <w:r>
              <w:rPr>
                <w:noProof w:val="0"/>
              </w:rPr>
              <w:t xml:space="preserve">        IF a=</w:t>
            </w:r>
            <w:proofErr w:type="spellStart"/>
            <w:r>
              <w:rPr>
                <w:noProof w:val="0"/>
              </w:rPr>
              <w:t>sendonly</w:t>
            </w:r>
            <w:proofErr w:type="spellEnd"/>
            <w:r>
              <w:rPr>
                <w:noProof w:val="0"/>
              </w:rPr>
              <w:t xml:space="preserve"> THEN</w:t>
            </w:r>
          </w:p>
          <w:p w14:paraId="4D818CA9" w14:textId="77777777" w:rsidR="0082283C" w:rsidRDefault="0082283C" w:rsidP="0082283C">
            <w:pPr>
              <w:pStyle w:val="PL"/>
              <w:rPr>
                <w:noProof w:val="0"/>
              </w:rPr>
            </w:pPr>
            <w:r>
              <w:rPr>
                <w:noProof w:val="0"/>
              </w:rPr>
              <w:t xml:space="preserve">          IF &lt;SDP direction&gt; = UE originated (NOTE 8) THEN</w:t>
            </w:r>
          </w:p>
          <w:p w14:paraId="7DFE1FDC"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9192D6A" w14:textId="77777777" w:rsidR="0082283C" w:rsidRDefault="0082283C" w:rsidP="0082283C">
            <w:pPr>
              <w:pStyle w:val="PL"/>
              <w:rPr>
                <w:noProof w:val="0"/>
              </w:rPr>
            </w:pPr>
            <w:r>
              <w:rPr>
                <w:noProof w:val="0"/>
              </w:rPr>
              <w:t xml:space="preserve">          ELSE /* UE terminated (NOTE 8) */</w:t>
            </w:r>
          </w:p>
          <w:p w14:paraId="75F003F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13D4E703" w14:textId="77777777" w:rsidR="0082283C" w:rsidRDefault="0082283C" w:rsidP="0082283C">
            <w:pPr>
              <w:pStyle w:val="PL"/>
              <w:rPr>
                <w:noProof w:val="0"/>
              </w:rPr>
            </w:pPr>
            <w:r>
              <w:rPr>
                <w:noProof w:val="0"/>
              </w:rPr>
              <w:t xml:space="preserve">          ENDIF;</w:t>
            </w:r>
          </w:p>
          <w:p w14:paraId="69AF0E44" w14:textId="77777777" w:rsidR="0082283C" w:rsidRDefault="0082283C" w:rsidP="0082283C">
            <w:pPr>
              <w:pStyle w:val="PL"/>
              <w:rPr>
                <w:noProof w:val="0"/>
              </w:rPr>
            </w:pPr>
            <w:r>
              <w:rPr>
                <w:noProof w:val="0"/>
              </w:rPr>
              <w:t xml:space="preserve">        ELSE</w:t>
            </w:r>
          </w:p>
          <w:p w14:paraId="7BC33F09" w14:textId="77777777" w:rsidR="0082283C" w:rsidRDefault="0082283C" w:rsidP="0082283C">
            <w:pPr>
              <w:pStyle w:val="PL"/>
              <w:rPr>
                <w:noProof w:val="0"/>
              </w:rPr>
            </w:pPr>
            <w:r>
              <w:rPr>
                <w:noProof w:val="0"/>
              </w:rPr>
              <w:t xml:space="preserve">          IF a=inactive THEN</w:t>
            </w:r>
          </w:p>
          <w:p w14:paraId="0C563189"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=DISABLED;</w:t>
            </w:r>
          </w:p>
          <w:p w14:paraId="61B71295" w14:textId="77777777" w:rsidR="0082283C" w:rsidRDefault="0082283C" w:rsidP="0082283C">
            <w:pPr>
              <w:pStyle w:val="PL"/>
              <w:rPr>
                <w:noProof w:val="0"/>
              </w:rPr>
            </w:pPr>
            <w:r>
              <w:rPr>
                <w:noProof w:val="0"/>
              </w:rPr>
              <w:t xml:space="preserve">          ELSE /* a=</w:t>
            </w:r>
            <w:proofErr w:type="spellStart"/>
            <w:r>
              <w:rPr>
                <w:noProof w:val="0"/>
              </w:rPr>
              <w:t>sendrecv</w:t>
            </w:r>
            <w:proofErr w:type="spellEnd"/>
            <w:r>
              <w:rPr>
                <w:noProof w:val="0"/>
              </w:rPr>
              <w:t xml:space="preserve"> or no direction attribute */</w:t>
            </w:r>
          </w:p>
          <w:p w14:paraId="4750D8B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 (NOTE 4)</w:t>
            </w:r>
          </w:p>
          <w:p w14:paraId="03969E41" w14:textId="77777777" w:rsidR="0082283C" w:rsidRDefault="0082283C" w:rsidP="0082283C">
            <w:pPr>
              <w:pStyle w:val="PL"/>
              <w:rPr>
                <w:noProof w:val="0"/>
              </w:rPr>
            </w:pPr>
            <w:r>
              <w:rPr>
                <w:noProof w:val="0"/>
              </w:rPr>
              <w:t xml:space="preserve">          ENDIF;</w:t>
            </w:r>
          </w:p>
          <w:p w14:paraId="4441D8D0" w14:textId="77777777" w:rsidR="0082283C" w:rsidRDefault="0082283C" w:rsidP="0082283C">
            <w:pPr>
              <w:pStyle w:val="PL"/>
              <w:rPr>
                <w:noProof w:val="0"/>
              </w:rPr>
            </w:pPr>
            <w:r>
              <w:rPr>
                <w:noProof w:val="0"/>
              </w:rPr>
              <w:t xml:space="preserve">        ENDIF;</w:t>
            </w:r>
            <w:r>
              <w:t xml:space="preserve"> </w:t>
            </w:r>
          </w:p>
          <w:p w14:paraId="2D277C0E" w14:textId="77777777" w:rsidR="0082283C" w:rsidRDefault="0082283C" w:rsidP="0082283C">
            <w:pPr>
              <w:pStyle w:val="PL"/>
              <w:rPr>
                <w:noProof w:val="0"/>
              </w:rPr>
            </w:pPr>
            <w:r>
              <w:rPr>
                <w:noProof w:val="0"/>
              </w:rPr>
              <w:t xml:space="preserve">      ENDIF;</w:t>
            </w:r>
          </w:p>
          <w:p w14:paraId="5ECEEC6B" w14:textId="77777777" w:rsidR="0082283C" w:rsidRDefault="0082283C" w:rsidP="0082283C">
            <w:pPr>
              <w:pStyle w:val="PL"/>
              <w:rPr>
                <w:noProof w:val="0"/>
              </w:rPr>
            </w:pPr>
            <w:r>
              <w:rPr>
                <w:noProof w:val="0"/>
              </w:rPr>
              <w:t xml:space="preserve">    ENDIF;</w:t>
            </w:r>
          </w:p>
          <w:p w14:paraId="43509BB7" w14:textId="77777777" w:rsidR="0082283C" w:rsidRDefault="0082283C" w:rsidP="0082283C">
            <w:pPr>
              <w:pStyle w:val="PL"/>
              <w:rPr>
                <w:noProof w:val="0"/>
              </w:rPr>
            </w:pPr>
            <w:r>
              <w:rPr>
                <w:noProof w:val="0"/>
              </w:rPr>
              <w:t xml:space="preserve">  ENDIF;</w:t>
            </w:r>
          </w:p>
          <w:p w14:paraId="067282F7" w14:textId="77777777" w:rsidR="0082283C" w:rsidRDefault="0082283C" w:rsidP="0082283C">
            <w:pPr>
              <w:pStyle w:val="PL"/>
              <w:rPr>
                <w:noProof w:val="0"/>
                <w:lang w:eastAsia="ko-KR"/>
              </w:rPr>
            </w:pPr>
            <w:r>
              <w:rPr>
                <w:noProof w:val="0"/>
              </w:rPr>
              <w:t>ENDIF;</w:t>
            </w:r>
          </w:p>
          <w:p w14:paraId="7216FC25" w14:textId="77777777" w:rsidR="0082283C" w:rsidRDefault="0082283C" w:rsidP="0082283C">
            <w:pPr>
              <w:pStyle w:val="PL"/>
              <w:rPr>
                <w:noProof w:val="0"/>
                <w:lang w:eastAsia="ko-KR"/>
              </w:rPr>
            </w:pPr>
            <w:r>
              <w:rPr>
                <w:rFonts w:hint="eastAsia"/>
                <w:noProof w:val="0"/>
                <w:lang w:eastAsia="ko-KR"/>
              </w:rPr>
              <w:t>(NOTE 5)</w:t>
            </w:r>
          </w:p>
        </w:tc>
      </w:tr>
      <w:tr w:rsidR="0082283C" w14:paraId="246674A1" w14:textId="77777777" w:rsidTr="0082283C">
        <w:trPr>
          <w:jc w:val="center"/>
        </w:trPr>
        <w:tc>
          <w:tcPr>
            <w:tcW w:w="2518" w:type="dxa"/>
            <w:tcBorders>
              <w:bottom w:val="single" w:sz="4" w:space="0" w:color="auto"/>
            </w:tcBorders>
            <w:shd w:val="clear" w:color="auto" w:fill="FFFFFF"/>
          </w:tcPr>
          <w:p w14:paraId="3D9F7486" w14:textId="77777777" w:rsidR="0082283C" w:rsidRDefault="0082283C" w:rsidP="0082283C">
            <w:pPr>
              <w:pStyle w:val="TAL"/>
              <w:rPr>
                <w:b/>
                <w:bCs/>
              </w:rPr>
            </w:pPr>
            <w:r>
              <w:rPr>
                <w:b/>
                <w:bCs/>
              </w:rPr>
              <w:lastRenderedPageBreak/>
              <w:t>Max-Requested-Bandwidth-UL</w:t>
            </w:r>
          </w:p>
        </w:tc>
        <w:tc>
          <w:tcPr>
            <w:tcW w:w="7511" w:type="dxa"/>
            <w:shd w:val="clear" w:color="auto" w:fill="FFFFFF"/>
          </w:tcPr>
          <w:p w14:paraId="29461751" w14:textId="77777777" w:rsidR="0082283C" w:rsidRDefault="0082283C" w:rsidP="0082283C">
            <w:pPr>
              <w:pStyle w:val="PL"/>
              <w:rPr>
                <w:noProof w:val="0"/>
              </w:rPr>
            </w:pPr>
            <w:r>
              <w:rPr>
                <w:noProof w:val="0"/>
              </w:rPr>
              <w:t>IF &lt;SDP direction&gt; = UE terminated (NOTE 8) THEN</w:t>
            </w:r>
          </w:p>
          <w:p w14:paraId="00F941B7" w14:textId="77777777" w:rsidR="0082283C" w:rsidRDefault="0082283C" w:rsidP="0082283C">
            <w:pPr>
              <w:pStyle w:val="PL"/>
              <w:rPr>
                <w:noProof w:val="0"/>
              </w:rPr>
            </w:pPr>
            <w:r>
              <w:rPr>
                <w:noProof w:val="0"/>
              </w:rPr>
              <w:t xml:space="preserve">  IF Transport in m-line is "TCP" or "TCP/MSRP" THEN (NOTE 9)</w:t>
            </w:r>
          </w:p>
          <w:p w14:paraId="755AC14D"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35B68D2D" w14:textId="77777777" w:rsidR="0082283C" w:rsidRDefault="0082283C" w:rsidP="0082283C">
            <w:pPr>
              <w:pStyle w:val="PL"/>
              <w:rPr>
                <w:noProof w:val="0"/>
              </w:rPr>
            </w:pPr>
            <w:r>
              <w:rPr>
                <w:noProof w:val="0"/>
              </w:rPr>
              <w:t xml:space="preserve">      IF b=AS:&lt;bandwidth&gt; is present and</w:t>
            </w:r>
          </w:p>
          <w:p w14:paraId="3752D36F"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7F862C3A"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595BA44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 /* Unit bit/s</w:t>
            </w:r>
          </w:p>
          <w:p w14:paraId="2BBA37B2" w14:textId="77777777" w:rsidR="0082283C" w:rsidRDefault="0082283C" w:rsidP="0082283C">
            <w:pPr>
              <w:pStyle w:val="PL"/>
              <w:rPr>
                <w:noProof w:val="0"/>
              </w:rPr>
            </w:pPr>
            <w:r>
              <w:rPr>
                <w:noProof w:val="0"/>
              </w:rPr>
              <w:t xml:space="preserve">      ELSE</w:t>
            </w:r>
          </w:p>
          <w:p w14:paraId="21F783D4"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2F891F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3A8B4AC5" w14:textId="77777777" w:rsidR="0082283C" w:rsidRDefault="0082283C" w:rsidP="0082283C">
            <w:pPr>
              <w:pStyle w:val="PL"/>
              <w:rPr>
                <w:noProof w:val="0"/>
              </w:rPr>
            </w:pPr>
            <w:r>
              <w:rPr>
                <w:noProof w:val="0"/>
              </w:rPr>
              <w:t xml:space="preserve">            (NOTE 11) /* Unit bit/s</w:t>
            </w:r>
          </w:p>
          <w:p w14:paraId="0CC04169" w14:textId="77777777" w:rsidR="0082283C" w:rsidRDefault="0082283C" w:rsidP="0082283C">
            <w:pPr>
              <w:pStyle w:val="PL"/>
              <w:rPr>
                <w:noProof w:val="0"/>
              </w:rPr>
            </w:pPr>
            <w:r>
              <w:rPr>
                <w:noProof w:val="0"/>
              </w:rPr>
              <w:t xml:space="preserve">        ELSE</w:t>
            </w:r>
          </w:p>
          <w:p w14:paraId="469A0474"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1DA9AF88" w14:textId="77777777" w:rsidR="0082283C" w:rsidRDefault="0082283C" w:rsidP="0082283C">
            <w:pPr>
              <w:pStyle w:val="PL"/>
              <w:rPr>
                <w:noProof w:val="0"/>
              </w:rPr>
            </w:pPr>
            <w:r>
              <w:rPr>
                <w:noProof w:val="0"/>
              </w:rPr>
              <w:t xml:space="preserve">        ENDIF;</w:t>
            </w:r>
          </w:p>
          <w:p w14:paraId="11BFC2A2" w14:textId="77777777" w:rsidR="0082283C" w:rsidRDefault="0082283C" w:rsidP="0082283C">
            <w:pPr>
              <w:pStyle w:val="PL"/>
              <w:rPr>
                <w:noProof w:val="0"/>
              </w:rPr>
            </w:pPr>
            <w:r>
              <w:rPr>
                <w:noProof w:val="0"/>
              </w:rPr>
              <w:t xml:space="preserve">      ENDIF;</w:t>
            </w:r>
            <w:r>
              <w:t xml:space="preserve"> </w:t>
            </w:r>
          </w:p>
          <w:p w14:paraId="049A8C9C" w14:textId="77777777" w:rsidR="0082283C" w:rsidRDefault="0082283C" w:rsidP="0082283C">
            <w:pPr>
              <w:pStyle w:val="PL"/>
              <w:rPr>
                <w:noProof w:val="0"/>
              </w:rPr>
            </w:pPr>
            <w:r>
              <w:rPr>
                <w:noProof w:val="0"/>
              </w:rPr>
              <w:t xml:space="preserve">    ELSE</w:t>
            </w:r>
          </w:p>
          <w:p w14:paraId="3810E249"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7AC5EB66" w14:textId="77777777" w:rsidR="0082283C" w:rsidRDefault="0082283C" w:rsidP="0082283C">
            <w:pPr>
              <w:pStyle w:val="PL"/>
              <w:rPr>
                <w:noProof w:val="0"/>
              </w:rPr>
            </w:pPr>
            <w:r>
              <w:rPr>
                <w:noProof w:val="0"/>
              </w:rPr>
              <w:t xml:space="preserve">        (NOTE 10)</w:t>
            </w:r>
          </w:p>
          <w:p w14:paraId="15E4A2F1" w14:textId="77777777" w:rsidR="0082283C" w:rsidRDefault="0082283C" w:rsidP="0082283C">
            <w:pPr>
              <w:pStyle w:val="PL"/>
              <w:rPr>
                <w:noProof w:val="0"/>
              </w:rPr>
            </w:pPr>
            <w:r>
              <w:rPr>
                <w:noProof w:val="0"/>
              </w:rPr>
              <w:t xml:space="preserve">    ENDIF;</w:t>
            </w:r>
          </w:p>
          <w:p w14:paraId="7F4BA6D4" w14:textId="77777777" w:rsidR="0082283C" w:rsidRDefault="0082283C" w:rsidP="0082283C">
            <w:pPr>
              <w:pStyle w:val="PL"/>
              <w:rPr>
                <w:noProof w:val="0"/>
              </w:rPr>
            </w:pPr>
            <w:r>
              <w:rPr>
                <w:noProof w:val="0"/>
              </w:rPr>
              <w:t xml:space="preserve">  ELSE /* UDP or RTP/AVP transport</w:t>
            </w:r>
          </w:p>
          <w:p w14:paraId="144C0476"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w:t>
            </w:r>
          </w:p>
          <w:p w14:paraId="4353D6A5"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025E3F21"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74A87787"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w:t>
            </w:r>
            <w:r>
              <w:t xml:space="preserve"> </w:t>
            </w:r>
            <w:r>
              <w:rPr>
                <w:noProof w:val="0"/>
              </w:rPr>
              <w:t>THEN</w:t>
            </w:r>
          </w:p>
          <w:p w14:paraId="7DFE6C2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24872919"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7040685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1000 +</w:t>
            </w:r>
          </w:p>
          <w:p w14:paraId="71EFBDA6"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54B86D0" w14:textId="77777777" w:rsidR="0082283C" w:rsidRDefault="0082283C" w:rsidP="0082283C">
            <w:pPr>
              <w:pStyle w:val="PL"/>
              <w:rPr>
                <w:noProof w:val="0"/>
              </w:rPr>
            </w:pPr>
            <w:r>
              <w:rPr>
                <w:noProof w:val="0"/>
              </w:rPr>
              <w:t xml:space="preserve">        ELSE</w:t>
            </w:r>
          </w:p>
          <w:p w14:paraId="0D7F96A2"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1050;</w:t>
            </w:r>
            <w:r>
              <w:t xml:space="preserve"> </w:t>
            </w:r>
          </w:p>
          <w:p w14:paraId="72C279C0" w14:textId="77777777" w:rsidR="0082283C" w:rsidRDefault="0082283C" w:rsidP="0082283C">
            <w:pPr>
              <w:pStyle w:val="PL"/>
              <w:rPr>
                <w:noProof w:val="0"/>
              </w:rPr>
            </w:pPr>
            <w:r>
              <w:rPr>
                <w:noProof w:val="0"/>
              </w:rPr>
              <w:t xml:space="preserve">           /* Unit is bit/s</w:t>
            </w:r>
          </w:p>
          <w:p w14:paraId="29C59DBB" w14:textId="77777777" w:rsidR="0082283C" w:rsidRDefault="0082283C" w:rsidP="0082283C">
            <w:pPr>
              <w:pStyle w:val="PL"/>
              <w:rPr>
                <w:noProof w:val="0"/>
              </w:rPr>
            </w:pPr>
            <w:r>
              <w:rPr>
                <w:noProof w:val="0"/>
              </w:rPr>
              <w:t xml:space="preserve">        ENDIF</w:t>
            </w:r>
          </w:p>
          <w:p w14:paraId="1D40E6D4" w14:textId="77777777" w:rsidR="0082283C" w:rsidRDefault="0082283C" w:rsidP="0082283C">
            <w:pPr>
              <w:pStyle w:val="PL"/>
              <w:rPr>
                <w:noProof w:val="0"/>
              </w:rPr>
            </w:pPr>
            <w:r>
              <w:rPr>
                <w:noProof w:val="0"/>
              </w:rPr>
              <w:t xml:space="preserve">      ELSE</w:t>
            </w:r>
          </w:p>
          <w:p w14:paraId="5DE408F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w:t>
            </w:r>
            <w:r>
              <w:t xml:space="preserve"> </w:t>
            </w:r>
          </w:p>
          <w:p w14:paraId="1038BD2E" w14:textId="77777777" w:rsidR="0082283C" w:rsidRDefault="0082283C" w:rsidP="0082283C">
            <w:pPr>
              <w:pStyle w:val="PL"/>
              <w:rPr>
                <w:noProof w:val="0"/>
              </w:rPr>
            </w:pPr>
            <w:r>
              <w:rPr>
                <w:noProof w:val="0"/>
              </w:rPr>
              <w:t xml:space="preserve">          /* Unit is bit/s</w:t>
            </w:r>
          </w:p>
          <w:p w14:paraId="6BBE5231" w14:textId="77777777" w:rsidR="0082283C" w:rsidRDefault="0082283C" w:rsidP="0082283C">
            <w:pPr>
              <w:pStyle w:val="PL"/>
              <w:rPr>
                <w:noProof w:val="0"/>
              </w:rPr>
            </w:pPr>
            <w:r>
              <w:rPr>
                <w:noProof w:val="0"/>
              </w:rPr>
              <w:t xml:space="preserve">      ENDIF;</w:t>
            </w:r>
          </w:p>
          <w:p w14:paraId="7F6422C0" w14:textId="77777777" w:rsidR="0082283C" w:rsidRDefault="0082283C" w:rsidP="0082283C">
            <w:pPr>
              <w:pStyle w:val="PL"/>
              <w:rPr>
                <w:noProof w:val="0"/>
              </w:rPr>
            </w:pPr>
            <w:r>
              <w:rPr>
                <w:noProof w:val="0"/>
              </w:rPr>
              <w:t xml:space="preserve">    ELSE</w:t>
            </w:r>
          </w:p>
          <w:p w14:paraId="3F9610D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7B0FFF8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2FCA1969"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73D9C4B"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11A1F09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 (NOTE 11) +</w:t>
            </w:r>
          </w:p>
          <w:p w14:paraId="0C96C651"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0F42CA86" w14:textId="77777777" w:rsidR="0082283C" w:rsidRDefault="0082283C" w:rsidP="0082283C">
            <w:pPr>
              <w:pStyle w:val="PL"/>
              <w:rPr>
                <w:noProof w:val="0"/>
              </w:rPr>
            </w:pPr>
            <w:r>
              <w:rPr>
                <w:noProof w:val="0"/>
              </w:rPr>
              <w:t xml:space="preserve">          ELSE</w:t>
            </w:r>
          </w:p>
          <w:p w14:paraId="106039E5"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w:t>
            </w:r>
          </w:p>
          <w:p w14:paraId="5699B70B" w14:textId="77777777" w:rsidR="0082283C" w:rsidRDefault="0082283C" w:rsidP="0082283C">
            <w:pPr>
              <w:pStyle w:val="PL"/>
              <w:rPr>
                <w:noProof w:val="0"/>
              </w:rPr>
            </w:pPr>
            <w:r>
              <w:rPr>
                <w:noProof w:val="0"/>
              </w:rPr>
              <w:t xml:space="preserve">              * 1.05 (NOTE 11) /* Unit bit/s</w:t>
            </w:r>
          </w:p>
          <w:p w14:paraId="62100B51" w14:textId="77777777" w:rsidR="0082283C" w:rsidRDefault="0082283C" w:rsidP="0082283C">
            <w:pPr>
              <w:pStyle w:val="PL"/>
              <w:rPr>
                <w:noProof w:val="0"/>
              </w:rPr>
            </w:pPr>
            <w:r>
              <w:rPr>
                <w:noProof w:val="0"/>
              </w:rPr>
              <w:t xml:space="preserve">          ENDIF</w:t>
            </w:r>
          </w:p>
          <w:p w14:paraId="1C8F18F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38BD7CD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586B3E63" w14:textId="77777777" w:rsidR="0082283C" w:rsidRDefault="0082283C" w:rsidP="0082283C">
            <w:pPr>
              <w:pStyle w:val="PL"/>
              <w:rPr>
                <w:noProof w:val="0"/>
              </w:rPr>
            </w:pPr>
            <w:r>
              <w:rPr>
                <w:noProof w:val="0"/>
              </w:rPr>
              <w:t xml:space="preserve">           (NOTE 11) /* Unit bit/s</w:t>
            </w:r>
          </w:p>
          <w:p w14:paraId="2545469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ENDIF;</w:t>
            </w:r>
          </w:p>
          <w:p w14:paraId="6DB1D48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5A338920"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0620661F"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23FA7068"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ENDIF;</w:t>
            </w:r>
          </w:p>
          <w:p w14:paraId="59B701A6" w14:textId="77777777" w:rsidR="0082283C" w:rsidRDefault="0082283C" w:rsidP="0082283C">
            <w:pPr>
              <w:pStyle w:val="PL"/>
              <w:rPr>
                <w:noProof w:val="0"/>
              </w:rPr>
            </w:pPr>
            <w:r>
              <w:rPr>
                <w:noProof w:val="0"/>
              </w:rPr>
              <w:t xml:space="preserve">    ENDIF;</w:t>
            </w:r>
          </w:p>
          <w:p w14:paraId="5CC71C2A" w14:textId="77777777" w:rsidR="0082283C" w:rsidRDefault="0082283C" w:rsidP="0082283C">
            <w:pPr>
              <w:pStyle w:val="PL"/>
              <w:rPr>
                <w:noProof w:val="0"/>
              </w:rPr>
            </w:pPr>
            <w:r>
              <w:rPr>
                <w:noProof w:val="0"/>
              </w:rPr>
              <w:t xml:space="preserve">  ENDIF</w:t>
            </w:r>
          </w:p>
          <w:p w14:paraId="5D904F72" w14:textId="77777777" w:rsidR="0082283C" w:rsidRDefault="0082283C" w:rsidP="0082283C">
            <w:pPr>
              <w:pStyle w:val="PL"/>
              <w:rPr>
                <w:noProof w:val="0"/>
              </w:rPr>
            </w:pPr>
            <w:r>
              <w:rPr>
                <w:noProof w:val="0"/>
              </w:rPr>
              <w:t>ELSE</w:t>
            </w:r>
          </w:p>
          <w:p w14:paraId="0444C09A" w14:textId="77777777" w:rsidR="0082283C" w:rsidRDefault="0082283C" w:rsidP="0082283C">
            <w:pPr>
              <w:pStyle w:val="PL"/>
              <w:rPr>
                <w:noProof w:val="0"/>
                <w:lang w:eastAsia="ko-KR"/>
              </w:rPr>
            </w:pPr>
            <w:r>
              <w:rPr>
                <w:noProof w:val="0"/>
              </w:rPr>
              <w:t xml:space="preserve">  Consider SDP in opposite direction</w:t>
            </w:r>
          </w:p>
          <w:p w14:paraId="5C9D94E8" w14:textId="77777777" w:rsidR="0082283C" w:rsidRDefault="0082283C" w:rsidP="0082283C">
            <w:pPr>
              <w:pStyle w:val="PL"/>
              <w:rPr>
                <w:noProof w:val="0"/>
                <w:szCs w:val="16"/>
              </w:rPr>
            </w:pPr>
            <w:r>
              <w:rPr>
                <w:noProof w:val="0"/>
                <w:szCs w:val="16"/>
              </w:rPr>
              <w:t>ENDIF</w:t>
            </w:r>
          </w:p>
        </w:tc>
      </w:tr>
      <w:tr w:rsidR="0082283C" w14:paraId="715B5774" w14:textId="77777777" w:rsidTr="0082283C">
        <w:trPr>
          <w:jc w:val="center"/>
        </w:trPr>
        <w:tc>
          <w:tcPr>
            <w:tcW w:w="2518" w:type="dxa"/>
            <w:tcBorders>
              <w:bottom w:val="single" w:sz="4" w:space="0" w:color="auto"/>
            </w:tcBorders>
            <w:shd w:val="clear" w:color="auto" w:fill="FFFFFF"/>
          </w:tcPr>
          <w:p w14:paraId="099510FE" w14:textId="77777777" w:rsidR="0082283C" w:rsidRDefault="0082283C" w:rsidP="0082283C">
            <w:pPr>
              <w:pStyle w:val="TAL"/>
              <w:rPr>
                <w:b/>
                <w:bCs/>
              </w:rPr>
            </w:pPr>
            <w:r>
              <w:rPr>
                <w:b/>
                <w:bCs/>
              </w:rPr>
              <w:lastRenderedPageBreak/>
              <w:t>Max-Requested-Bandwidth-DL</w:t>
            </w:r>
          </w:p>
          <w:p w14:paraId="36B9A535" w14:textId="77777777" w:rsidR="0082283C" w:rsidRDefault="0082283C" w:rsidP="0082283C">
            <w:pPr>
              <w:pStyle w:val="TAL"/>
              <w:rPr>
                <w:b/>
                <w:bCs/>
              </w:rPr>
            </w:pPr>
            <w:r>
              <w:rPr>
                <w:b/>
                <w:bCs/>
              </w:rPr>
              <w:t>(NOTE 17)</w:t>
            </w:r>
          </w:p>
        </w:tc>
        <w:tc>
          <w:tcPr>
            <w:tcW w:w="7511" w:type="dxa"/>
            <w:shd w:val="clear" w:color="auto" w:fill="FFFFFF"/>
          </w:tcPr>
          <w:p w14:paraId="0B03C04B" w14:textId="77777777" w:rsidR="0082283C" w:rsidRDefault="0082283C" w:rsidP="0082283C">
            <w:pPr>
              <w:pStyle w:val="PL"/>
              <w:rPr>
                <w:noProof w:val="0"/>
              </w:rPr>
            </w:pPr>
            <w:r>
              <w:rPr>
                <w:noProof w:val="0"/>
              </w:rPr>
              <w:t>IF &lt;SDP direction&gt; = UE originated (NOTE 8) THEN</w:t>
            </w:r>
          </w:p>
          <w:p w14:paraId="29F4AF26" w14:textId="77777777" w:rsidR="0082283C" w:rsidRDefault="0082283C" w:rsidP="0082283C">
            <w:pPr>
              <w:pStyle w:val="PL"/>
              <w:rPr>
                <w:noProof w:val="0"/>
              </w:rPr>
            </w:pPr>
            <w:r>
              <w:rPr>
                <w:noProof w:val="0"/>
              </w:rPr>
              <w:t xml:space="preserve">  IF Transport in m-line is "TCP" or "TCP/MSRP" THEN (NOTE 9)</w:t>
            </w:r>
          </w:p>
          <w:p w14:paraId="2AF01D99"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58AC336C" w14:textId="77777777" w:rsidR="0082283C" w:rsidRDefault="0082283C" w:rsidP="0082283C">
            <w:pPr>
              <w:pStyle w:val="PL"/>
              <w:rPr>
                <w:noProof w:val="0"/>
              </w:rPr>
            </w:pPr>
            <w:r>
              <w:rPr>
                <w:noProof w:val="0"/>
              </w:rPr>
              <w:t xml:space="preserve">      IF b=AS:&lt;bandwidth&gt; is present and </w:t>
            </w:r>
          </w:p>
          <w:p w14:paraId="613DA2F4"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 xml:space="preserve">&gt; is </w:t>
            </w:r>
            <w:proofErr w:type="spellStart"/>
            <w:r>
              <w:rPr>
                <w:noProof w:val="0"/>
              </w:rPr>
              <w:t>notpresent</w:t>
            </w:r>
            <w:proofErr w:type="spellEnd"/>
            <w:r>
              <w:rPr>
                <w:noProof w:val="0"/>
              </w:rPr>
              <w:t xml:space="preserve"> or</w:t>
            </w:r>
          </w:p>
          <w:p w14:paraId="14A159FD" w14:textId="77777777" w:rsidR="0082283C" w:rsidRDefault="0082283C" w:rsidP="0082283C">
            <w:pPr>
              <w:pStyle w:val="PL"/>
              <w:rPr>
                <w:noProof w:val="0"/>
              </w:rPr>
            </w:pPr>
          </w:p>
          <w:p w14:paraId="0D05EF3E" w14:textId="77777777" w:rsidR="0082283C" w:rsidRDefault="0082283C" w:rsidP="0082283C">
            <w:pPr>
              <w:pStyle w:val="PL"/>
              <w:rPr>
                <w:noProof w:val="0"/>
              </w:rPr>
            </w:pPr>
            <w:r>
              <w:rPr>
                <w:noProof w:val="0"/>
              </w:rPr>
              <w:t xml:space="preserve">           is present but not </w:t>
            </w:r>
            <w:proofErr w:type="gramStart"/>
            <w:r>
              <w:rPr>
                <w:noProof w:val="0"/>
              </w:rPr>
              <w:t>supported )</w:t>
            </w:r>
            <w:proofErr w:type="gramEnd"/>
            <w:r>
              <w:rPr>
                <w:noProof w:val="0"/>
              </w:rPr>
              <w:t xml:space="preserve"> THEN</w:t>
            </w:r>
          </w:p>
          <w:p w14:paraId="37B7D71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&lt;bandwidth&gt; * 1000; /* Unit bit/s</w:t>
            </w:r>
          </w:p>
          <w:p w14:paraId="22C29433" w14:textId="77777777" w:rsidR="0082283C" w:rsidRDefault="0082283C" w:rsidP="0082283C">
            <w:pPr>
              <w:pStyle w:val="PL"/>
              <w:rPr>
                <w:noProof w:val="0"/>
              </w:rPr>
            </w:pPr>
            <w:r>
              <w:rPr>
                <w:noProof w:val="0"/>
              </w:rPr>
              <w:t xml:space="preserve">      ELSE</w:t>
            </w:r>
          </w:p>
          <w:p w14:paraId="1DBC2705"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5631B10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&lt;Transport-dependant bandwidth&gt;</w:t>
            </w:r>
          </w:p>
          <w:p w14:paraId="4B611496" w14:textId="77777777" w:rsidR="0082283C" w:rsidRDefault="0082283C" w:rsidP="0082283C">
            <w:pPr>
              <w:pStyle w:val="PL"/>
              <w:rPr>
                <w:noProof w:val="0"/>
              </w:rPr>
            </w:pPr>
            <w:r>
              <w:rPr>
                <w:noProof w:val="0"/>
              </w:rPr>
              <w:t xml:space="preserve">             /* Unit bit/s (see NOTE 11)</w:t>
            </w:r>
            <w:r>
              <w:t xml:space="preserve"> </w:t>
            </w:r>
          </w:p>
          <w:p w14:paraId="665F9D6D" w14:textId="77777777" w:rsidR="0082283C" w:rsidRDefault="0082283C" w:rsidP="0082283C">
            <w:pPr>
              <w:pStyle w:val="PL"/>
              <w:rPr>
                <w:noProof w:val="0"/>
              </w:rPr>
            </w:pPr>
            <w:r>
              <w:rPr>
                <w:noProof w:val="0"/>
              </w:rPr>
              <w:t xml:space="preserve">          OR Operator specific setting</w:t>
            </w:r>
          </w:p>
          <w:p w14:paraId="7D273DC1" w14:textId="77777777" w:rsidR="0082283C" w:rsidRDefault="0082283C" w:rsidP="0082283C">
            <w:pPr>
              <w:pStyle w:val="PL"/>
              <w:rPr>
                <w:noProof w:val="0"/>
              </w:rPr>
            </w:pPr>
            <w:r>
              <w:rPr>
                <w:noProof w:val="0"/>
              </w:rPr>
              <w:t xml:space="preserve">        ELSE</w:t>
            </w:r>
          </w:p>
          <w:p w14:paraId="6579092D"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F61EB1F" w14:textId="77777777" w:rsidR="0082283C" w:rsidRDefault="0082283C" w:rsidP="0082283C">
            <w:pPr>
              <w:pStyle w:val="PL"/>
              <w:rPr>
                <w:noProof w:val="0"/>
              </w:rPr>
            </w:pPr>
            <w:r>
              <w:rPr>
                <w:noProof w:val="0"/>
              </w:rPr>
              <w:t xml:space="preserve">        ENDIF;</w:t>
            </w:r>
          </w:p>
          <w:p w14:paraId="1A85F40F" w14:textId="77777777" w:rsidR="0082283C" w:rsidRDefault="0082283C" w:rsidP="0082283C">
            <w:pPr>
              <w:pStyle w:val="PL"/>
              <w:rPr>
                <w:noProof w:val="0"/>
              </w:rPr>
            </w:pPr>
            <w:r>
              <w:rPr>
                <w:noProof w:val="0"/>
              </w:rPr>
              <w:t xml:space="preserve">      ELSE</w:t>
            </w:r>
          </w:p>
          <w:p w14:paraId="1FF0973A"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BE65340" w14:textId="77777777" w:rsidR="0082283C" w:rsidRDefault="0082283C" w:rsidP="0082283C">
            <w:pPr>
              <w:pStyle w:val="PL"/>
              <w:rPr>
                <w:noProof w:val="0"/>
              </w:rPr>
            </w:pPr>
            <w:r>
              <w:rPr>
                <w:noProof w:val="0"/>
              </w:rPr>
              <w:t xml:space="preserve">          (NOTE 10)</w:t>
            </w:r>
          </w:p>
          <w:p w14:paraId="7E14AD84" w14:textId="77777777" w:rsidR="0082283C" w:rsidRDefault="0082283C" w:rsidP="0082283C">
            <w:pPr>
              <w:pStyle w:val="PL"/>
              <w:rPr>
                <w:noProof w:val="0"/>
              </w:rPr>
            </w:pPr>
            <w:r>
              <w:rPr>
                <w:noProof w:val="0"/>
              </w:rPr>
              <w:t xml:space="preserve">      ENDIF;</w:t>
            </w:r>
          </w:p>
          <w:p w14:paraId="7A51971D" w14:textId="77777777" w:rsidR="0082283C" w:rsidRDefault="0082283C" w:rsidP="0082283C">
            <w:pPr>
              <w:pStyle w:val="PL"/>
              <w:rPr>
                <w:noProof w:val="0"/>
              </w:rPr>
            </w:pPr>
            <w:r>
              <w:rPr>
                <w:noProof w:val="0"/>
              </w:rPr>
              <w:t xml:space="preserve">  ELSE /* UDP or RTP/AVP transport</w:t>
            </w:r>
          </w:p>
          <w:p w14:paraId="271F1E9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 b=TIAS:&lt;</w:t>
            </w:r>
            <w:proofErr w:type="spellStart"/>
            <w:r>
              <w:rPr>
                <w:noProof w:val="0"/>
              </w:rPr>
              <w:t>Tibandwidth</w:t>
            </w:r>
            <w:proofErr w:type="spellEnd"/>
            <w:r>
              <w:rPr>
                <w:noProof w:val="0"/>
              </w:rPr>
              <w:t>&gt; is not</w:t>
            </w:r>
          </w:p>
          <w:p w14:paraId="6FE60FE0" w14:textId="77777777" w:rsidR="0082283C" w:rsidRDefault="0082283C" w:rsidP="0082283C">
            <w:pPr>
              <w:pStyle w:val="PL"/>
              <w:rPr>
                <w:noProof w:val="0"/>
              </w:rPr>
            </w:pPr>
            <w:r>
              <w:rPr>
                <w:noProof w:val="0"/>
              </w:rPr>
              <w:t xml:space="preserve">            present THEN</w:t>
            </w:r>
          </w:p>
          <w:p w14:paraId="67FBEFF8"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 THEN</w:t>
            </w:r>
          </w:p>
          <w:p w14:paraId="4731F70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62DDA925"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6CAECABA"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 +</w:t>
            </w:r>
          </w:p>
          <w:p w14:paraId="08A43D0E"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FC702C0" w14:textId="77777777" w:rsidR="0082283C" w:rsidRDefault="0082283C" w:rsidP="0082283C">
            <w:pPr>
              <w:pStyle w:val="PL"/>
              <w:rPr>
                <w:noProof w:val="0"/>
              </w:rPr>
            </w:pPr>
            <w:r>
              <w:rPr>
                <w:noProof w:val="0"/>
              </w:rPr>
              <w:t xml:space="preserve">        ELSE</w:t>
            </w:r>
          </w:p>
          <w:p w14:paraId="30C1503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1050;</w:t>
            </w:r>
            <w:r>
              <w:t xml:space="preserve"> </w:t>
            </w:r>
          </w:p>
          <w:p w14:paraId="032F77B2" w14:textId="77777777" w:rsidR="0082283C" w:rsidRDefault="0082283C" w:rsidP="0082283C">
            <w:pPr>
              <w:pStyle w:val="PL"/>
              <w:rPr>
                <w:noProof w:val="0"/>
              </w:rPr>
            </w:pPr>
            <w:r>
              <w:rPr>
                <w:noProof w:val="0"/>
              </w:rPr>
              <w:t xml:space="preserve">             /* Unit is bit/s</w:t>
            </w:r>
          </w:p>
          <w:p w14:paraId="4F0FAB19" w14:textId="77777777" w:rsidR="0082283C" w:rsidRDefault="0082283C" w:rsidP="0082283C">
            <w:pPr>
              <w:pStyle w:val="PL"/>
              <w:rPr>
                <w:noProof w:val="0"/>
              </w:rPr>
            </w:pPr>
            <w:r>
              <w:rPr>
                <w:noProof w:val="0"/>
              </w:rPr>
              <w:t xml:space="preserve">        ENDIF</w:t>
            </w:r>
          </w:p>
          <w:p w14:paraId="2723CA35" w14:textId="77777777" w:rsidR="0082283C" w:rsidRDefault="0082283C" w:rsidP="0082283C">
            <w:pPr>
              <w:pStyle w:val="PL"/>
              <w:rPr>
                <w:noProof w:val="0"/>
              </w:rPr>
            </w:pPr>
            <w:r>
              <w:rPr>
                <w:noProof w:val="0"/>
              </w:rPr>
              <w:t xml:space="preserve">      ELSE</w:t>
            </w:r>
          </w:p>
          <w:p w14:paraId="231121DB"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w:t>
            </w:r>
          </w:p>
          <w:p w14:paraId="634C96CA" w14:textId="77777777" w:rsidR="0082283C" w:rsidRDefault="0082283C" w:rsidP="0082283C">
            <w:pPr>
              <w:pStyle w:val="PL"/>
              <w:rPr>
                <w:noProof w:val="0"/>
              </w:rPr>
            </w:pPr>
            <w:r>
              <w:rPr>
                <w:noProof w:val="0"/>
              </w:rPr>
              <w:t xml:space="preserve">          ;/* Unit is bit/s</w:t>
            </w:r>
          </w:p>
          <w:p w14:paraId="0C41A11F" w14:textId="77777777" w:rsidR="0082283C" w:rsidRDefault="0082283C" w:rsidP="0082283C">
            <w:pPr>
              <w:pStyle w:val="PL"/>
              <w:rPr>
                <w:noProof w:val="0"/>
              </w:rPr>
            </w:pPr>
            <w:r>
              <w:rPr>
                <w:noProof w:val="0"/>
              </w:rPr>
              <w:t xml:space="preserve">      ENDIF;</w:t>
            </w:r>
          </w:p>
          <w:p w14:paraId="4CCEDEA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374095F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THEN</w:t>
            </w:r>
          </w:p>
          <w:p w14:paraId="43C5204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7C73586B"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013F5E8"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48CDBAFE"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 (NOTE 11) +</w:t>
            </w:r>
          </w:p>
          <w:p w14:paraId="178B89E7"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5F361E69" w14:textId="77777777" w:rsidR="0082283C" w:rsidRDefault="0082283C" w:rsidP="0082283C">
            <w:pPr>
              <w:pStyle w:val="PL"/>
              <w:rPr>
                <w:noProof w:val="0"/>
              </w:rPr>
            </w:pPr>
            <w:r>
              <w:rPr>
                <w:noProof w:val="0"/>
              </w:rPr>
              <w:t xml:space="preserve">          ELSE</w:t>
            </w:r>
          </w:p>
          <w:p w14:paraId="3A3984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w:t>
            </w:r>
          </w:p>
          <w:p w14:paraId="4B9DF57A" w14:textId="77777777" w:rsidR="0082283C" w:rsidRDefault="0082283C" w:rsidP="0082283C">
            <w:pPr>
              <w:pStyle w:val="PL"/>
              <w:rPr>
                <w:noProof w:val="0"/>
              </w:rPr>
            </w:pPr>
            <w:r>
              <w:rPr>
                <w:noProof w:val="0"/>
              </w:rPr>
              <w:t xml:space="preserve">              * 1.05 (NOTE 11) /* Unit bit/s</w:t>
            </w:r>
          </w:p>
          <w:p w14:paraId="05DF1946" w14:textId="77777777" w:rsidR="0082283C" w:rsidRDefault="0082283C" w:rsidP="0082283C">
            <w:pPr>
              <w:pStyle w:val="PL"/>
              <w:rPr>
                <w:noProof w:val="0"/>
              </w:rPr>
            </w:pPr>
            <w:r>
              <w:rPr>
                <w:noProof w:val="0"/>
              </w:rPr>
              <w:t xml:space="preserve">          ENDIF</w:t>
            </w:r>
          </w:p>
          <w:p w14:paraId="5AD93EA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5B44D37F"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&lt;Transport-dependent bandwidth&gt; </w:t>
            </w:r>
            <w:r>
              <w:rPr>
                <w:rFonts w:cs="Courier New"/>
                <w:noProof w:val="0"/>
              </w:rPr>
              <w:br/>
            </w:r>
            <w:r>
              <w:rPr>
                <w:noProof w:val="0"/>
              </w:rPr>
              <w:t xml:space="preserve">           (NOTE 11) /* Unit bit/s</w:t>
            </w:r>
          </w:p>
          <w:p w14:paraId="7A7298A2"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19567577" w14:textId="77777777" w:rsidR="0082283C" w:rsidRDefault="0082283C" w:rsidP="0082283C">
            <w:pPr>
              <w:pStyle w:val="PL"/>
              <w:rPr>
                <w:noProof w:val="0"/>
              </w:rPr>
            </w:pPr>
            <w:r>
              <w:rPr>
                <w:noProof w:val="0"/>
              </w:rPr>
              <w:t xml:space="preserve">      ELSE</w:t>
            </w:r>
          </w:p>
          <w:p w14:paraId="24E51E6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04CB92B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10C8F6D0"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08B14C1A" w14:textId="77777777" w:rsidR="0082283C" w:rsidRDefault="0082283C" w:rsidP="0082283C">
            <w:pPr>
              <w:pStyle w:val="PL"/>
              <w:rPr>
                <w:noProof w:val="0"/>
                <w:lang w:eastAsia="ko-KR"/>
              </w:rPr>
            </w:pPr>
            <w:r>
              <w:rPr>
                <w:noProof w:val="0"/>
              </w:rPr>
              <w:t xml:space="preserve">    ENDIF;</w:t>
            </w:r>
          </w:p>
          <w:p w14:paraId="14C14050" w14:textId="77777777" w:rsidR="0082283C" w:rsidRDefault="0082283C" w:rsidP="0082283C">
            <w:pPr>
              <w:pStyle w:val="PL"/>
              <w:rPr>
                <w:noProof w:val="0"/>
              </w:rPr>
            </w:pPr>
            <w:r>
              <w:rPr>
                <w:noProof w:val="0"/>
              </w:rPr>
              <w:t xml:space="preserve">  ENDIF</w:t>
            </w:r>
          </w:p>
          <w:p w14:paraId="54CCFFBF" w14:textId="77777777" w:rsidR="0082283C" w:rsidRDefault="0082283C" w:rsidP="0082283C">
            <w:pPr>
              <w:pStyle w:val="PL"/>
              <w:rPr>
                <w:noProof w:val="0"/>
              </w:rPr>
            </w:pPr>
            <w:r>
              <w:rPr>
                <w:noProof w:val="0"/>
              </w:rPr>
              <w:t>ELSE</w:t>
            </w:r>
          </w:p>
          <w:p w14:paraId="577C358D" w14:textId="77777777" w:rsidR="0082283C" w:rsidRDefault="0082283C" w:rsidP="0082283C">
            <w:pPr>
              <w:pStyle w:val="PL"/>
              <w:rPr>
                <w:noProof w:val="0"/>
                <w:lang w:eastAsia="ko-KR"/>
              </w:rPr>
            </w:pPr>
            <w:r>
              <w:rPr>
                <w:noProof w:val="0"/>
              </w:rPr>
              <w:t xml:space="preserve">  Consider SDP in opposite direction</w:t>
            </w:r>
          </w:p>
          <w:p w14:paraId="531F4307" w14:textId="77777777" w:rsidR="0082283C" w:rsidRDefault="0082283C" w:rsidP="0082283C">
            <w:pPr>
              <w:pStyle w:val="PL"/>
              <w:rPr>
                <w:noProof w:val="0"/>
                <w:szCs w:val="16"/>
              </w:rPr>
            </w:pPr>
            <w:r>
              <w:rPr>
                <w:noProof w:val="0"/>
                <w:szCs w:val="16"/>
              </w:rPr>
              <w:t>ENDIF</w:t>
            </w:r>
          </w:p>
        </w:tc>
      </w:tr>
      <w:tr w:rsidR="0082283C" w14:paraId="778DF88F" w14:textId="77777777" w:rsidTr="0082283C">
        <w:trPr>
          <w:jc w:val="center"/>
        </w:trPr>
        <w:tc>
          <w:tcPr>
            <w:tcW w:w="2518" w:type="dxa"/>
            <w:tcBorders>
              <w:bottom w:val="single" w:sz="4" w:space="0" w:color="auto"/>
            </w:tcBorders>
            <w:shd w:val="clear" w:color="auto" w:fill="FFFFFF"/>
          </w:tcPr>
          <w:p w14:paraId="5836FD44" w14:textId="77777777" w:rsidR="0082283C" w:rsidRDefault="0082283C" w:rsidP="0082283C">
            <w:pPr>
              <w:pStyle w:val="TAL"/>
              <w:rPr>
                <w:b/>
                <w:bCs/>
              </w:rPr>
            </w:pPr>
            <w:r>
              <w:rPr>
                <w:b/>
                <w:bCs/>
              </w:rPr>
              <w:t>Max-Supported-Bandwidth-UL</w:t>
            </w:r>
          </w:p>
          <w:p w14:paraId="509F0AEB" w14:textId="77777777" w:rsidR="0082283C" w:rsidRDefault="0082283C" w:rsidP="0082283C">
            <w:pPr>
              <w:pStyle w:val="TAL"/>
              <w:rPr>
                <w:b/>
                <w:bCs/>
              </w:rPr>
            </w:pPr>
            <w:r>
              <w:rPr>
                <w:b/>
                <w:bCs/>
              </w:rPr>
              <w:t>(NOTE 18)</w:t>
            </w:r>
          </w:p>
        </w:tc>
        <w:tc>
          <w:tcPr>
            <w:tcW w:w="7511" w:type="dxa"/>
            <w:shd w:val="clear" w:color="auto" w:fill="FFFFFF"/>
          </w:tcPr>
          <w:p w14:paraId="0072C4D3"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     Max-Supported-Bandwidth-</w:t>
            </w:r>
            <w:proofErr w:type="gramStart"/>
            <w:r>
              <w:rPr>
                <w:noProof w:val="0"/>
              </w:rPr>
              <w:t>UL:=</w:t>
            </w:r>
            <w:proofErr w:type="gramEnd"/>
            <w:r>
              <w:rPr>
                <w:noProof w:val="0"/>
              </w:rPr>
              <w:t xml:space="preserve"> [supplied &lt;bandwidth&gt;] * 1000 /Unit bit/s/</w:t>
            </w:r>
          </w:p>
          <w:p w14:paraId="4DF571E6" w14:textId="77777777" w:rsidR="0082283C" w:rsidRDefault="0082283C" w:rsidP="0082283C">
            <w:pPr>
              <w:pStyle w:val="PL"/>
              <w:rPr>
                <w:noProof w:val="0"/>
              </w:rPr>
            </w:pPr>
          </w:p>
          <w:p w14:paraId="5C1F5494" w14:textId="77777777" w:rsidR="0082283C" w:rsidRDefault="0082283C" w:rsidP="0082283C">
            <w:pPr>
              <w:pStyle w:val="PL"/>
              <w:rPr>
                <w:noProof w:val="0"/>
              </w:rPr>
            </w:pPr>
            <w:r>
              <w:rPr>
                <w:noProof w:val="0"/>
              </w:rPr>
              <w:t>(NOTE 16)</w:t>
            </w:r>
          </w:p>
          <w:p w14:paraId="38FC96C5"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D30D7B6" w14:textId="77777777" w:rsidR="0082283C" w:rsidRDefault="0082283C" w:rsidP="0082283C">
            <w:pPr>
              <w:pStyle w:val="PL"/>
              <w:rPr>
                <w:noProof w:val="0"/>
              </w:rPr>
            </w:pPr>
            <w:r>
              <w:rPr>
                <w:noProof w:val="0"/>
              </w:rPr>
              <w:t xml:space="preserve">          included or direction is the opposite</w:t>
            </w:r>
          </w:p>
          <w:p w14:paraId="65D03A48" w14:textId="77777777" w:rsidR="0082283C" w:rsidRDefault="0082283C" w:rsidP="0082283C">
            <w:pPr>
              <w:pStyle w:val="PL"/>
              <w:rPr>
                <w:noProof w:val="0"/>
              </w:rPr>
            </w:pPr>
            <w:r>
              <w:rPr>
                <w:noProof w:val="0"/>
              </w:rPr>
              <w:t xml:space="preserve">       AVP not supplied</w:t>
            </w:r>
          </w:p>
          <w:p w14:paraId="0058BBD8" w14:textId="77777777" w:rsidR="0082283C" w:rsidRDefault="0082283C" w:rsidP="0082283C">
            <w:pPr>
              <w:pStyle w:val="PL"/>
              <w:rPr>
                <w:noProof w:val="0"/>
              </w:rPr>
            </w:pPr>
            <w:r>
              <w:rPr>
                <w:noProof w:val="0"/>
              </w:rPr>
              <w:t>ENDIF;</w:t>
            </w:r>
          </w:p>
          <w:p w14:paraId="672AFF38" w14:textId="77777777" w:rsidR="0082283C" w:rsidRDefault="0082283C" w:rsidP="0082283C">
            <w:pPr>
              <w:pStyle w:val="PL"/>
              <w:rPr>
                <w:noProof w:val="0"/>
              </w:rPr>
            </w:pPr>
            <w:r>
              <w:rPr>
                <w:noProof w:val="0"/>
              </w:rPr>
              <w:t>(NOTE 15)</w:t>
            </w:r>
          </w:p>
        </w:tc>
      </w:tr>
      <w:tr w:rsidR="0082283C" w14:paraId="4BA08882" w14:textId="77777777" w:rsidTr="0082283C">
        <w:trPr>
          <w:jc w:val="center"/>
        </w:trPr>
        <w:tc>
          <w:tcPr>
            <w:tcW w:w="2518" w:type="dxa"/>
            <w:tcBorders>
              <w:bottom w:val="single" w:sz="4" w:space="0" w:color="auto"/>
            </w:tcBorders>
            <w:shd w:val="clear" w:color="auto" w:fill="FFFFFF"/>
          </w:tcPr>
          <w:p w14:paraId="1C857FC9" w14:textId="77777777" w:rsidR="0082283C" w:rsidRDefault="0082283C" w:rsidP="0082283C">
            <w:pPr>
              <w:pStyle w:val="TAL"/>
              <w:rPr>
                <w:b/>
                <w:bCs/>
              </w:rPr>
            </w:pPr>
            <w:r>
              <w:rPr>
                <w:b/>
                <w:bCs/>
              </w:rPr>
              <w:lastRenderedPageBreak/>
              <w:t>Max-Supported-Bandwidth-DL</w:t>
            </w:r>
          </w:p>
          <w:p w14:paraId="488402FB" w14:textId="77777777" w:rsidR="0082283C" w:rsidRDefault="0082283C" w:rsidP="0082283C">
            <w:pPr>
              <w:pStyle w:val="TAL"/>
              <w:rPr>
                <w:b/>
                <w:bCs/>
              </w:rPr>
            </w:pPr>
            <w:r>
              <w:rPr>
                <w:b/>
                <w:bCs/>
              </w:rPr>
              <w:t>(NOTE 18)</w:t>
            </w:r>
          </w:p>
        </w:tc>
        <w:tc>
          <w:tcPr>
            <w:tcW w:w="7511" w:type="dxa"/>
            <w:shd w:val="clear" w:color="auto" w:fill="FFFFFF"/>
          </w:tcPr>
          <w:p w14:paraId="0B734389"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MaxSupBw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14)THEN</w:t>
            </w:r>
          </w:p>
          <w:p w14:paraId="5FF284E8" w14:textId="77777777" w:rsidR="0082283C" w:rsidRDefault="0082283C" w:rsidP="0082283C">
            <w:pPr>
              <w:pStyle w:val="PL"/>
              <w:rPr>
                <w:noProof w:val="0"/>
              </w:rPr>
            </w:pPr>
            <w:r>
              <w:rPr>
                <w:noProof w:val="0"/>
              </w:rPr>
              <w:t xml:space="preserve">     Max-Supported-Bandwidth-</w:t>
            </w:r>
            <w:proofErr w:type="gramStart"/>
            <w:r>
              <w:rPr>
                <w:noProof w:val="0"/>
              </w:rPr>
              <w:t>DL:=</w:t>
            </w:r>
            <w:proofErr w:type="gramEnd"/>
            <w:r>
              <w:rPr>
                <w:noProof w:val="0"/>
              </w:rPr>
              <w:t xml:space="preserve"> [supplied &lt;bandwidth&gt;] * 1000 /Unit bit/s/</w:t>
            </w:r>
          </w:p>
          <w:p w14:paraId="75E1A393" w14:textId="77777777" w:rsidR="0082283C" w:rsidRDefault="0082283C" w:rsidP="0082283C">
            <w:pPr>
              <w:pStyle w:val="PL"/>
              <w:rPr>
                <w:noProof w:val="0"/>
              </w:rPr>
            </w:pPr>
          </w:p>
          <w:p w14:paraId="6C4D42CC" w14:textId="77777777" w:rsidR="0082283C" w:rsidRDefault="0082283C" w:rsidP="0082283C">
            <w:pPr>
              <w:pStyle w:val="PL"/>
              <w:rPr>
                <w:noProof w:val="0"/>
              </w:rPr>
            </w:pPr>
            <w:r>
              <w:rPr>
                <w:noProof w:val="0"/>
              </w:rPr>
              <w:t>(NOTE 16)</w:t>
            </w:r>
          </w:p>
          <w:p w14:paraId="6B088AD0"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1C22D65" w14:textId="77777777" w:rsidR="0082283C" w:rsidRDefault="0082283C" w:rsidP="0082283C">
            <w:pPr>
              <w:pStyle w:val="PL"/>
              <w:rPr>
                <w:noProof w:val="0"/>
              </w:rPr>
            </w:pPr>
            <w:r>
              <w:rPr>
                <w:noProof w:val="0"/>
              </w:rPr>
              <w:t xml:space="preserve">          included or direction is the opposite</w:t>
            </w:r>
          </w:p>
          <w:p w14:paraId="515461D1" w14:textId="77777777" w:rsidR="0082283C" w:rsidRDefault="0082283C" w:rsidP="0082283C">
            <w:pPr>
              <w:pStyle w:val="PL"/>
              <w:rPr>
                <w:noProof w:val="0"/>
              </w:rPr>
            </w:pPr>
            <w:r>
              <w:rPr>
                <w:noProof w:val="0"/>
              </w:rPr>
              <w:t xml:space="preserve">       AVP not supplied</w:t>
            </w:r>
          </w:p>
          <w:p w14:paraId="2D397EDF" w14:textId="77777777" w:rsidR="0082283C" w:rsidRDefault="0082283C" w:rsidP="0082283C">
            <w:pPr>
              <w:pStyle w:val="PL"/>
              <w:rPr>
                <w:noProof w:val="0"/>
              </w:rPr>
            </w:pPr>
            <w:r>
              <w:rPr>
                <w:noProof w:val="0"/>
              </w:rPr>
              <w:t xml:space="preserve">ENDIF;   </w:t>
            </w:r>
          </w:p>
          <w:p w14:paraId="11C4F2BA" w14:textId="77777777" w:rsidR="0082283C" w:rsidRDefault="0082283C" w:rsidP="0082283C">
            <w:pPr>
              <w:pStyle w:val="PL"/>
              <w:rPr>
                <w:noProof w:val="0"/>
              </w:rPr>
            </w:pPr>
            <w:r>
              <w:rPr>
                <w:noProof w:val="0"/>
              </w:rPr>
              <w:t xml:space="preserve">(NOTE 15) </w:t>
            </w:r>
          </w:p>
        </w:tc>
      </w:tr>
      <w:tr w:rsidR="0082283C" w14:paraId="20145FCC" w14:textId="77777777" w:rsidTr="0082283C">
        <w:trPr>
          <w:jc w:val="center"/>
        </w:trPr>
        <w:tc>
          <w:tcPr>
            <w:tcW w:w="2518" w:type="dxa"/>
            <w:tcBorders>
              <w:bottom w:val="single" w:sz="4" w:space="0" w:color="auto"/>
            </w:tcBorders>
            <w:shd w:val="clear" w:color="auto" w:fill="FFFFFF"/>
          </w:tcPr>
          <w:p w14:paraId="68A1D33E" w14:textId="77777777" w:rsidR="0082283C" w:rsidRDefault="0082283C" w:rsidP="0082283C">
            <w:pPr>
              <w:pStyle w:val="TAL"/>
              <w:rPr>
                <w:b/>
                <w:bCs/>
              </w:rPr>
            </w:pPr>
            <w:r>
              <w:rPr>
                <w:b/>
                <w:bCs/>
              </w:rPr>
              <w:t>Min-Desired-Bandwidth-UL</w:t>
            </w:r>
          </w:p>
          <w:p w14:paraId="2331E092" w14:textId="77777777" w:rsidR="0082283C" w:rsidRDefault="0082283C" w:rsidP="0082283C">
            <w:pPr>
              <w:pStyle w:val="TAL"/>
              <w:rPr>
                <w:b/>
                <w:bCs/>
              </w:rPr>
            </w:pPr>
            <w:r>
              <w:rPr>
                <w:b/>
                <w:bCs/>
              </w:rPr>
              <w:t>(NOTE 19)</w:t>
            </w:r>
          </w:p>
          <w:p w14:paraId="4B80FBDB" w14:textId="77777777" w:rsidR="0082283C" w:rsidRDefault="0082283C" w:rsidP="0082283C">
            <w:pPr>
              <w:pStyle w:val="TAL"/>
              <w:rPr>
                <w:b/>
                <w:bCs/>
              </w:rPr>
            </w:pPr>
          </w:p>
        </w:tc>
        <w:tc>
          <w:tcPr>
            <w:tcW w:w="7511" w:type="dxa"/>
            <w:shd w:val="clear" w:color="auto" w:fill="FFFFFF"/>
          </w:tcPr>
          <w:p w14:paraId="2E4AF0F4"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w:t>
            </w:r>
          </w:p>
          <w:p w14:paraId="0C0A85CE" w14:textId="77777777" w:rsidR="0082283C" w:rsidRDefault="0082283C" w:rsidP="0082283C">
            <w:pPr>
              <w:pStyle w:val="PL"/>
              <w:rPr>
                <w:noProof w:val="0"/>
              </w:rPr>
            </w:pPr>
            <w:r>
              <w:rPr>
                <w:noProof w:val="0"/>
              </w:rPr>
              <w:t xml:space="preserve">     Min-Desired-Bandwidth-</w:t>
            </w:r>
            <w:proofErr w:type="gramStart"/>
            <w:r>
              <w:rPr>
                <w:noProof w:val="0"/>
              </w:rPr>
              <w:t>UL:=</w:t>
            </w:r>
            <w:proofErr w:type="gramEnd"/>
            <w:r>
              <w:rPr>
                <w:noProof w:val="0"/>
              </w:rPr>
              <w:t xml:space="preserve"> supplied &lt;bandwidth&gt; * 1000 /Unit bit/s/</w:t>
            </w:r>
          </w:p>
          <w:p w14:paraId="0ABBD60E" w14:textId="77777777" w:rsidR="0082283C" w:rsidRDefault="0082283C" w:rsidP="0082283C">
            <w:pPr>
              <w:pStyle w:val="PL"/>
              <w:rPr>
                <w:noProof w:val="0"/>
              </w:rPr>
            </w:pPr>
          </w:p>
          <w:p w14:paraId="630F7CA0" w14:textId="77777777" w:rsidR="0082283C" w:rsidRDefault="0082283C" w:rsidP="0082283C">
            <w:pPr>
              <w:pStyle w:val="PL"/>
              <w:rPr>
                <w:noProof w:val="0"/>
              </w:rPr>
            </w:pPr>
            <w:r>
              <w:rPr>
                <w:noProof w:val="0"/>
              </w:rPr>
              <w:t>(NOTE 16)</w:t>
            </w:r>
          </w:p>
          <w:p w14:paraId="642CE009"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289BB846" w14:textId="77777777" w:rsidR="0082283C" w:rsidRDefault="0082283C" w:rsidP="0082283C">
            <w:pPr>
              <w:pStyle w:val="PL"/>
              <w:rPr>
                <w:noProof w:val="0"/>
              </w:rPr>
            </w:pPr>
            <w:r>
              <w:rPr>
                <w:noProof w:val="0"/>
              </w:rPr>
              <w:t xml:space="preserve">          included or direction is the opposite</w:t>
            </w:r>
          </w:p>
          <w:p w14:paraId="78F92AB2" w14:textId="77777777" w:rsidR="0082283C" w:rsidRDefault="0082283C" w:rsidP="0082283C">
            <w:pPr>
              <w:pStyle w:val="PL"/>
              <w:rPr>
                <w:noProof w:val="0"/>
              </w:rPr>
            </w:pPr>
            <w:r>
              <w:rPr>
                <w:noProof w:val="0"/>
              </w:rPr>
              <w:t xml:space="preserve">       AVP not supplied</w:t>
            </w:r>
          </w:p>
          <w:p w14:paraId="09E7E3A1" w14:textId="77777777" w:rsidR="0082283C" w:rsidRDefault="0082283C" w:rsidP="0082283C">
            <w:pPr>
              <w:pStyle w:val="PL"/>
              <w:rPr>
                <w:noProof w:val="0"/>
              </w:rPr>
            </w:pPr>
            <w:r>
              <w:rPr>
                <w:noProof w:val="0"/>
              </w:rPr>
              <w:t>ENDIF;</w:t>
            </w:r>
          </w:p>
        </w:tc>
      </w:tr>
      <w:tr w:rsidR="0082283C" w14:paraId="5B86CBAB" w14:textId="77777777" w:rsidTr="0082283C">
        <w:trPr>
          <w:jc w:val="center"/>
        </w:trPr>
        <w:tc>
          <w:tcPr>
            <w:tcW w:w="2518" w:type="dxa"/>
            <w:tcBorders>
              <w:bottom w:val="single" w:sz="4" w:space="0" w:color="auto"/>
            </w:tcBorders>
            <w:shd w:val="clear" w:color="auto" w:fill="FFFFFF"/>
          </w:tcPr>
          <w:p w14:paraId="48ABD373" w14:textId="77777777" w:rsidR="0082283C" w:rsidRDefault="0082283C" w:rsidP="0082283C">
            <w:pPr>
              <w:pStyle w:val="TAL"/>
              <w:rPr>
                <w:b/>
                <w:bCs/>
              </w:rPr>
            </w:pPr>
            <w:r>
              <w:rPr>
                <w:b/>
                <w:bCs/>
              </w:rPr>
              <w:t>Min-Desired-Bandwidth-DL</w:t>
            </w:r>
          </w:p>
          <w:p w14:paraId="02DBC16A" w14:textId="77777777" w:rsidR="0082283C" w:rsidRDefault="0082283C" w:rsidP="0082283C">
            <w:pPr>
              <w:pStyle w:val="TAL"/>
              <w:rPr>
                <w:b/>
                <w:bCs/>
              </w:rPr>
            </w:pPr>
            <w:r>
              <w:rPr>
                <w:b/>
                <w:bCs/>
              </w:rPr>
              <w:t>(NOTE 19)</w:t>
            </w:r>
          </w:p>
          <w:p w14:paraId="4397C2CB" w14:textId="77777777" w:rsidR="0082283C" w:rsidRDefault="0082283C" w:rsidP="0082283C">
            <w:pPr>
              <w:pStyle w:val="TAL"/>
              <w:rPr>
                <w:b/>
                <w:bCs/>
              </w:rPr>
            </w:pPr>
          </w:p>
        </w:tc>
        <w:tc>
          <w:tcPr>
            <w:tcW w:w="7511" w:type="dxa"/>
            <w:shd w:val="clear" w:color="auto" w:fill="FFFFFF"/>
          </w:tcPr>
          <w:p w14:paraId="3018C3EF"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 THEN</w:t>
            </w:r>
          </w:p>
          <w:p w14:paraId="41217EAB" w14:textId="77777777" w:rsidR="0082283C" w:rsidRDefault="0082283C" w:rsidP="0082283C">
            <w:pPr>
              <w:pStyle w:val="PL"/>
              <w:rPr>
                <w:noProof w:val="0"/>
              </w:rPr>
            </w:pPr>
            <w:r>
              <w:rPr>
                <w:noProof w:val="0"/>
              </w:rPr>
              <w:t xml:space="preserve">     Min-Desired-Bandwidth-</w:t>
            </w:r>
            <w:proofErr w:type="gramStart"/>
            <w:r>
              <w:rPr>
                <w:noProof w:val="0"/>
              </w:rPr>
              <w:t>DL:=</w:t>
            </w:r>
            <w:proofErr w:type="gramEnd"/>
            <w:r>
              <w:rPr>
                <w:noProof w:val="0"/>
              </w:rPr>
              <w:t xml:space="preserve"> [supplied &lt;bandwidth&gt;] * 1000 /Unit bit/s/</w:t>
            </w:r>
          </w:p>
          <w:p w14:paraId="3D052D9A" w14:textId="77777777" w:rsidR="0082283C" w:rsidRDefault="0082283C" w:rsidP="0082283C">
            <w:pPr>
              <w:pStyle w:val="PL"/>
              <w:rPr>
                <w:noProof w:val="0"/>
              </w:rPr>
            </w:pPr>
            <w:r>
              <w:rPr>
                <w:noProof w:val="0"/>
              </w:rPr>
              <w:t>(NOTE 16)</w:t>
            </w:r>
          </w:p>
          <w:p w14:paraId="0AB351BA"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1C530BD0" w14:textId="77777777" w:rsidR="0082283C" w:rsidRDefault="0082283C" w:rsidP="0082283C">
            <w:pPr>
              <w:pStyle w:val="PL"/>
              <w:rPr>
                <w:noProof w:val="0"/>
              </w:rPr>
            </w:pPr>
            <w:r>
              <w:rPr>
                <w:noProof w:val="0"/>
              </w:rPr>
              <w:t xml:space="preserve">          included or direction is the opposite</w:t>
            </w:r>
          </w:p>
          <w:p w14:paraId="38F8E9BA" w14:textId="77777777" w:rsidR="0082283C" w:rsidRDefault="0082283C" w:rsidP="0082283C">
            <w:pPr>
              <w:pStyle w:val="PL"/>
              <w:rPr>
                <w:noProof w:val="0"/>
              </w:rPr>
            </w:pPr>
            <w:r>
              <w:rPr>
                <w:noProof w:val="0"/>
              </w:rPr>
              <w:t xml:space="preserve">       AVP not supplied</w:t>
            </w:r>
          </w:p>
          <w:p w14:paraId="402B6321" w14:textId="77777777" w:rsidR="0082283C" w:rsidRDefault="0082283C" w:rsidP="0082283C">
            <w:pPr>
              <w:pStyle w:val="PL"/>
              <w:rPr>
                <w:noProof w:val="0"/>
              </w:rPr>
            </w:pPr>
            <w:proofErr w:type="gramStart"/>
            <w:r>
              <w:rPr>
                <w:noProof w:val="0"/>
              </w:rPr>
              <w:t xml:space="preserve">ENDIF;   </w:t>
            </w:r>
            <w:proofErr w:type="gramEnd"/>
            <w:r>
              <w:rPr>
                <w:noProof w:val="0"/>
              </w:rPr>
              <w:t xml:space="preserve">  </w:t>
            </w:r>
          </w:p>
        </w:tc>
      </w:tr>
      <w:tr w:rsidR="0082283C" w14:paraId="5800682C" w14:textId="77777777" w:rsidTr="0082283C">
        <w:trPr>
          <w:jc w:val="center"/>
        </w:trPr>
        <w:tc>
          <w:tcPr>
            <w:tcW w:w="2518" w:type="dxa"/>
            <w:tcBorders>
              <w:bottom w:val="single" w:sz="4" w:space="0" w:color="auto"/>
            </w:tcBorders>
            <w:shd w:val="clear" w:color="auto" w:fill="FFFFFF"/>
          </w:tcPr>
          <w:p w14:paraId="5D40416D" w14:textId="77777777" w:rsidR="0082283C" w:rsidRDefault="0082283C" w:rsidP="0082283C">
            <w:pPr>
              <w:pStyle w:val="TAL"/>
              <w:rPr>
                <w:b/>
                <w:bCs/>
              </w:rPr>
            </w:pPr>
            <w:r>
              <w:rPr>
                <w:b/>
                <w:bCs/>
              </w:rPr>
              <w:t>RR-Bandwidth</w:t>
            </w:r>
          </w:p>
        </w:tc>
        <w:tc>
          <w:tcPr>
            <w:tcW w:w="7511" w:type="dxa"/>
            <w:shd w:val="clear" w:color="auto" w:fill="FFFFFF"/>
          </w:tcPr>
          <w:p w14:paraId="051AD86E" w14:textId="77777777" w:rsidR="0082283C" w:rsidRDefault="0082283C" w:rsidP="0082283C">
            <w:pPr>
              <w:pStyle w:val="PL"/>
              <w:rPr>
                <w:noProof w:val="0"/>
              </w:rPr>
            </w:pPr>
            <w:r>
              <w:rPr>
                <w:noProof w:val="0"/>
              </w:rPr>
              <w:t>IF b=RR:&lt;bandwidth&gt; is present THEN</w:t>
            </w:r>
          </w:p>
          <w:p w14:paraId="71EDA1AA" w14:textId="77777777" w:rsidR="0082283C" w:rsidRDefault="0082283C" w:rsidP="0082283C">
            <w:pPr>
              <w:pStyle w:val="PL"/>
              <w:rPr>
                <w:noProof w:val="0"/>
              </w:rPr>
            </w:pPr>
            <w:r>
              <w:rPr>
                <w:noProof w:val="0"/>
              </w:rPr>
              <w:t xml:space="preserve">   RR-</w:t>
            </w:r>
            <w:proofErr w:type="gramStart"/>
            <w:r>
              <w:rPr>
                <w:noProof w:val="0"/>
              </w:rPr>
              <w:t>Bandwidth:=</w:t>
            </w:r>
            <w:proofErr w:type="gramEnd"/>
            <w:r>
              <w:rPr>
                <w:noProof w:val="0"/>
              </w:rPr>
              <w:t xml:space="preserve"> &lt;bandwidth&gt;;</w:t>
            </w:r>
          </w:p>
          <w:p w14:paraId="445FEF51" w14:textId="77777777" w:rsidR="0082283C" w:rsidRDefault="0082283C" w:rsidP="0082283C">
            <w:pPr>
              <w:pStyle w:val="PL"/>
              <w:rPr>
                <w:noProof w:val="0"/>
              </w:rPr>
            </w:pPr>
            <w:r>
              <w:rPr>
                <w:noProof w:val="0"/>
              </w:rPr>
              <w:t>ELSE</w:t>
            </w:r>
          </w:p>
          <w:p w14:paraId="2F6CDA4E" w14:textId="77777777" w:rsidR="0082283C" w:rsidRDefault="0082283C" w:rsidP="0082283C">
            <w:pPr>
              <w:pStyle w:val="PL"/>
              <w:rPr>
                <w:noProof w:val="0"/>
              </w:rPr>
            </w:pPr>
            <w:r>
              <w:rPr>
                <w:noProof w:val="0"/>
              </w:rPr>
              <w:t xml:space="preserve">   AVP not supplied</w:t>
            </w:r>
          </w:p>
          <w:p w14:paraId="7DFFC10B" w14:textId="77777777" w:rsidR="0082283C" w:rsidRDefault="0082283C" w:rsidP="0082283C">
            <w:pPr>
              <w:pStyle w:val="PL"/>
              <w:rPr>
                <w:noProof w:val="0"/>
              </w:rPr>
            </w:pPr>
            <w:r>
              <w:rPr>
                <w:noProof w:val="0"/>
              </w:rPr>
              <w:t>ENDIF;</w:t>
            </w:r>
          </w:p>
          <w:p w14:paraId="579DB39D"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3C44AF7E" w14:textId="77777777" w:rsidTr="0082283C">
        <w:trPr>
          <w:jc w:val="center"/>
        </w:trPr>
        <w:tc>
          <w:tcPr>
            <w:tcW w:w="2518" w:type="dxa"/>
            <w:tcBorders>
              <w:bottom w:val="single" w:sz="4" w:space="0" w:color="auto"/>
            </w:tcBorders>
            <w:shd w:val="clear" w:color="auto" w:fill="FFFFFF"/>
          </w:tcPr>
          <w:p w14:paraId="22A94D88" w14:textId="77777777" w:rsidR="0082283C" w:rsidRDefault="0082283C" w:rsidP="0082283C">
            <w:pPr>
              <w:pStyle w:val="TAL"/>
              <w:keepNext w:val="0"/>
              <w:keepLines w:val="0"/>
              <w:rPr>
                <w:b/>
                <w:bCs/>
              </w:rPr>
            </w:pPr>
            <w:r>
              <w:rPr>
                <w:b/>
                <w:bCs/>
              </w:rPr>
              <w:t>RS-Bandwidth</w:t>
            </w:r>
          </w:p>
        </w:tc>
        <w:tc>
          <w:tcPr>
            <w:tcW w:w="7511" w:type="dxa"/>
            <w:shd w:val="clear" w:color="auto" w:fill="FFFFFF"/>
          </w:tcPr>
          <w:p w14:paraId="54102350" w14:textId="77777777" w:rsidR="0082283C" w:rsidRDefault="0082283C" w:rsidP="0082283C">
            <w:pPr>
              <w:pStyle w:val="PL"/>
              <w:rPr>
                <w:noProof w:val="0"/>
              </w:rPr>
            </w:pPr>
            <w:r>
              <w:rPr>
                <w:noProof w:val="0"/>
              </w:rPr>
              <w:t>IF b=RS:&lt;bandwidth&gt; is present THEN</w:t>
            </w:r>
          </w:p>
          <w:p w14:paraId="0A2783CA" w14:textId="77777777" w:rsidR="0082283C" w:rsidRDefault="0082283C" w:rsidP="0082283C">
            <w:pPr>
              <w:pStyle w:val="PL"/>
              <w:rPr>
                <w:noProof w:val="0"/>
              </w:rPr>
            </w:pPr>
            <w:r>
              <w:rPr>
                <w:noProof w:val="0"/>
              </w:rPr>
              <w:t xml:space="preserve">   RS-</w:t>
            </w:r>
            <w:proofErr w:type="gramStart"/>
            <w:r>
              <w:rPr>
                <w:noProof w:val="0"/>
              </w:rPr>
              <w:t>Bandwidth:=</w:t>
            </w:r>
            <w:proofErr w:type="gramEnd"/>
            <w:r>
              <w:rPr>
                <w:noProof w:val="0"/>
              </w:rPr>
              <w:t xml:space="preserve"> &lt;bandwidth&gt;;</w:t>
            </w:r>
          </w:p>
          <w:p w14:paraId="28F79A0D" w14:textId="77777777" w:rsidR="0082283C" w:rsidRDefault="0082283C" w:rsidP="0082283C">
            <w:pPr>
              <w:pStyle w:val="PL"/>
              <w:rPr>
                <w:noProof w:val="0"/>
              </w:rPr>
            </w:pPr>
            <w:r>
              <w:rPr>
                <w:noProof w:val="0"/>
              </w:rPr>
              <w:t>ELSE</w:t>
            </w:r>
          </w:p>
          <w:p w14:paraId="3DDDAB01" w14:textId="77777777" w:rsidR="0082283C" w:rsidRDefault="0082283C" w:rsidP="0082283C">
            <w:pPr>
              <w:pStyle w:val="PL"/>
              <w:rPr>
                <w:noProof w:val="0"/>
              </w:rPr>
            </w:pPr>
            <w:r>
              <w:rPr>
                <w:noProof w:val="0"/>
              </w:rPr>
              <w:t xml:space="preserve">   AVP not supplied</w:t>
            </w:r>
          </w:p>
          <w:p w14:paraId="7BF62DBC" w14:textId="77777777" w:rsidR="0082283C" w:rsidRDefault="0082283C" w:rsidP="0082283C">
            <w:pPr>
              <w:pStyle w:val="PL"/>
              <w:rPr>
                <w:noProof w:val="0"/>
              </w:rPr>
            </w:pPr>
            <w:r>
              <w:rPr>
                <w:noProof w:val="0"/>
              </w:rPr>
              <w:t>ENDIF;</w:t>
            </w:r>
          </w:p>
          <w:p w14:paraId="2E45867A"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48A2D3C1" w14:textId="77777777" w:rsidTr="0082283C">
        <w:trPr>
          <w:jc w:val="center"/>
        </w:trPr>
        <w:tc>
          <w:tcPr>
            <w:tcW w:w="2518" w:type="dxa"/>
            <w:tcBorders>
              <w:bottom w:val="single" w:sz="4" w:space="0" w:color="auto"/>
            </w:tcBorders>
            <w:shd w:val="clear" w:color="auto" w:fill="FFFFFF"/>
          </w:tcPr>
          <w:p w14:paraId="320D3EF4" w14:textId="77777777" w:rsidR="0082283C" w:rsidRDefault="0082283C" w:rsidP="0082283C">
            <w:pPr>
              <w:pStyle w:val="TAL"/>
              <w:rPr>
                <w:b/>
                <w:bCs/>
              </w:rPr>
            </w:pPr>
            <w:r>
              <w:rPr>
                <w:b/>
                <w:bCs/>
              </w:rPr>
              <w:lastRenderedPageBreak/>
              <w:t>Media-Sub-Component</w:t>
            </w:r>
          </w:p>
        </w:tc>
        <w:tc>
          <w:tcPr>
            <w:tcW w:w="7511" w:type="dxa"/>
            <w:shd w:val="clear" w:color="auto" w:fill="FFFFFF"/>
          </w:tcPr>
          <w:p w14:paraId="4134E9BD" w14:textId="77777777" w:rsidR="0082283C" w:rsidRDefault="0082283C" w:rsidP="0082283C">
            <w:pPr>
              <w:pStyle w:val="PL"/>
              <w:rPr>
                <w:noProof w:val="0"/>
              </w:rPr>
            </w:pPr>
            <w:r>
              <w:rPr>
                <w:noProof w:val="0"/>
              </w:rPr>
              <w:t>Supply one AVP for bidirectional combination of two corresponding IP flows, if available, and for each single IP flow without a corresponding IP flow in opposite direction.</w:t>
            </w:r>
            <w:r>
              <w:t xml:space="preserve"> </w:t>
            </w:r>
          </w:p>
          <w:p w14:paraId="25F7BBFF" w14:textId="77777777" w:rsidR="0082283C" w:rsidRDefault="0082283C" w:rsidP="0082283C">
            <w:pPr>
              <w:pStyle w:val="PL"/>
              <w:rPr>
                <w:noProof w:val="0"/>
              </w:rPr>
            </w:pPr>
            <w:r>
              <w:rPr>
                <w:noProof w:val="0"/>
              </w:rPr>
              <w:t>If a media component comprises separate IP flows for RTP and RTCP, they are described in two separate Media-Sub-Component AVPs. However, if a=</w:t>
            </w:r>
            <w:proofErr w:type="spellStart"/>
            <w:r>
              <w:rPr>
                <w:noProof w:val="0"/>
              </w:rPr>
              <w:t>rtcp</w:t>
            </w:r>
            <w:proofErr w:type="spellEnd"/>
            <w:r>
              <w:rPr>
                <w:noProof w:val="0"/>
              </w:rPr>
              <w:t>-mux is negotiated, RTP and RTCP use the same IP flow and shall be described in a single Media-Sub-Component AVP.</w:t>
            </w:r>
          </w:p>
          <w:p w14:paraId="2BF3F24A" w14:textId="77777777" w:rsidR="0082283C" w:rsidRDefault="0082283C" w:rsidP="0082283C">
            <w:pPr>
              <w:pStyle w:val="PL"/>
              <w:rPr>
                <w:noProof w:val="0"/>
              </w:rPr>
            </w:pPr>
            <w:r>
              <w:rPr>
                <w:noProof w:val="0"/>
              </w:rPr>
              <w:t xml:space="preserve">The encoding of the AVP is described in </w:t>
            </w:r>
            <w:r>
              <w:rPr>
                <w:noProof w:val="0"/>
                <w:lang w:eastAsia="ja-JP"/>
              </w:rPr>
              <w:t>Table 6.2.2</w:t>
            </w:r>
          </w:p>
        </w:tc>
      </w:tr>
      <w:tr w:rsidR="0082283C" w14:paraId="3BFDE65B" w14:textId="77777777" w:rsidTr="0082283C">
        <w:trPr>
          <w:jc w:val="center"/>
        </w:trPr>
        <w:tc>
          <w:tcPr>
            <w:tcW w:w="2518" w:type="dxa"/>
            <w:tcBorders>
              <w:bottom w:val="single" w:sz="4" w:space="0" w:color="auto"/>
            </w:tcBorders>
            <w:shd w:val="clear" w:color="auto" w:fill="FFFFFF"/>
          </w:tcPr>
          <w:p w14:paraId="29A268E8" w14:textId="77777777" w:rsidR="0082283C" w:rsidRDefault="0082283C" w:rsidP="0082283C">
            <w:pPr>
              <w:pStyle w:val="TAL"/>
              <w:rPr>
                <w:b/>
                <w:bCs/>
              </w:rPr>
            </w:pPr>
            <w:r>
              <w:rPr>
                <w:b/>
                <w:bCs/>
              </w:rPr>
              <w:t>Reservation-Priority</w:t>
            </w:r>
          </w:p>
        </w:tc>
        <w:tc>
          <w:tcPr>
            <w:tcW w:w="7511" w:type="dxa"/>
            <w:shd w:val="clear" w:color="auto" w:fill="FFFFFF"/>
          </w:tcPr>
          <w:p w14:paraId="569F654C" w14:textId="77777777" w:rsidR="0082283C" w:rsidRDefault="0082283C" w:rsidP="0082283C">
            <w:pPr>
              <w:pStyle w:val="PL"/>
              <w:rPr>
                <w:noProof w:val="0"/>
              </w:rPr>
            </w:pPr>
            <w:r>
              <w:rPr>
                <w:noProof w:val="0"/>
              </w:rPr>
              <w:t xml:space="preserve">The AF may supply or </w:t>
            </w:r>
            <w:r>
              <w:rPr>
                <w:rFonts w:hint="eastAsia"/>
                <w:noProof w:val="0"/>
                <w:lang w:eastAsia="ko-KR"/>
              </w:rPr>
              <w:t>omit</w:t>
            </w:r>
            <w:r>
              <w:rPr>
                <w:noProof w:val="0"/>
              </w:rPr>
              <w:t xml:space="preserve"> this AVP.</w:t>
            </w:r>
          </w:p>
        </w:tc>
      </w:tr>
      <w:tr w:rsidR="0082283C" w14:paraId="6D03E5F2" w14:textId="77777777" w:rsidTr="0082283C">
        <w:trPr>
          <w:jc w:val="center"/>
        </w:trPr>
        <w:tc>
          <w:tcPr>
            <w:tcW w:w="2518" w:type="dxa"/>
            <w:tcBorders>
              <w:bottom w:val="single" w:sz="4" w:space="0" w:color="auto"/>
            </w:tcBorders>
            <w:shd w:val="clear" w:color="auto" w:fill="FFFFFF"/>
          </w:tcPr>
          <w:p w14:paraId="167B116B" w14:textId="77777777" w:rsidR="0082283C" w:rsidRDefault="0082283C" w:rsidP="0082283C">
            <w:pPr>
              <w:pStyle w:val="TAL"/>
              <w:rPr>
                <w:b/>
                <w:bCs/>
              </w:rPr>
            </w:pPr>
            <w:r>
              <w:rPr>
                <w:b/>
                <w:bCs/>
              </w:rPr>
              <w:t>Codec-Data</w:t>
            </w:r>
          </w:p>
        </w:tc>
        <w:tc>
          <w:tcPr>
            <w:tcW w:w="7511" w:type="dxa"/>
            <w:shd w:val="clear" w:color="auto" w:fill="FFFFFF"/>
          </w:tcPr>
          <w:p w14:paraId="0A57FFFB" w14:textId="77777777" w:rsidR="0082283C" w:rsidRDefault="0082283C" w:rsidP="0082283C">
            <w:pPr>
              <w:pStyle w:val="PL"/>
              <w:rPr>
                <w:noProof w:val="0"/>
              </w:rPr>
            </w:pPr>
            <w:r>
              <w:rPr>
                <w:noProof w:val="0"/>
              </w:rPr>
              <w:t>Codec Data AVP(s) are provisioned as specified in clause 5.3.16 of 3GPP TS 29.214 [10], including the codec-related information detailed in clause 5.3.7 of 3GPP TS 29.214 [10].</w:t>
            </w:r>
          </w:p>
        </w:tc>
      </w:tr>
      <w:tr w:rsidR="00CF03A7" w14:paraId="5480A8CC" w14:textId="77777777" w:rsidTr="0082283C">
        <w:trPr>
          <w:jc w:val="center"/>
          <w:ins w:id="18" w:author="Author"/>
        </w:trPr>
        <w:tc>
          <w:tcPr>
            <w:tcW w:w="2518" w:type="dxa"/>
            <w:tcBorders>
              <w:bottom w:val="single" w:sz="4" w:space="0" w:color="auto"/>
            </w:tcBorders>
            <w:shd w:val="clear" w:color="auto" w:fill="FFFFFF"/>
          </w:tcPr>
          <w:p w14:paraId="499963BC" w14:textId="77777777" w:rsidR="00CF03A7" w:rsidRDefault="00CF03A7" w:rsidP="00CF03A7">
            <w:pPr>
              <w:pStyle w:val="TAL"/>
              <w:rPr>
                <w:ins w:id="19" w:author="Author"/>
                <w:b/>
                <w:bCs/>
              </w:rPr>
            </w:pPr>
            <w:ins w:id="20" w:author="Author">
              <w:r w:rsidRPr="0028726F">
                <w:rPr>
                  <w:rFonts w:eastAsia="Batang"/>
                  <w:b/>
                  <w:bCs/>
                </w:rPr>
                <w:t>Max-PLR-DL</w:t>
              </w:r>
            </w:ins>
          </w:p>
        </w:tc>
        <w:tc>
          <w:tcPr>
            <w:tcW w:w="7511" w:type="dxa"/>
            <w:shd w:val="clear" w:color="auto" w:fill="FFFFFF"/>
          </w:tcPr>
          <w:p w14:paraId="1C93EFA7" w14:textId="77777777" w:rsidR="00CF03A7" w:rsidRDefault="00CF03A7" w:rsidP="00CF03A7">
            <w:pPr>
              <w:pStyle w:val="PL"/>
              <w:rPr>
                <w:ins w:id="21" w:author="Author"/>
                <w:rFonts w:eastAsia="Batang"/>
                <w:noProof w:val="0"/>
              </w:rPr>
            </w:pPr>
            <w:ins w:id="22" w:author="Author">
              <w:r w:rsidRPr="00CD497B">
                <w:rPr>
                  <w:rFonts w:eastAsia="Batang"/>
                  <w:noProof w:val="0"/>
                </w:rPr>
                <w:t xml:space="preserve">IF 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sidRPr="00CD497B">
                <w:rPr>
                  <w:rFonts w:eastAsia="Batang"/>
                  <w:noProof w:val="0"/>
                </w:rPr>
                <w:t xml:space="preserve"> </w:t>
              </w:r>
              <w:r>
                <w:rPr>
                  <w:rFonts w:eastAsia="Batang"/>
                  <w:noProof w:val="0"/>
                </w:rPr>
                <w:t xml:space="preserve">line </w:t>
              </w:r>
              <w:r w:rsidRPr="00CD497B">
                <w:rPr>
                  <w:rFonts w:eastAsia="Batang"/>
                  <w:noProof w:val="0"/>
                </w:rPr>
                <w:t xml:space="preserve">is </w:t>
              </w:r>
              <w:r>
                <w:rPr>
                  <w:rFonts w:eastAsia="Batang"/>
                  <w:noProof w:val="0"/>
                </w:rPr>
                <w:t xml:space="preserve">NOT </w:t>
              </w:r>
              <w:r w:rsidRPr="00CD497B">
                <w:rPr>
                  <w:rFonts w:eastAsia="Batang"/>
                  <w:noProof w:val="0"/>
                </w:rPr>
                <w:t xml:space="preserve">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14:paraId="725D90AA" w14:textId="66F14194" w:rsidR="00CF03A7" w:rsidRDefault="00CF03A7" w:rsidP="00CF03A7">
            <w:pPr>
              <w:pStyle w:val="PL"/>
              <w:rPr>
                <w:ins w:id="23" w:author="Author"/>
              </w:rPr>
            </w:pPr>
            <w:ins w:id="24" w:author="Author">
              <w:r>
                <w:rPr>
                  <w:rFonts w:eastAsia="Batang"/>
                  <w:noProof w:val="0"/>
                </w:rPr>
                <w:t xml:space="preserve">  /* As UE don’t support CHEM feature, </w:t>
              </w:r>
              <w:r w:rsidR="00762B76">
                <w:rPr>
                  <w:rFonts w:eastAsia="Batang"/>
                  <w:noProof w:val="0"/>
                </w:rPr>
                <w:t>AF</w:t>
              </w:r>
              <w:r>
                <w:t xml:space="preserve"> should not use packet loss rates</w:t>
              </w:r>
            </w:ins>
          </w:p>
          <w:p w14:paraId="0A83B00A" w14:textId="77777777" w:rsidR="00CF03A7" w:rsidRDefault="00CF03A7" w:rsidP="00CF03A7">
            <w:pPr>
              <w:pStyle w:val="PL"/>
              <w:rPr>
                <w:ins w:id="25" w:author="Author"/>
                <w:rFonts w:eastAsia="Batang"/>
                <w:noProof w:val="0"/>
              </w:rPr>
            </w:pPr>
            <w:ins w:id="26" w:author="Author">
              <w:r>
                <w:t xml:space="preserve">     in either the uplink or downlink direction</w:t>
              </w:r>
              <w:r w:rsidRPr="00CD497B">
                <w:rPr>
                  <w:rFonts w:eastAsia="Batang"/>
                  <w:noProof w:val="0"/>
                </w:rPr>
                <w:t xml:space="preserve"> </w:t>
              </w:r>
              <w:r>
                <w:rPr>
                  <w:rFonts w:eastAsia="Batang"/>
                  <w:noProof w:val="0"/>
                </w:rPr>
                <w:t>*/</w:t>
              </w:r>
            </w:ins>
          </w:p>
          <w:p w14:paraId="790520DC" w14:textId="77777777" w:rsidR="00CF03A7" w:rsidRDefault="00CF03A7" w:rsidP="00CF03A7">
            <w:pPr>
              <w:pStyle w:val="PL"/>
              <w:rPr>
                <w:ins w:id="27" w:author="Author"/>
                <w:rFonts w:eastAsia="Batang"/>
                <w:noProof w:val="0"/>
              </w:rPr>
            </w:pPr>
            <w:ins w:id="28" w:author="Author">
              <w:r>
                <w:rPr>
                  <w:rFonts w:eastAsia="Batang"/>
                  <w:noProof w:val="0"/>
                </w:rPr>
                <w:t xml:space="preserve">  Max-PLR-DL AVP not supplied</w:t>
              </w:r>
            </w:ins>
          </w:p>
          <w:p w14:paraId="54CA7EB9" w14:textId="77777777" w:rsidR="00CF03A7" w:rsidRDefault="00CF03A7" w:rsidP="00CF03A7">
            <w:pPr>
              <w:pStyle w:val="PL"/>
              <w:rPr>
                <w:ins w:id="29" w:author="Author"/>
                <w:rFonts w:eastAsia="Batang"/>
                <w:noProof w:val="0"/>
              </w:rPr>
            </w:pPr>
            <w:ins w:id="30" w:author="Author">
              <w:r w:rsidRPr="00CD497B">
                <w:rPr>
                  <w:rFonts w:eastAsia="Batang"/>
                  <w:noProof w:val="0"/>
                </w:rPr>
                <w:t>ELSE</w:t>
              </w:r>
            </w:ins>
          </w:p>
          <w:p w14:paraId="776C6123" w14:textId="77777777" w:rsidR="00CF03A7" w:rsidRDefault="00CF03A7" w:rsidP="00CF03A7">
            <w:pPr>
              <w:pStyle w:val="PL"/>
              <w:rPr>
                <w:ins w:id="31" w:author="Author"/>
                <w:rFonts w:eastAsia="Batang"/>
                <w:noProof w:val="0"/>
              </w:rPr>
            </w:pPr>
            <w:ins w:id="32" w:author="Author">
              <w:r>
                <w:rPr>
                  <w:rFonts w:eastAsia="Batang"/>
                  <w:noProof w:val="0"/>
                </w:rPr>
                <w:t xml:space="preserve">  IF</w:t>
              </w:r>
              <w:r w:rsidRPr="00A233D6">
                <w:rPr>
                  <w:rFonts w:eastAsia="Batang"/>
                  <w:noProof w:val="0"/>
                </w:rPr>
                <w:t xml:space="preserve"> P</w:t>
              </w:r>
              <w:r>
                <w:rPr>
                  <w:rFonts w:eastAsia="Batang"/>
                  <w:noProof w:val="0"/>
                </w:rPr>
                <w:t>-</w:t>
              </w:r>
              <w:r w:rsidRPr="00A233D6">
                <w:rPr>
                  <w:rFonts w:eastAsia="Batang"/>
                  <w:noProof w:val="0"/>
                </w:rPr>
                <w:t>C</w:t>
              </w:r>
              <w:r>
                <w:rPr>
                  <w:rFonts w:eastAsia="Batang"/>
                  <w:noProof w:val="0"/>
                </w:rPr>
                <w:t>SC</w:t>
              </w:r>
              <w:r w:rsidRPr="00A233D6">
                <w:rPr>
                  <w:rFonts w:eastAsia="Batang"/>
                  <w:noProof w:val="0"/>
                </w:rPr>
                <w:t>F serving the OFFERER</w:t>
              </w:r>
              <w:r>
                <w:rPr>
                  <w:rFonts w:eastAsia="Batang"/>
                  <w:noProof w:val="0"/>
                </w:rPr>
                <w:t xml:space="preserve"> THEN</w:t>
              </w:r>
            </w:ins>
          </w:p>
          <w:p w14:paraId="13D76511" w14:textId="77777777" w:rsidR="00CF03A7" w:rsidRDefault="00CF03A7" w:rsidP="00CF03A7">
            <w:pPr>
              <w:pStyle w:val="PL"/>
              <w:rPr>
                <w:ins w:id="33" w:author="Author"/>
                <w:rFonts w:eastAsia="Batang"/>
                <w:noProof w:val="0"/>
              </w:rPr>
            </w:pPr>
            <w:ins w:id="34" w:author="Author">
              <w:r>
                <w:rPr>
                  <w:rFonts w:eastAsia="Batang"/>
                  <w:noProof w:val="0"/>
                </w:rPr>
                <w:t xml:space="preserve">    </w:t>
              </w:r>
              <w:r>
                <w:rPr>
                  <w:noProof w:val="0"/>
                </w:rPr>
                <w:t>FOR each RTP payload type of the same media line</w:t>
              </w:r>
            </w:ins>
          </w:p>
          <w:p w14:paraId="494CFFA3" w14:textId="77777777" w:rsidR="00CF03A7" w:rsidRDefault="00CF03A7" w:rsidP="00CF03A7">
            <w:pPr>
              <w:pStyle w:val="PL"/>
              <w:rPr>
                <w:ins w:id="35" w:author="Author"/>
                <w:rFonts w:eastAsia="Batang"/>
                <w:noProof w:val="0"/>
              </w:rPr>
            </w:pPr>
            <w:ins w:id="36"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 xml:space="preserve">present in the SDP </w:t>
              </w:r>
              <w:r>
                <w:rPr>
                  <w:rFonts w:eastAsia="Batang"/>
                  <w:noProof w:val="0"/>
                </w:rPr>
                <w:t>OFFER</w:t>
              </w:r>
              <w:r w:rsidRPr="00A233D6">
                <w:rPr>
                  <w:rFonts w:eastAsia="Batang"/>
                  <w:noProof w:val="0"/>
                </w:rPr>
                <w:t xml:space="preserve"> THEN</w:t>
              </w:r>
            </w:ins>
          </w:p>
          <w:p w14:paraId="29F7EE7A" w14:textId="77777777" w:rsidR="00CF03A7" w:rsidRPr="00F128BF" w:rsidRDefault="00CF03A7" w:rsidP="00CF03A7">
            <w:pPr>
              <w:pStyle w:val="PL"/>
              <w:rPr>
                <w:ins w:id="37" w:author="Author"/>
                <w:rFonts w:eastAsia="Batang"/>
                <w:noProof w:val="0"/>
              </w:rPr>
            </w:pPr>
            <w:ins w:id="38"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ins>
          </w:p>
          <w:p w14:paraId="27848521" w14:textId="77777777" w:rsidR="00CF03A7" w:rsidRDefault="00CF03A7" w:rsidP="00CF03A7">
            <w:pPr>
              <w:pStyle w:val="PL"/>
              <w:rPr>
                <w:ins w:id="39" w:author="Author"/>
                <w:rFonts w:eastAsia="Batang"/>
                <w:noProof w:val="0"/>
              </w:rPr>
            </w:pPr>
            <w:ins w:id="40" w:author="Author">
              <w:r>
                <w:rPr>
                  <w:rFonts w:eastAsia="Batang"/>
                  <w:noProof w:val="0"/>
                </w:rPr>
                <w:t xml:space="preserve">        </w:t>
              </w:r>
              <w:r w:rsidRPr="00F128BF">
                <w:rPr>
                  <w:rFonts w:eastAsia="Batang"/>
                  <w:noProof w:val="0"/>
                </w:rPr>
                <w:t xml:space="preserve">  Max-PLR-DL = value of maxe2e-PLR in the SDP OFFER - </w:t>
              </w:r>
              <w:proofErr w:type="spellStart"/>
              <w:r w:rsidRPr="00F128BF">
                <w:rPr>
                  <w:rFonts w:eastAsia="Batang"/>
                  <w:noProof w:val="0"/>
                </w:rPr>
                <w:t>maxUL</w:t>
              </w:r>
              <w:proofErr w:type="spellEnd"/>
              <w:r w:rsidRPr="00F128BF">
                <w:rPr>
                  <w:rFonts w:eastAsia="Batang"/>
                  <w:noProof w:val="0"/>
                </w:rPr>
                <w:t>-PLR</w:t>
              </w:r>
            </w:ins>
          </w:p>
          <w:p w14:paraId="21F40F6B" w14:textId="77777777" w:rsidR="00CF03A7" w:rsidRPr="00F128BF" w:rsidRDefault="00CF03A7" w:rsidP="00CF03A7">
            <w:pPr>
              <w:pStyle w:val="PL"/>
              <w:rPr>
                <w:ins w:id="41" w:author="Author"/>
                <w:rFonts w:eastAsia="Batang"/>
                <w:noProof w:val="0"/>
              </w:rPr>
            </w:pPr>
            <w:ins w:id="42" w:author="Author">
              <w:r>
                <w:rPr>
                  <w:rFonts w:eastAsia="Batang"/>
                  <w:noProof w:val="0"/>
                </w:rPr>
                <w:t xml:space="preserve">                       </w:t>
              </w:r>
              <w:r w:rsidRPr="00F128BF">
                <w:rPr>
                  <w:rFonts w:eastAsia="Batang"/>
                  <w:noProof w:val="0"/>
                </w:rPr>
                <w:t>in the SDP ANSWER</w:t>
              </w:r>
            </w:ins>
          </w:p>
          <w:p w14:paraId="2B0039D7" w14:textId="77777777" w:rsidR="00CF03A7" w:rsidRPr="00F128BF" w:rsidRDefault="00CF03A7" w:rsidP="00CF03A7">
            <w:pPr>
              <w:pStyle w:val="PL"/>
              <w:rPr>
                <w:ins w:id="43" w:author="Author"/>
                <w:rFonts w:eastAsia="Batang"/>
                <w:noProof w:val="0"/>
              </w:rPr>
            </w:pPr>
            <w:ins w:id="44"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2B7A8E6" w14:textId="77777777" w:rsidR="00CF03A7" w:rsidRDefault="00CF03A7" w:rsidP="00CF03A7">
            <w:pPr>
              <w:pStyle w:val="PL"/>
              <w:rPr>
                <w:ins w:id="45" w:author="Author"/>
                <w:rFonts w:eastAsia="Batang"/>
                <w:noProof w:val="0"/>
              </w:rPr>
            </w:pPr>
            <w:ins w:id="46" w:author="Author">
              <w:r>
                <w:rPr>
                  <w:rFonts w:eastAsia="Batang"/>
                  <w:noProof w:val="0"/>
                </w:rPr>
                <w:t xml:space="preserve">        </w:t>
              </w:r>
              <w:r w:rsidRPr="00F128BF">
                <w:rPr>
                  <w:rFonts w:eastAsia="Batang"/>
                  <w:noProof w:val="0"/>
                </w:rPr>
                <w:t xml:space="preserve">  Max-PLR-DL = the default value is ½ maxe2e-PLR value present</w:t>
              </w:r>
            </w:ins>
          </w:p>
          <w:p w14:paraId="1AD75773" w14:textId="77777777" w:rsidR="00CF03A7" w:rsidRDefault="00CF03A7" w:rsidP="00CF03A7">
            <w:pPr>
              <w:pStyle w:val="PL"/>
              <w:rPr>
                <w:ins w:id="47" w:author="Author"/>
                <w:rFonts w:eastAsia="Batang"/>
                <w:noProof w:val="0"/>
              </w:rPr>
            </w:pPr>
            <w:ins w:id="48" w:author="Author">
              <w:r>
                <w:rPr>
                  <w:rFonts w:eastAsia="Batang"/>
                  <w:noProof w:val="0"/>
                </w:rPr>
                <w:t xml:space="preserve">                       </w:t>
              </w:r>
              <w:r w:rsidRPr="00F128BF">
                <w:rPr>
                  <w:rFonts w:eastAsia="Batang"/>
                  <w:noProof w:val="0"/>
                </w:rPr>
                <w:t>in the SDP OFFER</w:t>
              </w:r>
            </w:ins>
          </w:p>
          <w:p w14:paraId="52428CBA" w14:textId="2BD24A15" w:rsidR="00CF03A7" w:rsidRDefault="00CF03A7" w:rsidP="00CF03A7">
            <w:pPr>
              <w:pStyle w:val="PL"/>
              <w:rPr>
                <w:ins w:id="49" w:author="Author"/>
                <w:rFonts w:eastAsia="Batang"/>
                <w:noProof w:val="0"/>
              </w:rPr>
            </w:pPr>
            <w:ins w:id="50"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 xml:space="preserve">present in the SDP </w:t>
              </w:r>
              <w:r>
                <w:rPr>
                  <w:rFonts w:eastAsia="Batang"/>
                  <w:noProof w:val="0"/>
                </w:rPr>
                <w:t>OFFER */</w:t>
              </w:r>
            </w:ins>
          </w:p>
          <w:p w14:paraId="2C44C443" w14:textId="277AF07E" w:rsidR="00B158B5" w:rsidRPr="00F128BF" w:rsidRDefault="00B158B5" w:rsidP="00B158B5">
            <w:pPr>
              <w:pStyle w:val="PL"/>
              <w:rPr>
                <w:ins w:id="51" w:author="Author"/>
                <w:rFonts w:eastAsia="Batang"/>
                <w:noProof w:val="0"/>
              </w:rPr>
            </w:pPr>
            <w:ins w:id="52"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r w:rsidR="0084777E">
                <w:rPr>
                  <w:rFonts w:eastAsia="Batang"/>
                  <w:noProof w:val="0"/>
                </w:rPr>
                <w:t>THEN</w:t>
              </w:r>
            </w:ins>
          </w:p>
          <w:p w14:paraId="3C52A0E1" w14:textId="29D8375E" w:rsidR="00434322" w:rsidRDefault="0090318D" w:rsidP="0090318D">
            <w:pPr>
              <w:pStyle w:val="PL"/>
              <w:rPr>
                <w:ins w:id="53" w:author="Author"/>
                <w:rFonts w:eastAsia="Batang"/>
                <w:noProof w:val="0"/>
              </w:rPr>
            </w:pPr>
            <w:ins w:id="54" w:author="Author">
              <w:r w:rsidRPr="0090318D">
                <w:rPr>
                  <w:rFonts w:eastAsia="Batang"/>
                  <w:noProof w:val="0"/>
                </w:rPr>
                <w:t xml:space="preserve">          Max-PLR-DL = (the default value is end-to-end Maximum </w:t>
              </w:r>
            </w:ins>
          </w:p>
          <w:p w14:paraId="1A09E4AB" w14:textId="0D4F0E65" w:rsidR="00434322" w:rsidRDefault="00434322" w:rsidP="0090318D">
            <w:pPr>
              <w:pStyle w:val="PL"/>
              <w:rPr>
                <w:ins w:id="55" w:author="Author"/>
                <w:rFonts w:eastAsia="Batang"/>
                <w:noProof w:val="0"/>
              </w:rPr>
            </w:pPr>
            <w:ins w:id="56" w:author="Author">
              <w:r>
                <w:rPr>
                  <w:rFonts w:eastAsia="Batang"/>
                  <w:noProof w:val="0"/>
                </w:rPr>
                <w:t xml:space="preserve">                        </w:t>
              </w:r>
              <w:r w:rsidR="0090318D" w:rsidRPr="0090318D">
                <w:rPr>
                  <w:rFonts w:eastAsia="Batang"/>
                  <w:noProof w:val="0"/>
                </w:rPr>
                <w:t>End-to-End</w:t>
              </w:r>
              <w:r>
                <w:rPr>
                  <w:rFonts w:eastAsia="Batang"/>
                  <w:noProof w:val="0"/>
                </w:rPr>
                <w:t xml:space="preserve"> </w:t>
              </w:r>
              <w:r w:rsidR="0090318D" w:rsidRPr="0090318D">
                <w:rPr>
                  <w:rFonts w:eastAsia="Batang"/>
                  <w:noProof w:val="0"/>
                </w:rPr>
                <w:t>Packet Loss Rate for the decoder of</w:t>
              </w:r>
            </w:ins>
          </w:p>
          <w:p w14:paraId="7329A59D" w14:textId="7FD0E5DA" w:rsidR="00434322" w:rsidRDefault="00434322" w:rsidP="00434322">
            <w:pPr>
              <w:pStyle w:val="PL"/>
              <w:rPr>
                <w:ins w:id="57" w:author="Author"/>
                <w:rFonts w:eastAsia="Batang"/>
                <w:noProof w:val="0"/>
              </w:rPr>
            </w:pPr>
            <w:ins w:id="58" w:author="Author">
              <w:r>
                <w:rPr>
                  <w:rFonts w:eastAsia="Batang"/>
                  <w:noProof w:val="0"/>
                </w:rPr>
                <w:t xml:space="preserve">                       </w:t>
              </w:r>
              <w:r w:rsidR="0090318D" w:rsidRPr="0090318D">
                <w:rPr>
                  <w:rFonts w:eastAsia="Batang"/>
                  <w:noProof w:val="0"/>
                </w:rPr>
                <w:t xml:space="preserve"> the RTP payload type as recommended in 3GPP </w:t>
              </w:r>
            </w:ins>
          </w:p>
          <w:p w14:paraId="2AE24AE7" w14:textId="6F2B806C" w:rsidR="00434322" w:rsidRDefault="00434322" w:rsidP="0090318D">
            <w:pPr>
              <w:pStyle w:val="PL"/>
              <w:rPr>
                <w:ins w:id="59" w:author="Author"/>
                <w:rFonts w:eastAsia="Batang"/>
                <w:noProof w:val="0"/>
              </w:rPr>
            </w:pPr>
            <w:ins w:id="60" w:author="Author">
              <w:r>
                <w:rPr>
                  <w:rFonts w:eastAsia="Batang"/>
                  <w:noProof w:val="0"/>
                </w:rPr>
                <w:t xml:space="preserve">                        </w:t>
              </w:r>
              <w:r w:rsidR="0090318D" w:rsidRPr="0090318D">
                <w:rPr>
                  <w:rFonts w:eastAsia="Batang"/>
                  <w:noProof w:val="0"/>
                </w:rPr>
                <w:t>TS 26.114 [29]</w:t>
              </w:r>
              <w:r>
                <w:rPr>
                  <w:rFonts w:eastAsia="Batang"/>
                  <w:noProof w:val="0"/>
                </w:rPr>
                <w:t xml:space="preserve"> </w:t>
              </w:r>
              <w:r w:rsidR="00555B4B">
                <w:rPr>
                  <w:rFonts w:eastAsia="Batang"/>
                  <w:noProof w:val="0"/>
                </w:rPr>
                <w:t>clause</w:t>
              </w:r>
              <w:r w:rsidR="0090318D" w:rsidRPr="0090318D">
                <w:rPr>
                  <w:rFonts w:eastAsia="Batang"/>
                  <w:noProof w:val="0"/>
                </w:rPr>
                <w:t xml:space="preserve"> X.1.2 for application </w:t>
              </w:r>
            </w:ins>
          </w:p>
          <w:p w14:paraId="0F6489AB" w14:textId="07A5769D" w:rsidR="00434322" w:rsidRDefault="00434322" w:rsidP="0090318D">
            <w:pPr>
              <w:pStyle w:val="PL"/>
              <w:rPr>
                <w:ins w:id="61" w:author="Author"/>
                <w:rFonts w:eastAsia="Batang"/>
                <w:noProof w:val="0"/>
              </w:rPr>
            </w:pPr>
            <w:ins w:id="62" w:author="Author">
              <w:r>
                <w:rPr>
                  <w:rFonts w:eastAsia="Batang"/>
                  <w:noProof w:val="0"/>
                </w:rPr>
                <w:t xml:space="preserve">                        </w:t>
              </w:r>
              <w:r w:rsidR="0090318D" w:rsidRPr="0090318D">
                <w:rPr>
                  <w:rFonts w:eastAsia="Batang"/>
                  <w:noProof w:val="0"/>
                </w:rPr>
                <w:t>layer redundancy or X.1.1 for partial redundancy)</w:t>
              </w:r>
            </w:ins>
          </w:p>
          <w:p w14:paraId="3D70D268" w14:textId="690EADDA" w:rsidR="00B158B5" w:rsidRDefault="00434322" w:rsidP="0090318D">
            <w:pPr>
              <w:pStyle w:val="PL"/>
              <w:rPr>
                <w:ins w:id="63" w:author="Author"/>
                <w:rFonts w:eastAsia="Batang"/>
                <w:noProof w:val="0"/>
              </w:rPr>
            </w:pPr>
            <w:ins w:id="64" w:author="Author">
              <w:r>
                <w:rPr>
                  <w:rFonts w:eastAsia="Batang"/>
                  <w:noProof w:val="0"/>
                </w:rPr>
                <w:t xml:space="preserve">                       </w:t>
              </w:r>
              <w:r w:rsidR="0090318D" w:rsidRPr="0090318D">
                <w:rPr>
                  <w:rFonts w:eastAsia="Batang"/>
                  <w:noProof w:val="0"/>
                </w:rPr>
                <w:t xml:space="preserve"> - </w:t>
              </w:r>
              <w:proofErr w:type="spellStart"/>
              <w:r w:rsidR="0090318D" w:rsidRPr="0090318D">
                <w:rPr>
                  <w:rFonts w:eastAsia="Batang"/>
                  <w:noProof w:val="0"/>
                </w:rPr>
                <w:t>maxUL</w:t>
              </w:r>
              <w:proofErr w:type="spellEnd"/>
              <w:r w:rsidR="0090318D" w:rsidRPr="0090318D">
                <w:rPr>
                  <w:rFonts w:eastAsia="Batang"/>
                  <w:noProof w:val="0"/>
                </w:rPr>
                <w:t>-PLR in the SDP ANSWER</w:t>
              </w:r>
            </w:ins>
          </w:p>
          <w:p w14:paraId="2BD1A3D6" w14:textId="77777777" w:rsidR="0065254D" w:rsidRPr="00F128BF" w:rsidRDefault="0065254D" w:rsidP="0065254D">
            <w:pPr>
              <w:pStyle w:val="PL"/>
              <w:rPr>
                <w:ins w:id="65" w:author="Author"/>
                <w:rFonts w:eastAsia="Batang"/>
                <w:noProof w:val="0"/>
              </w:rPr>
            </w:pPr>
            <w:ins w:id="66"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5E1D8D04" w14:textId="22662781" w:rsidR="00CF03A7" w:rsidRDefault="00CF03A7" w:rsidP="00CF03A7">
            <w:pPr>
              <w:pStyle w:val="PL"/>
              <w:rPr>
                <w:ins w:id="67" w:author="Author"/>
                <w:rFonts w:eastAsia="Batang"/>
              </w:rPr>
            </w:pPr>
            <w:ins w:id="68" w:author="Author">
              <w:r>
                <w:rPr>
                  <w:rFonts w:eastAsia="Batang"/>
                </w:rPr>
                <w:t xml:space="preserve">        </w:t>
              </w:r>
              <w:r w:rsidR="005705F0">
                <w:rPr>
                  <w:rFonts w:eastAsia="Batang"/>
                </w:rPr>
                <w:t xml:space="preserve">  </w:t>
              </w:r>
              <w:r w:rsidRPr="00A233D6">
                <w:rPr>
                  <w:rFonts w:eastAsia="Batang"/>
                </w:rPr>
                <w:t>Max-PLR-DL = the default value is ½ end-to-end Maximum End-to-End</w:t>
              </w:r>
            </w:ins>
          </w:p>
          <w:p w14:paraId="2EB7BD4D" w14:textId="77777777" w:rsidR="00CF03A7" w:rsidRDefault="00CF03A7" w:rsidP="00CF03A7">
            <w:pPr>
              <w:pStyle w:val="PL"/>
              <w:rPr>
                <w:ins w:id="69" w:author="Author"/>
                <w:rFonts w:eastAsia="Batang"/>
                <w:noProof w:val="0"/>
              </w:rPr>
            </w:pPr>
            <w:ins w:id="70" w:author="Author">
              <w:r>
                <w:rPr>
                  <w:rFonts w:eastAsia="Batang"/>
                </w:rPr>
                <w:t xml:space="preserve">                       </w:t>
              </w:r>
              <w:r w:rsidRPr="00A233D6">
                <w:rPr>
                  <w:rFonts w:eastAsia="Batang"/>
                </w:rPr>
                <w:t xml:space="preserve">Packet Loss Rate for the decoder </w:t>
              </w:r>
              <w:r>
                <w:rPr>
                  <w:rFonts w:eastAsia="Batang"/>
                </w:rPr>
                <w:t xml:space="preserve">of the RTP payload </w:t>
              </w:r>
            </w:ins>
          </w:p>
          <w:p w14:paraId="59E60D8F" w14:textId="77777777" w:rsidR="00CF03A7" w:rsidRDefault="00CF03A7" w:rsidP="00CF03A7">
            <w:pPr>
              <w:pStyle w:val="PL"/>
              <w:rPr>
                <w:ins w:id="71" w:author="Author"/>
                <w:szCs w:val="18"/>
              </w:rPr>
            </w:pPr>
            <w:ins w:id="72" w:author="Author">
              <w:r>
                <w:rPr>
                  <w:rFonts w:eastAsia="Batang"/>
                  <w:noProof w:val="0"/>
                </w:rPr>
                <w:t xml:space="preserve">                       type </w:t>
              </w:r>
              <w:r>
                <w:rPr>
                  <w:szCs w:val="18"/>
                </w:rPr>
                <w:t>as recommended in 3GPP TS 26.114 [29]</w:t>
              </w:r>
            </w:ins>
          </w:p>
          <w:p w14:paraId="69A317F0" w14:textId="72EAAD7C" w:rsidR="00CF03A7" w:rsidRDefault="00CF03A7" w:rsidP="00CF03A7">
            <w:pPr>
              <w:pStyle w:val="PL"/>
              <w:rPr>
                <w:ins w:id="73" w:author="Author"/>
                <w:szCs w:val="18"/>
              </w:rPr>
            </w:pPr>
            <w:ins w:id="74" w:author="Author">
              <w:r>
                <w:rPr>
                  <w:szCs w:val="18"/>
                </w:rPr>
                <w:t xml:space="preserve">                       </w:t>
              </w:r>
              <w:r w:rsidR="00555B4B">
                <w:rPr>
                  <w:szCs w:val="18"/>
                </w:rPr>
                <w:t>clause</w:t>
              </w:r>
              <w:r>
                <w:rPr>
                  <w:szCs w:val="18"/>
                </w:rPr>
                <w:t xml:space="preserve"> X.1.2 for application layer redundancy </w:t>
              </w:r>
            </w:ins>
          </w:p>
          <w:p w14:paraId="1A6EB65E" w14:textId="77777777" w:rsidR="00876C71" w:rsidRDefault="00CF03A7" w:rsidP="00CF03A7">
            <w:pPr>
              <w:pStyle w:val="PL"/>
              <w:rPr>
                <w:ins w:id="75" w:author="Author"/>
                <w:szCs w:val="18"/>
              </w:rPr>
            </w:pPr>
            <w:ins w:id="76" w:author="Author">
              <w:r>
                <w:rPr>
                  <w:szCs w:val="18"/>
                </w:rPr>
                <w:t xml:space="preserve">                       or X.1.1 for partial redundancy</w:t>
              </w:r>
            </w:ins>
          </w:p>
          <w:p w14:paraId="30DA4F18" w14:textId="634F6C10" w:rsidR="00CF03A7" w:rsidRDefault="00876C71" w:rsidP="00CF03A7">
            <w:pPr>
              <w:pStyle w:val="PL"/>
              <w:rPr>
                <w:ins w:id="77" w:author="Author"/>
                <w:szCs w:val="18"/>
              </w:rPr>
            </w:pPr>
            <w:ins w:id="78" w:author="Author">
              <w:r>
                <w:rPr>
                  <w:szCs w:val="18"/>
                </w:rPr>
                <w:t xml:space="preserve">      </w:t>
              </w:r>
              <w:r w:rsidR="00D37031">
                <w:rPr>
                  <w:szCs w:val="18"/>
                </w:rPr>
                <w:t xml:space="preserve">  </w:t>
              </w:r>
              <w:r>
                <w:rPr>
                  <w:szCs w:val="18"/>
                </w:rPr>
                <w:t>ENDIF;</w:t>
              </w:r>
              <w:r w:rsidR="00CF03A7">
                <w:rPr>
                  <w:szCs w:val="18"/>
                </w:rPr>
                <w:t xml:space="preserve"> </w:t>
              </w:r>
            </w:ins>
          </w:p>
          <w:p w14:paraId="42191DB1" w14:textId="77777777" w:rsidR="00CF03A7" w:rsidRDefault="00CF03A7" w:rsidP="00CF03A7">
            <w:pPr>
              <w:pStyle w:val="PL"/>
              <w:rPr>
                <w:ins w:id="79" w:author="Author"/>
                <w:szCs w:val="18"/>
              </w:rPr>
            </w:pPr>
            <w:ins w:id="80" w:author="Author">
              <w:r>
                <w:rPr>
                  <w:szCs w:val="18"/>
                </w:rPr>
                <w:t xml:space="preserve">      ENDIF;</w:t>
              </w:r>
            </w:ins>
          </w:p>
          <w:p w14:paraId="5894DE33" w14:textId="77777777" w:rsidR="00CF03A7" w:rsidRDefault="00CF03A7" w:rsidP="00CF03A7">
            <w:pPr>
              <w:pStyle w:val="PL"/>
              <w:rPr>
                <w:ins w:id="81" w:author="Author"/>
                <w:noProof w:val="0"/>
              </w:rPr>
            </w:pPr>
            <w:ins w:id="82" w:author="Author">
              <w:r>
                <w:rPr>
                  <w:noProof w:val="0"/>
                </w:rPr>
                <w:t xml:space="preserve">    END FOR LOOP of each RTP payload type of the same media</w:t>
              </w:r>
            </w:ins>
          </w:p>
          <w:p w14:paraId="621D2EA1" w14:textId="77777777" w:rsidR="00CF03A7" w:rsidRDefault="00CF03A7" w:rsidP="00CF03A7">
            <w:pPr>
              <w:pStyle w:val="PL"/>
              <w:rPr>
                <w:ins w:id="83" w:author="Author"/>
                <w:noProof w:val="0"/>
              </w:rPr>
            </w:pPr>
            <w:ins w:id="84" w:author="Author">
              <w:r>
                <w:rPr>
                  <w:noProof w:val="0"/>
                </w:rPr>
                <w:t xml:space="preserve">    Max-PLR-DL = maximum value of Max-PLR-DL among all the RTP payload </w:t>
              </w:r>
            </w:ins>
          </w:p>
          <w:p w14:paraId="1492CA1B" w14:textId="77777777" w:rsidR="00CF03A7" w:rsidRDefault="00CF03A7" w:rsidP="00CF03A7">
            <w:pPr>
              <w:pStyle w:val="PL"/>
              <w:rPr>
                <w:ins w:id="85" w:author="Author"/>
                <w:noProof w:val="0"/>
              </w:rPr>
            </w:pPr>
            <w:ins w:id="86" w:author="Author">
              <w:r>
                <w:rPr>
                  <w:noProof w:val="0"/>
                </w:rPr>
                <w:t xml:space="preserve">                   types</w:t>
              </w:r>
            </w:ins>
          </w:p>
          <w:p w14:paraId="5E602BB3" w14:textId="77777777" w:rsidR="00CF03A7" w:rsidRDefault="00CF03A7" w:rsidP="00CF03A7">
            <w:pPr>
              <w:pStyle w:val="PL"/>
              <w:rPr>
                <w:ins w:id="87" w:author="Author"/>
                <w:rFonts w:eastAsia="Batang"/>
              </w:rPr>
            </w:pPr>
            <w:ins w:id="88" w:author="Author">
              <w:r>
                <w:rPr>
                  <w:rFonts w:eastAsia="Batang"/>
                </w:rPr>
                <w:t xml:space="preserve">    ELSE /* </w:t>
              </w:r>
              <w:r w:rsidRPr="00A233D6">
                <w:rPr>
                  <w:rFonts w:eastAsia="Batang"/>
                </w:rPr>
                <w:t>For P</w:t>
              </w:r>
              <w:r>
                <w:rPr>
                  <w:rFonts w:eastAsia="Batang"/>
                </w:rPr>
                <w:t>-</w:t>
              </w:r>
              <w:r w:rsidRPr="00A233D6">
                <w:rPr>
                  <w:rFonts w:eastAsia="Batang"/>
                </w:rPr>
                <w:t>C</w:t>
              </w:r>
              <w:r>
                <w:rPr>
                  <w:rFonts w:eastAsia="Batang"/>
                </w:rPr>
                <w:t>SC</w:t>
              </w:r>
              <w:r w:rsidRPr="00A233D6">
                <w:rPr>
                  <w:rFonts w:eastAsia="Batang"/>
                </w:rPr>
                <w:t>F serving the ANSWERER</w:t>
              </w:r>
              <w:r>
                <w:rPr>
                  <w:rFonts w:eastAsia="Batang"/>
                </w:rPr>
                <w:t xml:space="preserve"> */</w:t>
              </w:r>
            </w:ins>
          </w:p>
          <w:p w14:paraId="2A794D37" w14:textId="77777777" w:rsidR="00CF03A7" w:rsidRDefault="00CF03A7" w:rsidP="00CF03A7">
            <w:pPr>
              <w:pStyle w:val="PL"/>
              <w:rPr>
                <w:ins w:id="89" w:author="Author"/>
                <w:rFonts w:eastAsia="Batang"/>
                <w:noProof w:val="0"/>
              </w:rPr>
            </w:pPr>
            <w:ins w:id="90" w:author="Author">
              <w:r>
                <w:rPr>
                  <w:rFonts w:eastAsia="Batang"/>
                  <w:noProof w:val="0"/>
                </w:rPr>
                <w:t xml:space="preserve">      </w:t>
              </w:r>
              <w:r>
                <w:rPr>
                  <w:noProof w:val="0"/>
                </w:rPr>
                <w:t>FOR each RTP payload type of the same media line</w:t>
              </w:r>
            </w:ins>
          </w:p>
          <w:p w14:paraId="0A9412FF" w14:textId="77777777" w:rsidR="00CF03A7" w:rsidRDefault="00CF03A7" w:rsidP="00CF03A7">
            <w:pPr>
              <w:pStyle w:val="PL"/>
              <w:rPr>
                <w:ins w:id="91" w:author="Author"/>
                <w:rFonts w:eastAsia="Batang"/>
                <w:noProof w:val="0"/>
              </w:rPr>
            </w:pPr>
            <w:ins w:id="92"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present in the SDP ANSWER THEN</w:t>
              </w:r>
            </w:ins>
          </w:p>
          <w:p w14:paraId="6DA97635" w14:textId="77777777" w:rsidR="00CF03A7" w:rsidRPr="00F128BF" w:rsidRDefault="00CF03A7" w:rsidP="00CF03A7">
            <w:pPr>
              <w:pStyle w:val="PL"/>
              <w:rPr>
                <w:ins w:id="93" w:author="Author"/>
                <w:rFonts w:eastAsia="Batang"/>
                <w:noProof w:val="0"/>
              </w:rPr>
            </w:pPr>
            <w:ins w:id="94"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present in the SDP ANSWER </w:t>
              </w:r>
            </w:ins>
          </w:p>
          <w:p w14:paraId="1928CA97" w14:textId="77777777" w:rsidR="00CF03A7" w:rsidRDefault="00CF03A7" w:rsidP="00CF03A7">
            <w:pPr>
              <w:pStyle w:val="PL"/>
              <w:rPr>
                <w:ins w:id="95" w:author="Author"/>
                <w:rFonts w:eastAsia="Batang"/>
                <w:noProof w:val="0"/>
                <w:color w:val="F79646" w:themeColor="accent6"/>
              </w:rPr>
            </w:pPr>
            <w:ins w:id="96" w:author="Author">
              <w:r>
                <w:rPr>
                  <w:rFonts w:eastAsia="Batang"/>
                  <w:noProof w:val="0"/>
                </w:rPr>
                <w:t xml:space="preserve">          </w:t>
              </w:r>
              <w:r w:rsidRPr="00F128BF">
                <w:rPr>
                  <w:rFonts w:eastAsia="Batang"/>
                  <w:noProof w:val="0"/>
                </w:rPr>
                <w:t xml:space="preserve">  Max-PLR-DL = </w:t>
              </w:r>
              <w:r w:rsidRPr="00530625">
                <w:rPr>
                  <w:rFonts w:eastAsia="Batang"/>
                  <w:noProof w:val="0"/>
                  <w:color w:val="F79646" w:themeColor="accent6"/>
                </w:rPr>
                <w:t xml:space="preserve">value of </w:t>
              </w:r>
              <w:proofErr w:type="spellStart"/>
              <w:r w:rsidRPr="00530625">
                <w:rPr>
                  <w:rFonts w:eastAsia="Batang"/>
                  <w:noProof w:val="0"/>
                  <w:color w:val="F79646" w:themeColor="accent6"/>
                </w:rPr>
                <w:t>maxDL</w:t>
              </w:r>
              <w:proofErr w:type="spellEnd"/>
              <w:r w:rsidRPr="00530625">
                <w:rPr>
                  <w:rFonts w:eastAsia="Batang"/>
                  <w:noProof w:val="0"/>
                  <w:color w:val="F79646" w:themeColor="accent6"/>
                </w:rPr>
                <w:t>-PLR in the SDP ANSWER</w:t>
              </w:r>
            </w:ins>
          </w:p>
          <w:p w14:paraId="4CF0B5BB" w14:textId="77777777" w:rsidR="00CF03A7" w:rsidRPr="00F128BF" w:rsidRDefault="00CF03A7" w:rsidP="00CF03A7">
            <w:pPr>
              <w:pStyle w:val="PL"/>
              <w:rPr>
                <w:ins w:id="97" w:author="Author"/>
                <w:rFonts w:eastAsia="Batang"/>
                <w:noProof w:val="0"/>
              </w:rPr>
            </w:pPr>
            <w:ins w:id="98"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978AD96" w14:textId="77777777" w:rsidR="00CF03A7" w:rsidRDefault="00CF03A7" w:rsidP="00CF03A7">
            <w:pPr>
              <w:pStyle w:val="PL"/>
              <w:rPr>
                <w:ins w:id="99" w:author="Author"/>
                <w:rFonts w:eastAsia="Batang"/>
                <w:noProof w:val="0"/>
              </w:rPr>
            </w:pPr>
            <w:ins w:id="100" w:author="Author">
              <w:r>
                <w:rPr>
                  <w:rFonts w:eastAsia="Batang"/>
                  <w:noProof w:val="0"/>
                </w:rPr>
                <w:t xml:space="preserve">          </w:t>
              </w:r>
              <w:r w:rsidRPr="00F128BF">
                <w:rPr>
                  <w:rFonts w:eastAsia="Batang"/>
                  <w:noProof w:val="0"/>
                </w:rPr>
                <w:t xml:space="preserve">  Max-PLR-DL = the default value is ½ maxe2e-PLR value present</w:t>
              </w:r>
            </w:ins>
          </w:p>
          <w:p w14:paraId="35A8277D" w14:textId="77777777" w:rsidR="00CF03A7" w:rsidRDefault="00CF03A7" w:rsidP="00CF03A7">
            <w:pPr>
              <w:pStyle w:val="PL"/>
              <w:rPr>
                <w:ins w:id="101" w:author="Author"/>
                <w:rFonts w:eastAsia="Batang"/>
                <w:noProof w:val="0"/>
              </w:rPr>
            </w:pPr>
            <w:ins w:id="102" w:author="Author">
              <w:r>
                <w:rPr>
                  <w:rFonts w:eastAsia="Batang"/>
                  <w:noProof w:val="0"/>
                </w:rPr>
                <w:t xml:space="preserve">                         </w:t>
              </w:r>
              <w:r w:rsidRPr="00F128BF">
                <w:rPr>
                  <w:rFonts w:eastAsia="Batang"/>
                  <w:noProof w:val="0"/>
                </w:rPr>
                <w:t xml:space="preserve">in the SDP </w:t>
              </w:r>
              <w:r>
                <w:rPr>
                  <w:rFonts w:eastAsia="Batang"/>
                  <w:noProof w:val="0"/>
                </w:rPr>
                <w:t>ANSWER</w:t>
              </w:r>
            </w:ins>
          </w:p>
          <w:p w14:paraId="0EFFB1A4" w14:textId="77777777" w:rsidR="00CF03A7" w:rsidRDefault="00CF03A7" w:rsidP="00CF03A7">
            <w:pPr>
              <w:pStyle w:val="PL"/>
              <w:rPr>
                <w:ins w:id="103" w:author="Author"/>
                <w:rFonts w:eastAsia="Batang"/>
                <w:noProof w:val="0"/>
              </w:rPr>
            </w:pPr>
            <w:ins w:id="104"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present in the SDP ANSWER</w:t>
              </w:r>
              <w:r>
                <w:rPr>
                  <w:rFonts w:eastAsia="Batang"/>
                  <w:noProof w:val="0"/>
                </w:rPr>
                <w:t xml:space="preserve"> */</w:t>
              </w:r>
            </w:ins>
          </w:p>
          <w:p w14:paraId="024EA225" w14:textId="77777777" w:rsidR="00CF03A7" w:rsidRDefault="00CF03A7" w:rsidP="00CF03A7">
            <w:pPr>
              <w:pStyle w:val="PL"/>
              <w:rPr>
                <w:ins w:id="105" w:author="Author"/>
                <w:rFonts w:eastAsia="Batang"/>
              </w:rPr>
            </w:pPr>
            <w:ins w:id="106" w:author="Author">
              <w:r>
                <w:rPr>
                  <w:rFonts w:eastAsia="Batang"/>
                </w:rPr>
                <w:t xml:space="preserve">          </w:t>
              </w:r>
              <w:r w:rsidRPr="00A233D6">
                <w:rPr>
                  <w:rFonts w:eastAsia="Batang"/>
                </w:rPr>
                <w:t>Max-PLR-DL = the default value is ½ end-to-end Maximum End-to-End</w:t>
              </w:r>
            </w:ins>
          </w:p>
          <w:p w14:paraId="1DAF1672" w14:textId="77777777" w:rsidR="00CF03A7" w:rsidRDefault="00CF03A7" w:rsidP="00CF03A7">
            <w:pPr>
              <w:pStyle w:val="PL"/>
              <w:rPr>
                <w:ins w:id="107" w:author="Author"/>
                <w:rFonts w:eastAsia="Batang"/>
              </w:rPr>
            </w:pPr>
            <w:ins w:id="108" w:author="Author">
              <w:r>
                <w:rPr>
                  <w:rFonts w:eastAsia="Batang"/>
                </w:rPr>
                <w:t xml:space="preserve">                       </w:t>
              </w:r>
              <w:r w:rsidRPr="00A233D6">
                <w:rPr>
                  <w:rFonts w:eastAsia="Batang"/>
                </w:rPr>
                <w:t xml:space="preserve">Packet Loss Rate for the decoder </w:t>
              </w:r>
              <w:r>
                <w:rPr>
                  <w:rFonts w:eastAsia="Batang"/>
                </w:rPr>
                <w:t>of the RTP payload</w:t>
              </w:r>
            </w:ins>
          </w:p>
          <w:p w14:paraId="60FCE550" w14:textId="77777777" w:rsidR="00CF03A7" w:rsidRDefault="00CF03A7" w:rsidP="00CF03A7">
            <w:pPr>
              <w:pStyle w:val="PL"/>
              <w:rPr>
                <w:ins w:id="109" w:author="Author"/>
                <w:szCs w:val="18"/>
              </w:rPr>
            </w:pPr>
            <w:ins w:id="110" w:author="Author">
              <w:r>
                <w:rPr>
                  <w:rFonts w:eastAsia="Batang"/>
                </w:rPr>
                <w:t xml:space="preserve">                       type</w:t>
              </w:r>
              <w:r>
                <w:rPr>
                  <w:rFonts w:eastAsia="Batang"/>
                  <w:noProof w:val="0"/>
                </w:rPr>
                <w:t xml:space="preserve"> </w:t>
              </w:r>
              <w:r>
                <w:rPr>
                  <w:szCs w:val="18"/>
                </w:rPr>
                <w:t>as recommended in 3GPP TS 26.114 [29]</w:t>
              </w:r>
            </w:ins>
          </w:p>
          <w:p w14:paraId="60F60CFF" w14:textId="300E70CC" w:rsidR="00CF03A7" w:rsidRDefault="00CF03A7" w:rsidP="00CF03A7">
            <w:pPr>
              <w:pStyle w:val="PL"/>
              <w:rPr>
                <w:ins w:id="111" w:author="Author"/>
                <w:szCs w:val="18"/>
              </w:rPr>
            </w:pPr>
            <w:ins w:id="112" w:author="Author">
              <w:r>
                <w:rPr>
                  <w:szCs w:val="18"/>
                </w:rPr>
                <w:t xml:space="preserve">                       </w:t>
              </w:r>
              <w:r w:rsidR="00555B4B">
                <w:rPr>
                  <w:szCs w:val="18"/>
                </w:rPr>
                <w:t>clause</w:t>
              </w:r>
              <w:r>
                <w:rPr>
                  <w:szCs w:val="18"/>
                </w:rPr>
                <w:t xml:space="preserve"> X.1.2 for application layer redundancy </w:t>
              </w:r>
            </w:ins>
          </w:p>
          <w:p w14:paraId="5A5D71CB" w14:textId="77777777" w:rsidR="00CF03A7" w:rsidRDefault="00CF03A7" w:rsidP="00CF03A7">
            <w:pPr>
              <w:pStyle w:val="PL"/>
              <w:rPr>
                <w:ins w:id="113" w:author="Author"/>
                <w:szCs w:val="18"/>
              </w:rPr>
            </w:pPr>
            <w:ins w:id="114" w:author="Author">
              <w:r>
                <w:rPr>
                  <w:szCs w:val="18"/>
                </w:rPr>
                <w:t xml:space="preserve">                       or X.1.1 for partial redundancy </w:t>
              </w:r>
            </w:ins>
          </w:p>
          <w:p w14:paraId="4DE36CCF" w14:textId="77777777" w:rsidR="00CF03A7" w:rsidRDefault="00CF03A7" w:rsidP="00CF03A7">
            <w:pPr>
              <w:pStyle w:val="PL"/>
              <w:rPr>
                <w:ins w:id="115" w:author="Author"/>
                <w:rFonts w:eastAsia="Batang"/>
              </w:rPr>
            </w:pPr>
            <w:ins w:id="116" w:author="Author">
              <w:r>
                <w:rPr>
                  <w:rFonts w:eastAsia="Batang"/>
                </w:rPr>
                <w:t xml:space="preserve">        </w:t>
              </w:r>
              <w:r w:rsidRPr="006039C4">
                <w:rPr>
                  <w:rFonts w:eastAsia="Batang"/>
                </w:rPr>
                <w:t>ENDIF;</w:t>
              </w:r>
            </w:ins>
          </w:p>
          <w:p w14:paraId="28D228E7" w14:textId="77777777" w:rsidR="00CF03A7" w:rsidRDefault="00CF03A7" w:rsidP="00CF03A7">
            <w:pPr>
              <w:pStyle w:val="PL"/>
              <w:rPr>
                <w:ins w:id="117" w:author="Author"/>
                <w:noProof w:val="0"/>
              </w:rPr>
            </w:pPr>
            <w:ins w:id="118" w:author="Author">
              <w:r>
                <w:rPr>
                  <w:noProof w:val="0"/>
                </w:rPr>
                <w:t xml:space="preserve">      END FOR LOOP of each RTP payload type of the same media</w:t>
              </w:r>
            </w:ins>
          </w:p>
          <w:p w14:paraId="2177E862" w14:textId="77777777" w:rsidR="00CF03A7" w:rsidRDefault="00CF03A7" w:rsidP="00CF03A7">
            <w:pPr>
              <w:pStyle w:val="PL"/>
              <w:rPr>
                <w:ins w:id="119" w:author="Author"/>
                <w:noProof w:val="0"/>
              </w:rPr>
            </w:pPr>
            <w:ins w:id="120" w:author="Author">
              <w:r>
                <w:rPr>
                  <w:noProof w:val="0"/>
                </w:rPr>
                <w:t xml:space="preserve">      Max-PLR-DL = maximum value of Max-PLR-DL among all the RTP payload </w:t>
              </w:r>
            </w:ins>
          </w:p>
          <w:p w14:paraId="101AAF80" w14:textId="77777777" w:rsidR="00CF03A7" w:rsidRDefault="00CF03A7" w:rsidP="00CF03A7">
            <w:pPr>
              <w:pStyle w:val="PL"/>
              <w:rPr>
                <w:ins w:id="121" w:author="Author"/>
                <w:noProof w:val="0"/>
              </w:rPr>
            </w:pPr>
            <w:ins w:id="122" w:author="Author">
              <w:r>
                <w:rPr>
                  <w:noProof w:val="0"/>
                </w:rPr>
                <w:t xml:space="preserve">                   types</w:t>
              </w:r>
            </w:ins>
          </w:p>
          <w:p w14:paraId="6ACB884E" w14:textId="77777777" w:rsidR="00CF03A7" w:rsidRDefault="00CF03A7" w:rsidP="00CF03A7">
            <w:pPr>
              <w:pStyle w:val="PL"/>
              <w:rPr>
                <w:ins w:id="123" w:author="Author"/>
                <w:rFonts w:eastAsia="Batang"/>
              </w:rPr>
            </w:pPr>
            <w:ins w:id="124" w:author="Author">
              <w:r>
                <w:rPr>
                  <w:rFonts w:eastAsia="Batang"/>
                </w:rPr>
                <w:t xml:space="preserve">    ENDIF;</w:t>
              </w:r>
            </w:ins>
          </w:p>
          <w:p w14:paraId="1D390B21" w14:textId="77777777" w:rsidR="00CF03A7" w:rsidRDefault="00CF03A7" w:rsidP="00CF03A7">
            <w:pPr>
              <w:pStyle w:val="PL"/>
              <w:rPr>
                <w:ins w:id="125" w:author="Author"/>
                <w:rFonts w:eastAsia="Batang"/>
              </w:rPr>
            </w:pPr>
            <w:ins w:id="126" w:author="Author">
              <w:r>
                <w:rPr>
                  <w:rFonts w:eastAsia="Batang"/>
                </w:rPr>
                <w:t xml:space="preserve">  ENDIF;</w:t>
              </w:r>
            </w:ins>
          </w:p>
          <w:p w14:paraId="306CAEF5" w14:textId="77777777" w:rsidR="00CF03A7" w:rsidRDefault="00CF03A7" w:rsidP="00CF03A7">
            <w:pPr>
              <w:pStyle w:val="PL"/>
              <w:rPr>
                <w:ins w:id="127" w:author="Author"/>
                <w:noProof w:val="0"/>
              </w:rPr>
            </w:pPr>
            <w:ins w:id="128" w:author="Author">
              <w:r>
                <w:rPr>
                  <w:rFonts w:eastAsia="Batang"/>
                </w:rPr>
                <w:t>ENDIF;</w:t>
              </w:r>
            </w:ins>
          </w:p>
        </w:tc>
      </w:tr>
      <w:tr w:rsidR="00CF03A7" w14:paraId="4093B749" w14:textId="77777777" w:rsidTr="0082283C">
        <w:trPr>
          <w:jc w:val="center"/>
          <w:ins w:id="129" w:author="Author"/>
        </w:trPr>
        <w:tc>
          <w:tcPr>
            <w:tcW w:w="2518" w:type="dxa"/>
            <w:tcBorders>
              <w:bottom w:val="single" w:sz="4" w:space="0" w:color="auto"/>
            </w:tcBorders>
            <w:shd w:val="clear" w:color="auto" w:fill="FFFFFF"/>
          </w:tcPr>
          <w:p w14:paraId="66D87200" w14:textId="77777777" w:rsidR="00CF03A7" w:rsidRDefault="00CF03A7" w:rsidP="00CF03A7">
            <w:pPr>
              <w:pStyle w:val="TAL"/>
              <w:rPr>
                <w:ins w:id="130" w:author="Author"/>
                <w:b/>
                <w:bCs/>
              </w:rPr>
            </w:pPr>
            <w:ins w:id="131" w:author="Author">
              <w:r w:rsidRPr="0028726F">
                <w:rPr>
                  <w:rFonts w:eastAsia="Batang"/>
                  <w:b/>
                  <w:bCs/>
                </w:rPr>
                <w:lastRenderedPageBreak/>
                <w:t>Max-PLR-</w:t>
              </w:r>
              <w:r>
                <w:rPr>
                  <w:rFonts w:eastAsia="Batang"/>
                  <w:b/>
                  <w:bCs/>
                </w:rPr>
                <w:t>U</w:t>
              </w:r>
              <w:r w:rsidRPr="0028726F">
                <w:rPr>
                  <w:rFonts w:eastAsia="Batang"/>
                  <w:b/>
                  <w:bCs/>
                </w:rPr>
                <w:t>L</w:t>
              </w:r>
            </w:ins>
          </w:p>
        </w:tc>
        <w:tc>
          <w:tcPr>
            <w:tcW w:w="7511" w:type="dxa"/>
            <w:shd w:val="clear" w:color="auto" w:fill="FFFFFF"/>
          </w:tcPr>
          <w:p w14:paraId="189A4650"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Author"/>
                <w:rFonts w:ascii="Courier New" w:eastAsia="Batang" w:hAnsi="Courier New"/>
                <w:sz w:val="16"/>
              </w:rPr>
            </w:pPr>
            <w:ins w:id="133" w:author="Author">
              <w:r w:rsidRPr="0005453E">
                <w:rPr>
                  <w:rFonts w:ascii="Courier New" w:eastAsia="Batang" w:hAnsi="Courier New"/>
                  <w:sz w:val="16"/>
                </w:rPr>
                <w:t xml:space="preserve">IF a= </w:t>
              </w:r>
              <w:proofErr w:type="spellStart"/>
              <w:r w:rsidRPr="0005453E">
                <w:rPr>
                  <w:rFonts w:ascii="Courier New" w:eastAsia="Batang" w:hAnsi="Courier New"/>
                  <w:sz w:val="16"/>
                </w:rPr>
                <w:t>PLR_adapt</w:t>
              </w:r>
              <w:proofErr w:type="spellEnd"/>
              <w:r w:rsidRPr="0005453E">
                <w:rPr>
                  <w:rFonts w:ascii="Courier New" w:eastAsia="Batang" w:hAnsi="Courier New"/>
                  <w:sz w:val="16"/>
                </w:rPr>
                <w:t xml:space="preserve"> line is NOT present in both SDP OFFER and ANSWER THEN</w:t>
              </w:r>
            </w:ins>
          </w:p>
          <w:p w14:paraId="71883C82" w14:textId="6319181D"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Author"/>
                <w:rFonts w:ascii="Courier New" w:eastAsia="Batang" w:hAnsi="Courier New"/>
                <w:sz w:val="16"/>
              </w:rPr>
            </w:pPr>
            <w:ins w:id="135" w:author="Author">
              <w:r w:rsidRPr="0005453E">
                <w:rPr>
                  <w:rFonts w:ascii="Courier New" w:eastAsia="Batang" w:hAnsi="Courier New"/>
                  <w:sz w:val="16"/>
                </w:rPr>
                <w:t xml:space="preserve">  /* As UE don’t support CHEM feature, </w:t>
              </w:r>
              <w:r w:rsidR="00936062">
                <w:rPr>
                  <w:rFonts w:ascii="Courier New" w:eastAsia="Batang" w:hAnsi="Courier New"/>
                  <w:sz w:val="16"/>
                </w:rPr>
                <w:t xml:space="preserve">AF </w:t>
              </w:r>
              <w:r w:rsidRPr="0005453E">
                <w:rPr>
                  <w:rFonts w:ascii="Courier New" w:eastAsia="Batang" w:hAnsi="Courier New"/>
                  <w:sz w:val="16"/>
                </w:rPr>
                <w:t>should not use packet loss rates</w:t>
              </w:r>
            </w:ins>
          </w:p>
          <w:p w14:paraId="1286321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Author"/>
                <w:rFonts w:ascii="Courier New" w:eastAsia="Batang" w:hAnsi="Courier New"/>
                <w:sz w:val="16"/>
              </w:rPr>
            </w:pPr>
            <w:ins w:id="137" w:author="Author">
              <w:r w:rsidRPr="0005453E">
                <w:rPr>
                  <w:rFonts w:ascii="Courier New" w:eastAsia="Batang" w:hAnsi="Courier New"/>
                  <w:sz w:val="16"/>
                </w:rPr>
                <w:t xml:space="preserve">     in either the uplink or downlink direction */</w:t>
              </w:r>
            </w:ins>
          </w:p>
          <w:p w14:paraId="413BDDA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Author"/>
                <w:rFonts w:ascii="Courier New" w:eastAsia="Batang" w:hAnsi="Courier New"/>
                <w:sz w:val="16"/>
              </w:rPr>
            </w:pPr>
            <w:ins w:id="139" w:author="Author">
              <w:r w:rsidRPr="0005453E">
                <w:rPr>
                  <w:rFonts w:ascii="Courier New" w:eastAsia="Batang" w:hAnsi="Courier New"/>
                  <w:sz w:val="16"/>
                </w:rPr>
                <w:t xml:space="preserve">  Max-PLR-</w:t>
              </w:r>
              <w:r>
                <w:rPr>
                  <w:rFonts w:ascii="Courier New" w:eastAsia="Batang" w:hAnsi="Courier New"/>
                  <w:sz w:val="16"/>
                </w:rPr>
                <w:t>U</w:t>
              </w:r>
              <w:r w:rsidRPr="0005453E">
                <w:rPr>
                  <w:rFonts w:ascii="Courier New" w:eastAsia="Batang" w:hAnsi="Courier New"/>
                  <w:sz w:val="16"/>
                </w:rPr>
                <w:t>L AVP not supplied</w:t>
              </w:r>
            </w:ins>
          </w:p>
          <w:p w14:paraId="30B2B525"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Author"/>
                <w:rFonts w:ascii="Courier New" w:eastAsia="Batang" w:hAnsi="Courier New"/>
                <w:sz w:val="16"/>
              </w:rPr>
            </w:pPr>
            <w:ins w:id="141" w:author="Author">
              <w:r w:rsidRPr="0005453E">
                <w:rPr>
                  <w:rFonts w:ascii="Courier New" w:eastAsia="Batang" w:hAnsi="Courier New"/>
                  <w:sz w:val="16"/>
                </w:rPr>
                <w:t>ELSE</w:t>
              </w:r>
            </w:ins>
          </w:p>
          <w:p w14:paraId="52DC1AB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Author"/>
                <w:rFonts w:ascii="Courier New" w:eastAsia="Batang" w:hAnsi="Courier New"/>
                <w:sz w:val="16"/>
              </w:rPr>
            </w:pPr>
            <w:ins w:id="143" w:author="Author">
              <w:r w:rsidRPr="00E873E4">
                <w:rPr>
                  <w:rFonts w:ascii="Courier New" w:eastAsia="Batang" w:hAnsi="Courier New"/>
                  <w:sz w:val="16"/>
                </w:rPr>
                <w:t xml:space="preserve">  IF PCRF serving the OFFERER THEN</w:t>
              </w:r>
            </w:ins>
          </w:p>
          <w:p w14:paraId="60FABDB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Author"/>
                <w:rFonts w:ascii="Courier New" w:eastAsia="Batang" w:hAnsi="Courier New"/>
                <w:sz w:val="16"/>
              </w:rPr>
            </w:pPr>
            <w:ins w:id="145" w:author="Author">
              <w:r w:rsidRPr="00E873E4">
                <w:rPr>
                  <w:rFonts w:ascii="Courier New" w:eastAsia="Batang" w:hAnsi="Courier New"/>
                  <w:sz w:val="16"/>
                </w:rPr>
                <w:t xml:space="preserve">    FOR each RTP payload type of the same media line</w:t>
              </w:r>
            </w:ins>
          </w:p>
          <w:p w14:paraId="0E4E103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uthor"/>
                <w:rFonts w:ascii="Courier New" w:eastAsia="Batang" w:hAnsi="Courier New"/>
                <w:sz w:val="16"/>
              </w:rPr>
            </w:pPr>
            <w:ins w:id="147" w:author="Author">
              <w:r w:rsidRPr="00E873E4">
                <w:rPr>
                  <w:rFonts w:ascii="Courier New" w:eastAsia="Batang" w:hAnsi="Courier New"/>
                  <w:sz w:val="16"/>
                </w:rPr>
                <w:t xml:space="preserve">      IF MAXimum-e2e-PLR line is present in the SDP </w:t>
              </w:r>
              <w:r>
                <w:rPr>
                  <w:rFonts w:ascii="Courier New" w:eastAsia="Batang" w:hAnsi="Courier New"/>
                  <w:sz w:val="16"/>
                </w:rPr>
                <w:t>ANSWER</w:t>
              </w:r>
              <w:r w:rsidRPr="00E873E4">
                <w:rPr>
                  <w:rFonts w:ascii="Courier New" w:eastAsia="Batang" w:hAnsi="Courier New"/>
                  <w:sz w:val="16"/>
                </w:rPr>
                <w:t xml:space="preserve"> THEN</w:t>
              </w:r>
            </w:ins>
          </w:p>
          <w:p w14:paraId="63D1FBC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uthor"/>
                <w:rFonts w:ascii="Courier New" w:eastAsia="Batang" w:hAnsi="Courier New"/>
                <w:sz w:val="16"/>
              </w:rPr>
            </w:pPr>
            <w:ins w:id="149"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09B4F8A8"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uthor"/>
                <w:rFonts w:ascii="Courier New" w:eastAsia="Batang" w:hAnsi="Courier New"/>
                <w:sz w:val="16"/>
              </w:rPr>
            </w:pPr>
            <w:ins w:id="151"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maxe2e-PLR in the SDP </w:t>
              </w:r>
              <w:r>
                <w:rPr>
                  <w:rFonts w:ascii="Courier New" w:eastAsia="Batang" w:hAnsi="Courier New"/>
                  <w:sz w:val="16"/>
                </w:rPr>
                <w:t>ANSWER</w:t>
              </w:r>
              <w:r w:rsidRPr="00E873E4">
                <w:rPr>
                  <w:rFonts w:ascii="Courier New" w:eastAsia="Batang" w:hAnsi="Courier New"/>
                  <w:sz w:val="16"/>
                </w:rPr>
                <w:t xml:space="preserv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w:t>
              </w:r>
            </w:ins>
          </w:p>
          <w:p w14:paraId="7EB4061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uthor"/>
                <w:rFonts w:ascii="Courier New" w:eastAsia="Batang" w:hAnsi="Courier New"/>
                <w:sz w:val="16"/>
              </w:rPr>
            </w:pPr>
            <w:ins w:id="153" w:author="Author">
              <w:r w:rsidRPr="00E873E4">
                <w:rPr>
                  <w:rFonts w:ascii="Courier New" w:eastAsia="Batang" w:hAnsi="Courier New"/>
                  <w:sz w:val="16"/>
                </w:rPr>
                <w:t xml:space="preserve">                       in the SDP ANSWER</w:t>
              </w:r>
            </w:ins>
          </w:p>
          <w:p w14:paraId="5B59AD7D"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Author"/>
                <w:rFonts w:ascii="Courier New" w:eastAsia="Batang" w:hAnsi="Courier New"/>
                <w:sz w:val="16"/>
              </w:rPr>
            </w:pPr>
            <w:ins w:id="155"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1A61833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uthor"/>
                <w:rFonts w:ascii="Courier New" w:eastAsia="Batang" w:hAnsi="Courier New"/>
                <w:sz w:val="16"/>
              </w:rPr>
            </w:pPr>
            <w:ins w:id="15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29F43AB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uthor"/>
                <w:rFonts w:ascii="Courier New" w:eastAsia="Batang" w:hAnsi="Courier New"/>
                <w:sz w:val="16"/>
              </w:rPr>
            </w:pPr>
            <w:ins w:id="159" w:author="Author">
              <w:r w:rsidRPr="00E873E4">
                <w:rPr>
                  <w:rFonts w:ascii="Courier New" w:eastAsia="Batang" w:hAnsi="Courier New"/>
                  <w:sz w:val="16"/>
                </w:rPr>
                <w:t xml:space="preserve">                       in the SDP </w:t>
              </w:r>
              <w:r>
                <w:rPr>
                  <w:rFonts w:ascii="Courier New" w:eastAsia="Batang" w:hAnsi="Courier New"/>
                  <w:sz w:val="16"/>
                </w:rPr>
                <w:t>ANSWER</w:t>
              </w:r>
            </w:ins>
          </w:p>
          <w:p w14:paraId="197D2E8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Author"/>
                <w:rFonts w:ascii="Courier New" w:eastAsia="Batang" w:hAnsi="Courier New"/>
                <w:sz w:val="16"/>
              </w:rPr>
            </w:pPr>
            <w:ins w:id="161" w:author="Author">
              <w:r w:rsidRPr="00E873E4">
                <w:rPr>
                  <w:rFonts w:ascii="Courier New" w:eastAsia="Batang" w:hAnsi="Courier New"/>
                  <w:sz w:val="16"/>
                </w:rPr>
                <w:t xml:space="preserve">      ELSE /* MAXimum-e2e-PLR line is not present in the SDP </w:t>
              </w:r>
              <w:r>
                <w:rPr>
                  <w:rFonts w:ascii="Courier New" w:eastAsia="Batang" w:hAnsi="Courier New"/>
                  <w:sz w:val="16"/>
                </w:rPr>
                <w:t>ANSWER</w:t>
              </w:r>
              <w:r w:rsidRPr="00E873E4">
                <w:rPr>
                  <w:rFonts w:ascii="Courier New" w:eastAsia="Batang" w:hAnsi="Courier New"/>
                  <w:sz w:val="16"/>
                </w:rPr>
                <w:t xml:space="preserve"> */</w:t>
              </w:r>
            </w:ins>
          </w:p>
          <w:p w14:paraId="726E1B9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Author"/>
                <w:rFonts w:ascii="Courier New" w:eastAsia="Batang" w:hAnsi="Courier New"/>
                <w:sz w:val="16"/>
              </w:rPr>
            </w:pPr>
            <w:ins w:id="16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0526A045" w14:textId="77777777" w:rsidR="00CF03A7" w:rsidRDefault="00CF03A7" w:rsidP="00CF03A7">
            <w:pPr>
              <w:pStyle w:val="PL"/>
              <w:rPr>
                <w:ins w:id="164" w:author="Author"/>
                <w:rFonts w:eastAsia="Batang"/>
              </w:rPr>
            </w:pPr>
            <w:ins w:id="165" w:author="Author">
              <w:r>
                <w:rPr>
                  <w:rFonts w:eastAsia="Batang"/>
                </w:rPr>
                <w:t xml:space="preserve">                       </w:t>
              </w:r>
              <w:r w:rsidRPr="00A233D6">
                <w:rPr>
                  <w:rFonts w:eastAsia="Batang"/>
                </w:rPr>
                <w:t xml:space="preserve">Packet Loss Rate for the decoder </w:t>
              </w:r>
              <w:r>
                <w:rPr>
                  <w:rFonts w:eastAsia="Batang"/>
                </w:rPr>
                <w:t>of the RTP payload</w:t>
              </w:r>
              <w:r w:rsidRPr="00A233D6">
                <w:rPr>
                  <w:rFonts w:eastAsia="Batang"/>
                </w:rPr>
                <w:t xml:space="preserve"> </w:t>
              </w:r>
            </w:ins>
          </w:p>
          <w:p w14:paraId="35DF3422" w14:textId="77777777" w:rsidR="00CF03A7" w:rsidRDefault="00CF03A7" w:rsidP="00CF03A7">
            <w:pPr>
              <w:pStyle w:val="PL"/>
              <w:rPr>
                <w:ins w:id="166" w:author="Author"/>
                <w:szCs w:val="18"/>
              </w:rPr>
            </w:pPr>
            <w:ins w:id="167" w:author="Author">
              <w:r>
                <w:rPr>
                  <w:rFonts w:eastAsia="Batang"/>
                </w:rPr>
                <w:t xml:space="preserve">                       type</w:t>
              </w:r>
              <w:r>
                <w:rPr>
                  <w:rFonts w:eastAsia="Batang"/>
                  <w:noProof w:val="0"/>
                </w:rPr>
                <w:t xml:space="preserve"> </w:t>
              </w:r>
              <w:r>
                <w:rPr>
                  <w:szCs w:val="18"/>
                </w:rPr>
                <w:t>as recommended in 3GPP TS 26.114 [29]</w:t>
              </w:r>
            </w:ins>
          </w:p>
          <w:p w14:paraId="4EDFD79D" w14:textId="350A1A9A" w:rsidR="00CF03A7" w:rsidRDefault="00CF03A7" w:rsidP="00CF03A7">
            <w:pPr>
              <w:pStyle w:val="PL"/>
              <w:rPr>
                <w:ins w:id="168" w:author="Author"/>
                <w:szCs w:val="18"/>
              </w:rPr>
            </w:pPr>
            <w:ins w:id="169" w:author="Author">
              <w:r>
                <w:rPr>
                  <w:szCs w:val="18"/>
                </w:rPr>
                <w:t xml:space="preserve">                       </w:t>
              </w:r>
              <w:r w:rsidR="00555B4B">
                <w:rPr>
                  <w:szCs w:val="18"/>
                </w:rPr>
                <w:t>clause</w:t>
              </w:r>
              <w:r>
                <w:rPr>
                  <w:szCs w:val="18"/>
                </w:rPr>
                <w:t xml:space="preserve"> X.1.2 for Application layer redundancy </w:t>
              </w:r>
            </w:ins>
          </w:p>
          <w:p w14:paraId="7C5F8503" w14:textId="77777777" w:rsidR="00CF03A7" w:rsidRDefault="00CF03A7" w:rsidP="00CF03A7">
            <w:pPr>
              <w:pStyle w:val="PL"/>
              <w:rPr>
                <w:ins w:id="170" w:author="Author"/>
                <w:szCs w:val="18"/>
              </w:rPr>
            </w:pPr>
            <w:ins w:id="171" w:author="Author">
              <w:r>
                <w:rPr>
                  <w:szCs w:val="18"/>
                </w:rPr>
                <w:t xml:space="preserve">                       or X.1.1 for partial redundancy </w:t>
              </w:r>
            </w:ins>
          </w:p>
          <w:p w14:paraId="777EC244"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Author"/>
                <w:rFonts w:ascii="Courier New" w:eastAsia="Batang" w:hAnsi="Courier New"/>
                <w:sz w:val="16"/>
              </w:rPr>
            </w:pPr>
            <w:ins w:id="173" w:author="Author">
              <w:r w:rsidRPr="00E873E4">
                <w:rPr>
                  <w:rFonts w:ascii="Courier New" w:eastAsia="Batang" w:hAnsi="Courier New"/>
                  <w:sz w:val="16"/>
                </w:rPr>
                <w:t xml:space="preserve">      ENDIF;</w:t>
              </w:r>
            </w:ins>
          </w:p>
          <w:p w14:paraId="54EFA669"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Author"/>
                <w:rFonts w:ascii="Courier New" w:eastAsia="Batang" w:hAnsi="Courier New"/>
                <w:sz w:val="16"/>
              </w:rPr>
            </w:pPr>
            <w:ins w:id="175" w:author="Author">
              <w:r w:rsidRPr="00E873E4">
                <w:rPr>
                  <w:rFonts w:ascii="Courier New" w:eastAsia="Batang" w:hAnsi="Courier New"/>
                  <w:sz w:val="16"/>
                </w:rPr>
                <w:t xml:space="preserve">    END FOR LOOP of each RTP payload type of the same media</w:t>
              </w:r>
            </w:ins>
          </w:p>
          <w:p w14:paraId="08CFDFC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uthor"/>
                <w:rFonts w:ascii="Courier New" w:eastAsia="Batang" w:hAnsi="Courier New"/>
                <w:sz w:val="16"/>
              </w:rPr>
            </w:pPr>
            <w:ins w:id="17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29C9137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uthor"/>
                <w:rFonts w:ascii="Courier New" w:eastAsia="Batang" w:hAnsi="Courier New"/>
                <w:sz w:val="16"/>
              </w:rPr>
            </w:pPr>
            <w:ins w:id="179" w:author="Author">
              <w:r w:rsidRPr="00E873E4">
                <w:rPr>
                  <w:rFonts w:ascii="Courier New" w:eastAsia="Batang" w:hAnsi="Courier New"/>
                  <w:sz w:val="16"/>
                </w:rPr>
                <w:t xml:space="preserve">                   types</w:t>
              </w:r>
            </w:ins>
          </w:p>
          <w:p w14:paraId="21FC6FDC"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eastAsia="Batang" w:hAnsi="Courier New"/>
                <w:sz w:val="16"/>
              </w:rPr>
            </w:pPr>
            <w:ins w:id="181" w:author="Author">
              <w:r w:rsidRPr="00E873E4">
                <w:rPr>
                  <w:rFonts w:ascii="Courier New" w:eastAsia="Batang" w:hAnsi="Courier New"/>
                  <w:sz w:val="16"/>
                </w:rPr>
                <w:t xml:space="preserve">    ELSE /* For P</w:t>
              </w:r>
              <w:r>
                <w:rPr>
                  <w:rFonts w:ascii="Courier New" w:eastAsia="Batang" w:hAnsi="Courier New"/>
                  <w:sz w:val="16"/>
                </w:rPr>
                <w:t>-</w:t>
              </w:r>
              <w:r w:rsidRPr="00E873E4">
                <w:rPr>
                  <w:rFonts w:ascii="Courier New" w:eastAsia="Batang" w:hAnsi="Courier New"/>
                  <w:sz w:val="16"/>
                </w:rPr>
                <w:t>C</w:t>
              </w:r>
              <w:r>
                <w:rPr>
                  <w:rFonts w:ascii="Courier New" w:eastAsia="Batang" w:hAnsi="Courier New"/>
                  <w:sz w:val="16"/>
                </w:rPr>
                <w:t>SC</w:t>
              </w:r>
              <w:r w:rsidRPr="00E873E4">
                <w:rPr>
                  <w:rFonts w:ascii="Courier New" w:eastAsia="Batang" w:hAnsi="Courier New"/>
                  <w:sz w:val="16"/>
                </w:rPr>
                <w:t>F serving the ANSWERER */</w:t>
              </w:r>
            </w:ins>
          </w:p>
          <w:p w14:paraId="6C5C042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Author"/>
                <w:rFonts w:ascii="Courier New" w:eastAsia="Batang" w:hAnsi="Courier New"/>
                <w:sz w:val="16"/>
              </w:rPr>
            </w:pPr>
            <w:ins w:id="183" w:author="Author">
              <w:r w:rsidRPr="00E873E4">
                <w:rPr>
                  <w:rFonts w:ascii="Courier New" w:eastAsia="Batang" w:hAnsi="Courier New"/>
                  <w:sz w:val="16"/>
                </w:rPr>
                <w:t xml:space="preserve">      FOR each RTP payload type of the same media line</w:t>
              </w:r>
            </w:ins>
          </w:p>
          <w:p w14:paraId="2118B6C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eastAsia="Batang" w:hAnsi="Courier New"/>
                <w:sz w:val="16"/>
              </w:rPr>
            </w:pPr>
            <w:ins w:id="185" w:author="Author">
              <w:r w:rsidRPr="00E873E4">
                <w:rPr>
                  <w:rFonts w:ascii="Courier New" w:eastAsia="Batang" w:hAnsi="Courier New"/>
                  <w:sz w:val="16"/>
                </w:rPr>
                <w:t xml:space="preserve">        IF MAXimum-e2e-PLR line is present in the SDP </w:t>
              </w:r>
              <w:r>
                <w:rPr>
                  <w:rFonts w:ascii="Courier New" w:eastAsia="Batang" w:hAnsi="Courier New"/>
                  <w:sz w:val="16"/>
                </w:rPr>
                <w:t>OFFER</w:t>
              </w:r>
              <w:r w:rsidRPr="00E873E4">
                <w:rPr>
                  <w:rFonts w:ascii="Courier New" w:eastAsia="Batang" w:hAnsi="Courier New"/>
                  <w:sz w:val="16"/>
                </w:rPr>
                <w:t xml:space="preserve"> THEN</w:t>
              </w:r>
            </w:ins>
          </w:p>
          <w:p w14:paraId="4C28729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eastAsia="Batang" w:hAnsi="Courier New"/>
                <w:sz w:val="16"/>
              </w:rPr>
            </w:pPr>
            <w:ins w:id="187"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46C1E31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Author"/>
                <w:rFonts w:ascii="Courier New" w:eastAsia="Batang" w:hAnsi="Courier New"/>
                <w:sz w:val="16"/>
              </w:rPr>
            </w:pPr>
            <w:ins w:id="18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in the SDP ANSWER</w:t>
              </w:r>
            </w:ins>
          </w:p>
          <w:p w14:paraId="17313B4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uthor"/>
                <w:rFonts w:ascii="Courier New" w:eastAsia="Batang" w:hAnsi="Courier New"/>
                <w:sz w:val="16"/>
              </w:rPr>
            </w:pPr>
            <w:ins w:id="191"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56BBD16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Author"/>
                <w:rFonts w:ascii="Courier New" w:eastAsia="Batang" w:hAnsi="Courier New"/>
                <w:sz w:val="16"/>
              </w:rPr>
            </w:pPr>
            <w:ins w:id="19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7E5E637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Author"/>
                <w:rFonts w:ascii="Courier New" w:eastAsia="Batang" w:hAnsi="Courier New"/>
                <w:sz w:val="16"/>
              </w:rPr>
            </w:pPr>
            <w:ins w:id="195" w:author="Author">
              <w:r w:rsidRPr="00E873E4">
                <w:rPr>
                  <w:rFonts w:ascii="Courier New" w:eastAsia="Batang" w:hAnsi="Courier New"/>
                  <w:sz w:val="16"/>
                </w:rPr>
                <w:t xml:space="preserve">                         in the SDP </w:t>
              </w:r>
              <w:r>
                <w:rPr>
                  <w:rFonts w:ascii="Courier New" w:eastAsia="Batang" w:hAnsi="Courier New"/>
                  <w:sz w:val="16"/>
                </w:rPr>
                <w:t>OFFER</w:t>
              </w:r>
            </w:ins>
          </w:p>
          <w:p w14:paraId="061ACBC3" w14:textId="5347C8F2"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uthor"/>
                <w:rFonts w:ascii="Courier New" w:eastAsia="Batang" w:hAnsi="Courier New"/>
                <w:sz w:val="16"/>
              </w:rPr>
            </w:pPr>
            <w:ins w:id="197" w:author="Author">
              <w:r w:rsidRPr="00E873E4">
                <w:rPr>
                  <w:rFonts w:ascii="Courier New" w:eastAsia="Batang" w:hAnsi="Courier New"/>
                  <w:sz w:val="16"/>
                </w:rPr>
                <w:t xml:space="preserve">        ELSE /* MAXimum-e2e-PLR line is not present in the SDP </w:t>
              </w:r>
              <w:r w:rsidR="00595CB5">
                <w:rPr>
                  <w:rFonts w:ascii="Courier New" w:eastAsia="Batang" w:hAnsi="Courier New"/>
                  <w:sz w:val="16"/>
                </w:rPr>
                <w:t>OFFER</w:t>
              </w:r>
              <w:r w:rsidRPr="00E873E4">
                <w:rPr>
                  <w:rFonts w:ascii="Courier New" w:eastAsia="Batang" w:hAnsi="Courier New"/>
                  <w:sz w:val="16"/>
                </w:rPr>
                <w:t xml:space="preserve"> */</w:t>
              </w:r>
            </w:ins>
          </w:p>
          <w:p w14:paraId="4D07B14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Author"/>
                <w:rFonts w:ascii="Courier New" w:eastAsia="Batang" w:hAnsi="Courier New"/>
                <w:sz w:val="16"/>
              </w:rPr>
            </w:pPr>
            <w:ins w:id="19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3B2A09C1" w14:textId="77777777" w:rsidR="00CF03A7" w:rsidRDefault="00CF03A7" w:rsidP="00CF03A7">
            <w:pPr>
              <w:pStyle w:val="PL"/>
              <w:rPr>
                <w:ins w:id="200" w:author="Author"/>
                <w:rFonts w:eastAsia="Batang"/>
              </w:rPr>
            </w:pPr>
            <w:ins w:id="201" w:author="Author">
              <w:r>
                <w:rPr>
                  <w:rFonts w:eastAsia="Batang"/>
                </w:rPr>
                <w:t xml:space="preserve">                       </w:t>
              </w:r>
              <w:r w:rsidRPr="00A233D6">
                <w:rPr>
                  <w:rFonts w:eastAsia="Batang"/>
                </w:rPr>
                <w:t xml:space="preserve">Packet Loss Rate for the decoder </w:t>
              </w:r>
              <w:r>
                <w:rPr>
                  <w:rFonts w:eastAsia="Batang"/>
                </w:rPr>
                <w:t>of the RTP payload</w:t>
              </w:r>
            </w:ins>
          </w:p>
          <w:p w14:paraId="56C4F3B9" w14:textId="77777777" w:rsidR="00CF03A7" w:rsidRDefault="00CF03A7" w:rsidP="00CF03A7">
            <w:pPr>
              <w:pStyle w:val="PL"/>
              <w:rPr>
                <w:ins w:id="202" w:author="Author"/>
                <w:szCs w:val="18"/>
              </w:rPr>
            </w:pPr>
            <w:ins w:id="203" w:author="Author">
              <w:r>
                <w:rPr>
                  <w:rFonts w:eastAsia="Batang"/>
                </w:rPr>
                <w:t xml:space="preserve">                       type</w:t>
              </w:r>
              <w:r>
                <w:rPr>
                  <w:rFonts w:eastAsia="Batang"/>
                  <w:noProof w:val="0"/>
                </w:rPr>
                <w:t xml:space="preserve"> </w:t>
              </w:r>
              <w:r>
                <w:rPr>
                  <w:szCs w:val="18"/>
                </w:rPr>
                <w:t>as recommended in 3GPP TS 26.114 [29]</w:t>
              </w:r>
            </w:ins>
          </w:p>
          <w:p w14:paraId="5CC6EC67" w14:textId="5FAB4D47" w:rsidR="00CF03A7" w:rsidRDefault="00CF03A7" w:rsidP="00CF03A7">
            <w:pPr>
              <w:pStyle w:val="PL"/>
              <w:rPr>
                <w:ins w:id="204" w:author="Author"/>
                <w:szCs w:val="18"/>
              </w:rPr>
            </w:pPr>
            <w:ins w:id="205" w:author="Author">
              <w:r>
                <w:rPr>
                  <w:szCs w:val="18"/>
                </w:rPr>
                <w:t xml:space="preserve">                       </w:t>
              </w:r>
              <w:r w:rsidR="00555B4B">
                <w:rPr>
                  <w:szCs w:val="18"/>
                </w:rPr>
                <w:t>clause</w:t>
              </w:r>
              <w:r>
                <w:rPr>
                  <w:szCs w:val="18"/>
                </w:rPr>
                <w:t xml:space="preserve"> X.1.2 for Application layer redundancy </w:t>
              </w:r>
            </w:ins>
          </w:p>
          <w:p w14:paraId="56681058" w14:textId="77777777" w:rsidR="00CF03A7" w:rsidRDefault="00CF03A7" w:rsidP="00CF03A7">
            <w:pPr>
              <w:pStyle w:val="PL"/>
              <w:rPr>
                <w:ins w:id="206" w:author="Author"/>
                <w:szCs w:val="18"/>
              </w:rPr>
            </w:pPr>
            <w:ins w:id="207" w:author="Author">
              <w:r>
                <w:rPr>
                  <w:szCs w:val="18"/>
                </w:rPr>
                <w:t xml:space="preserve">                       or X.1.1 for partial redundancy </w:t>
              </w:r>
            </w:ins>
          </w:p>
          <w:p w14:paraId="7147F38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rFonts w:ascii="Courier New" w:eastAsia="Batang" w:hAnsi="Courier New"/>
                <w:sz w:val="16"/>
              </w:rPr>
            </w:pPr>
            <w:ins w:id="209" w:author="Author">
              <w:r w:rsidRPr="00E873E4">
                <w:rPr>
                  <w:rFonts w:ascii="Courier New" w:eastAsia="Batang" w:hAnsi="Courier New"/>
                  <w:sz w:val="16"/>
                </w:rPr>
                <w:t xml:space="preserve">        ENDIF;</w:t>
              </w:r>
            </w:ins>
          </w:p>
          <w:p w14:paraId="70559F82"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rFonts w:ascii="Courier New" w:eastAsia="Batang" w:hAnsi="Courier New"/>
                <w:sz w:val="16"/>
              </w:rPr>
            </w:pPr>
            <w:ins w:id="211" w:author="Author">
              <w:r w:rsidRPr="00E873E4">
                <w:rPr>
                  <w:rFonts w:ascii="Courier New" w:eastAsia="Batang" w:hAnsi="Courier New"/>
                  <w:sz w:val="16"/>
                </w:rPr>
                <w:t xml:space="preserve">      END FOR LOOP of each RTP payload type of the same media</w:t>
              </w:r>
            </w:ins>
          </w:p>
          <w:p w14:paraId="1FD543F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uthor"/>
                <w:rFonts w:ascii="Courier New" w:eastAsia="Batang" w:hAnsi="Courier New"/>
                <w:sz w:val="16"/>
              </w:rPr>
            </w:pPr>
            <w:ins w:id="21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539D8A2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Author"/>
                <w:rFonts w:ascii="Courier New" w:eastAsia="Batang" w:hAnsi="Courier New"/>
                <w:sz w:val="16"/>
              </w:rPr>
            </w:pPr>
            <w:ins w:id="215" w:author="Author">
              <w:r w:rsidRPr="00E873E4">
                <w:rPr>
                  <w:rFonts w:ascii="Courier New" w:eastAsia="Batang" w:hAnsi="Courier New"/>
                  <w:sz w:val="16"/>
                </w:rPr>
                <w:t xml:space="preserve">                   types</w:t>
              </w:r>
            </w:ins>
          </w:p>
          <w:p w14:paraId="5DC9430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Author"/>
                <w:rFonts w:ascii="Courier New" w:eastAsia="Batang" w:hAnsi="Courier New"/>
                <w:sz w:val="16"/>
              </w:rPr>
            </w:pPr>
            <w:ins w:id="217" w:author="Author">
              <w:r w:rsidRPr="00E873E4">
                <w:rPr>
                  <w:rFonts w:ascii="Courier New" w:eastAsia="Batang" w:hAnsi="Courier New"/>
                  <w:sz w:val="16"/>
                </w:rPr>
                <w:t xml:space="preserve">    ENDIF;</w:t>
              </w:r>
            </w:ins>
          </w:p>
          <w:p w14:paraId="0D1CFCA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Author"/>
                <w:rFonts w:ascii="Courier New" w:eastAsia="Batang" w:hAnsi="Courier New"/>
                <w:sz w:val="16"/>
              </w:rPr>
            </w:pPr>
            <w:ins w:id="219" w:author="Author">
              <w:r w:rsidRPr="00E873E4">
                <w:rPr>
                  <w:rFonts w:ascii="Courier New" w:eastAsia="Batang" w:hAnsi="Courier New"/>
                  <w:sz w:val="16"/>
                </w:rPr>
                <w:t xml:space="preserve">  ENDIF;</w:t>
              </w:r>
            </w:ins>
          </w:p>
          <w:p w14:paraId="2C151A03" w14:textId="77777777" w:rsidR="00CF03A7" w:rsidRDefault="00CF03A7" w:rsidP="00CF03A7">
            <w:pPr>
              <w:pStyle w:val="PL"/>
              <w:rPr>
                <w:ins w:id="220" w:author="Author"/>
                <w:noProof w:val="0"/>
              </w:rPr>
            </w:pPr>
            <w:ins w:id="221" w:author="Author">
              <w:r w:rsidRPr="00E873E4">
                <w:rPr>
                  <w:rFonts w:eastAsia="Batang"/>
                </w:rPr>
                <w:t>END</w:t>
              </w:r>
              <w:r>
                <w:rPr>
                  <w:rFonts w:eastAsia="Batang"/>
                </w:rPr>
                <w:t>IF;</w:t>
              </w:r>
            </w:ins>
          </w:p>
        </w:tc>
      </w:tr>
      <w:tr w:rsidR="0082283C" w14:paraId="03785936" w14:textId="77777777" w:rsidTr="0082283C">
        <w:trPr>
          <w:jc w:val="center"/>
        </w:trPr>
        <w:tc>
          <w:tcPr>
            <w:tcW w:w="10029" w:type="dxa"/>
            <w:gridSpan w:val="2"/>
            <w:tcBorders>
              <w:bottom w:val="single" w:sz="4" w:space="0" w:color="auto"/>
            </w:tcBorders>
            <w:shd w:val="clear" w:color="auto" w:fill="FFFFFF"/>
          </w:tcPr>
          <w:p w14:paraId="7DEB4F52" w14:textId="77777777" w:rsidR="0082283C" w:rsidRDefault="0082283C" w:rsidP="0082283C">
            <w:pPr>
              <w:pStyle w:val="TAN"/>
            </w:pPr>
            <w:r>
              <w:lastRenderedPageBreak/>
              <w:t>NOTE 1:</w:t>
            </w:r>
            <w:r>
              <w:tab/>
              <w:t>The encoding of the service information is defined in 3GPP TS 29.214 [10].</w:t>
            </w:r>
          </w:p>
          <w:p w14:paraId="474EFAE5" w14:textId="77777777" w:rsidR="0082283C" w:rsidRDefault="0082283C" w:rsidP="0082283C">
            <w:pPr>
              <w:pStyle w:val="TAN"/>
            </w:pPr>
            <w:r>
              <w:t>NOTE 2:</w:t>
            </w:r>
            <w:r>
              <w:tab/>
              <w:t>The SDP parameters are described in IETF RFC 2327 [11].</w:t>
            </w:r>
          </w:p>
          <w:p w14:paraId="3BFBF1A4" w14:textId="77777777" w:rsidR="0082283C" w:rsidRDefault="0082283C" w:rsidP="0082283C">
            <w:pPr>
              <w:pStyle w:val="TAN"/>
            </w:pPr>
            <w:r>
              <w:t>NOTE 3:</w:t>
            </w:r>
            <w:r>
              <w:tab/>
              <w:t>The "b=RS:" and "b=RR:" SDP bandwidth modifiers are defined in IETF RFC 3556 [13].</w:t>
            </w:r>
          </w:p>
          <w:p w14:paraId="4B72013C" w14:textId="77777777" w:rsidR="0082283C" w:rsidRDefault="0082283C" w:rsidP="0082283C">
            <w:pPr>
              <w:pStyle w:val="TAN"/>
            </w:pPr>
            <w:r>
              <w:t>NOTE 4:</w:t>
            </w:r>
            <w:r>
              <w:tab/>
              <w:t xml:space="preserve">As an operator policy to disable forward and/or backward early media, for media with UDP as transport protocol only the Flow-Status </w:t>
            </w:r>
            <w:r>
              <w:rPr>
                <w:rFonts w:eastAsia="MS Mincho" w:hint="eastAsia"/>
                <w:lang w:eastAsia="ja-JP"/>
              </w:rPr>
              <w:t xml:space="preserve">AVP </w:t>
            </w:r>
            <w:r>
              <w:t xml:space="preserve">may be downgraded </w:t>
            </w:r>
            <w:r>
              <w:rPr>
                <w:rFonts w:eastAsia="MS Mincho" w:hint="eastAsia"/>
                <w:lang w:eastAsia="ja-JP"/>
              </w:rPr>
              <w:t>by using the gate control procedures defined in the annex</w:t>
            </w:r>
            <w:r>
              <w:rPr>
                <w:rFonts w:eastAsia="MS Mincho"/>
                <w:lang w:val="en-US" w:eastAsia="ja-JP"/>
              </w:rPr>
              <w:t> </w:t>
            </w:r>
            <w:r>
              <w:rPr>
                <w:rFonts w:eastAsia="MS Mincho" w:hint="eastAsia"/>
                <w:lang w:val="en-US" w:eastAsia="ja-JP"/>
              </w:rPr>
              <w:t>A of</w:t>
            </w:r>
            <w:r>
              <w:rPr>
                <w:rFonts w:eastAsia="MS Mincho" w:hint="eastAsia"/>
                <w:lang w:eastAsia="ja-JP"/>
              </w:rPr>
              <w:t xml:space="preserve"> 3GPP TS </w:t>
            </w:r>
            <w:r>
              <w:rPr>
                <w:rFonts w:eastAsia="MS Mincho"/>
                <w:lang w:val="en-US" w:eastAsia="ja-JP"/>
              </w:rPr>
              <w:t>2</w:t>
            </w:r>
            <w:r>
              <w:rPr>
                <w:rFonts w:eastAsia="MS Mincho" w:hint="eastAsia"/>
                <w:lang w:val="en-US" w:eastAsia="ja-JP"/>
              </w:rPr>
              <w:t>9.214</w:t>
            </w:r>
            <w:r>
              <w:rPr>
                <w:rFonts w:eastAsia="MS Mincho"/>
                <w:lang w:val="en-US" w:eastAsia="ja-JP"/>
              </w:rPr>
              <w:t> </w:t>
            </w:r>
            <w:r>
              <w:t>[10]</w:t>
            </w:r>
            <w:r>
              <w:rPr>
                <w:rFonts w:eastAsia="MS Mincho" w:hint="eastAsia"/>
                <w:lang w:eastAsia="ja-JP"/>
              </w:rPr>
              <w:t xml:space="preserve"> </w:t>
            </w:r>
            <w:r>
              <w:t xml:space="preserve">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 xml:space="preserve">INVITE </w:t>
            </w:r>
            <w:r>
              <w:rPr>
                <w:rFonts w:eastAsia="MS Mincho" w:hint="eastAsia"/>
                <w:lang w:eastAsia="ja-JP"/>
              </w:rPr>
              <w:t xml:space="preserve">request </w:t>
            </w:r>
            <w:r>
              <w:t>is received.</w:t>
            </w:r>
          </w:p>
          <w:p w14:paraId="6FA640C6" w14:textId="77777777" w:rsidR="0082283C" w:rsidRDefault="0082283C" w:rsidP="0082283C">
            <w:pPr>
              <w:pStyle w:val="TAN"/>
            </w:pPr>
            <w:r>
              <w:t>NOTE 5:</w:t>
            </w:r>
            <w: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Pr>
                <w:rFonts w:eastAsia="MS Mincho" w:hint="eastAsia"/>
                <w:lang w:eastAsia="ja-JP"/>
              </w:rPr>
              <w:t>"</w:t>
            </w:r>
            <w:r>
              <w:t>a=inactive</w:t>
            </w:r>
            <w:r>
              <w:rPr>
                <w:rFonts w:eastAsia="MS Mincho" w:hint="eastAsia"/>
                <w:lang w:eastAsia="ja-JP"/>
              </w:rPr>
              <w:t>"</w:t>
            </w:r>
            <w:r>
              <w:t xml:space="preserve"> was supplied in the SDP offer, this shall be used to derive the flow status. If the SDP answer is not available when the session information is derived, the direction attributes from the SDP offer shall be used.</w:t>
            </w:r>
          </w:p>
          <w:p w14:paraId="580FCDEF" w14:textId="77777777" w:rsidR="0082283C" w:rsidRDefault="0082283C" w:rsidP="0082283C">
            <w:pPr>
              <w:pStyle w:val="TAN"/>
            </w:pPr>
            <w:r>
              <w:t>NOTE 6:</w:t>
            </w:r>
            <w:r>
              <w:tab/>
              <w:t>Information from the SDP answer is applicable, if available.</w:t>
            </w:r>
          </w:p>
          <w:p w14:paraId="715C3A24" w14:textId="77777777" w:rsidR="0082283C" w:rsidRDefault="0082283C" w:rsidP="0082283C">
            <w:pPr>
              <w:pStyle w:val="TAN"/>
            </w:pPr>
            <w:r>
              <w:t>NOTE </w:t>
            </w:r>
            <w:r>
              <w:rPr>
                <w:rFonts w:hint="eastAsia"/>
              </w:rPr>
              <w:t>7</w:t>
            </w:r>
            <w:r>
              <w:t>:</w:t>
            </w:r>
            <w:r>
              <w:tab/>
              <w:t xml:space="preserve">The AVPs may be omitted if they have been supplied in previous service information and have not changed, as detailed in </w:t>
            </w:r>
            <w:r>
              <w:rPr>
                <w:rFonts w:eastAsia="MS Mincho" w:hint="eastAsia"/>
                <w:lang w:eastAsia="ja-JP"/>
              </w:rPr>
              <w:t>3GPP </w:t>
            </w:r>
            <w:r>
              <w:t>TS 29.214 [10].</w:t>
            </w:r>
          </w:p>
          <w:p w14:paraId="7A2F5BA1" w14:textId="77777777" w:rsidR="0082283C" w:rsidRDefault="0082283C" w:rsidP="0082283C">
            <w:pPr>
              <w:pStyle w:val="TAN"/>
            </w:pPr>
            <w:r>
              <w:t>NOTE 8:</w:t>
            </w:r>
            <w:r>
              <w:tab/>
            </w:r>
            <w:r>
              <w:rPr>
                <w:rFonts w:eastAsia="MS Mincho" w:hint="eastAsia"/>
                <w:lang w:val="en-US" w:eastAsia="ja-JP"/>
              </w:rPr>
              <w:t>"</w:t>
            </w:r>
            <w:r>
              <w:t>Uplink SDP" indicates that the SDP was received from the UE and sent to the network. This is equivalent to &lt;SDP direction&gt; = UE originated.</w:t>
            </w:r>
          </w:p>
          <w:p w14:paraId="05DB26B4"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43687A91" w14:textId="77777777" w:rsidR="0082283C" w:rsidRDefault="0082283C" w:rsidP="0082283C">
            <w:pPr>
              <w:pStyle w:val="TAN"/>
            </w:pPr>
            <w:r>
              <w:t>NOTE 9:</w:t>
            </w:r>
            <w:r>
              <w:tab/>
              <w:t>Support for TCP at a P-CSCF acting as AF is only required if services with TCP transport are used in the corresponding IMS system.</w:t>
            </w:r>
          </w:p>
          <w:p w14:paraId="1A32E8D7" w14:textId="77777777" w:rsidR="0082283C" w:rsidRDefault="0082283C" w:rsidP="0082283C">
            <w:pPr>
              <w:pStyle w:val="TAN"/>
              <w:ind w:firstLine="0"/>
            </w:pPr>
            <w:r>
              <w:t xml:space="preserve">As an operator policy to disable forward and/or backward early media, for media with TCP as transport protocol, the Max-Requested-Bandwidth-UL/DL values may be downgraded 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INVITE</w:t>
            </w:r>
            <w:r>
              <w:rPr>
                <w:rFonts w:eastAsia="MS Mincho" w:hint="eastAsia"/>
                <w:lang w:eastAsia="ja-JP"/>
              </w:rPr>
              <w:t xml:space="preserve"> request</w:t>
            </w:r>
            <w:r>
              <w:t xml:space="preserve"> is received. Only a small bandwidth in both directions is required in this case </w:t>
            </w:r>
            <w:proofErr w:type="gramStart"/>
            <w:r>
              <w:t>in order for</w:t>
            </w:r>
            <w:proofErr w:type="gramEnd"/>
            <w:r>
              <w:t xml:space="preserve"> TCP control packets to flow.</w:t>
            </w:r>
          </w:p>
          <w:p w14:paraId="2E1B439E" w14:textId="77777777" w:rsidR="0082283C" w:rsidRDefault="0082283C" w:rsidP="0082283C">
            <w:pPr>
              <w:pStyle w:val="TAN"/>
              <w:rPr>
                <w:lang w:eastAsia="ko-KR"/>
              </w:rPr>
            </w:pPr>
            <w:r>
              <w:t>NOTE 10:</w:t>
            </w:r>
            <w:r>
              <w:tab/>
              <w:t>TCP uses IP flows in the directionality opposite to the transferred media for feedback. To enable these flows, a small bandwidth in this direction is required.</w:t>
            </w:r>
          </w:p>
          <w:p w14:paraId="66FDD11F" w14:textId="77777777" w:rsidR="0082283C" w:rsidRDefault="0082283C" w:rsidP="0082283C">
            <w:pPr>
              <w:pStyle w:val="TAN"/>
            </w:pPr>
            <w:r>
              <w:t>NOTE 11:</w:t>
            </w:r>
            <w:r>
              <w:tab/>
              <w:t>TIAS is defined in IETF RFC 3890</w:t>
            </w:r>
            <w:r>
              <w:rPr>
                <w:lang w:val="en-US"/>
              </w:rPr>
              <w:t> </w:t>
            </w:r>
            <w:r>
              <w:t>[</w:t>
            </w:r>
            <w:r>
              <w:rPr>
                <w:rFonts w:hint="eastAsia"/>
                <w:lang w:eastAsia="ko-KR"/>
              </w:rPr>
              <w:t>23</w:t>
            </w:r>
            <w:r>
              <w:t xml:space="preserve">]. </w:t>
            </w:r>
            <w:r>
              <w:rPr>
                <w:rFonts w:eastAsia="MS Mincho" w:hint="eastAsia"/>
                <w:lang w:eastAsia="ja-JP"/>
              </w:rPr>
              <w:t>IETF</w:t>
            </w:r>
            <w:r>
              <w:rPr>
                <w:rFonts w:eastAsia="MS Mincho"/>
                <w:lang w:val="en-US" w:eastAsia="ja-JP"/>
              </w:rPr>
              <w:t> </w:t>
            </w:r>
            <w:r>
              <w:t xml:space="preserve">RFC 3890 clause 6.4 provides procedures for converting TIAS to transport-dependant values. This procedure relies on the presence of </w:t>
            </w:r>
            <w:proofErr w:type="spellStart"/>
            <w:r>
              <w:t>maxprate</w:t>
            </w:r>
            <w:proofErr w:type="spellEnd"/>
            <w:r>
              <w:t xml:space="preserve"> (also defined in IETF RFC 3890). </w:t>
            </w:r>
          </w:p>
          <w:p w14:paraId="324C9277" w14:textId="77777777" w:rsidR="0082283C" w:rsidRDefault="0082283C" w:rsidP="0082283C">
            <w:pPr>
              <w:pStyle w:val="TAN"/>
            </w:pPr>
            <w:r>
              <w:t>NOTE 12:</w:t>
            </w:r>
            <w:r>
              <w:tab/>
              <w:t xml:space="preserve">Multiplexed RTP/RTCP flows need to have Flow-Status set to "ENABLED" in order to always permit the RTCP traffic. </w:t>
            </w:r>
          </w:p>
          <w:p w14:paraId="3E9BB0E7" w14:textId="77777777" w:rsidR="0082283C" w:rsidRDefault="0082283C" w:rsidP="0082283C">
            <w:pPr>
              <w:pStyle w:val="TAN"/>
            </w:pPr>
            <w:r>
              <w:t>NOTE 13:</w:t>
            </w:r>
            <w:r>
              <w:tab/>
              <w:t>RTP/RTCP multiplexing is defined in IETF RFC 5761 [39].</w:t>
            </w:r>
          </w:p>
          <w:p w14:paraId="75DE674E" w14:textId="77777777" w:rsidR="0082283C" w:rsidRDefault="0082283C" w:rsidP="0082283C">
            <w:pPr>
              <w:pStyle w:val="TAN"/>
              <w:rPr>
                <w:lang w:eastAsia="ko-KR"/>
              </w:rPr>
            </w:pPr>
            <w:r>
              <w:rPr>
                <w:lang w:eastAsia="ko-KR"/>
              </w:rPr>
              <w:t>NOTE </w:t>
            </w:r>
            <w:r>
              <w:t>14:</w:t>
            </w:r>
            <w:r>
              <w:tab/>
              <w:t>Th</w:t>
            </w:r>
            <w:r>
              <w:rPr>
                <w:lang w:eastAsia="ko-KR"/>
              </w:rPr>
              <w:t xml:space="preserve">is AVP is derived from the SDP answer information and is omitted if E2EQOSMTSI feature is not supported. </w:t>
            </w:r>
          </w:p>
          <w:p w14:paraId="702E0FEC" w14:textId="77777777" w:rsidR="0082283C" w:rsidRDefault="0082283C" w:rsidP="0082283C">
            <w:pPr>
              <w:pStyle w:val="TAN"/>
            </w:pPr>
            <w:r>
              <w:rPr>
                <w:lang w:eastAsia="ko-KR"/>
              </w:rPr>
              <w:t>NOTE 15:</w:t>
            </w:r>
            <w:r>
              <w:tab/>
            </w:r>
            <w:r>
              <w:rPr>
                <w:lang w:eastAsia="ko-KR"/>
              </w:rPr>
              <w:t>When both "b =" line and "a=</w:t>
            </w:r>
            <w:proofErr w:type="spellStart"/>
            <w:r>
              <w:rPr>
                <w:lang w:eastAsia="ko-KR"/>
              </w:rPr>
              <w:t>bw</w:t>
            </w:r>
            <w:proofErr w:type="spellEnd"/>
            <w:r>
              <w:rPr>
                <w:lang w:eastAsia="ko-KR"/>
              </w:rPr>
              <w:t xml:space="preserve">-info" including </w:t>
            </w:r>
            <w:proofErr w:type="spellStart"/>
            <w:r>
              <w:t>MaxSupBw</w:t>
            </w:r>
            <w:proofErr w:type="spellEnd"/>
            <w:r>
              <w:t xml:space="preserve"> are present when sending the SDP, it is expected that the values are aligned.</w:t>
            </w:r>
          </w:p>
          <w:p w14:paraId="3225C2DA" w14:textId="77777777" w:rsidR="0082283C" w:rsidRDefault="0082283C" w:rsidP="0082283C">
            <w:pPr>
              <w:pStyle w:val="TAN"/>
              <w:rPr>
                <w:szCs w:val="18"/>
              </w:rPr>
            </w:pPr>
            <w:r>
              <w:rPr>
                <w:lang w:eastAsia="ko-KR"/>
              </w:rPr>
              <w:t>NOTE 16:</w:t>
            </w:r>
            <w:r>
              <w:tab/>
            </w:r>
            <w:r>
              <w:rPr>
                <w:szCs w:val="18"/>
              </w:rPr>
              <w:t>When the supplied bandwidth does not correspond to the bandwidth applicable to the IP version used by the UE, the AF shall re-compute it considering the IP version used by the UE as defined in 3GPP TS 26.114 [29].</w:t>
            </w:r>
          </w:p>
          <w:p w14:paraId="6DB0F13F" w14:textId="77777777" w:rsidR="0082283C" w:rsidRDefault="0082283C" w:rsidP="0082283C">
            <w:pPr>
              <w:pStyle w:val="TAN"/>
              <w:rPr>
                <w:szCs w:val="18"/>
              </w:rPr>
            </w:pPr>
            <w:r>
              <w:rPr>
                <w:szCs w:val="18"/>
              </w:rPr>
              <w:t>NOTE 17:</w:t>
            </w:r>
            <w:r>
              <w:tab/>
            </w:r>
            <w:r>
              <w:rPr>
                <w:szCs w:val="18"/>
              </w:rPr>
              <w:t xml:space="preserve">When the Extended-Max-Requested-BW-NR feature is supported and if the bandwidth values are higher than 2^32-1 bps, Extended-Max-Requested-BW-UL/DL shall be derived instead of Max-Requested-Bandwidth-UL/DL.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3823E5BD" w14:textId="77777777" w:rsidR="0082283C" w:rsidRDefault="0082283C" w:rsidP="0082283C">
            <w:pPr>
              <w:pStyle w:val="TAN"/>
              <w:rPr>
                <w:szCs w:val="18"/>
              </w:rPr>
            </w:pPr>
            <w:r>
              <w:rPr>
                <w:szCs w:val="18"/>
              </w:rPr>
              <w:t>NOTE 18:</w:t>
            </w:r>
            <w:r>
              <w:tab/>
            </w:r>
            <w:r>
              <w:rPr>
                <w:szCs w:val="18"/>
              </w:rPr>
              <w:t xml:space="preserve">When the Extended-BW-E2EQOSMTSI-NR feature is supported and if the bandwidth values are higher than 2^32-1 bps, Extended-Max-Supported-BW-UL/DL shall be derived instead of Max-Supported-Bandwidth-UL/DL.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54315435" w14:textId="77777777" w:rsidR="0082283C" w:rsidRDefault="0082283C" w:rsidP="0082283C">
            <w:pPr>
              <w:pStyle w:val="TAN"/>
              <w:rPr>
                <w:lang w:eastAsia="ko-KR"/>
              </w:rPr>
            </w:pPr>
            <w:r>
              <w:rPr>
                <w:szCs w:val="18"/>
              </w:rPr>
              <w:t>NOTE 19:</w:t>
            </w:r>
            <w:r>
              <w:tab/>
            </w:r>
            <w:r>
              <w:rPr>
                <w:szCs w:val="18"/>
              </w:rPr>
              <w:t xml:space="preserve">When the Extended-BW-E2EQOSMTSI-NR feature is supported and if the bandwidth values are higher than 2^32-1 bps, Extended-Min-Desired-BW-UL/DL shall be derived instead of Min-Desired-Bandwidth-UL/DL.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tc>
      </w:tr>
    </w:tbl>
    <w:p w14:paraId="3B032BEF" w14:textId="77777777" w:rsidR="0082283C" w:rsidRDefault="0082283C" w:rsidP="0082283C"/>
    <w:p w14:paraId="03B935F6" w14:textId="77777777" w:rsidR="0082283C" w:rsidRDefault="0082283C" w:rsidP="0082283C">
      <w:pPr>
        <w:pStyle w:val="TH"/>
        <w:outlineLvl w:val="0"/>
        <w:rPr>
          <w:lang w:eastAsia="ja-JP"/>
        </w:rPr>
      </w:pPr>
      <w:r>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6245562E" w14:textId="77777777" w:rsidTr="0082283C">
        <w:trPr>
          <w:tblHeader/>
          <w:jc w:val="center"/>
        </w:trPr>
        <w:tc>
          <w:tcPr>
            <w:tcW w:w="2518" w:type="dxa"/>
            <w:tcBorders>
              <w:bottom w:val="single" w:sz="4" w:space="0" w:color="auto"/>
            </w:tcBorders>
            <w:shd w:val="clear" w:color="auto" w:fill="FFFFFF"/>
          </w:tcPr>
          <w:p w14:paraId="7357D271" w14:textId="77777777" w:rsidR="0082283C" w:rsidRDefault="0082283C" w:rsidP="0082283C">
            <w:pPr>
              <w:pStyle w:val="TAH"/>
              <w:rPr>
                <w:lang w:val="it-IT"/>
              </w:rPr>
            </w:pPr>
            <w:r>
              <w:rPr>
                <w:lang w:val="it-IT"/>
              </w:rPr>
              <w:lastRenderedPageBreak/>
              <w:t>service information per Media-Sub-Component AVP</w:t>
            </w:r>
          </w:p>
          <w:p w14:paraId="0B311C1C" w14:textId="77777777" w:rsidR="0082283C" w:rsidRDefault="0082283C" w:rsidP="0082283C">
            <w:pPr>
              <w:pStyle w:val="TAH"/>
              <w:rPr>
                <w:lang w:eastAsia="ja-JP"/>
              </w:rPr>
            </w:pPr>
            <w:r>
              <w:t xml:space="preserve">(see notes 1 and </w:t>
            </w:r>
            <w:r>
              <w:rPr>
                <w:rFonts w:hint="eastAsia"/>
                <w:lang w:eastAsia="ko-KR"/>
              </w:rPr>
              <w:t>5</w:t>
            </w:r>
            <w:r>
              <w:t>)</w:t>
            </w:r>
          </w:p>
        </w:tc>
        <w:tc>
          <w:tcPr>
            <w:tcW w:w="7511" w:type="dxa"/>
            <w:shd w:val="clear" w:color="auto" w:fill="FFFFFF"/>
          </w:tcPr>
          <w:p w14:paraId="761016BD" w14:textId="77777777" w:rsidR="0082283C" w:rsidRDefault="0082283C" w:rsidP="0082283C">
            <w:pPr>
              <w:pStyle w:val="TAH"/>
            </w:pPr>
            <w:r>
              <w:t>Derivation from SDP Parameters</w:t>
            </w:r>
            <w:r>
              <w:br/>
              <w:t>(see Note 2)</w:t>
            </w:r>
          </w:p>
        </w:tc>
      </w:tr>
      <w:tr w:rsidR="0082283C" w14:paraId="5DC899BA" w14:textId="77777777" w:rsidTr="0082283C">
        <w:trPr>
          <w:jc w:val="center"/>
        </w:trPr>
        <w:tc>
          <w:tcPr>
            <w:tcW w:w="2518" w:type="dxa"/>
            <w:tcBorders>
              <w:bottom w:val="single" w:sz="4" w:space="0" w:color="auto"/>
            </w:tcBorders>
            <w:shd w:val="clear" w:color="auto" w:fill="FFFFFF"/>
          </w:tcPr>
          <w:p w14:paraId="190816ED" w14:textId="77777777" w:rsidR="0082283C" w:rsidRDefault="0082283C" w:rsidP="0082283C">
            <w:pPr>
              <w:pStyle w:val="TAL"/>
              <w:rPr>
                <w:b/>
                <w:bCs/>
              </w:rPr>
            </w:pPr>
            <w:r>
              <w:rPr>
                <w:b/>
                <w:bCs/>
              </w:rPr>
              <w:t>Flow-Number</w:t>
            </w:r>
          </w:p>
        </w:tc>
        <w:tc>
          <w:tcPr>
            <w:tcW w:w="7511" w:type="dxa"/>
            <w:shd w:val="clear" w:color="auto" w:fill="FFFFFF"/>
          </w:tcPr>
          <w:p w14:paraId="6664515F" w14:textId="77777777" w:rsidR="0082283C" w:rsidRDefault="0082283C" w:rsidP="0082283C">
            <w:pPr>
              <w:pStyle w:val="PL"/>
              <w:rPr>
                <w:noProof w:val="0"/>
              </w:rPr>
            </w:pPr>
            <w:r>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 is used.</w:t>
            </w:r>
          </w:p>
          <w:p w14:paraId="31928A18" w14:textId="77777777" w:rsidR="0082283C" w:rsidRDefault="0082283C" w:rsidP="0082283C">
            <w:pPr>
              <w:pStyle w:val="PL"/>
              <w:rPr>
                <w:noProof w:val="0"/>
              </w:rPr>
            </w:pPr>
            <w:r>
              <w:rPr>
                <w:noProof w:val="0"/>
              </w:rPr>
              <w:t>The AF shall select the ordinal number of the IP flow(s) within the "m=" line assigned in the order of increasing uplink destination port numbers, if no downlink destination port numbers are available.</w:t>
            </w:r>
          </w:p>
        </w:tc>
      </w:tr>
      <w:tr w:rsidR="0082283C" w14:paraId="68967888" w14:textId="77777777" w:rsidTr="0082283C">
        <w:trPr>
          <w:jc w:val="center"/>
        </w:trPr>
        <w:tc>
          <w:tcPr>
            <w:tcW w:w="2518" w:type="dxa"/>
            <w:tcBorders>
              <w:bottom w:val="single" w:sz="4" w:space="0" w:color="auto"/>
            </w:tcBorders>
            <w:shd w:val="clear" w:color="auto" w:fill="FFFFFF"/>
          </w:tcPr>
          <w:p w14:paraId="73BE5AB2" w14:textId="77777777" w:rsidR="0082283C" w:rsidRDefault="0082283C" w:rsidP="0082283C">
            <w:pPr>
              <w:pStyle w:val="TAL"/>
              <w:rPr>
                <w:b/>
                <w:bCs/>
                <w:lang w:eastAsia="ja-JP"/>
              </w:rPr>
            </w:pPr>
            <w:r>
              <w:rPr>
                <w:b/>
                <w:bCs/>
              </w:rPr>
              <w:t>Flow-Status</w:t>
            </w:r>
          </w:p>
        </w:tc>
        <w:tc>
          <w:tcPr>
            <w:tcW w:w="7511" w:type="dxa"/>
            <w:shd w:val="clear" w:color="auto" w:fill="FFFFFF"/>
          </w:tcPr>
          <w:p w14:paraId="68AA4E9B" w14:textId="77777777" w:rsidR="0082283C" w:rsidRDefault="0082283C" w:rsidP="0082283C">
            <w:pPr>
              <w:pStyle w:val="PL"/>
              <w:rPr>
                <w:noProof w:val="0"/>
              </w:rPr>
            </w:pPr>
            <w:r>
              <w:rPr>
                <w:noProof w:val="0"/>
              </w:rPr>
              <w:t>AVP not supplied</w:t>
            </w:r>
          </w:p>
        </w:tc>
      </w:tr>
      <w:tr w:rsidR="0082283C" w14:paraId="2299255A" w14:textId="77777777" w:rsidTr="0082283C">
        <w:trPr>
          <w:jc w:val="center"/>
        </w:trPr>
        <w:tc>
          <w:tcPr>
            <w:tcW w:w="2518" w:type="dxa"/>
            <w:tcBorders>
              <w:bottom w:val="single" w:sz="4" w:space="0" w:color="auto"/>
            </w:tcBorders>
            <w:shd w:val="clear" w:color="auto" w:fill="FFFFFF"/>
          </w:tcPr>
          <w:p w14:paraId="6F9AECA5" w14:textId="77777777" w:rsidR="0082283C" w:rsidRDefault="0082283C" w:rsidP="0082283C">
            <w:pPr>
              <w:pStyle w:val="TAL"/>
              <w:rPr>
                <w:b/>
                <w:bCs/>
              </w:rPr>
            </w:pPr>
            <w:r>
              <w:rPr>
                <w:b/>
                <w:bCs/>
              </w:rPr>
              <w:t>Max-Requested-Bandwidth-UL</w:t>
            </w:r>
          </w:p>
        </w:tc>
        <w:tc>
          <w:tcPr>
            <w:tcW w:w="7511" w:type="dxa"/>
            <w:shd w:val="clear" w:color="auto" w:fill="FFFFFF"/>
          </w:tcPr>
          <w:p w14:paraId="25755DB8" w14:textId="77777777" w:rsidR="0082283C" w:rsidRDefault="0082283C" w:rsidP="0082283C">
            <w:pPr>
              <w:pStyle w:val="PL"/>
              <w:rPr>
                <w:noProof w:val="0"/>
              </w:rPr>
            </w:pPr>
            <w:r>
              <w:rPr>
                <w:noProof w:val="0"/>
              </w:rPr>
              <w:t>AVP not supplied</w:t>
            </w:r>
          </w:p>
        </w:tc>
      </w:tr>
      <w:tr w:rsidR="0082283C" w14:paraId="595CB3D0" w14:textId="77777777" w:rsidTr="0082283C">
        <w:trPr>
          <w:jc w:val="center"/>
        </w:trPr>
        <w:tc>
          <w:tcPr>
            <w:tcW w:w="2518" w:type="dxa"/>
            <w:tcBorders>
              <w:bottom w:val="single" w:sz="4" w:space="0" w:color="auto"/>
            </w:tcBorders>
            <w:shd w:val="clear" w:color="auto" w:fill="FFFFFF"/>
          </w:tcPr>
          <w:p w14:paraId="683AA870" w14:textId="77777777" w:rsidR="0082283C" w:rsidRDefault="0082283C" w:rsidP="0082283C">
            <w:pPr>
              <w:pStyle w:val="TAL"/>
              <w:rPr>
                <w:b/>
                <w:bCs/>
              </w:rPr>
            </w:pPr>
            <w:r>
              <w:rPr>
                <w:b/>
                <w:bCs/>
              </w:rPr>
              <w:t>Max-Requested-Bandwidth-DL</w:t>
            </w:r>
          </w:p>
        </w:tc>
        <w:tc>
          <w:tcPr>
            <w:tcW w:w="7511" w:type="dxa"/>
            <w:shd w:val="clear" w:color="auto" w:fill="FFFFFF"/>
          </w:tcPr>
          <w:p w14:paraId="2D5CBA1D" w14:textId="77777777" w:rsidR="0082283C" w:rsidRDefault="0082283C" w:rsidP="0082283C">
            <w:pPr>
              <w:pStyle w:val="PL"/>
              <w:keepNext/>
              <w:keepLines/>
              <w:rPr>
                <w:noProof w:val="0"/>
              </w:rPr>
            </w:pPr>
            <w:r>
              <w:rPr>
                <w:noProof w:val="0"/>
              </w:rPr>
              <w:t>AVP not supplied</w:t>
            </w:r>
          </w:p>
        </w:tc>
      </w:tr>
      <w:tr w:rsidR="0082283C" w14:paraId="51EE5CCD" w14:textId="77777777" w:rsidTr="0082283C">
        <w:trPr>
          <w:jc w:val="center"/>
        </w:trPr>
        <w:tc>
          <w:tcPr>
            <w:tcW w:w="2518" w:type="dxa"/>
            <w:tcBorders>
              <w:bottom w:val="single" w:sz="4" w:space="0" w:color="auto"/>
            </w:tcBorders>
            <w:shd w:val="clear" w:color="auto" w:fill="FFFFFF"/>
          </w:tcPr>
          <w:p w14:paraId="546B2520" w14:textId="77777777" w:rsidR="0082283C" w:rsidRDefault="0082283C" w:rsidP="0082283C">
            <w:pPr>
              <w:pStyle w:val="TAL"/>
              <w:rPr>
                <w:b/>
                <w:bCs/>
              </w:rPr>
            </w:pPr>
            <w:r>
              <w:rPr>
                <w:b/>
                <w:bCs/>
              </w:rPr>
              <w:lastRenderedPageBreak/>
              <w:t>Flow-Description</w:t>
            </w:r>
          </w:p>
        </w:tc>
        <w:tc>
          <w:tcPr>
            <w:tcW w:w="7511" w:type="dxa"/>
            <w:shd w:val="clear" w:color="auto" w:fill="FFFFFF"/>
          </w:tcPr>
          <w:p w14:paraId="2D7C326A" w14:textId="77777777" w:rsidR="0082283C" w:rsidRDefault="0082283C" w:rsidP="0082283C">
            <w:pPr>
              <w:pStyle w:val="PL"/>
              <w:keepNext/>
              <w:keepLines/>
              <w:rPr>
                <w:noProof w:val="0"/>
              </w:rPr>
            </w:pPr>
            <w:r>
              <w:rPr>
                <w:noProof w:val="0"/>
              </w:rPr>
              <w:t>For uplink and downlink direction, a Flow-Description AVP shall be provided unless no IP Flows in this direction are described within the media component.</w:t>
            </w:r>
          </w:p>
          <w:p w14:paraId="10A6D4AB" w14:textId="77777777" w:rsidR="0082283C" w:rsidRDefault="0082283C" w:rsidP="0082283C">
            <w:pPr>
              <w:pStyle w:val="PL"/>
              <w:keepNext/>
              <w:keepLines/>
              <w:rPr>
                <w:noProof w:val="0"/>
                <w:lang w:eastAsia="ko-KR"/>
              </w:rPr>
            </w:pPr>
          </w:p>
          <w:p w14:paraId="6B395486" w14:textId="77777777" w:rsidR="0082283C" w:rsidRDefault="0082283C" w:rsidP="0082283C">
            <w:pPr>
              <w:pStyle w:val="PL"/>
              <w:keepNext/>
              <w:keepLines/>
              <w:rPr>
                <w:noProof w:val="0"/>
              </w:rPr>
            </w:pPr>
            <w:r>
              <w:rPr>
                <w:noProof w:val="0"/>
              </w:rPr>
              <w:t xml:space="preserve">If UDP is used as transport protocol, </w:t>
            </w:r>
            <w:r>
              <w:rPr>
                <w:rFonts w:hint="eastAsia"/>
                <w:noProof w:val="0"/>
                <w:lang w:eastAsia="ko-KR"/>
              </w:rPr>
              <w:t>t</w:t>
            </w:r>
            <w:r>
              <w:rPr>
                <w:noProof w:val="0"/>
              </w:rPr>
              <w:t>he SDP direction attribute (NOTE 4) indicates the direction of the media IP flows within the media component as follows:</w:t>
            </w:r>
          </w:p>
          <w:p w14:paraId="116C7F8F"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THEN (NOTE 3)</w:t>
            </w:r>
          </w:p>
          <w:p w14:paraId="0A665390" w14:textId="77777777" w:rsidR="0082283C" w:rsidRDefault="0082283C" w:rsidP="0082283C">
            <w:pPr>
              <w:pStyle w:val="PL"/>
              <w:keepNext/>
              <w:keepLines/>
              <w:rPr>
                <w:noProof w:val="0"/>
              </w:rPr>
            </w:pPr>
            <w:r>
              <w:rPr>
                <w:noProof w:val="0"/>
              </w:rPr>
              <w:t xml:space="preserve">      IF &lt;SDP direction&gt; = UE originated (NOTE 7) THEN</w:t>
            </w:r>
          </w:p>
          <w:p w14:paraId="12A08126" w14:textId="77777777" w:rsidR="0082283C" w:rsidRDefault="0082283C" w:rsidP="0082283C">
            <w:pPr>
              <w:pStyle w:val="PL"/>
              <w:keepNext/>
              <w:keepLines/>
              <w:rPr>
                <w:noProof w:val="0"/>
              </w:rPr>
            </w:pPr>
            <w:r>
              <w:rPr>
                <w:noProof w:val="0"/>
              </w:rPr>
              <w:t xml:space="preserve">         Provide only downlink Flow-Description AVP</w:t>
            </w:r>
          </w:p>
          <w:p w14:paraId="32874D5F" w14:textId="77777777" w:rsidR="0082283C" w:rsidRDefault="0082283C" w:rsidP="0082283C">
            <w:pPr>
              <w:pStyle w:val="PL"/>
              <w:keepNext/>
              <w:keepLines/>
              <w:rPr>
                <w:noProof w:val="0"/>
              </w:rPr>
            </w:pPr>
            <w:r>
              <w:rPr>
                <w:noProof w:val="0"/>
              </w:rPr>
              <w:t xml:space="preserve">      ELSE /* UE terminated (NOTE 7) */</w:t>
            </w:r>
          </w:p>
          <w:p w14:paraId="0BB002B1" w14:textId="77777777" w:rsidR="0082283C" w:rsidRDefault="0082283C" w:rsidP="0082283C">
            <w:pPr>
              <w:pStyle w:val="PL"/>
              <w:keepNext/>
              <w:keepLines/>
              <w:rPr>
                <w:noProof w:val="0"/>
              </w:rPr>
            </w:pPr>
            <w:r>
              <w:rPr>
                <w:noProof w:val="0"/>
              </w:rPr>
              <w:t xml:space="preserve">         Provide only uplink Flow-Description AVP</w:t>
            </w:r>
          </w:p>
          <w:p w14:paraId="7A63F738" w14:textId="77777777" w:rsidR="0082283C" w:rsidRDefault="0082283C" w:rsidP="0082283C">
            <w:pPr>
              <w:pStyle w:val="PL"/>
              <w:keepNext/>
              <w:keepLines/>
              <w:rPr>
                <w:noProof w:val="0"/>
              </w:rPr>
            </w:pPr>
            <w:r>
              <w:rPr>
                <w:noProof w:val="0"/>
              </w:rPr>
              <w:t xml:space="preserve">      ENDIF;</w:t>
            </w:r>
          </w:p>
          <w:p w14:paraId="68102504" w14:textId="77777777" w:rsidR="0082283C" w:rsidRDefault="0082283C" w:rsidP="0082283C">
            <w:pPr>
              <w:pStyle w:val="PL"/>
              <w:keepNext/>
              <w:keepLines/>
              <w:rPr>
                <w:noProof w:val="0"/>
              </w:rPr>
            </w:pPr>
            <w:r>
              <w:rPr>
                <w:noProof w:val="0"/>
              </w:rPr>
              <w:t xml:space="preserve">   ELSE</w:t>
            </w:r>
          </w:p>
          <w:p w14:paraId="4E68E617" w14:textId="77777777" w:rsidR="0082283C" w:rsidRDefault="0082283C" w:rsidP="0082283C">
            <w:pPr>
              <w:pStyle w:val="PL"/>
              <w:keepNext/>
              <w:keepLines/>
              <w:rPr>
                <w:noProof w:val="0"/>
              </w:rPr>
            </w:pPr>
            <w:r>
              <w:rPr>
                <w:noProof w:val="0"/>
              </w:rPr>
              <w:t xml:space="preserve">      IF a=</w:t>
            </w:r>
            <w:proofErr w:type="spellStart"/>
            <w:r>
              <w:rPr>
                <w:noProof w:val="0"/>
              </w:rPr>
              <w:t>sendonly</w:t>
            </w:r>
            <w:proofErr w:type="spellEnd"/>
            <w:r>
              <w:rPr>
                <w:noProof w:val="0"/>
              </w:rPr>
              <w:t xml:space="preserve"> THEN (NOTE 3)</w:t>
            </w:r>
          </w:p>
          <w:p w14:paraId="294FDFD1" w14:textId="77777777" w:rsidR="0082283C" w:rsidRDefault="0082283C" w:rsidP="0082283C">
            <w:pPr>
              <w:pStyle w:val="PL"/>
              <w:keepNext/>
              <w:keepLines/>
              <w:rPr>
                <w:noProof w:val="0"/>
              </w:rPr>
            </w:pPr>
            <w:r>
              <w:rPr>
                <w:noProof w:val="0"/>
              </w:rPr>
              <w:t xml:space="preserve">         IF &lt;SDP direction&gt; = UE originated (NOTE 7) THEN</w:t>
            </w:r>
          </w:p>
          <w:p w14:paraId="784A1822" w14:textId="77777777" w:rsidR="0082283C" w:rsidRDefault="0082283C" w:rsidP="0082283C">
            <w:pPr>
              <w:pStyle w:val="PL"/>
              <w:keepNext/>
              <w:keepLines/>
              <w:rPr>
                <w:noProof w:val="0"/>
              </w:rPr>
            </w:pPr>
            <w:r>
              <w:rPr>
                <w:noProof w:val="0"/>
              </w:rPr>
              <w:t xml:space="preserve">            Provide only uplink Flow-Description AVP</w:t>
            </w:r>
          </w:p>
          <w:p w14:paraId="4D8CCDEE" w14:textId="77777777" w:rsidR="0082283C" w:rsidRDefault="0082283C" w:rsidP="0082283C">
            <w:pPr>
              <w:pStyle w:val="PL"/>
              <w:keepNext/>
              <w:keepLines/>
              <w:rPr>
                <w:noProof w:val="0"/>
              </w:rPr>
            </w:pPr>
            <w:r>
              <w:rPr>
                <w:noProof w:val="0"/>
              </w:rPr>
              <w:t xml:space="preserve">         ELSE /* UE terminated (NOTE 7) */</w:t>
            </w:r>
          </w:p>
          <w:p w14:paraId="2DC50DC9" w14:textId="77777777" w:rsidR="0082283C" w:rsidRDefault="0082283C" w:rsidP="0082283C">
            <w:pPr>
              <w:pStyle w:val="PL"/>
              <w:keepNext/>
              <w:keepLines/>
              <w:rPr>
                <w:noProof w:val="0"/>
              </w:rPr>
            </w:pPr>
            <w:r>
              <w:rPr>
                <w:noProof w:val="0"/>
              </w:rPr>
              <w:t xml:space="preserve">            Provide only downlink Flow-Description AVP</w:t>
            </w:r>
          </w:p>
          <w:p w14:paraId="7BAEA831" w14:textId="77777777" w:rsidR="0082283C" w:rsidRDefault="0082283C" w:rsidP="0082283C">
            <w:pPr>
              <w:pStyle w:val="PL"/>
              <w:keepNext/>
              <w:keepLines/>
              <w:rPr>
                <w:noProof w:val="0"/>
              </w:rPr>
            </w:pPr>
            <w:r>
              <w:rPr>
                <w:noProof w:val="0"/>
              </w:rPr>
              <w:t xml:space="preserve">         ENDIF;</w:t>
            </w:r>
          </w:p>
          <w:p w14:paraId="76774746" w14:textId="77777777" w:rsidR="0082283C" w:rsidRDefault="0082283C" w:rsidP="0082283C">
            <w:pPr>
              <w:pStyle w:val="PL"/>
              <w:keepNext/>
              <w:keepLines/>
              <w:rPr>
                <w:noProof w:val="0"/>
              </w:rPr>
            </w:pPr>
            <w:r>
              <w:rPr>
                <w:noProof w:val="0"/>
              </w:rPr>
              <w:t xml:space="preserve">      ELSE /* a=</w:t>
            </w:r>
            <w:proofErr w:type="spellStart"/>
            <w:r>
              <w:rPr>
                <w:noProof w:val="0"/>
              </w:rPr>
              <w:t>sendrecv</w:t>
            </w:r>
            <w:proofErr w:type="spellEnd"/>
            <w:r>
              <w:rPr>
                <w:noProof w:val="0"/>
              </w:rPr>
              <w:t xml:space="preserve"> or a=inactive or no direction attribute */</w:t>
            </w:r>
          </w:p>
          <w:p w14:paraId="58F642C9" w14:textId="77777777" w:rsidR="0082283C" w:rsidRDefault="0082283C" w:rsidP="0082283C">
            <w:pPr>
              <w:pStyle w:val="PL"/>
              <w:keepNext/>
              <w:keepLines/>
              <w:rPr>
                <w:noProof w:val="0"/>
              </w:rPr>
            </w:pPr>
            <w:r>
              <w:rPr>
                <w:noProof w:val="0"/>
              </w:rPr>
              <w:t xml:space="preserve">         Provide uplink and downlink Flow-Description AVPs</w:t>
            </w:r>
          </w:p>
          <w:p w14:paraId="7A6D0AAF" w14:textId="77777777" w:rsidR="0082283C" w:rsidRDefault="0082283C" w:rsidP="0082283C">
            <w:pPr>
              <w:pStyle w:val="PL"/>
              <w:keepNext/>
              <w:keepLines/>
              <w:rPr>
                <w:noProof w:val="0"/>
              </w:rPr>
            </w:pPr>
            <w:r>
              <w:rPr>
                <w:noProof w:val="0"/>
              </w:rPr>
              <w:t xml:space="preserve">      ENDIF;</w:t>
            </w:r>
          </w:p>
          <w:p w14:paraId="443FCA78" w14:textId="77777777" w:rsidR="0082283C" w:rsidRDefault="0082283C" w:rsidP="0082283C">
            <w:pPr>
              <w:pStyle w:val="PL"/>
              <w:keepNext/>
              <w:keepLines/>
              <w:rPr>
                <w:noProof w:val="0"/>
              </w:rPr>
            </w:pPr>
            <w:r>
              <w:rPr>
                <w:noProof w:val="0"/>
              </w:rPr>
              <w:t xml:space="preserve">   ENDIF;</w:t>
            </w:r>
          </w:p>
          <w:p w14:paraId="5E4730D6" w14:textId="77777777" w:rsidR="0082283C" w:rsidRDefault="0082283C" w:rsidP="0082283C">
            <w:pPr>
              <w:pStyle w:val="PL"/>
              <w:keepNext/>
              <w:keepLines/>
              <w:rPr>
                <w:noProof w:val="0"/>
              </w:rPr>
            </w:pPr>
            <w:r>
              <w:rPr>
                <w:noProof w:val="0"/>
              </w:rPr>
              <w:t>However, for RTCP and RTP/RTCP multiplexed IP flows uplink and downlink Flow-Description AVPs shall be provided irrespective of the SDP direction attribute.</w:t>
            </w:r>
          </w:p>
          <w:p w14:paraId="6C297A60" w14:textId="77777777" w:rsidR="0082283C" w:rsidRDefault="0082283C" w:rsidP="0082283C">
            <w:pPr>
              <w:pStyle w:val="PL"/>
              <w:keepNext/>
              <w:keepLines/>
              <w:rPr>
                <w:noProof w:val="0"/>
              </w:rPr>
            </w:pPr>
          </w:p>
          <w:p w14:paraId="0E489FA7" w14:textId="77777777" w:rsidR="0082283C" w:rsidRDefault="0082283C" w:rsidP="0082283C">
            <w:pPr>
              <w:pStyle w:val="PL"/>
              <w:keepNext/>
              <w:keepLines/>
              <w:rPr>
                <w:noProof w:val="0"/>
                <w:lang w:eastAsia="ko-KR"/>
              </w:rPr>
            </w:pPr>
            <w:r>
              <w:rPr>
                <w:noProof w:val="0"/>
              </w:rP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14:paraId="13217701" w14:textId="77777777" w:rsidR="0082283C" w:rsidRDefault="0082283C" w:rsidP="0082283C">
            <w:pPr>
              <w:pStyle w:val="PL"/>
              <w:keepNext/>
              <w:keepLines/>
              <w:rPr>
                <w:noProof w:val="0"/>
                <w:lang w:eastAsia="ko-KR"/>
              </w:rPr>
            </w:pPr>
          </w:p>
          <w:p w14:paraId="05DF10B9" w14:textId="77777777" w:rsidR="0082283C" w:rsidRDefault="0082283C" w:rsidP="0082283C">
            <w:pPr>
              <w:pStyle w:val="PL"/>
              <w:keepNext/>
              <w:keepLines/>
              <w:rPr>
                <w:noProof w:val="0"/>
              </w:rPr>
            </w:pPr>
            <w:r>
              <w:rPr>
                <w:noProof w:val="0"/>
              </w:rPr>
              <w:t>The uplink destination address shall be copied from the "c=" line of downlink SDP. (NOTE 6) (NOTE 7)</w:t>
            </w:r>
          </w:p>
          <w:p w14:paraId="599134E4" w14:textId="77777777" w:rsidR="0082283C" w:rsidRDefault="0082283C" w:rsidP="0082283C">
            <w:pPr>
              <w:pStyle w:val="PL"/>
              <w:keepNext/>
              <w:keepLines/>
              <w:rPr>
                <w:noProof w:val="0"/>
                <w:lang w:eastAsia="ko-KR"/>
              </w:rPr>
            </w:pPr>
            <w:r>
              <w:rPr>
                <w:noProof w:val="0"/>
              </w:rPr>
              <w:t>The uplink destination port shall be derived from the "m=" line of downlink SDP. (NOTE 6) (NOTE 7) However, for TCP transport the uplink destination port shall be wildcarded, if the local UE is the passive endpoint (NOTE 9)</w:t>
            </w:r>
          </w:p>
          <w:p w14:paraId="32A6E4B2" w14:textId="77777777" w:rsidR="0082283C" w:rsidRDefault="0082283C" w:rsidP="0082283C">
            <w:pPr>
              <w:pStyle w:val="PL"/>
              <w:keepNext/>
              <w:keepLines/>
              <w:rPr>
                <w:noProof w:val="0"/>
                <w:lang w:eastAsia="ko-KR"/>
              </w:rPr>
            </w:pPr>
          </w:p>
          <w:p w14:paraId="47A060A6" w14:textId="77777777" w:rsidR="0082283C" w:rsidRDefault="0082283C" w:rsidP="0082283C">
            <w:pPr>
              <w:pStyle w:val="PL"/>
              <w:keepNext/>
              <w:keepLines/>
              <w:rPr>
                <w:noProof w:val="0"/>
              </w:rPr>
            </w:pPr>
            <w:r>
              <w:rPr>
                <w:noProof w:val="0"/>
              </w:rPr>
              <w:t>The downlink destination address shall be copied from the "c=" line of uplink SDP. (NOTE 6) However, a P-CSCF acting as AF and applying NAT traversal procedures in Annex C shall derive the downlink destination address using those procedures.</w:t>
            </w:r>
          </w:p>
          <w:p w14:paraId="6EA88DEE" w14:textId="77777777" w:rsidR="0082283C" w:rsidRDefault="0082283C" w:rsidP="0082283C">
            <w:pPr>
              <w:pStyle w:val="PL"/>
              <w:keepNext/>
              <w:keepLines/>
              <w:rPr>
                <w:noProof w:val="0"/>
              </w:rPr>
            </w:pPr>
            <w:r>
              <w:rPr>
                <w:noProof w:val="0"/>
              </w:rP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5359C431" w14:textId="77777777" w:rsidR="0082283C" w:rsidRDefault="0082283C" w:rsidP="0082283C">
            <w:pPr>
              <w:pStyle w:val="PL"/>
              <w:keepNext/>
              <w:keepLines/>
              <w:rPr>
                <w:noProof w:val="0"/>
                <w:lang w:eastAsia="ko-KR"/>
              </w:rPr>
            </w:pPr>
          </w:p>
          <w:p w14:paraId="35C878D3" w14:textId="77777777" w:rsidR="0082283C" w:rsidRDefault="0082283C" w:rsidP="0082283C">
            <w:pPr>
              <w:pStyle w:val="PL"/>
              <w:keepNext/>
              <w:keepLines/>
              <w:rPr>
                <w:noProof w:val="0"/>
              </w:rPr>
            </w:pPr>
            <w:r>
              <w:rPr>
                <w:noProof w:val="0"/>
              </w:rPr>
              <w:t>For IPv6, uplink and downlink source addresses shall either be derived from the prefix of the destination address or be wildcarded by setting to "any", as specified in 3GPP TS 29.214 [10]. However, a P-CSCF acting as AF and applying NAT traversal procedures in Annex C shall derive the uplink source address using those procedures.</w:t>
            </w:r>
          </w:p>
          <w:p w14:paraId="66CFF524" w14:textId="77777777" w:rsidR="0082283C" w:rsidRDefault="0082283C" w:rsidP="0082283C">
            <w:pPr>
              <w:pStyle w:val="PL"/>
              <w:keepNext/>
              <w:keepLines/>
              <w:rPr>
                <w:noProof w:val="0"/>
                <w:lang w:eastAsia="ko-KR"/>
              </w:rPr>
            </w:pPr>
            <w:r>
              <w:rPr>
                <w:noProof w:val="0"/>
              </w:rPr>
              <w:t xml:space="preserve">If IPv4 is being utilized, the uplink source address shall either be set to the address contained in the "c=" line of the uplink SDP or be </w:t>
            </w:r>
            <w:proofErr w:type="spellStart"/>
            <w:r>
              <w:rPr>
                <w:noProof w:val="0"/>
              </w:rPr>
              <w:t>wildcared</w:t>
            </w:r>
            <w:proofErr w:type="spellEnd"/>
            <w:r>
              <w:rPr>
                <w:noProof w:val="0"/>
              </w:rPr>
              <w:t>,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Pr>
                <w:rFonts w:hint="eastAsia"/>
                <w:noProof w:val="0"/>
                <w:lang w:eastAsia="ko-KR"/>
              </w:rPr>
              <w:t xml:space="preserve"> </w:t>
            </w:r>
            <w:r>
              <w:rPr>
                <w:noProof w:val="0"/>
              </w:rPr>
              <w:t>A P-CSCF acting as AF and applying NAT traversal procedures in Annex C shall derive the uplink source address using those procedures.</w:t>
            </w:r>
          </w:p>
          <w:p w14:paraId="52FC52A6" w14:textId="77777777" w:rsidR="0082283C" w:rsidRDefault="0082283C" w:rsidP="0082283C">
            <w:pPr>
              <w:pStyle w:val="PL"/>
              <w:keepNext/>
              <w:keepLines/>
              <w:rPr>
                <w:noProof w:val="0"/>
                <w:lang w:eastAsia="ko-KR"/>
              </w:rPr>
            </w:pPr>
          </w:p>
          <w:p w14:paraId="34FB8BB6" w14:textId="77777777" w:rsidR="0082283C" w:rsidRDefault="0082283C" w:rsidP="0082283C">
            <w:pPr>
              <w:pStyle w:val="PL"/>
              <w:keepNext/>
              <w:keepLines/>
            </w:pPr>
            <w:r>
              <w:rPr>
                <w:noProof w:val="0"/>
              </w:rPr>
              <w:t>Source ports shall not be supplied.</w:t>
            </w:r>
            <w:r>
              <w:t xml:space="preserve"> However, for TCP transport, if the local UE is the passive end point (NOTE 9), the uplink source port shall be derived from the "m=" line of the uplink SDP. If the local UE is the active end point (NOTE 9), the downlink source port shall be derived from the "m=" line of the downlink SDP.</w:t>
            </w:r>
            <w:r>
              <w:rPr>
                <w:noProof w:val="0"/>
              </w:rPr>
              <w:t xml:space="preserve"> A P-CSCF acting as AF and applying NAT traversal procedures in Annex C shall derive the downlink source ports using those procedures.</w:t>
            </w:r>
          </w:p>
          <w:p w14:paraId="312BA40D" w14:textId="77777777" w:rsidR="0082283C" w:rsidRDefault="0082283C" w:rsidP="0082283C">
            <w:pPr>
              <w:pStyle w:val="PL"/>
              <w:keepNext/>
              <w:keepLines/>
              <w:rPr>
                <w:noProof w:val="0"/>
              </w:rPr>
            </w:pPr>
          </w:p>
          <w:p w14:paraId="724165E1" w14:textId="77777777" w:rsidR="0082283C" w:rsidRDefault="0082283C" w:rsidP="0082283C">
            <w:pPr>
              <w:pStyle w:val="PL"/>
              <w:keepNext/>
              <w:keepLines/>
              <w:rPr>
                <w:noProof w:val="0"/>
                <w:lang w:eastAsia="ko-KR"/>
              </w:rPr>
            </w:pPr>
            <w:r>
              <w:rPr>
                <w:noProof w:val="0"/>
              </w:rPr>
              <w:t>Proto shall be derived from the transport of the "m=" line. For "RTP/AVP" proto is 17(UDP).</w:t>
            </w:r>
            <w:r>
              <w:rPr>
                <w:rFonts w:hint="eastAsia"/>
                <w:noProof w:val="0"/>
                <w:lang w:eastAsia="ko-KR"/>
              </w:rPr>
              <w:t xml:space="preserve"> </w:t>
            </w:r>
            <w:r>
              <w:rPr>
                <w:noProof w:val="0"/>
              </w:rPr>
              <w:t>For "TCP", as defined in IETF </w:t>
            </w:r>
            <w:r>
              <w:rPr>
                <w:lang w:eastAsia="ja-JP"/>
              </w:rPr>
              <w:t xml:space="preserve">RFC 4145 [16], or </w:t>
            </w:r>
            <w:r>
              <w:t>"</w:t>
            </w:r>
            <w:r>
              <w:rPr>
                <w:lang w:eastAsia="ja-JP"/>
              </w:rPr>
              <w:t xml:space="preserve">TCP/MSRP", </w:t>
            </w:r>
            <w:r>
              <w:rPr>
                <w:noProof w:val="0"/>
              </w:rPr>
              <w:t>as defined in IETF </w:t>
            </w:r>
            <w:r>
              <w:rPr>
                <w:lang w:eastAsia="ja-JP"/>
              </w:rPr>
              <w:t>RFC 4975 [1</w:t>
            </w:r>
            <w:r>
              <w:rPr>
                <w:rFonts w:hint="eastAsia"/>
                <w:lang w:eastAsia="ko-KR"/>
              </w:rPr>
              <w:t>7</w:t>
            </w:r>
            <w:r>
              <w:rPr>
                <w:lang w:eastAsia="ja-JP"/>
              </w:rPr>
              <w:t xml:space="preserve">], </w:t>
            </w:r>
            <w:r>
              <w:rPr>
                <w:noProof w:val="0"/>
              </w:rPr>
              <w:t>proto is 6(TCP).</w:t>
            </w:r>
          </w:p>
        </w:tc>
      </w:tr>
      <w:tr w:rsidR="0082283C" w14:paraId="06DC98A6" w14:textId="77777777" w:rsidTr="0082283C">
        <w:trPr>
          <w:jc w:val="center"/>
        </w:trPr>
        <w:tc>
          <w:tcPr>
            <w:tcW w:w="2518" w:type="dxa"/>
            <w:tcBorders>
              <w:bottom w:val="single" w:sz="4" w:space="0" w:color="auto"/>
            </w:tcBorders>
            <w:shd w:val="clear" w:color="auto" w:fill="FFFFFF"/>
          </w:tcPr>
          <w:p w14:paraId="406B0C40" w14:textId="77777777" w:rsidR="0082283C" w:rsidRDefault="0082283C" w:rsidP="0082283C">
            <w:pPr>
              <w:pStyle w:val="TAL"/>
              <w:keepNext w:val="0"/>
              <w:keepLines w:val="0"/>
              <w:rPr>
                <w:b/>
                <w:bCs/>
              </w:rPr>
            </w:pPr>
            <w:r>
              <w:rPr>
                <w:b/>
                <w:bCs/>
              </w:rPr>
              <w:t>Flow-Usage</w:t>
            </w:r>
          </w:p>
        </w:tc>
        <w:tc>
          <w:tcPr>
            <w:tcW w:w="7511" w:type="dxa"/>
            <w:shd w:val="clear" w:color="auto" w:fill="FFFFFF"/>
          </w:tcPr>
          <w:p w14:paraId="65C1BCAE" w14:textId="77777777" w:rsidR="0082283C" w:rsidRDefault="0082283C" w:rsidP="0082283C">
            <w:pPr>
              <w:pStyle w:val="PL"/>
              <w:rPr>
                <w:noProof w:val="0"/>
              </w:rPr>
            </w:pPr>
            <w:r>
              <w:rPr>
                <w:noProof w:val="0"/>
              </w:rPr>
              <w:t xml:space="preserve">The Flow-Usage AVP shall be supplied with value "RTCP" if the IP flow(s) described in the Media-Sub-Component AVP are used to transport RTCP only. </w:t>
            </w:r>
            <w:r>
              <w:rPr>
                <w:noProof w:val="0"/>
              </w:rPr>
              <w:lastRenderedPageBreak/>
              <w:t>Otherwise the Flow-Usage AVP shall not be supplied. IETF RFC 2327 [11] specifies how RTCP flows are described within SDP.</w:t>
            </w:r>
          </w:p>
          <w:p w14:paraId="54703959" w14:textId="77777777" w:rsidR="0082283C" w:rsidRDefault="0082283C" w:rsidP="0082283C">
            <w:pPr>
              <w:pStyle w:val="PL"/>
              <w:rPr>
                <w:noProof w:val="0"/>
              </w:rPr>
            </w:pPr>
            <w:r>
              <w:rPr>
                <w:noProof w:val="0"/>
              </w:rPr>
              <w:t xml:space="preserve">If the IP flows(s) are used to transport </w:t>
            </w:r>
            <w:proofErr w:type="gramStart"/>
            <w:r>
              <w:rPr>
                <w:noProof w:val="0"/>
              </w:rPr>
              <w:t>signalling  the</w:t>
            </w:r>
            <w:proofErr w:type="gramEnd"/>
            <w:r>
              <w:rPr>
                <w:noProof w:val="0"/>
              </w:rPr>
              <w:t xml:space="preserve"> value should be "AF-SIGNALLING"</w:t>
            </w:r>
          </w:p>
          <w:p w14:paraId="7054F8E0" w14:textId="77777777" w:rsidR="0082283C" w:rsidRDefault="0082283C" w:rsidP="0082283C">
            <w:pPr>
              <w:pStyle w:val="PL"/>
              <w:rPr>
                <w:noProof w:val="0"/>
              </w:rPr>
            </w:pPr>
          </w:p>
        </w:tc>
      </w:tr>
      <w:tr w:rsidR="0082283C" w14:paraId="1FDD210C" w14:textId="77777777" w:rsidTr="0082283C">
        <w:trPr>
          <w:jc w:val="center"/>
        </w:trPr>
        <w:tc>
          <w:tcPr>
            <w:tcW w:w="10029" w:type="dxa"/>
            <w:gridSpan w:val="2"/>
            <w:tcBorders>
              <w:bottom w:val="single" w:sz="4" w:space="0" w:color="auto"/>
            </w:tcBorders>
            <w:shd w:val="clear" w:color="auto" w:fill="FFFFFF"/>
          </w:tcPr>
          <w:p w14:paraId="57D8C1BD" w14:textId="77777777" w:rsidR="0082283C" w:rsidRDefault="0082283C" w:rsidP="0082283C">
            <w:pPr>
              <w:pStyle w:val="TAN"/>
            </w:pPr>
            <w:r>
              <w:lastRenderedPageBreak/>
              <w:t>NOTE 1:</w:t>
            </w:r>
            <w:r>
              <w:tab/>
              <w:t>The encoding of the service information is defined in 3GPP TS 29.214 [10].</w:t>
            </w:r>
          </w:p>
          <w:p w14:paraId="318D5AA9" w14:textId="77777777" w:rsidR="0082283C" w:rsidRDefault="0082283C" w:rsidP="0082283C">
            <w:pPr>
              <w:pStyle w:val="TAN"/>
            </w:pPr>
            <w:r>
              <w:t>NOTE 2:</w:t>
            </w:r>
            <w:r>
              <w:tab/>
              <w:t>The SDP parameters are described in IETF RFC 2327 [11].</w:t>
            </w:r>
          </w:p>
          <w:p w14:paraId="16DBC78F" w14:textId="77777777" w:rsidR="0082283C" w:rsidRDefault="0082283C" w:rsidP="0082283C">
            <w:pPr>
              <w:pStyle w:val="TAN"/>
            </w:pPr>
            <w:r>
              <w:t>NOTE 3:</w:t>
            </w:r>
            <w:r>
              <w:tab/>
              <w:t xml:space="preserve">If the SDP direction attribute for the media component negotiated in a previous offer-answer exchange was </w:t>
            </w:r>
            <w:proofErr w:type="spellStart"/>
            <w:r>
              <w:t>sendrecv</w:t>
            </w:r>
            <w:proofErr w:type="spellEnd"/>
            <w:r>
              <w:t xml:space="preserve">, or if no direction attribute was provided, and the new SDP direction attribute </w:t>
            </w:r>
            <w:proofErr w:type="spellStart"/>
            <w:r>
              <w:t>sendonly</w:t>
            </w:r>
            <w:proofErr w:type="spellEnd"/>
            <w:r>
              <w:t xml:space="preserve"> or </w:t>
            </w:r>
            <w:proofErr w:type="spellStart"/>
            <w:r>
              <w:t>recvonly</w:t>
            </w:r>
            <w:proofErr w:type="spellEnd"/>
            <w:r>
              <w:t xml:space="preserve"> is negotiated in a subsequent SDP offer-answer exchange, uplink and downlink Flow-Description AVPs shall be supplied.</w:t>
            </w:r>
          </w:p>
          <w:p w14:paraId="08837B57" w14:textId="77777777" w:rsidR="0082283C" w:rsidRDefault="0082283C" w:rsidP="0082283C">
            <w:pPr>
              <w:pStyle w:val="TAN"/>
              <w:rPr>
                <w:lang w:eastAsia="ko-KR"/>
              </w:rPr>
            </w:pPr>
            <w:r>
              <w:t>NOTE 4:</w:t>
            </w:r>
            <w: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371F6989" w14:textId="77777777" w:rsidR="0082283C" w:rsidRDefault="0082283C" w:rsidP="0082283C">
            <w:pPr>
              <w:pStyle w:val="TAN"/>
            </w:pPr>
            <w:r>
              <w:t>NOTE </w:t>
            </w:r>
            <w:r>
              <w:rPr>
                <w:rFonts w:hint="eastAsia"/>
                <w:lang w:eastAsia="ko-KR"/>
              </w:rPr>
              <w:t>5</w:t>
            </w:r>
            <w:r>
              <w:t>:</w:t>
            </w:r>
            <w:r>
              <w:tab/>
              <w:t>The AVPs may be omitted if they have been supplied in previous service information and have not changed, as detailed in 3GPP TS 29.214 [10].</w:t>
            </w:r>
          </w:p>
          <w:p w14:paraId="4B2077B3" w14:textId="77777777" w:rsidR="0082283C" w:rsidRDefault="0082283C" w:rsidP="0082283C">
            <w:pPr>
              <w:pStyle w:val="TAN"/>
            </w:pPr>
            <w:r>
              <w:t>NOTE 6:</w:t>
            </w:r>
            <w:r>
              <w:tab/>
              <w:t xml:space="preserve">If the session information is derived from an SDP offer, the required SDP may not yet be available. The corresponding Flow Description AVP shall </w:t>
            </w:r>
            <w:proofErr w:type="spellStart"/>
            <w:r>
              <w:t>nethertheless</w:t>
            </w:r>
            <w:proofErr w:type="spellEnd"/>
            <w:r>
              <w:t xml:space="preserve"> be included and the unavailable fields (possibly all) shall be wildcarded.</w:t>
            </w:r>
          </w:p>
          <w:p w14:paraId="379CDA15" w14:textId="77777777" w:rsidR="0082283C" w:rsidRDefault="0082283C" w:rsidP="0082283C">
            <w:pPr>
              <w:pStyle w:val="TAN"/>
            </w:pPr>
            <w:r>
              <w:t>NOTE 7:</w:t>
            </w:r>
            <w:r>
              <w:tab/>
              <w:t>"Uplink SDP" indicates that the SDP was received from the UE and sent to the network. This is equivalent to &lt;SDP direction&gt; = UE originated.</w:t>
            </w:r>
          </w:p>
          <w:p w14:paraId="1767191E"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693B644B" w14:textId="77777777" w:rsidR="0082283C" w:rsidRDefault="0082283C" w:rsidP="0082283C">
            <w:pPr>
              <w:pStyle w:val="TAN"/>
            </w:pPr>
            <w:r>
              <w:t>NOTE 8:</w:t>
            </w:r>
            <w:r>
              <w:tab/>
              <w:t>Support for TCP at a P-CSCF acting as AF is only required if services with TCP transport are used in the corresponding IMS system.</w:t>
            </w:r>
          </w:p>
          <w:p w14:paraId="26838DA1" w14:textId="77777777" w:rsidR="0082283C" w:rsidRDefault="0082283C" w:rsidP="0082283C">
            <w:pPr>
              <w:pStyle w:val="TAN"/>
              <w:rPr>
                <w:lang w:eastAsia="ko-KR"/>
              </w:rPr>
            </w:pPr>
            <w:r>
              <w:rPr>
                <w:lang w:eastAsia="ko-KR"/>
              </w:rPr>
              <w:t>NOTE 9:</w:t>
            </w:r>
            <w:r>
              <w:rPr>
                <w:lang w:eastAsia="ko-KR"/>
              </w:rPr>
              <w:tab/>
              <w:t xml:space="preserve">For TCP transport, the passive endpoints </w:t>
            </w:r>
            <w:proofErr w:type="gramStart"/>
            <w:r>
              <w:rPr>
                <w:lang w:eastAsia="ko-KR"/>
              </w:rPr>
              <w:t>is</w:t>
            </w:r>
            <w:proofErr w:type="gramEnd"/>
            <w:r>
              <w:rPr>
                <w:lang w:eastAsia="ko-KR"/>
              </w:rPr>
              <w:t xml:space="preserve"> derived from the SDP "</w:t>
            </w:r>
            <w:r>
              <w:t>a=setup" attribute according to the rules in IETF </w:t>
            </w:r>
            <w:r>
              <w:rPr>
                <w:lang w:eastAsia="ja-JP"/>
              </w:rPr>
              <w:t>RFC 4145 [16], or, if that attribute is not present, from the rules in IETF RFC 4975 [1</w:t>
            </w:r>
            <w:r>
              <w:rPr>
                <w:rFonts w:hint="eastAsia"/>
                <w:lang w:eastAsia="ko-KR"/>
              </w:rPr>
              <w:t>7</w:t>
            </w:r>
            <w:r>
              <w:rPr>
                <w:lang w:eastAsia="ja-JP"/>
              </w:rPr>
              <w:t>].</w:t>
            </w:r>
          </w:p>
        </w:tc>
      </w:tr>
    </w:tbl>
    <w:p w14:paraId="01498EBF" w14:textId="77777777" w:rsidR="0082283C" w:rsidRDefault="0082283C" w:rsidP="009B0889">
      <w:pPr>
        <w:overflowPunct w:val="0"/>
        <w:autoSpaceDE w:val="0"/>
        <w:autoSpaceDN w:val="0"/>
        <w:adjustRightInd w:val="0"/>
        <w:textAlignment w:val="baseline"/>
        <w:rPr>
          <w:rFonts w:eastAsia="Batang"/>
          <w:lang w:eastAsia="ja-JP"/>
        </w:rPr>
      </w:pPr>
    </w:p>
    <w:p w14:paraId="7DF5F080" w14:textId="77777777" w:rsidR="00CF03A7" w:rsidRDefault="00CF03A7" w:rsidP="00CF03A7">
      <w:pPr>
        <w:rPr>
          <w:noProof/>
        </w:rPr>
      </w:pPr>
    </w:p>
    <w:p w14:paraId="2359D8ED" w14:textId="3C0411F4" w:rsidR="00305556" w:rsidRPr="00F17C6C" w:rsidRDefault="00CF03A7" w:rsidP="00F17C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17C6C">
        <w:rPr>
          <w:noProof/>
          <w:color w:val="0000FF"/>
          <w:sz w:val="28"/>
          <w:szCs w:val="28"/>
        </w:rPr>
        <w:t>End of changes</w:t>
      </w:r>
      <w:r w:rsidRPr="00D96F8C">
        <w:rPr>
          <w:noProof/>
          <w:color w:val="0000FF"/>
          <w:sz w:val="28"/>
          <w:szCs w:val="28"/>
        </w:rPr>
        <w:t xml:space="preserve"> ***</w:t>
      </w:r>
    </w:p>
    <w:sectPr w:rsidR="00305556" w:rsidRPr="00F17C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03545" w14:textId="77777777" w:rsidR="00BA3669" w:rsidRDefault="00BA3669">
      <w:r>
        <w:separator/>
      </w:r>
    </w:p>
  </w:endnote>
  <w:endnote w:type="continuationSeparator" w:id="0">
    <w:p w14:paraId="4DCA1C0F" w14:textId="77777777" w:rsidR="00BA3669" w:rsidRDefault="00BA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1007" w14:textId="77777777" w:rsidR="00BA3669" w:rsidRDefault="00BA3669">
      <w:r>
        <w:separator/>
      </w:r>
    </w:p>
  </w:footnote>
  <w:footnote w:type="continuationSeparator" w:id="0">
    <w:p w14:paraId="12F89F1B" w14:textId="77777777" w:rsidR="00BA3669" w:rsidRDefault="00BA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6AEE" w14:textId="77777777" w:rsidR="0082283C" w:rsidRDefault="00822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91676" w14:textId="77777777" w:rsidR="0082283C" w:rsidRDefault="00822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6ABC" w14:textId="77777777" w:rsidR="0082283C" w:rsidRDefault="008228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81E8" w14:textId="77777777" w:rsidR="0082283C" w:rsidRDefault="00822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56"/>
    <w:rsid w:val="000042B8"/>
    <w:rsid w:val="00025675"/>
    <w:rsid w:val="0005453E"/>
    <w:rsid w:val="00063B60"/>
    <w:rsid w:val="000A5DDB"/>
    <w:rsid w:val="000B7C8C"/>
    <w:rsid w:val="00106662"/>
    <w:rsid w:val="00113053"/>
    <w:rsid w:val="001151BD"/>
    <w:rsid w:val="00160B4B"/>
    <w:rsid w:val="00164ABA"/>
    <w:rsid w:val="001B4612"/>
    <w:rsid w:val="001F481A"/>
    <w:rsid w:val="002118AB"/>
    <w:rsid w:val="00252C3F"/>
    <w:rsid w:val="00256754"/>
    <w:rsid w:val="00264C14"/>
    <w:rsid w:val="0028726F"/>
    <w:rsid w:val="002B7D91"/>
    <w:rsid w:val="002D4083"/>
    <w:rsid w:val="00301667"/>
    <w:rsid w:val="00305556"/>
    <w:rsid w:val="00344E5C"/>
    <w:rsid w:val="00372D27"/>
    <w:rsid w:val="00382B3E"/>
    <w:rsid w:val="00384054"/>
    <w:rsid w:val="003864D2"/>
    <w:rsid w:val="003A1282"/>
    <w:rsid w:val="003B56D1"/>
    <w:rsid w:val="003C6586"/>
    <w:rsid w:val="003E6B1F"/>
    <w:rsid w:val="003F3CC7"/>
    <w:rsid w:val="003F50A1"/>
    <w:rsid w:val="003F5BC8"/>
    <w:rsid w:val="00421438"/>
    <w:rsid w:val="0042507F"/>
    <w:rsid w:val="00434322"/>
    <w:rsid w:val="0045102C"/>
    <w:rsid w:val="004648C5"/>
    <w:rsid w:val="00480446"/>
    <w:rsid w:val="0048480A"/>
    <w:rsid w:val="004903DC"/>
    <w:rsid w:val="004B337B"/>
    <w:rsid w:val="005056BC"/>
    <w:rsid w:val="005139C3"/>
    <w:rsid w:val="00555B4B"/>
    <w:rsid w:val="005705F0"/>
    <w:rsid w:val="005738C7"/>
    <w:rsid w:val="00595CB5"/>
    <w:rsid w:val="005B3E97"/>
    <w:rsid w:val="005E770B"/>
    <w:rsid w:val="006039C4"/>
    <w:rsid w:val="0065254D"/>
    <w:rsid w:val="00652A50"/>
    <w:rsid w:val="006A6B0D"/>
    <w:rsid w:val="006C488A"/>
    <w:rsid w:val="006F477B"/>
    <w:rsid w:val="00705F7E"/>
    <w:rsid w:val="007179D3"/>
    <w:rsid w:val="007312CE"/>
    <w:rsid w:val="007347B3"/>
    <w:rsid w:val="00750767"/>
    <w:rsid w:val="00752EEB"/>
    <w:rsid w:val="00760F80"/>
    <w:rsid w:val="00762B76"/>
    <w:rsid w:val="0079793C"/>
    <w:rsid w:val="007A4F09"/>
    <w:rsid w:val="007B7CFC"/>
    <w:rsid w:val="007C4E92"/>
    <w:rsid w:val="007E51FE"/>
    <w:rsid w:val="007E7258"/>
    <w:rsid w:val="00804407"/>
    <w:rsid w:val="0080585F"/>
    <w:rsid w:val="008124D8"/>
    <w:rsid w:val="00813505"/>
    <w:rsid w:val="0082283C"/>
    <w:rsid w:val="0082384D"/>
    <w:rsid w:val="00843C74"/>
    <w:rsid w:val="00844B73"/>
    <w:rsid w:val="0084777E"/>
    <w:rsid w:val="0085091E"/>
    <w:rsid w:val="00851696"/>
    <w:rsid w:val="00857619"/>
    <w:rsid w:val="00863548"/>
    <w:rsid w:val="008715E5"/>
    <w:rsid w:val="00876C71"/>
    <w:rsid w:val="008856FD"/>
    <w:rsid w:val="008C5DD9"/>
    <w:rsid w:val="008E4AC7"/>
    <w:rsid w:val="008E7748"/>
    <w:rsid w:val="0090092E"/>
    <w:rsid w:val="0090318D"/>
    <w:rsid w:val="00903810"/>
    <w:rsid w:val="00912D0A"/>
    <w:rsid w:val="00922AE5"/>
    <w:rsid w:val="00936062"/>
    <w:rsid w:val="0097362F"/>
    <w:rsid w:val="009B054B"/>
    <w:rsid w:val="009B0889"/>
    <w:rsid w:val="009C6C51"/>
    <w:rsid w:val="009D2F7E"/>
    <w:rsid w:val="009F1D22"/>
    <w:rsid w:val="009F350E"/>
    <w:rsid w:val="00A02C69"/>
    <w:rsid w:val="00A233D6"/>
    <w:rsid w:val="00A3426D"/>
    <w:rsid w:val="00A403E0"/>
    <w:rsid w:val="00A477B6"/>
    <w:rsid w:val="00A5512F"/>
    <w:rsid w:val="00A73682"/>
    <w:rsid w:val="00A77684"/>
    <w:rsid w:val="00A916A0"/>
    <w:rsid w:val="00AB03B4"/>
    <w:rsid w:val="00AC1B4E"/>
    <w:rsid w:val="00AD5666"/>
    <w:rsid w:val="00AD56CD"/>
    <w:rsid w:val="00AE7616"/>
    <w:rsid w:val="00AF628A"/>
    <w:rsid w:val="00B00FE3"/>
    <w:rsid w:val="00B11E2E"/>
    <w:rsid w:val="00B158B5"/>
    <w:rsid w:val="00B35F61"/>
    <w:rsid w:val="00B45234"/>
    <w:rsid w:val="00B6235D"/>
    <w:rsid w:val="00B6635E"/>
    <w:rsid w:val="00B736B7"/>
    <w:rsid w:val="00BA3669"/>
    <w:rsid w:val="00BC0EEE"/>
    <w:rsid w:val="00BE4552"/>
    <w:rsid w:val="00BF600E"/>
    <w:rsid w:val="00C05198"/>
    <w:rsid w:val="00C20A68"/>
    <w:rsid w:val="00C2417E"/>
    <w:rsid w:val="00C26C92"/>
    <w:rsid w:val="00C55C94"/>
    <w:rsid w:val="00C76AFB"/>
    <w:rsid w:val="00C873AE"/>
    <w:rsid w:val="00C93021"/>
    <w:rsid w:val="00CD3740"/>
    <w:rsid w:val="00CF03A7"/>
    <w:rsid w:val="00D21F55"/>
    <w:rsid w:val="00D37031"/>
    <w:rsid w:val="00D63C69"/>
    <w:rsid w:val="00DC55D2"/>
    <w:rsid w:val="00DC6C12"/>
    <w:rsid w:val="00DD6A5A"/>
    <w:rsid w:val="00DD78D3"/>
    <w:rsid w:val="00E54FC7"/>
    <w:rsid w:val="00E5683A"/>
    <w:rsid w:val="00E801BB"/>
    <w:rsid w:val="00E873E4"/>
    <w:rsid w:val="00EA3254"/>
    <w:rsid w:val="00EC17BF"/>
    <w:rsid w:val="00EE2A8D"/>
    <w:rsid w:val="00EE59A9"/>
    <w:rsid w:val="00F128BF"/>
    <w:rsid w:val="00F17C6C"/>
    <w:rsid w:val="00F334DE"/>
    <w:rsid w:val="00F4745C"/>
    <w:rsid w:val="00F72B41"/>
    <w:rsid w:val="00F76A4C"/>
    <w:rsid w:val="00F771C4"/>
    <w:rsid w:val="00F7727E"/>
    <w:rsid w:val="00FE320E"/>
    <w:rsid w:val="00FF0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64D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82283C"/>
    <w:rPr>
      <w:rFonts w:ascii="Arial" w:hAnsi="Arial"/>
      <w:b/>
      <w:lang w:val="en-GB" w:eastAsia="en-US"/>
    </w:rPr>
  </w:style>
  <w:style w:type="character" w:customStyle="1" w:styleId="TANChar">
    <w:name w:val="TAN Char"/>
    <w:link w:val="TAN"/>
    <w:rsid w:val="0082283C"/>
    <w:rPr>
      <w:rFonts w:ascii="Arial" w:hAnsi="Arial"/>
      <w:sz w:val="18"/>
      <w:lang w:val="en-GB" w:eastAsia="en-US"/>
    </w:rPr>
  </w:style>
  <w:style w:type="character" w:customStyle="1" w:styleId="TALChar">
    <w:name w:val="TAL Char"/>
    <w:link w:val="TAL"/>
    <w:rsid w:val="0082283C"/>
    <w:rPr>
      <w:rFonts w:ascii="Arial" w:hAnsi="Arial"/>
      <w:sz w:val="18"/>
      <w:lang w:val="en-GB" w:eastAsia="en-US"/>
    </w:rPr>
  </w:style>
  <w:style w:type="paragraph" w:styleId="ListParagraph">
    <w:name w:val="List Paragraph"/>
    <w:basedOn w:val="Normal"/>
    <w:uiPriority w:val="34"/>
    <w:qFormat/>
    <w:rsid w:val="00F771C4"/>
    <w:pPr>
      <w:ind w:left="720"/>
      <w:contextualSpacing/>
    </w:pPr>
  </w:style>
  <w:style w:type="character" w:customStyle="1" w:styleId="B1Char">
    <w:name w:val="B1 Char"/>
    <w:link w:val="B1"/>
    <w:rsid w:val="00A02C69"/>
    <w:rPr>
      <w:rFonts w:ascii="Times New Roman" w:hAnsi="Times New Roman"/>
      <w:lang w:val="en-GB" w:eastAsia="en-US"/>
    </w:rPr>
  </w:style>
  <w:style w:type="character" w:customStyle="1" w:styleId="B2Char">
    <w:name w:val="B2 Char"/>
    <w:link w:val="B2"/>
    <w:rsid w:val="00A02C69"/>
    <w:rPr>
      <w:rFonts w:ascii="Times New Roman" w:hAnsi="Times New Roman"/>
      <w:lang w:val="en-GB" w:eastAsia="en-US"/>
    </w:rPr>
  </w:style>
  <w:style w:type="character" w:customStyle="1" w:styleId="NOChar">
    <w:name w:val="NO Char"/>
    <w:link w:val="NO"/>
    <w:rsid w:val="00A02C69"/>
    <w:rPr>
      <w:rFonts w:ascii="Times New Roman" w:hAnsi="Times New Roman"/>
      <w:lang w:val="en-GB" w:eastAsia="en-US"/>
    </w:rPr>
  </w:style>
  <w:style w:type="character" w:customStyle="1" w:styleId="TFChar">
    <w:name w:val="TF Char"/>
    <w:link w:val="TF"/>
    <w:rsid w:val="00A02C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527F-EB4E-4345-9231-10DDCFE0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5918</Words>
  <Characters>33734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2019-11-15T00:25:00Z</dcterms:created>
  <dcterms:modified xsi:type="dcterms:W3CDTF">2019-11-15T00:30:00Z</dcterms:modified>
</cp:coreProperties>
</file>