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2CE82F" w14:textId="66511EDC" w:rsidR="005920D9" w:rsidRDefault="005920D9"/>
    <w:p w14:paraId="186BA7CD" w14:textId="725D4792" w:rsidR="00E6011B" w:rsidRDefault="00E6011B" w:rsidP="00E601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3AAD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FE3AAD">
        <w:rPr>
          <w:b/>
          <w:noProof/>
          <w:sz w:val="24"/>
        </w:rPr>
        <w:t>105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3AAD">
        <w:rPr>
          <w:b/>
          <w:noProof/>
          <w:sz w:val="24"/>
        </w:rPr>
        <w:t>3</w:t>
      </w:r>
      <w:r>
        <w:rPr>
          <w:b/>
          <w:noProof/>
          <w:sz w:val="24"/>
        </w:rPr>
        <w:t>-193</w:t>
      </w:r>
      <w:r w:rsidR="00FE3AAD">
        <w:rPr>
          <w:b/>
          <w:noProof/>
          <w:sz w:val="24"/>
        </w:rPr>
        <w:t>148</w:t>
      </w:r>
    </w:p>
    <w:p w14:paraId="75112ED9" w14:textId="77777777" w:rsidR="00E6011B" w:rsidRDefault="00E6011B" w:rsidP="00E601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14:paraId="2F3F30B2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263BEBDD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Qualcomm Incorporated</w:t>
      </w:r>
    </w:p>
    <w:p w14:paraId="63D456E6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RACS CT work plan </w:t>
      </w:r>
    </w:p>
    <w:p w14:paraId="641698AF" w14:textId="2F2E15FA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FE3AAD">
        <w:rPr>
          <w:rFonts w:ascii="Arial" w:hAnsi="Arial" w:cs="Arial"/>
          <w:b/>
          <w:bCs/>
        </w:rPr>
        <w:t>16.1</w:t>
      </w:r>
      <w:r w:rsidR="00B92B39">
        <w:rPr>
          <w:rFonts w:ascii="Arial" w:hAnsi="Arial" w:cs="Arial"/>
          <w:b/>
          <w:bCs/>
        </w:rPr>
        <w:t>7</w:t>
      </w:r>
      <w:bookmarkStart w:id="0" w:name="_GoBack"/>
      <w:bookmarkEnd w:id="0"/>
    </w:p>
    <w:p w14:paraId="51EC5753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72DEFE9D" w14:textId="77777777" w:rsidR="00E6011B" w:rsidRDefault="00E6011B" w:rsidP="00E6011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FDAC9B7" w14:textId="77777777" w:rsidR="00E6011B" w:rsidRDefault="00E6011B" w:rsidP="00E6011B">
      <w:pPr>
        <w:pStyle w:val="Heading1"/>
        <w:sectPr w:rsidR="00E6011B" w:rsidSect="00AD5FD4">
          <w:footerReference w:type="default" r:id="rId7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</w:sectPr>
      </w:pPr>
    </w:p>
    <w:p w14:paraId="5119D774" w14:textId="676B6ECE" w:rsidR="00E6011B" w:rsidRDefault="00E6011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3"/>
        <w:gridCol w:w="5440"/>
        <w:gridCol w:w="1212"/>
        <w:gridCol w:w="1773"/>
        <w:gridCol w:w="1814"/>
      </w:tblGrid>
      <w:tr w:rsidR="00205391" w14:paraId="1F6C38BD" w14:textId="77777777" w:rsidTr="00EB0698">
        <w:tc>
          <w:tcPr>
            <w:tcW w:w="1023" w:type="dxa"/>
            <w:shd w:val="clear" w:color="auto" w:fill="FFFF00"/>
          </w:tcPr>
          <w:p w14:paraId="1F338BED" w14:textId="18B3A183" w:rsidR="00205391" w:rsidRDefault="00205391" w:rsidP="008B5AFA">
            <w:pPr>
              <w:jc w:val="center"/>
            </w:pPr>
            <w:r>
              <w:t>CT WG</w:t>
            </w:r>
          </w:p>
        </w:tc>
        <w:tc>
          <w:tcPr>
            <w:tcW w:w="5440" w:type="dxa"/>
            <w:shd w:val="clear" w:color="auto" w:fill="FFFF00"/>
          </w:tcPr>
          <w:p w14:paraId="61FDDBC8" w14:textId="637F2176" w:rsidR="00205391" w:rsidRPr="008B5AFA" w:rsidRDefault="00205391" w:rsidP="008B5AFA">
            <w:pPr>
              <w:jc w:val="center"/>
            </w:pPr>
            <w:r>
              <w:t>Item</w:t>
            </w:r>
          </w:p>
        </w:tc>
        <w:tc>
          <w:tcPr>
            <w:tcW w:w="1212" w:type="dxa"/>
            <w:shd w:val="clear" w:color="auto" w:fill="FFFF00"/>
          </w:tcPr>
          <w:p w14:paraId="62E573F7" w14:textId="2131848F" w:rsidR="00205391" w:rsidRPr="008B5AFA" w:rsidRDefault="00205391" w:rsidP="008B5AFA">
            <w:pPr>
              <w:jc w:val="center"/>
            </w:pPr>
            <w:r w:rsidRPr="008B5AFA">
              <w:t>Spec</w:t>
            </w:r>
          </w:p>
        </w:tc>
        <w:tc>
          <w:tcPr>
            <w:tcW w:w="1773" w:type="dxa"/>
            <w:shd w:val="clear" w:color="auto" w:fill="FFFF00"/>
          </w:tcPr>
          <w:p w14:paraId="3C7562B4" w14:textId="6A9E886A" w:rsidR="00205391" w:rsidRPr="008B5AFA" w:rsidRDefault="00205391" w:rsidP="008B5AFA">
            <w:pPr>
              <w:jc w:val="center"/>
            </w:pPr>
            <w:r w:rsidRPr="008B5AFA">
              <w:t>Related SA2 CR</w:t>
            </w:r>
            <w:r>
              <w:t>s</w:t>
            </w:r>
          </w:p>
        </w:tc>
        <w:tc>
          <w:tcPr>
            <w:tcW w:w="1814" w:type="dxa"/>
            <w:shd w:val="clear" w:color="auto" w:fill="FFFF00"/>
          </w:tcPr>
          <w:p w14:paraId="7E58601D" w14:textId="3CF328EB" w:rsidR="00205391" w:rsidRPr="008B5AFA" w:rsidRDefault="00205391" w:rsidP="008B5AFA">
            <w:pPr>
              <w:jc w:val="center"/>
            </w:pPr>
            <w:r>
              <w:t>Contributor?</w:t>
            </w:r>
          </w:p>
        </w:tc>
      </w:tr>
      <w:tr w:rsidR="00205391" w14:paraId="2231C063" w14:textId="77777777" w:rsidTr="00EB0698">
        <w:tc>
          <w:tcPr>
            <w:tcW w:w="1023" w:type="dxa"/>
            <w:vMerge w:val="restart"/>
            <w:shd w:val="clear" w:color="auto" w:fill="FFF2CC" w:themeFill="accent4" w:themeFillTint="33"/>
          </w:tcPr>
          <w:p w14:paraId="3121ADA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09A4D791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40D6F16D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322B1D4F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56E57FA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0E1AF439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1D0DE51B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58FF9803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632DDBE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246641CD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D0DE4B9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0F7D7623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6DD71CF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53FB1F3B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240A538C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53042271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B6246FA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2273A27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1D8ABD81" w14:textId="0449E8C6" w:rsidR="00205391" w:rsidRPr="00205391" w:rsidRDefault="00205391" w:rsidP="002044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CT1</w:t>
            </w:r>
          </w:p>
        </w:tc>
        <w:tc>
          <w:tcPr>
            <w:tcW w:w="5440" w:type="dxa"/>
            <w:shd w:val="clear" w:color="auto" w:fill="FFF2CC" w:themeFill="accent4" w:themeFillTint="33"/>
          </w:tcPr>
          <w:p w14:paraId="66CD1D37" w14:textId="77BF1A99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General subclause on RACS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65E6C023" w14:textId="37C401DA" w:rsidR="00205391" w:rsidRPr="00205391" w:rsidRDefault="00205391" w:rsidP="006E0E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424AC20E" w14:textId="24D9B6C2" w:rsidR="00205391" w:rsidRPr="00205391" w:rsidRDefault="00C644DF">
            <w:pPr>
              <w:rPr>
                <w:rFonts w:ascii="Arial" w:hAnsi="Arial" w:cs="Arial"/>
                <w:sz w:val="18"/>
                <w:szCs w:val="18"/>
              </w:rPr>
            </w:pPr>
            <w:hyperlink r:id="rId8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23.501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FFF2CC" w:themeFill="accent4" w:themeFillTint="33"/>
          </w:tcPr>
          <w:p w14:paraId="49036475" w14:textId="7684E8A4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</w:p>
        </w:tc>
      </w:tr>
      <w:tr w:rsidR="00205391" w14:paraId="0573A62E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1A4C8E20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05F5218B" w14:textId="3FD63CE4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General subclause on RACS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281482A7" w14:textId="65079329" w:rsidR="00205391" w:rsidRPr="00205391" w:rsidRDefault="00205391" w:rsidP="006E0E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35E4FA24" w14:textId="2F8C819E" w:rsidR="00205391" w:rsidRPr="00205391" w:rsidRDefault="00C644DF">
            <w:pPr>
              <w:rPr>
                <w:rFonts w:ascii="Arial" w:hAnsi="Arial" w:cs="Arial"/>
                <w:sz w:val="18"/>
                <w:szCs w:val="18"/>
              </w:rPr>
            </w:pPr>
            <w:hyperlink r:id="rId9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FFF2CC" w:themeFill="accent4" w:themeFillTint="33"/>
          </w:tcPr>
          <w:p w14:paraId="2C5CF6C5" w14:textId="27C0E9E9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</w:p>
        </w:tc>
      </w:tr>
      <w:tr w:rsidR="00205391" w14:paraId="0131E2A1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0078F3BD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3B2B3C81" w14:textId="28079E51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Assignment of the UE radio capability ID via NAS in 5GS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04BCE61A" w14:textId="47515D45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5DD42C17" w14:textId="3C554C1C" w:rsidR="00205391" w:rsidRPr="00205391" w:rsidRDefault="00C644DF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10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S2-1906388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23.502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FFF2CC" w:themeFill="accent4" w:themeFillTint="33"/>
          </w:tcPr>
          <w:p w14:paraId="2FAC547C" w14:textId="55F033D8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</w:p>
        </w:tc>
      </w:tr>
      <w:tr w:rsidR="00205391" w14:paraId="3BACF4E2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5D3B3C0C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0D1C09E0" w14:textId="6E94CAF6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Assignment of the UE radio capability ID via NAS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07B38296" w14:textId="3C09AE12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41899BA5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5724D930" w14:textId="4251E0B6" w:rsidR="00205391" w:rsidRPr="00205391" w:rsidRDefault="00CB35A6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</w:p>
        </w:tc>
      </w:tr>
      <w:tr w:rsidR="00205391" w14:paraId="6580EB57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5048CFA5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3F268527" w14:textId="25DC927B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Signal UE support for RACS in 5GS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43CF0781" w14:textId="3B31F729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099534E3" w14:textId="2F55B37A" w:rsidR="00205391" w:rsidRPr="00205391" w:rsidRDefault="00C644DF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11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23.501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FFF2CC" w:themeFill="accent4" w:themeFillTint="33"/>
          </w:tcPr>
          <w:p w14:paraId="3C1AA6E1" w14:textId="7B01B723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</w:p>
        </w:tc>
      </w:tr>
      <w:tr w:rsidR="00205391" w14:paraId="3C3266CF" w14:textId="77777777" w:rsidTr="00EB0698">
        <w:trPr>
          <w:trHeight w:val="40"/>
        </w:trPr>
        <w:tc>
          <w:tcPr>
            <w:tcW w:w="1023" w:type="dxa"/>
            <w:vMerge/>
            <w:shd w:val="clear" w:color="auto" w:fill="FFF2CC" w:themeFill="accent4" w:themeFillTint="33"/>
          </w:tcPr>
          <w:p w14:paraId="47FF688D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034DE02C" w14:textId="1452CFED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Signal UE support for RACS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5D9DA504" w14:textId="3F544406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6D98CEED" w14:textId="05D318FB" w:rsidR="00205391" w:rsidRPr="00205391" w:rsidRDefault="00C644DF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12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FFF2CC" w:themeFill="accent4" w:themeFillTint="33"/>
          </w:tcPr>
          <w:p w14:paraId="1A474BC4" w14:textId="0BDBB979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</w:p>
        </w:tc>
      </w:tr>
      <w:tr w:rsidR="00205391" w14:paraId="0F8F2049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304D963F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78EE72AC" w14:textId="32C7C68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Signal UE radio capability ID in Registration Request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6EB21808" w14:textId="1E9340C9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588660D9" w14:textId="4530CAAF" w:rsidR="00205391" w:rsidRPr="00205391" w:rsidRDefault="00C644DF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13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23.502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), </w:t>
            </w:r>
            <w:hyperlink r:id="rId14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23.501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FFF2CC" w:themeFill="accent4" w:themeFillTint="33"/>
          </w:tcPr>
          <w:p w14:paraId="363E4FFB" w14:textId="0766FEE6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</w:p>
        </w:tc>
      </w:tr>
      <w:tr w:rsidR="00205391" w14:paraId="2D6DED4D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5CA4BEBF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41802BA8" w14:textId="289BE0A1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Signal UE radio capability ID during attach procedure and TAU procedure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6D17A8DD" w14:textId="3487B4BB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4A3CF7BD" w14:textId="7BDC659A" w:rsidR="00205391" w:rsidRPr="00205391" w:rsidRDefault="00C644DF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15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S2-1906385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FFF2CC" w:themeFill="accent4" w:themeFillTint="33"/>
          </w:tcPr>
          <w:p w14:paraId="1FF8F8CF" w14:textId="154D69EA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</w:p>
        </w:tc>
      </w:tr>
      <w:tr w:rsidR="00205391" w14:paraId="538C3DD1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418A9C6E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04A47900" w14:textId="251FE86A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bookmarkStart w:id="1" w:name="_Hlk15304758"/>
            <w:r w:rsidRPr="00205391">
              <w:rPr>
                <w:rFonts w:ascii="Arial" w:hAnsi="Arial" w:cs="Arial"/>
                <w:sz w:val="18"/>
                <w:szCs w:val="18"/>
              </w:rPr>
              <w:t>Revocation of PLMN-assigned UE radio capability ID by AMF</w:t>
            </w:r>
            <w:bookmarkEnd w:id="1"/>
          </w:p>
        </w:tc>
        <w:tc>
          <w:tcPr>
            <w:tcW w:w="1212" w:type="dxa"/>
            <w:shd w:val="clear" w:color="auto" w:fill="FFF2CC" w:themeFill="accent4" w:themeFillTint="33"/>
          </w:tcPr>
          <w:p w14:paraId="34C2AE79" w14:textId="1A499A95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6928AF0" w14:textId="28C33099" w:rsidR="00205391" w:rsidRDefault="00C644DF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16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S2-1906383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23.502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), </w:t>
            </w:r>
            <w:hyperlink r:id="rId17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E031CA">
              <w:rPr>
                <w:rFonts w:ascii="Arial" w:hAnsi="Arial" w:cs="Arial"/>
                <w:sz w:val="18"/>
                <w:szCs w:val="18"/>
                <w:lang w:val="en-GB"/>
              </w:rPr>
              <w:t>(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TS 23.501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  <w:p w14:paraId="0413FDEC" w14:textId="52F36481" w:rsidR="00E031CA" w:rsidRPr="00205391" w:rsidRDefault="00C644DF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18" w:history="1">
              <w:r w:rsidR="00E031CA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S2-1908589</w:t>
              </w:r>
            </w:hyperlink>
            <w:r w:rsidR="00E031CA">
              <w:rPr>
                <w:rFonts w:ascii="Arial" w:hAnsi="Arial" w:cs="Arial"/>
                <w:sz w:val="18"/>
                <w:szCs w:val="18"/>
              </w:rPr>
              <w:t xml:space="preserve"> (TS 23.501, SA2#134)</w:t>
            </w:r>
          </w:p>
        </w:tc>
        <w:tc>
          <w:tcPr>
            <w:tcW w:w="1814" w:type="dxa"/>
            <w:shd w:val="clear" w:color="auto" w:fill="FFF2CC" w:themeFill="accent4" w:themeFillTint="33"/>
          </w:tcPr>
          <w:p w14:paraId="0E00E635" w14:textId="55E4FDDD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</w:p>
        </w:tc>
      </w:tr>
      <w:tr w:rsidR="00205391" w14:paraId="4B397D59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1F5A17F8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5E563E1D" w14:textId="18D5F825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Revocation of PLMN-assigned UE radio capability ID by MME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2D99C124" w14:textId="5E07E99E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7E935D6A" w14:textId="118EEB8C" w:rsidR="00205391" w:rsidRPr="00205391" w:rsidRDefault="00C644DF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19" w:history="1">
              <w:r w:rsidR="00E44E99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S2-1907953</w:t>
              </w:r>
            </w:hyperlink>
            <w:r w:rsidR="00E44E99">
              <w:rPr>
                <w:rFonts w:ascii="Arial" w:hAnsi="Arial" w:cs="Arial"/>
                <w:sz w:val="18"/>
                <w:szCs w:val="18"/>
              </w:rPr>
              <w:t xml:space="preserve"> (TS 23.401, SA2#134)</w:t>
            </w:r>
          </w:p>
        </w:tc>
        <w:tc>
          <w:tcPr>
            <w:tcW w:w="1814" w:type="dxa"/>
            <w:shd w:val="clear" w:color="auto" w:fill="FFF2CC" w:themeFill="accent4" w:themeFillTint="33"/>
          </w:tcPr>
          <w:p w14:paraId="76739574" w14:textId="4897D7E2" w:rsidR="00205391" w:rsidRPr="00205391" w:rsidRDefault="002E5713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</w:p>
        </w:tc>
      </w:tr>
      <w:tr w:rsidR="00205391" w14:paraId="76FBD05B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7FE79654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316F0EE4" w14:textId="0797BD12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Provisioning of manufacturer-assigned UE radio capability ID to the UE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0C9B0D7C" w14:textId="1F0E0D45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</w:t>
            </w:r>
            <w:r w:rsidR="002E5713">
              <w:rPr>
                <w:rFonts w:ascii="Arial" w:hAnsi="Arial" w:cs="Arial"/>
                <w:sz w:val="18"/>
                <w:szCs w:val="18"/>
              </w:rPr>
              <w:t>.</w:t>
            </w:r>
            <w:r w:rsidRPr="00205391">
              <w:rPr>
                <w:rFonts w:ascii="Arial" w:hAnsi="Arial" w:cs="Arial"/>
                <w:sz w:val="18"/>
                <w:szCs w:val="18"/>
              </w:rPr>
              <w:t>3</w:t>
            </w:r>
            <w:r w:rsidR="00695426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A78EF61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7C843540" w14:textId="3F6A4D33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26C5A2E5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106D270B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75794BB4" w14:textId="70D15129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Provisioning of manufacturer-assigned UE radio capability ID to the UE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495A38D6" w14:textId="3A6236AD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27.007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1423444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03DBEAA6" w14:textId="35BB155F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50BE0703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6D650702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57CAB709" w14:textId="76138F92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procedure for UE radio capability ID update in case of a change of radio capability at the UE while in 5GS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16DCAFE9" w14:textId="79D7D468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B5536BE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7F21DA3B" w14:textId="394DC27C" w:rsidR="00205391" w:rsidRPr="00205391" w:rsidRDefault="004B5826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</w:p>
        </w:tc>
      </w:tr>
      <w:tr w:rsidR="00205391" w14:paraId="4FB4B8A6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758825D8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0320C6E9" w14:textId="58CEB87E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procedure for UE radio capability ID update in case of a change of radio capability at the UE while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1B7B7A71" w14:textId="004C3AB8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6B14F174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1D7FED06" w14:textId="2D65259E" w:rsidR="00205391" w:rsidRPr="00205391" w:rsidRDefault="002E5713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</w:p>
        </w:tc>
      </w:tr>
      <w:tr w:rsidR="00205391" w14:paraId="6996F508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677DD2CE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610D0F7C" w14:textId="35AF133E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NAS-AS interactions at the UE to support optimisations of UE radio capability signaling while in 5GS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4D180268" w14:textId="2932F91B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D211B03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6A1603A6" w14:textId="77E409B1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40AD0C7B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0BD6DC8F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4CD822B4" w14:textId="1DAA1273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NAS-AS interactions at the UE to support optimisations of UE radio capability signaling while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1AB83B8B" w14:textId="18DD1AD9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8D10968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7662A050" w14:textId="07BA0083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371797E5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52106BE1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5B0784F5" w14:textId="34AECFCC" w:rsidR="00205391" w:rsidRPr="00205391" w:rsidRDefault="00205391" w:rsidP="00F9230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Specify storage of at least 16 PLMN-assigned UE radio capability IDs with associated PLMN ID and associated mapping to set of UE radio capabilities in non-volatile UE memory while in 5GS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4A848C43" w14:textId="65E91835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5A05B756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285745A5" w14:textId="7B1B6B16" w:rsidR="00205391" w:rsidRPr="00205391" w:rsidRDefault="004B5826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  <w:r w:rsidR="00EC168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205391" w14:paraId="43C168D7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3A3C987E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41B2EF57" w14:textId="6E9678F7" w:rsidR="00205391" w:rsidRPr="00205391" w:rsidRDefault="00205391" w:rsidP="00F9230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Specify storage of at least 16 PLMN-assigned UE radio capability IDs with associated PLMN ID and associated mapping to set of UE radio capabilities in non-volatile UE memory while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0894C715" w14:textId="7149E344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4EA62860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5767CA1C" w14:textId="1810D2C0" w:rsidR="00205391" w:rsidRPr="00205391" w:rsidRDefault="002E5713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(CT1#119)</w:t>
            </w:r>
          </w:p>
        </w:tc>
      </w:tr>
      <w:tr w:rsidR="00205391" w14:paraId="17F86BD6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7771C449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628414FC" w14:textId="3A080091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Possible specification of additional conditions under which the UE shall delete the stored UE radio capability ID(s) while in 5GS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0025FA1E" w14:textId="3DF7BC3E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4BF8F9F5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299A1A87" w14:textId="3D60E6BC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376855B6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6B72AE6F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299AD981" w14:textId="645B1D64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Possible specification of additional conditions under which the UE shall delete the stored UE radio capability ID(s) while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3496E309" w14:textId="7ACCA186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1B909A73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158200E0" w14:textId="63BFFFE5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38ED4188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22853305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6B02FAE4" w14:textId="51D01B59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noProof/>
                <w:sz w:val="18"/>
                <w:szCs w:val="18"/>
              </w:rPr>
              <w:t>Possible specification work on the UE’s using and reverting to the UE’s manufacturer-assigned UE radio capability ID while in 5GS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6C5FDFE2" w14:textId="63FD6319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351CC009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2AFFF881" w14:textId="50BC963D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38E8E6E7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2EC81CED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4E0A757B" w14:textId="4A4C89F5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noProof/>
                <w:sz w:val="18"/>
                <w:szCs w:val="18"/>
              </w:rPr>
              <w:t>Possible specification work on the UE’s using and reverting to the UE’s manufacturer-assigned UE radio capability ID while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0249D12B" w14:textId="175D8D50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64EA1E29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0493E5F0" w14:textId="3D6B8ABC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5C18D10C" w14:textId="77777777" w:rsidTr="00EB0698">
        <w:tc>
          <w:tcPr>
            <w:tcW w:w="1023" w:type="dxa"/>
            <w:vMerge w:val="restart"/>
            <w:shd w:val="clear" w:color="auto" w:fill="E2EFD9" w:themeFill="accent6" w:themeFillTint="33"/>
          </w:tcPr>
          <w:p w14:paraId="1ED1573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13B8E2D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C018DCC" w14:textId="600B6C03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  <w:tc>
          <w:tcPr>
            <w:tcW w:w="5440" w:type="dxa"/>
            <w:shd w:val="clear" w:color="auto" w:fill="E2EFD9" w:themeFill="accent6" w:themeFillTint="33"/>
          </w:tcPr>
          <w:p w14:paraId="156A1818" w14:textId="2F871370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Specification of the UE Radio Capability Provisioning Service exposed by the UCMF</w:t>
            </w:r>
          </w:p>
        </w:tc>
        <w:tc>
          <w:tcPr>
            <w:tcW w:w="1212" w:type="dxa"/>
            <w:shd w:val="clear" w:color="auto" w:fill="E2EFD9" w:themeFill="accent6" w:themeFillTint="33"/>
          </w:tcPr>
          <w:p w14:paraId="222AFD9A" w14:textId="05CE85E5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29.675</w:t>
            </w:r>
          </w:p>
        </w:tc>
        <w:tc>
          <w:tcPr>
            <w:tcW w:w="1773" w:type="dxa"/>
            <w:shd w:val="clear" w:color="auto" w:fill="E2EFD9" w:themeFill="accent6" w:themeFillTint="33"/>
          </w:tcPr>
          <w:p w14:paraId="1ECD5BC1" w14:textId="70591660" w:rsidR="00205391" w:rsidRPr="00205391" w:rsidRDefault="00C644DF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20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S2-1906384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</w:rPr>
              <w:t xml:space="preserve"> (TS 23.501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</w:rPr>
              <w:t xml:space="preserve">), </w:t>
            </w:r>
            <w:hyperlink r:id="rId21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S2-1906387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23.502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),</w:t>
            </w:r>
            <w:r w:rsidR="00205391" w:rsidRPr="00205391">
              <w:rPr>
                <w:rFonts w:ascii="Arial" w:hAnsi="Arial" w:cs="Arial"/>
                <w:sz w:val="18"/>
                <w:szCs w:val="18"/>
              </w:rPr>
              <w:t xml:space="preserve"> </w:t>
            </w:r>
            <w:hyperlink r:id="rId22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), </w:t>
            </w:r>
            <w:hyperlink r:id="rId23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S2-1906358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E2EFD9" w:themeFill="accent6" w:themeFillTint="33"/>
          </w:tcPr>
          <w:p w14:paraId="06079DA6" w14:textId="77777777" w:rsidR="00205391" w:rsidRDefault="00A31ACA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Qualcomm (CT3#105: LS to RAN2 on encoding of UE radio capabilities)</w:t>
            </w:r>
          </w:p>
          <w:p w14:paraId="4745CEBC" w14:textId="6395C84F" w:rsidR="000672ED" w:rsidRPr="00205391" w:rsidRDefault="000672ED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(CT3#105)</w:t>
            </w:r>
          </w:p>
        </w:tc>
      </w:tr>
      <w:tr w:rsidR="00205391" w14:paraId="6D7B7E12" w14:textId="77777777" w:rsidTr="00EB0698">
        <w:tc>
          <w:tcPr>
            <w:tcW w:w="1023" w:type="dxa"/>
            <w:vMerge/>
            <w:shd w:val="clear" w:color="auto" w:fill="E2EFD9" w:themeFill="accent6" w:themeFillTint="33"/>
          </w:tcPr>
          <w:p w14:paraId="7FE1A652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E2EFD9" w:themeFill="accent6" w:themeFillTint="33"/>
          </w:tcPr>
          <w:p w14:paraId="0EB6A0B0" w14:textId="71AF4C25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Updates to support provisioning of manufacturer-assigned UE radio capability IDs by an AF to the UCMF via the SCEF</w:t>
            </w:r>
          </w:p>
        </w:tc>
        <w:tc>
          <w:tcPr>
            <w:tcW w:w="1212" w:type="dxa"/>
            <w:shd w:val="clear" w:color="auto" w:fill="E2EFD9" w:themeFill="accent6" w:themeFillTint="33"/>
          </w:tcPr>
          <w:p w14:paraId="0F3F2E06" w14:textId="5CD8D83A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29.122</w:t>
            </w:r>
          </w:p>
        </w:tc>
        <w:tc>
          <w:tcPr>
            <w:tcW w:w="1773" w:type="dxa"/>
            <w:shd w:val="clear" w:color="auto" w:fill="E2EFD9" w:themeFill="accent6" w:themeFillTint="33"/>
          </w:tcPr>
          <w:p w14:paraId="237E0D92" w14:textId="77777777" w:rsidR="00205391" w:rsidRDefault="00C644DF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24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S2-1906358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  <w:p w14:paraId="05D5447F" w14:textId="7A6DCA4E" w:rsidR="00813FFB" w:rsidRPr="00205391" w:rsidRDefault="00C644DF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25" w:history="1">
              <w:r w:rsidR="00813FFB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S2-1907924</w:t>
              </w:r>
            </w:hyperlink>
            <w:r w:rsidR="00813FFB">
              <w:rPr>
                <w:lang w:val="en-GB"/>
              </w:rPr>
              <w:t xml:space="preserve"> </w:t>
            </w:r>
            <w:r w:rsidR="00813FFB" w:rsidRPr="00813FFB">
              <w:rPr>
                <w:rFonts w:ascii="Arial" w:hAnsi="Arial" w:cs="Arial"/>
                <w:sz w:val="18"/>
                <w:szCs w:val="18"/>
                <w:lang w:val="en-GB"/>
              </w:rPr>
              <w:t>(TS 23.682, SA2#134)</w:t>
            </w:r>
          </w:p>
        </w:tc>
        <w:tc>
          <w:tcPr>
            <w:tcW w:w="1814" w:type="dxa"/>
            <w:shd w:val="clear" w:color="auto" w:fill="E2EFD9" w:themeFill="accent6" w:themeFillTint="33"/>
          </w:tcPr>
          <w:p w14:paraId="61B164F9" w14:textId="22BADD09" w:rsidR="00205391" w:rsidRPr="00205391" w:rsidRDefault="000672ED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(CT3#105)</w:t>
            </w:r>
          </w:p>
        </w:tc>
      </w:tr>
      <w:tr w:rsidR="00205391" w14:paraId="09EA5F79" w14:textId="77777777" w:rsidTr="00EB0698">
        <w:tc>
          <w:tcPr>
            <w:tcW w:w="1023" w:type="dxa"/>
            <w:vMerge/>
            <w:shd w:val="clear" w:color="auto" w:fill="E2EFD9" w:themeFill="accent6" w:themeFillTint="33"/>
          </w:tcPr>
          <w:p w14:paraId="2E0D338B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E2EFD9" w:themeFill="accent6" w:themeFillTint="33"/>
          </w:tcPr>
          <w:p w14:paraId="4B7F3303" w14:textId="6DC40453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Updates to support provisioning of manufacturer-assigned UE radio capability IDs by an AF to the UCMF via the NEF</w:t>
            </w:r>
          </w:p>
        </w:tc>
        <w:tc>
          <w:tcPr>
            <w:tcW w:w="1212" w:type="dxa"/>
            <w:shd w:val="clear" w:color="auto" w:fill="E2EFD9" w:themeFill="accent6" w:themeFillTint="33"/>
          </w:tcPr>
          <w:p w14:paraId="69D4D9EC" w14:textId="6B61F156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29.522</w:t>
            </w:r>
          </w:p>
        </w:tc>
        <w:tc>
          <w:tcPr>
            <w:tcW w:w="1773" w:type="dxa"/>
            <w:shd w:val="clear" w:color="auto" w:fill="E2EFD9" w:themeFill="accent6" w:themeFillTint="33"/>
          </w:tcPr>
          <w:p w14:paraId="25B918CA" w14:textId="3DA6B144" w:rsidR="00205391" w:rsidRPr="00205391" w:rsidRDefault="00C644DF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26" w:history="1">
              <w:r w:rsidR="00813FFB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S2-1907924</w:t>
              </w:r>
            </w:hyperlink>
            <w:r w:rsidR="00813FFB">
              <w:rPr>
                <w:lang w:val="en-GB"/>
              </w:rPr>
              <w:t xml:space="preserve"> </w:t>
            </w:r>
            <w:r w:rsidR="00813FFB" w:rsidRPr="00813FFB">
              <w:rPr>
                <w:rFonts w:ascii="Arial" w:hAnsi="Arial" w:cs="Arial"/>
                <w:sz w:val="18"/>
                <w:szCs w:val="18"/>
                <w:lang w:val="en-GB"/>
              </w:rPr>
              <w:t>(TS 23.682, SA2#134)</w:t>
            </w:r>
          </w:p>
        </w:tc>
        <w:tc>
          <w:tcPr>
            <w:tcW w:w="1814" w:type="dxa"/>
            <w:shd w:val="clear" w:color="auto" w:fill="E2EFD9" w:themeFill="accent6" w:themeFillTint="33"/>
          </w:tcPr>
          <w:p w14:paraId="48F8BFFE" w14:textId="75BE7968" w:rsidR="00205391" w:rsidRPr="00205391" w:rsidRDefault="000672ED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(CT3#105)</w:t>
            </w:r>
          </w:p>
        </w:tc>
      </w:tr>
      <w:tr w:rsidR="00205391" w14:paraId="67920C41" w14:textId="77777777" w:rsidTr="00EB0698">
        <w:tc>
          <w:tcPr>
            <w:tcW w:w="1023" w:type="dxa"/>
            <w:vMerge w:val="restart"/>
            <w:shd w:val="clear" w:color="auto" w:fill="DEEAF6" w:themeFill="accent5" w:themeFillTint="33"/>
          </w:tcPr>
          <w:p w14:paraId="4D37524D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2C67D3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BAF051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450934B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06441ED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BFC929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D19C69A" w14:textId="1141FFBC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CT4</w:t>
            </w:r>
          </w:p>
        </w:tc>
        <w:tc>
          <w:tcPr>
            <w:tcW w:w="5440" w:type="dxa"/>
            <w:shd w:val="clear" w:color="auto" w:fill="DEEAF6" w:themeFill="accent5" w:themeFillTint="33"/>
          </w:tcPr>
          <w:p w14:paraId="112E5796" w14:textId="5E9AA0DA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Specification of the UE Radio Capability Management Service exposed by the UCMF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9E2C00D" w14:textId="7EAA99DB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29.673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3D90369B" w14:textId="251054E9" w:rsidR="00205391" w:rsidRPr="00205391" w:rsidRDefault="00C644DF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27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S2-1906384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</w:rPr>
              <w:t xml:space="preserve"> (TS 23.501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</w:rPr>
              <w:t xml:space="preserve">), </w:t>
            </w:r>
            <w:hyperlink r:id="rId28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S2-1906387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23.502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), </w:t>
            </w:r>
            <w:hyperlink r:id="rId29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6EE85061" w14:textId="77777777" w:rsidR="00205391" w:rsidRDefault="00C00376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(CT4#93: draft skeleton)</w:t>
            </w:r>
          </w:p>
          <w:p w14:paraId="608BA050" w14:textId="2EDEA021" w:rsidR="00C00376" w:rsidRPr="00205391" w:rsidRDefault="00C00376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(CT4#93, addition of contents in subclause 5)</w:t>
            </w:r>
          </w:p>
        </w:tc>
      </w:tr>
      <w:tr w:rsidR="00205391" w14:paraId="21888284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5BB3414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06DBFC4A" w14:textId="24B7EC46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Specification of the UCMF/UCME-MME interface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406A5EE7" w14:textId="3EF0057B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29.674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35B95082" w14:textId="77777777" w:rsidR="00205391" w:rsidRDefault="00C644DF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30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  <w:p w14:paraId="4BC78A5A" w14:textId="26EC8C87" w:rsidR="00813FFB" w:rsidRPr="00813FFB" w:rsidRDefault="00C644DF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31" w:history="1">
              <w:r w:rsidR="00813FFB" w:rsidRPr="00813FFB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S2-1907923</w:t>
              </w:r>
            </w:hyperlink>
            <w:r w:rsidR="00813FFB" w:rsidRPr="00813FFB">
              <w:rPr>
                <w:rFonts w:ascii="Arial" w:hAnsi="Arial" w:cs="Arial"/>
                <w:sz w:val="18"/>
                <w:szCs w:val="18"/>
                <w:lang w:val="en-GB"/>
              </w:rPr>
              <w:t xml:space="preserve"> (</w:t>
            </w:r>
            <w:r w:rsidR="00813FFB" w:rsidRPr="00813FFB">
              <w:rPr>
                <w:rFonts w:ascii="Arial" w:hAnsi="Arial" w:cs="Arial"/>
                <w:sz w:val="18"/>
                <w:szCs w:val="18"/>
              </w:rPr>
              <w:t xml:space="preserve">LS from SA2 on </w:t>
            </w:r>
            <w:r w:rsidR="00813FFB" w:rsidRPr="00813FFB">
              <w:rPr>
                <w:rFonts w:ascii="Arial" w:hAnsi="Arial" w:cs="Arial"/>
                <w:sz w:val="18"/>
                <w:szCs w:val="18"/>
                <w:lang w:val="en-GB"/>
              </w:rPr>
              <w:t>EPS architecture supporting RACS, SA32#134)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4F0439B9" w14:textId="77777777" w:rsidR="00C00376" w:rsidRDefault="00C00376" w:rsidP="00C003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(CT4#93: draft skeleton)</w:t>
            </w:r>
          </w:p>
          <w:p w14:paraId="41136EA5" w14:textId="170D718D" w:rsidR="00205391" w:rsidRPr="00205391" w:rsidRDefault="00C00376" w:rsidP="00C003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(CT4#93, addition of contents in subclauses 5&amp;6)</w:t>
            </w:r>
          </w:p>
        </w:tc>
      </w:tr>
      <w:tr w:rsidR="00205391" w14:paraId="34F02F80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0DA88A08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15C40FA7" w14:textId="5E7C15C8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Definition of UE radio capability ID format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1D993CBB" w14:textId="0B607378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23.003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1ABB9B37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2A3E592F" w14:textId="37F33153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Qualcomm (CT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205391">
              <w:rPr>
                <w:rFonts w:ascii="Arial" w:hAnsi="Arial" w:cs="Arial"/>
                <w:sz w:val="18"/>
                <w:szCs w:val="18"/>
              </w:rPr>
              <w:t>#</w:t>
            </w:r>
            <w:r>
              <w:rPr>
                <w:rFonts w:ascii="Arial" w:hAnsi="Arial" w:cs="Arial"/>
                <w:sz w:val="18"/>
                <w:szCs w:val="18"/>
              </w:rPr>
              <w:t>93</w:t>
            </w:r>
            <w:r w:rsidRPr="00205391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205391" w14:paraId="1FAA0623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6DD1261A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0BAF9C5A" w14:textId="5740F539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Addition of UE radio capability ID to subscriber data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6B0DCF95" w14:textId="079D3EE1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23.008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BE16B63" w14:textId="63E96B6D" w:rsidR="00205391" w:rsidRPr="00205391" w:rsidRDefault="00C644DF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32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61E169F0" w14:textId="0A45B98D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219E6EDD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4B9FC6C0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4B98971B" w14:textId="332B5B3F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Updates to support transfer of UE radio capability ID information over GTPv2</w:t>
            </w:r>
            <w:r w:rsidR="00846088">
              <w:rPr>
                <w:rFonts w:ascii="Arial" w:hAnsi="Arial" w:cs="Arial"/>
                <w:sz w:val="18"/>
                <w:szCs w:val="18"/>
              </w:rPr>
              <w:t>, including during X2 and S1-based handovers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7E9C691" w14:textId="18A56D51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29.27</w:t>
            </w:r>
            <w:r w:rsidR="0084608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1D520172" w14:textId="77777777" w:rsidR="00205391" w:rsidRDefault="00C644DF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33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S2-1906385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  <w:p w14:paraId="6E0E3C24" w14:textId="77777777" w:rsidR="00846088" w:rsidRDefault="00C644DF" w:rsidP="00846088">
            <w:pPr>
              <w:rPr>
                <w:rFonts w:ascii="Arial" w:hAnsi="Arial" w:cs="Arial"/>
                <w:sz w:val="18"/>
                <w:szCs w:val="18"/>
              </w:rPr>
            </w:pPr>
            <w:hyperlink r:id="rId34" w:history="1">
              <w:r w:rsidR="00846088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S2-1907830</w:t>
              </w:r>
            </w:hyperlink>
            <w:r w:rsidR="00846088">
              <w:rPr>
                <w:rFonts w:ascii="Arial" w:hAnsi="Arial" w:cs="Arial"/>
                <w:sz w:val="18"/>
                <w:szCs w:val="18"/>
              </w:rPr>
              <w:t xml:space="preserve"> (TS 23.402, SA2#134)</w:t>
            </w:r>
          </w:p>
          <w:p w14:paraId="1E7387C3" w14:textId="33262717" w:rsidR="00846088" w:rsidRPr="00205391" w:rsidRDefault="00C644DF" w:rsidP="00846088">
            <w:pPr>
              <w:rPr>
                <w:rFonts w:ascii="Arial" w:hAnsi="Arial" w:cs="Arial"/>
                <w:sz w:val="18"/>
                <w:szCs w:val="18"/>
              </w:rPr>
            </w:pPr>
            <w:hyperlink r:id="rId35" w:history="1">
              <w:r w:rsidR="00846088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S2-1907953</w:t>
              </w:r>
            </w:hyperlink>
            <w:r w:rsidR="0084608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46088" w:rsidRPr="00E031CA">
              <w:rPr>
                <w:rFonts w:ascii="Arial" w:hAnsi="Arial" w:cs="Arial"/>
                <w:sz w:val="18"/>
                <w:szCs w:val="18"/>
              </w:rPr>
              <w:t>(TS 23.</w:t>
            </w:r>
            <w:r w:rsidR="00846088">
              <w:rPr>
                <w:rFonts w:ascii="Arial" w:hAnsi="Arial" w:cs="Arial"/>
                <w:sz w:val="18"/>
                <w:szCs w:val="18"/>
              </w:rPr>
              <w:t>4</w:t>
            </w:r>
            <w:r w:rsidR="00846088" w:rsidRPr="00E031CA">
              <w:rPr>
                <w:rFonts w:ascii="Arial" w:hAnsi="Arial" w:cs="Arial"/>
                <w:sz w:val="18"/>
                <w:szCs w:val="18"/>
              </w:rPr>
              <w:t>0</w:t>
            </w:r>
            <w:r w:rsidR="00846088">
              <w:rPr>
                <w:rFonts w:ascii="Arial" w:hAnsi="Arial" w:cs="Arial"/>
                <w:sz w:val="18"/>
                <w:szCs w:val="18"/>
              </w:rPr>
              <w:t>1</w:t>
            </w:r>
            <w:r w:rsidR="00846088" w:rsidRPr="00E031CA">
              <w:rPr>
                <w:rFonts w:ascii="Arial" w:hAnsi="Arial" w:cs="Arial"/>
                <w:sz w:val="18"/>
                <w:szCs w:val="18"/>
              </w:rPr>
              <w:t>, SA2#134)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512C0A92" w14:textId="60797171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726D0EFE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6001EA43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4485025A" w14:textId="003C11E7" w:rsidR="00205391" w:rsidRPr="00205391" w:rsidRDefault="00846088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</w:t>
            </w:r>
            <w:r w:rsidR="00205391" w:rsidRPr="00205391">
              <w:rPr>
                <w:rFonts w:ascii="Arial" w:hAnsi="Arial" w:cs="Arial"/>
                <w:sz w:val="18"/>
                <w:szCs w:val="18"/>
              </w:rPr>
              <w:t>pdates to support selection of UCMF</w:t>
            </w:r>
            <w:r>
              <w:rPr>
                <w:rFonts w:ascii="Arial" w:hAnsi="Arial" w:cs="Arial"/>
                <w:sz w:val="18"/>
                <w:szCs w:val="18"/>
              </w:rPr>
              <w:t xml:space="preserve"> by the AMF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DB813C2" w14:textId="488AF4E2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29.510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59DAC3E1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389976BD" w14:textId="17EA5854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6088" w14:paraId="05D3AC0C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6A4A3F74" w14:textId="77777777" w:rsidR="00846088" w:rsidRPr="00205391" w:rsidRDefault="00846088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3D71342F" w14:textId="6D090D4B" w:rsidR="00846088" w:rsidRPr="00205391" w:rsidRDefault="00846088" w:rsidP="00F30DD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Possible updates to support selection of UCMF by the MME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AEBD042" w14:textId="274BBBE6" w:rsidR="00846088" w:rsidRPr="00205391" w:rsidRDefault="00846088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29.303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3A13E02" w14:textId="77777777" w:rsidR="00846088" w:rsidRDefault="00846088" w:rsidP="00F30DDC"/>
        </w:tc>
        <w:tc>
          <w:tcPr>
            <w:tcW w:w="1814" w:type="dxa"/>
            <w:shd w:val="clear" w:color="auto" w:fill="DEEAF6" w:themeFill="accent5" w:themeFillTint="33"/>
          </w:tcPr>
          <w:p w14:paraId="5BD497E2" w14:textId="77777777" w:rsidR="00846088" w:rsidRPr="00205391" w:rsidRDefault="00846088" w:rsidP="00F30D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5391" w14:paraId="57080BFF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22FCB9D6" w14:textId="77777777" w:rsidR="00205391" w:rsidRPr="00205391" w:rsidRDefault="00205391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547202E9" w14:textId="621DFACC" w:rsidR="00205391" w:rsidRPr="00205391" w:rsidRDefault="00205391" w:rsidP="00F30DDC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 xml:space="preserve">Updates to support storage </w:t>
            </w:r>
            <w:r w:rsidR="00846088">
              <w:rPr>
                <w:rFonts w:ascii="Arial" w:hAnsi="Arial" w:cs="Arial"/>
                <w:sz w:val="18"/>
                <w:szCs w:val="18"/>
              </w:rPr>
              <w:t xml:space="preserve">and transfer </w:t>
            </w:r>
            <w:r w:rsidRPr="00205391">
              <w:rPr>
                <w:rFonts w:ascii="Arial" w:hAnsi="Arial" w:cs="Arial"/>
                <w:sz w:val="18"/>
                <w:szCs w:val="18"/>
              </w:rPr>
              <w:t>of UE radio capability ID in the UE’s context by the AMF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4E67904" w14:textId="43E23750" w:rsidR="00205391" w:rsidRPr="00205391" w:rsidRDefault="00205391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29.518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1260862E" w14:textId="77777777" w:rsidR="00205391" w:rsidRDefault="00C644DF" w:rsidP="00F30DD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36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S2-1906386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23.502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  <w:p w14:paraId="1C0852ED" w14:textId="77777777" w:rsidR="00846088" w:rsidRDefault="00C644DF" w:rsidP="00846088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37" w:history="1">
              <w:r w:rsidR="00846088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S2-1906360</w:t>
              </w:r>
            </w:hyperlink>
            <w:r w:rsidR="00846088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23.502</w:t>
            </w:r>
            <w:r w:rsidR="00846088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846088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  <w:p w14:paraId="06621B21" w14:textId="77777777" w:rsidR="00846088" w:rsidRDefault="00C644DF" w:rsidP="00846088">
            <w:pPr>
              <w:rPr>
                <w:rFonts w:ascii="Arial" w:hAnsi="Arial" w:cs="Arial"/>
                <w:sz w:val="18"/>
                <w:szCs w:val="18"/>
              </w:rPr>
            </w:pPr>
            <w:hyperlink r:id="rId38" w:history="1">
              <w:r w:rsidR="00846088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S2-1907951</w:t>
              </w:r>
            </w:hyperlink>
            <w:r w:rsidR="00846088">
              <w:t xml:space="preserve"> </w:t>
            </w:r>
            <w:r w:rsidR="00846088" w:rsidRPr="00E031CA">
              <w:rPr>
                <w:rFonts w:ascii="Arial" w:hAnsi="Arial" w:cs="Arial"/>
                <w:sz w:val="18"/>
                <w:szCs w:val="18"/>
              </w:rPr>
              <w:t>(TS 23.502, SA2#134)</w:t>
            </w:r>
          </w:p>
          <w:p w14:paraId="08BD562A" w14:textId="7CB769F8" w:rsidR="00846088" w:rsidRPr="00205391" w:rsidRDefault="00C644DF" w:rsidP="00846088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39" w:history="1">
              <w:r w:rsidR="00846088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S2-1907952</w:t>
              </w:r>
            </w:hyperlink>
            <w:r w:rsidR="00846088">
              <w:rPr>
                <w:lang w:val="en-GB"/>
              </w:rPr>
              <w:t xml:space="preserve"> </w:t>
            </w:r>
            <w:r w:rsidR="00846088" w:rsidRPr="00E031CA">
              <w:rPr>
                <w:rFonts w:ascii="Arial" w:hAnsi="Arial" w:cs="Arial"/>
                <w:sz w:val="18"/>
                <w:szCs w:val="18"/>
              </w:rPr>
              <w:t>(TS 23.50</w:t>
            </w:r>
            <w:r w:rsidR="00846088">
              <w:rPr>
                <w:rFonts w:ascii="Arial" w:hAnsi="Arial" w:cs="Arial"/>
                <w:sz w:val="18"/>
                <w:szCs w:val="18"/>
              </w:rPr>
              <w:t>1</w:t>
            </w:r>
            <w:r w:rsidR="00846088" w:rsidRPr="00E031CA">
              <w:rPr>
                <w:rFonts w:ascii="Arial" w:hAnsi="Arial" w:cs="Arial"/>
                <w:sz w:val="18"/>
                <w:szCs w:val="18"/>
              </w:rPr>
              <w:t>, SA2#134)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10EFB539" w14:textId="77777777" w:rsidR="00205391" w:rsidRPr="00205391" w:rsidRDefault="00205391" w:rsidP="00F30D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2E58" w14:paraId="14ED8057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476DE056" w14:textId="77777777" w:rsidR="00602E58" w:rsidRPr="00205391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5D442685" w14:textId="4F103F5F" w:rsidR="00602E58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restoration procedures for UCMF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1A86B002" w14:textId="3D5C0557" w:rsidR="00602E58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23.527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3C1B0196" w14:textId="68B58647" w:rsidR="00602E58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7318AE8E" w14:textId="77777777" w:rsidR="00602E58" w:rsidRPr="00205391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2E58" w14:paraId="1634AB02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1603C897" w14:textId="77777777" w:rsidR="00602E58" w:rsidRPr="00205391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2A32FBCF" w14:textId="5D1E5D47" w:rsidR="00602E58" w:rsidRPr="00205391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restoration procedures for UCM</w:t>
            </w:r>
            <w:r w:rsidR="00846088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00F2FB76" w14:textId="693AC851" w:rsidR="00602E58" w:rsidRPr="00205391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23.007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4A58762" w14:textId="7875B25D" w:rsidR="00602E58" w:rsidRPr="00205391" w:rsidRDefault="00C644DF" w:rsidP="00602E58">
            <w:pPr>
              <w:rPr>
                <w:rFonts w:ascii="Arial" w:hAnsi="Arial" w:cs="Arial"/>
                <w:sz w:val="18"/>
                <w:szCs w:val="18"/>
              </w:rPr>
            </w:pPr>
            <w:hyperlink r:id="rId40" w:history="1">
              <w:r w:rsidR="00602E58" w:rsidRPr="00813FFB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S2-1907923</w:t>
              </w:r>
            </w:hyperlink>
            <w:r w:rsidR="00602E58" w:rsidRPr="00813FFB">
              <w:rPr>
                <w:rFonts w:ascii="Arial" w:hAnsi="Arial" w:cs="Arial"/>
                <w:sz w:val="18"/>
                <w:szCs w:val="18"/>
                <w:lang w:val="en-GB"/>
              </w:rPr>
              <w:t xml:space="preserve"> (</w:t>
            </w:r>
            <w:r w:rsidR="00602E58" w:rsidRPr="00813FFB">
              <w:rPr>
                <w:rFonts w:ascii="Arial" w:hAnsi="Arial" w:cs="Arial"/>
                <w:sz w:val="18"/>
                <w:szCs w:val="18"/>
              </w:rPr>
              <w:t xml:space="preserve">LS from SA2 on </w:t>
            </w:r>
            <w:r w:rsidR="00602E58" w:rsidRPr="00813FFB">
              <w:rPr>
                <w:rFonts w:ascii="Arial" w:hAnsi="Arial" w:cs="Arial"/>
                <w:sz w:val="18"/>
                <w:szCs w:val="18"/>
                <w:lang w:val="en-GB"/>
              </w:rPr>
              <w:t>EPS architecture supporting RACS, SA32#134)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5D475FD7" w14:textId="2A29112A" w:rsidR="00602E58" w:rsidRPr="00205391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21F91F3" w14:textId="77777777" w:rsidR="008B5AFA" w:rsidRDefault="008B5AFA"/>
    <w:sectPr w:rsidR="008B5AFA" w:rsidSect="002C244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9DAC72" w14:textId="77777777" w:rsidR="00C644DF" w:rsidRDefault="00C644DF">
      <w:pPr>
        <w:spacing w:after="0" w:line="240" w:lineRule="auto"/>
      </w:pPr>
      <w:r>
        <w:separator/>
      </w:r>
    </w:p>
  </w:endnote>
  <w:endnote w:type="continuationSeparator" w:id="0">
    <w:p w14:paraId="46FB631C" w14:textId="77777777" w:rsidR="00C644DF" w:rsidRDefault="00C644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954E9" w14:textId="77777777" w:rsidR="00E6011B" w:rsidRDefault="00E6011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44BB49FB" w14:textId="77777777" w:rsidR="00E6011B" w:rsidRDefault="00E601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0A9E22" w14:textId="77777777" w:rsidR="00C644DF" w:rsidRDefault="00C644DF">
      <w:pPr>
        <w:spacing w:after="0" w:line="240" w:lineRule="auto"/>
      </w:pPr>
      <w:r>
        <w:separator/>
      </w:r>
    </w:p>
  </w:footnote>
  <w:footnote w:type="continuationSeparator" w:id="0">
    <w:p w14:paraId="75615762" w14:textId="77777777" w:rsidR="00C644DF" w:rsidRDefault="00C644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85525"/>
    <w:multiLevelType w:val="hybridMultilevel"/>
    <w:tmpl w:val="830CE310"/>
    <w:lvl w:ilvl="0" w:tplc="EA42AA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809"/>
    <w:rsid w:val="000672ED"/>
    <w:rsid w:val="000B205E"/>
    <w:rsid w:val="000D783D"/>
    <w:rsid w:val="001800A7"/>
    <w:rsid w:val="001B54A3"/>
    <w:rsid w:val="002044FA"/>
    <w:rsid w:val="00204D63"/>
    <w:rsid w:val="00205391"/>
    <w:rsid w:val="002421EA"/>
    <w:rsid w:val="002505A3"/>
    <w:rsid w:val="002C2444"/>
    <w:rsid w:val="002E0400"/>
    <w:rsid w:val="002E5713"/>
    <w:rsid w:val="00335E12"/>
    <w:rsid w:val="00390435"/>
    <w:rsid w:val="003D230C"/>
    <w:rsid w:val="004B5826"/>
    <w:rsid w:val="005920D9"/>
    <w:rsid w:val="005942D6"/>
    <w:rsid w:val="00602E58"/>
    <w:rsid w:val="00695426"/>
    <w:rsid w:val="006E0EFA"/>
    <w:rsid w:val="00726046"/>
    <w:rsid w:val="007E6808"/>
    <w:rsid w:val="00813FFB"/>
    <w:rsid w:val="008355BF"/>
    <w:rsid w:val="00844809"/>
    <w:rsid w:val="00846088"/>
    <w:rsid w:val="00847CEE"/>
    <w:rsid w:val="00893773"/>
    <w:rsid w:val="008B5AFA"/>
    <w:rsid w:val="00932ED4"/>
    <w:rsid w:val="00940745"/>
    <w:rsid w:val="009475A7"/>
    <w:rsid w:val="009C53A3"/>
    <w:rsid w:val="00A31ACA"/>
    <w:rsid w:val="00A51547"/>
    <w:rsid w:val="00A60FFC"/>
    <w:rsid w:val="00A83D01"/>
    <w:rsid w:val="00B92B39"/>
    <w:rsid w:val="00BE4ACB"/>
    <w:rsid w:val="00BE5373"/>
    <w:rsid w:val="00C00376"/>
    <w:rsid w:val="00C259A4"/>
    <w:rsid w:val="00C522FA"/>
    <w:rsid w:val="00C56956"/>
    <w:rsid w:val="00C644DF"/>
    <w:rsid w:val="00CB35A6"/>
    <w:rsid w:val="00CD443B"/>
    <w:rsid w:val="00CD635C"/>
    <w:rsid w:val="00CF1E80"/>
    <w:rsid w:val="00DE103C"/>
    <w:rsid w:val="00E031CA"/>
    <w:rsid w:val="00E44E99"/>
    <w:rsid w:val="00E6011B"/>
    <w:rsid w:val="00E801D2"/>
    <w:rsid w:val="00EB0698"/>
    <w:rsid w:val="00EC1686"/>
    <w:rsid w:val="00F05999"/>
    <w:rsid w:val="00F30DDC"/>
    <w:rsid w:val="00F92306"/>
    <w:rsid w:val="00F96836"/>
    <w:rsid w:val="00FE3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BD6D02"/>
  <w15:chartTrackingRefBased/>
  <w15:docId w15:val="{E54A0649-8291-4895-B29A-49F28164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E6011B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AFA"/>
    <w:pPr>
      <w:ind w:left="720"/>
      <w:contextualSpacing/>
    </w:pPr>
  </w:style>
  <w:style w:type="table" w:styleId="TableGrid">
    <w:name w:val="Table Grid"/>
    <w:basedOn w:val="TableNormal"/>
    <w:uiPriority w:val="39"/>
    <w:rsid w:val="008B5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2C2444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02E58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E6011B"/>
    <w:rPr>
      <w:rFonts w:ascii="Arial" w:eastAsia="Malgun Gothic" w:hAnsi="Arial" w:cs="Times New Roman"/>
      <w:sz w:val="32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E6011B"/>
    <w:pPr>
      <w:widowControl w:val="0"/>
      <w:tabs>
        <w:tab w:val="clear" w:pos="4680"/>
        <w:tab w:val="clear" w:pos="9360"/>
      </w:tabs>
      <w:jc w:val="center"/>
    </w:pPr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E6011B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6011B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E601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601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82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33_Reno/Docs/S2-1906389.zip" TargetMode="External"/><Relationship Id="rId13" Type="http://schemas.openxmlformats.org/officeDocument/2006/relationships/hyperlink" Target="https://www.3gpp.org/ftp/tsg_sa/WG2_Arch/TSGS2_133_Reno/Docs/S2-1906386.zip" TargetMode="External"/><Relationship Id="rId18" Type="http://schemas.openxmlformats.org/officeDocument/2006/relationships/hyperlink" Target="https://www.3gpp.org/ftp/tsg_sa/WG2_Arch/TSGS2_134_Sapporo/Docs/S2-1908589.zip" TargetMode="External"/><Relationship Id="rId26" Type="http://schemas.openxmlformats.org/officeDocument/2006/relationships/hyperlink" Target="https://www.3gpp.org/ftp/tsg_sa/WG2_Arch/TSGS2_134_Sapporo/Docs/S2-1907924.zip" TargetMode="External"/><Relationship Id="rId39" Type="http://schemas.openxmlformats.org/officeDocument/2006/relationships/hyperlink" Target="https://www.3gpp.org/ftp/tsg_sa/WG2_Arch/TSGS2_134_Sapporo/Docs/S2-1907952.zip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3gpp.org/ftp/tsg_sa/WG2_Arch/TSGS2_133_Reno/Docs/S2-1906387.zip" TargetMode="External"/><Relationship Id="rId34" Type="http://schemas.openxmlformats.org/officeDocument/2006/relationships/hyperlink" Target="https://www.3gpp.org/ftp/tsg_sa/WG2_Arch/TSGS2_134_Sapporo/Docs/S2-1907830.zip" TargetMode="External"/><Relationship Id="rId42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s://www.3gpp.org/ftp/tsg_sa/WG2_Arch/TSGS2_133_Reno/Docs/S2-1906356.zip" TargetMode="External"/><Relationship Id="rId17" Type="http://schemas.openxmlformats.org/officeDocument/2006/relationships/hyperlink" Target="https://www.3gpp.org/ftp/tsg_sa/WG2_Arch/TSGS2_133_Reno/Docs/S2-1906389.zip" TargetMode="External"/><Relationship Id="rId25" Type="http://schemas.openxmlformats.org/officeDocument/2006/relationships/hyperlink" Target="https://www.3gpp.org/ftp/tsg_sa/WG2_Arch/TSGS2_134_Sapporo/Docs/S2-1907924.zip" TargetMode="External"/><Relationship Id="rId33" Type="http://schemas.openxmlformats.org/officeDocument/2006/relationships/hyperlink" Target="https://www.3gpp.org/ftp/tsg_sa/WG2_Arch/TSGS2_133_Reno/Docs/S2-1906385.zip" TargetMode="External"/><Relationship Id="rId38" Type="http://schemas.openxmlformats.org/officeDocument/2006/relationships/hyperlink" Target="https://www.3gpp.org/ftp/tsg_sa/WG2_Arch/TSGS2_134_Sapporo/Docs/S2-1907951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sa/WG2_Arch/TSGS2_133_Reno/Docs/S2-1906383.zip" TargetMode="External"/><Relationship Id="rId20" Type="http://schemas.openxmlformats.org/officeDocument/2006/relationships/hyperlink" Target="https://www.3gpp.org/ftp/tsg_sa/WG2_Arch/TSGS2_133_Reno/Docs/S2-1906384.zip" TargetMode="External"/><Relationship Id="rId29" Type="http://schemas.openxmlformats.org/officeDocument/2006/relationships/hyperlink" Target="https://www.3gpp.org/ftp/tsg_sa/WG2_Arch/TSGS2_133_Reno/Docs/S2-1906356.zip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sa/WG2_Arch/TSGS2_133_Reno/Docs/S2-1906389.zip" TargetMode="External"/><Relationship Id="rId24" Type="http://schemas.openxmlformats.org/officeDocument/2006/relationships/hyperlink" Target="https://www.3gpp.org/ftp/tsg_sa/WG2_Arch/TSGS2_133_Reno/Docs/S2-1906358.zip" TargetMode="External"/><Relationship Id="rId32" Type="http://schemas.openxmlformats.org/officeDocument/2006/relationships/hyperlink" Target="https://www.3gpp.org/ftp/tsg_sa/WG2_Arch/TSGS2_133_Reno/Docs/S2-1906356.zip" TargetMode="External"/><Relationship Id="rId37" Type="http://schemas.openxmlformats.org/officeDocument/2006/relationships/hyperlink" Target="https://www.3gpp.org/ftp/tsg_sa/WG2_Arch/TSGS2_133_Reno/Docs/S2-1906360.zip" TargetMode="External"/><Relationship Id="rId40" Type="http://schemas.openxmlformats.org/officeDocument/2006/relationships/hyperlink" Target="https://www.3gpp.org/ftp/tsg_sa/WG2_Arch/TSGS2_134_Sapporo/Docs/S2-1907923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sa/WG2_Arch/TSGS2_133_Reno/Docs/S2-1906385.zip" TargetMode="External"/><Relationship Id="rId23" Type="http://schemas.openxmlformats.org/officeDocument/2006/relationships/hyperlink" Target="https://www.3gpp.org/ftp/tsg_sa/WG2_Arch/TSGS2_133_Reno/Docs/S2-1906358.zip" TargetMode="External"/><Relationship Id="rId28" Type="http://schemas.openxmlformats.org/officeDocument/2006/relationships/hyperlink" Target="https://www.3gpp.org/ftp/tsg_sa/WG2_Arch/TSGS2_133_Reno/Docs/S2-1906387.zip" TargetMode="External"/><Relationship Id="rId36" Type="http://schemas.openxmlformats.org/officeDocument/2006/relationships/hyperlink" Target="https://www.3gpp.org/ftp/tsg_sa/WG2_Arch/TSGS2_133_Reno/Docs/S2-1906386.zip" TargetMode="External"/><Relationship Id="rId10" Type="http://schemas.openxmlformats.org/officeDocument/2006/relationships/hyperlink" Target="https://www.3gpp.org/ftp/tsg_sa/WG2_Arch/TSGS2_133_Reno/Docs/S2-1906388.zip" TargetMode="External"/><Relationship Id="rId19" Type="http://schemas.openxmlformats.org/officeDocument/2006/relationships/hyperlink" Target="https://www.3gpp.org/ftp/tsg_sa/WG2_Arch/TSGS2_134_Sapporo/Docs/S2-1907953.zip" TargetMode="External"/><Relationship Id="rId31" Type="http://schemas.openxmlformats.org/officeDocument/2006/relationships/hyperlink" Target="https://www.3gpp.org/ftp/tsg_sa/WG2_Arch/TSGS2_134_Sapporo/Docs/S2-1907923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2_Arch/TSGS2_133_Reno/Docs/S2-1906356.zip" TargetMode="External"/><Relationship Id="rId14" Type="http://schemas.openxmlformats.org/officeDocument/2006/relationships/hyperlink" Target="https://www.3gpp.org/ftp/tsg_sa/WG2_Arch/TSGS2_133_Reno/Docs/S2-1906389.zip" TargetMode="External"/><Relationship Id="rId22" Type="http://schemas.openxmlformats.org/officeDocument/2006/relationships/hyperlink" Target="https://www.3gpp.org/ftp/tsg_sa/WG2_Arch/TSGS2_133_Reno/Docs/S2-1906356.zip" TargetMode="External"/><Relationship Id="rId27" Type="http://schemas.openxmlformats.org/officeDocument/2006/relationships/hyperlink" Target="https://www.3gpp.org/ftp/tsg_sa/WG2_Arch/TSGS2_133_Reno/Docs/S2-1906384.zip" TargetMode="External"/><Relationship Id="rId30" Type="http://schemas.openxmlformats.org/officeDocument/2006/relationships/hyperlink" Target="https://www.3gpp.org/ftp/tsg_sa/WG2_Arch/TSGS2_133_Reno/Docs/S2-1906356.zip" TargetMode="External"/><Relationship Id="rId35" Type="http://schemas.openxmlformats.org/officeDocument/2006/relationships/hyperlink" Target="https://www.3gpp.org/ftp/tsg_sa/WG2_Arch/TSGS2_134_Sapporo/Docs/S2-190795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1253</Words>
  <Characters>7143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Chaponniere33</dc:creator>
  <cp:keywords/>
  <dc:description/>
  <cp:lastModifiedBy>Chaponniere35</cp:lastModifiedBy>
  <cp:revision>4</cp:revision>
  <dcterms:created xsi:type="dcterms:W3CDTF">2019-08-19T00:09:00Z</dcterms:created>
  <dcterms:modified xsi:type="dcterms:W3CDTF">2019-08-19T00:11:00Z</dcterms:modified>
</cp:coreProperties>
</file>