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EBCC3B" w14:textId="5899D7D3" w:rsidR="00016793" w:rsidRDefault="00016793" w:rsidP="001C62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#121bis-e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C1ah-20001</w:t>
      </w:r>
      <w:r w:rsidR="00C35B16">
        <w:rPr>
          <w:b/>
          <w:noProof/>
          <w:sz w:val="24"/>
        </w:rPr>
        <w:t>1</w:t>
      </w:r>
    </w:p>
    <w:p w14:paraId="4806C495" w14:textId="77777777" w:rsidR="00016793" w:rsidRDefault="00016793" w:rsidP="000167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16-22 January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4494C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5E147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A1500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BF4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B17C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8920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60F0F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40EF48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C7061B" w14:textId="77777777" w:rsidR="001E41F3" w:rsidRPr="00410371" w:rsidRDefault="00AA60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41FC5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7AA132" w14:textId="77777777" w:rsidR="001E41F3" w:rsidRPr="00410371" w:rsidRDefault="00AA60E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</w:t>
            </w:r>
            <w:r w:rsidR="00CF3514">
              <w:rPr>
                <w:b/>
                <w:noProof/>
                <w:sz w:val="28"/>
              </w:rPr>
              <w:t>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B86E43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EDDEC8" w14:textId="60E86A90" w:rsidR="001E41F3" w:rsidRPr="00410371" w:rsidRDefault="00C35B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20887F7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8EC5C8" w14:textId="27CC80C3" w:rsidR="001E41F3" w:rsidRPr="00410371" w:rsidRDefault="00AA60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D47078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4663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A914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0804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8312A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92CB0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2DADAE6" w14:textId="77777777" w:rsidTr="00547111">
        <w:tc>
          <w:tcPr>
            <w:tcW w:w="9641" w:type="dxa"/>
            <w:gridSpan w:val="9"/>
          </w:tcPr>
          <w:p w14:paraId="28702F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0C997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ABEFBC3" w14:textId="77777777" w:rsidTr="00A7671C">
        <w:tc>
          <w:tcPr>
            <w:tcW w:w="2835" w:type="dxa"/>
          </w:tcPr>
          <w:p w14:paraId="6B6985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2E0D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CEF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7FC5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BB616D" w14:textId="77777777" w:rsidR="00F25D98" w:rsidRDefault="00F01D2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C9580E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7E930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DC4D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8441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CD425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AC64D95" w14:textId="77777777" w:rsidTr="00547111">
        <w:tc>
          <w:tcPr>
            <w:tcW w:w="9640" w:type="dxa"/>
            <w:gridSpan w:val="11"/>
          </w:tcPr>
          <w:p w14:paraId="0C7760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C6357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9B25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01EBF7" w14:textId="77777777" w:rsidR="001E41F3" w:rsidRDefault="00CF3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Expediting emergency services during </w:t>
            </w:r>
            <w:r w:rsidRPr="00CF3514">
              <w:rPr>
                <w:noProof/>
              </w:rPr>
              <w:t>inter-system change</w:t>
            </w:r>
            <w:r>
              <w:rPr>
                <w:noProof/>
              </w:rPr>
              <w:t xml:space="preserve"> in </w:t>
            </w:r>
            <w:r>
              <w:t>single-registration mode and without N26 interface</w:t>
            </w:r>
            <w:r>
              <w:rPr>
                <w:noProof/>
              </w:rPr>
              <w:t xml:space="preserve"> </w:t>
            </w:r>
          </w:p>
        </w:tc>
      </w:tr>
      <w:tr w:rsidR="001E41F3" w14:paraId="3762B7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FD6B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FE99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D2AD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1A93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A94BED" w14:textId="760DC9C7" w:rsidR="001E41F3" w:rsidRDefault="00AA60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BlackBerry UK Lt</w:t>
            </w:r>
            <w:r w:rsidR="00C35B16">
              <w:rPr>
                <w:noProof/>
              </w:rPr>
              <w:t>d.</w:t>
            </w:r>
            <w:r>
              <w:rPr>
                <w:noProof/>
              </w:rPr>
              <w:fldChar w:fldCharType="end"/>
            </w:r>
          </w:p>
        </w:tc>
      </w:tr>
      <w:tr w:rsidR="001E41F3" w14:paraId="017BF9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5F57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BB9CD2" w14:textId="77777777" w:rsidR="001E41F3" w:rsidRDefault="00F01D2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C42206">
              <w:fldChar w:fldCharType="begin"/>
            </w:r>
            <w:r w:rsidR="00C42206">
              <w:instrText xml:space="preserve"> DOCPROPERTY  SourceIfTsg  \* MERGEFORMAT </w:instrText>
            </w:r>
            <w:r w:rsidR="00C42206">
              <w:fldChar w:fldCharType="end"/>
            </w:r>
          </w:p>
        </w:tc>
      </w:tr>
      <w:tr w:rsidR="001E41F3" w14:paraId="7ABF89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2771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320A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371B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15A8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DCF83A" w14:textId="77777777" w:rsidR="001E41F3" w:rsidRDefault="00CF3514">
            <w:pPr>
              <w:pStyle w:val="CRCoverPage"/>
              <w:spacing w:after="0"/>
              <w:ind w:left="100"/>
              <w:rPr>
                <w:noProof/>
              </w:rPr>
            </w:pPr>
            <w:r w:rsidRPr="00CF3514"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762BAC6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A5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230302" w14:textId="6AB370FE" w:rsidR="001E41F3" w:rsidRDefault="00AA60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</w:t>
            </w:r>
            <w:r w:rsidR="00C35B16">
              <w:rPr>
                <w:noProof/>
              </w:rPr>
              <w:t>20</w:t>
            </w:r>
            <w:r w:rsidR="00D24991">
              <w:rPr>
                <w:noProof/>
              </w:rPr>
              <w:t>-0</w:t>
            </w:r>
            <w:r w:rsidR="00C35B16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C35B16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6F0455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314F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CA64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6C6B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777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1C91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27266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5A55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80BD9C" w14:textId="77777777" w:rsidR="001E41F3" w:rsidRDefault="00AA60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F6F5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3D6A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386929" w14:textId="77777777" w:rsidR="001E41F3" w:rsidRDefault="00AA60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BFF82A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FA30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1C4B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8B159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C768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23B2E62" w14:textId="77777777" w:rsidTr="00547111">
        <w:tc>
          <w:tcPr>
            <w:tcW w:w="1843" w:type="dxa"/>
          </w:tcPr>
          <w:p w14:paraId="54454B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6171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EDA09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6F28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74F6AB" w14:textId="77777777" w:rsidR="001E41F3" w:rsidRDefault="00CF35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In certain cases a UE, during </w:t>
            </w:r>
            <w:r>
              <w:rPr>
                <w:noProof/>
                <w:lang w:val="en-US"/>
              </w:rPr>
              <w:t>inter-system change</w:t>
            </w:r>
            <w:r w:rsidRPr="00ED2624">
              <w:rPr>
                <w:noProof/>
                <w:lang w:val="en-US"/>
              </w:rPr>
              <w:t xml:space="preserve"> from </w:t>
            </w:r>
            <w:r>
              <w:rPr>
                <w:noProof/>
                <w:lang w:val="en-US"/>
              </w:rPr>
              <w:t>N1</w:t>
            </w:r>
            <w:r w:rsidRPr="00ED2624">
              <w:rPr>
                <w:noProof/>
                <w:lang w:val="en-US"/>
              </w:rPr>
              <w:t xml:space="preserve"> mode to S1 mode</w:t>
            </w:r>
            <w:r>
              <w:rPr>
                <w:noProof/>
                <w:lang w:val="en-US"/>
              </w:rPr>
              <w:t xml:space="preserve">, performs a </w:t>
            </w:r>
            <w:r w:rsidRPr="00CF3514">
              <w:rPr>
                <w:noProof/>
                <w:lang w:val="en-US"/>
              </w:rPr>
              <w:t>tracking area update procedure</w:t>
            </w:r>
            <w:r>
              <w:rPr>
                <w:noProof/>
                <w:lang w:val="en-US"/>
              </w:rPr>
              <w:t xml:space="preserve">. This procedure is then rejected and the UE follows the rejected </w:t>
            </w:r>
            <w:r w:rsidRPr="00CF3514">
              <w:rPr>
                <w:noProof/>
                <w:lang w:val="en-US"/>
              </w:rPr>
              <w:t>tracking area update procedure</w:t>
            </w:r>
            <w:r>
              <w:rPr>
                <w:noProof/>
                <w:lang w:val="en-US"/>
              </w:rPr>
              <w:t xml:space="preserve"> with an attach procedure (see TS 23.502).</w:t>
            </w:r>
          </w:p>
          <w:p w14:paraId="5427DD17" w14:textId="77777777" w:rsidR="00CF3514" w:rsidRDefault="00CF351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859B125" w14:textId="77777777" w:rsidR="00CF3514" w:rsidRDefault="00CF3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If </w:t>
            </w:r>
            <w:r w:rsidR="00F62CF1">
              <w:rPr>
                <w:noProof/>
                <w:lang w:val="en-US"/>
              </w:rPr>
              <w:t xml:space="preserve">there is </w:t>
            </w:r>
            <w:r>
              <w:rPr>
                <w:noProof/>
                <w:lang w:val="en-US"/>
              </w:rPr>
              <w:t>a need for obtaining</w:t>
            </w:r>
            <w:r w:rsidRPr="00CF3514">
              <w:rPr>
                <w:noProof/>
                <w:lang w:val="en-US"/>
              </w:rPr>
              <w:t xml:space="preserve"> emergency services</w:t>
            </w:r>
            <w:r>
              <w:rPr>
                <w:noProof/>
                <w:lang w:val="en-US"/>
              </w:rPr>
              <w:t xml:space="preserve">, </w:t>
            </w:r>
            <w:r w:rsidR="00F62CF1">
              <w:rPr>
                <w:noProof/>
                <w:lang w:val="en-US"/>
              </w:rPr>
              <w:t>the</w:t>
            </w:r>
            <w:r>
              <w:rPr>
                <w:noProof/>
                <w:lang w:val="en-US"/>
              </w:rPr>
              <w:t xml:space="preserve"> UE should </w:t>
            </w:r>
            <w:r w:rsidR="00F62CF1">
              <w:rPr>
                <w:noProof/>
                <w:lang w:val="en-US"/>
              </w:rPr>
              <w:t xml:space="preserve">prevent this needless delay </w:t>
            </w:r>
            <w:r w:rsidR="00F62CF1">
              <w:rPr>
                <w:noProof/>
              </w:rPr>
              <w:t xml:space="preserve">during </w:t>
            </w:r>
            <w:r w:rsidR="00F62CF1">
              <w:rPr>
                <w:noProof/>
                <w:lang w:val="en-US"/>
              </w:rPr>
              <w:t>inter-system change</w:t>
            </w:r>
            <w:r w:rsidR="00F62CF1" w:rsidRPr="00ED2624">
              <w:rPr>
                <w:noProof/>
                <w:lang w:val="en-US"/>
              </w:rPr>
              <w:t xml:space="preserve"> </w:t>
            </w:r>
            <w:r w:rsidR="00F62CF1">
              <w:rPr>
                <w:noProof/>
                <w:lang w:val="en-US"/>
              </w:rPr>
              <w:t xml:space="preserve">(see TS 23.167) by </w:t>
            </w:r>
            <w:r>
              <w:rPr>
                <w:noProof/>
                <w:lang w:val="en-US"/>
              </w:rPr>
              <w:t>not needlessly perform</w:t>
            </w:r>
            <w:r w:rsidR="00F62CF1">
              <w:rPr>
                <w:noProof/>
                <w:lang w:val="en-US"/>
              </w:rPr>
              <w:t>ing</w:t>
            </w:r>
            <w:r>
              <w:rPr>
                <w:noProof/>
                <w:lang w:val="en-US"/>
              </w:rPr>
              <w:t xml:space="preserve"> the TAU</w:t>
            </w:r>
            <w:r w:rsidR="00F62CF1">
              <w:rPr>
                <w:noProof/>
                <w:lang w:val="en-US"/>
              </w:rPr>
              <w:t>,</w:t>
            </w:r>
            <w:r>
              <w:rPr>
                <w:noProof/>
                <w:lang w:val="en-US"/>
              </w:rPr>
              <w:t xml:space="preserve"> but rather perform the attach procedure directly.</w:t>
            </w:r>
          </w:p>
        </w:tc>
      </w:tr>
      <w:tr w:rsidR="001E41F3" w14:paraId="241807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36E4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311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ACC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74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0133BF" w14:textId="77777777" w:rsidR="00F01D2C" w:rsidRDefault="00CF3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Prevent needless signalling</w:t>
            </w:r>
            <w:r w:rsidR="00F62CF1">
              <w:rPr>
                <w:noProof/>
              </w:rPr>
              <w:t xml:space="preserve"> and delay during </w:t>
            </w:r>
            <w:r w:rsidR="00F62CF1">
              <w:rPr>
                <w:noProof/>
                <w:lang w:val="en-US"/>
              </w:rPr>
              <w:t>inter-system change</w:t>
            </w:r>
            <w:r>
              <w:rPr>
                <w:noProof/>
              </w:rPr>
              <w:t xml:space="preserve"> in the case emergency services are needed.</w:t>
            </w:r>
          </w:p>
        </w:tc>
      </w:tr>
      <w:tr w:rsidR="001E41F3" w14:paraId="5380A1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09B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58C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4917B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5B5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038A0" w14:textId="77777777" w:rsidR="001E41F3" w:rsidRDefault="00CF3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Obtaining emergency services is delayed.</w:t>
            </w:r>
          </w:p>
        </w:tc>
      </w:tr>
      <w:tr w:rsidR="001E41F3" w14:paraId="780C78AD" w14:textId="77777777" w:rsidTr="00547111">
        <w:tc>
          <w:tcPr>
            <w:tcW w:w="2694" w:type="dxa"/>
            <w:gridSpan w:val="2"/>
          </w:tcPr>
          <w:p w14:paraId="2F2057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C2BE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439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7E6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A7C02" w14:textId="77777777" w:rsidR="001E41F3" w:rsidRDefault="00CF3514">
            <w:pPr>
              <w:pStyle w:val="CRCoverPage"/>
              <w:spacing w:after="0"/>
              <w:ind w:left="100"/>
              <w:rPr>
                <w:noProof/>
              </w:rPr>
            </w:pPr>
            <w:r>
              <w:t>4.8.2.3.1</w:t>
            </w:r>
          </w:p>
        </w:tc>
      </w:tr>
      <w:tr w:rsidR="001E41F3" w14:paraId="749FA3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00A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58C5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AC7F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82B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B86F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99E0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479E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8E8C6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E1B9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604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C4EC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BD07A" w14:textId="77777777" w:rsidR="001E41F3" w:rsidRDefault="00F01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39B7C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4C36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A680A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71D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22C3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BF6C2" w14:textId="77777777" w:rsidR="001E41F3" w:rsidRDefault="00F01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F66D2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C67AF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56C7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CA5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1A8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4C9946" w14:textId="77777777" w:rsidR="001E41F3" w:rsidRDefault="00F01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A0C2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4E0D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C73443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39F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AEAE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BCC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0B94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52420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1D63F0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BE2C9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C266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D48935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C233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1EE51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48D8C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9B12D4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22AE3E" w14:textId="77777777" w:rsidR="00F01D2C" w:rsidRPr="00462C74" w:rsidRDefault="00F01D2C" w:rsidP="00F01D2C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14:paraId="42943C3A" w14:textId="77777777" w:rsidR="00902EF0" w:rsidRDefault="00902EF0" w:rsidP="00902EF0">
      <w:pPr>
        <w:pStyle w:val="Heading5"/>
      </w:pPr>
      <w:bookmarkStart w:id="3" w:name="_Toc27746539"/>
      <w:bookmarkStart w:id="4" w:name="_Toc20232453"/>
      <w:r>
        <w:t>4.8.2.3.1</w:t>
      </w:r>
      <w:r>
        <w:tab/>
      </w:r>
      <w:r w:rsidRPr="00B259B3">
        <w:t>Interworking between NG-RAN and E-UTRAN</w:t>
      </w:r>
      <w:bookmarkEnd w:id="3"/>
    </w:p>
    <w:p w14:paraId="4BD75436" w14:textId="77777777" w:rsidR="00902EF0" w:rsidRDefault="00902EF0" w:rsidP="00902EF0">
      <w:pPr>
        <w:rPr>
          <w:noProof/>
          <w:lang w:val="en-US"/>
        </w:rPr>
      </w:pPr>
      <w:r>
        <w:rPr>
          <w:noProof/>
          <w:lang w:val="en-US"/>
        </w:rPr>
        <w:t>At inter-system change</w:t>
      </w:r>
      <w:r w:rsidRPr="00ED2624">
        <w:rPr>
          <w:noProof/>
          <w:lang w:val="en-US"/>
        </w:rPr>
        <w:t xml:space="preserve"> from </w:t>
      </w:r>
      <w:r>
        <w:rPr>
          <w:noProof/>
          <w:lang w:val="en-US"/>
        </w:rPr>
        <w:t>N1</w:t>
      </w:r>
      <w:r w:rsidRPr="00ED2624">
        <w:rPr>
          <w:noProof/>
          <w:lang w:val="en-US"/>
        </w:rPr>
        <w:t xml:space="preserve"> mode to S1 mode </w:t>
      </w:r>
      <w:r>
        <w:rPr>
          <w:noProof/>
          <w:lang w:val="en-US"/>
        </w:rPr>
        <w:t xml:space="preserve">in </w:t>
      </w:r>
      <w:r w:rsidRPr="009F0E5A">
        <w:rPr>
          <w:noProof/>
          <w:lang w:val="en-US"/>
        </w:rPr>
        <w:t xml:space="preserve">EMM-IDLE mode </w:t>
      </w:r>
      <w:r>
        <w:rPr>
          <w:noProof/>
          <w:lang w:val="en-US"/>
        </w:rPr>
        <w:t>when:</w:t>
      </w:r>
    </w:p>
    <w:p w14:paraId="1EC67EF9" w14:textId="77777777" w:rsidR="00902EF0" w:rsidRDefault="00902EF0" w:rsidP="00902EF0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the UE supports non-IP PDN type and </w:t>
      </w:r>
      <w:r w:rsidRPr="00F65433">
        <w:rPr>
          <w:noProof/>
          <w:lang w:val="en-US"/>
        </w:rPr>
        <w:t>at least one</w:t>
      </w:r>
      <w:r w:rsidRPr="00ED2624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PDU session of Unstructured PDU session type </w:t>
      </w:r>
      <w:r w:rsidRPr="00ED2624">
        <w:rPr>
          <w:noProof/>
          <w:lang w:val="en-US"/>
        </w:rPr>
        <w:t>is active</w:t>
      </w:r>
      <w:r>
        <w:rPr>
          <w:noProof/>
          <w:lang w:val="en-US"/>
        </w:rPr>
        <w:t>;</w:t>
      </w:r>
    </w:p>
    <w:p w14:paraId="4001EAC0" w14:textId="77777777" w:rsidR="00902EF0" w:rsidRDefault="00902EF0" w:rsidP="00902EF0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the UE supports IPv4 PDN type and at least one PDU session of IPv4 PDU session type is active;</w:t>
      </w:r>
    </w:p>
    <w:p w14:paraId="2497AEDA" w14:textId="77777777" w:rsidR="00902EF0" w:rsidRDefault="00902EF0" w:rsidP="00902EF0">
      <w:pPr>
        <w:pStyle w:val="B1"/>
        <w:rPr>
          <w:noProof/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>the UE supports IPv6 PDN type and at least one PDU session of IPv6 PDU session type is active;</w:t>
      </w:r>
    </w:p>
    <w:p w14:paraId="6A1BB8A2" w14:textId="77777777" w:rsidR="00902EF0" w:rsidRDefault="00902EF0" w:rsidP="00902EF0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>the UE supports IPv4v6 PDN type and at least one PDU session of IPv4v6 PDU session type is active; or</w:t>
      </w:r>
    </w:p>
    <w:p w14:paraId="44871E14" w14:textId="77777777" w:rsidR="00902EF0" w:rsidRDefault="00902EF0" w:rsidP="00902EF0">
      <w:pPr>
        <w:pStyle w:val="B1"/>
        <w:rPr>
          <w:noProof/>
          <w:lang w:val="en-US"/>
        </w:rPr>
      </w:pPr>
      <w:r>
        <w:rPr>
          <w:noProof/>
          <w:lang w:val="en-US"/>
        </w:rPr>
        <w:t>e)</w:t>
      </w:r>
      <w:r>
        <w:rPr>
          <w:noProof/>
          <w:lang w:val="en-US"/>
        </w:rPr>
        <w:tab/>
        <w:t>at least one PDU session of Ethernet PDU session type is active and:</w:t>
      </w:r>
    </w:p>
    <w:p w14:paraId="0E99CF71" w14:textId="77777777" w:rsidR="00902EF0" w:rsidRDefault="00902EF0" w:rsidP="00902EF0">
      <w:pPr>
        <w:pStyle w:val="B2"/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>
        <w:t>the UE supports non-IP PDN type; or</w:t>
      </w:r>
    </w:p>
    <w:p w14:paraId="3DB7E44A" w14:textId="77777777" w:rsidR="00902EF0" w:rsidRDefault="00902EF0" w:rsidP="00902EF0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  <w:t xml:space="preserve">the UE and the network support </w:t>
      </w:r>
      <w:r>
        <w:t>Ethernet PDN type in S1 mode</w:t>
      </w:r>
      <w:r>
        <w:rPr>
          <w:noProof/>
          <w:lang w:val="en-US"/>
        </w:rPr>
        <w:t>;</w:t>
      </w:r>
    </w:p>
    <w:p w14:paraId="52BDB43D" w14:textId="77777777" w:rsidR="00902EF0" w:rsidRDefault="00902EF0" w:rsidP="00902EF0">
      <w:pPr>
        <w:rPr>
          <w:noProof/>
          <w:lang w:val="en-US"/>
        </w:rPr>
      </w:pPr>
      <w:r w:rsidRPr="00ED2624">
        <w:rPr>
          <w:noProof/>
          <w:lang w:val="en-US"/>
        </w:rPr>
        <w:t xml:space="preserve">the UE </w:t>
      </w:r>
      <w:r w:rsidRPr="005915E7">
        <w:rPr>
          <w:noProof/>
          <w:lang w:val="en-US"/>
        </w:rPr>
        <w:t xml:space="preserve">shall </w:t>
      </w:r>
      <w:r>
        <w:rPr>
          <w:noProof/>
          <w:lang w:val="en-US"/>
        </w:rPr>
        <w:t>proceed as follows:</w:t>
      </w:r>
    </w:p>
    <w:p w14:paraId="52B85B54" w14:textId="77777777" w:rsidR="00902EF0" w:rsidRDefault="00902EF0" w:rsidP="00902EF0">
      <w:pPr>
        <w:pStyle w:val="B1"/>
        <w:rPr>
          <w:noProof/>
          <w:lang w:val="en-US"/>
        </w:rPr>
      </w:pPr>
      <w:r w:rsidRPr="009F28A6"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if the UE supports sending an ATTACH REQUEST message containing a </w:t>
      </w:r>
      <w:r w:rsidRPr="00F878BC">
        <w:rPr>
          <w:noProof/>
          <w:lang w:val="en-US"/>
        </w:rPr>
        <w:t>PDN CONNECTIVITY REQUEST message</w:t>
      </w:r>
      <w:r>
        <w:rPr>
          <w:noProof/>
          <w:lang w:val="en-US"/>
        </w:rPr>
        <w:t xml:space="preserve"> with </w:t>
      </w:r>
      <w:r w:rsidRPr="00F878BC">
        <w:rPr>
          <w:noProof/>
          <w:lang w:val="en-US"/>
        </w:rPr>
        <w:t xml:space="preserve">request type </w:t>
      </w:r>
      <w:r>
        <w:rPr>
          <w:noProof/>
          <w:lang w:val="en-US"/>
        </w:rPr>
        <w:t xml:space="preserve">set </w:t>
      </w:r>
      <w:r w:rsidRPr="00F878BC">
        <w:rPr>
          <w:noProof/>
          <w:lang w:val="en-US"/>
        </w:rPr>
        <w:t>to "handover"</w:t>
      </w:r>
      <w:r>
        <w:rPr>
          <w:noProof/>
          <w:lang w:val="en-US"/>
        </w:rPr>
        <w:t xml:space="preserve"> to transfer a PDU session from N1 mode to S1 mode and the UE has received an </w:t>
      </w:r>
      <w:r w:rsidRPr="00F043EF">
        <w:t>"</w:t>
      </w:r>
      <w:r>
        <w:t>interworking without N26 interface</w:t>
      </w:r>
      <w:r>
        <w:rPr>
          <w:noProof/>
          <w:lang w:val="en-US"/>
        </w:rPr>
        <w:t xml:space="preserve"> supported</w:t>
      </w:r>
      <w:r w:rsidRPr="00F043EF">
        <w:t>"</w:t>
      </w:r>
      <w:r>
        <w:t xml:space="preserve"> indication </w:t>
      </w:r>
      <w:r>
        <w:rPr>
          <w:noProof/>
          <w:lang w:val="en-US"/>
        </w:rPr>
        <w:t>from the network, the UE shall:</w:t>
      </w:r>
    </w:p>
    <w:p w14:paraId="05949730" w14:textId="77777777" w:rsidR="00902EF0" w:rsidRPr="003D4DFC" w:rsidRDefault="00902EF0" w:rsidP="00902EF0">
      <w:pPr>
        <w:pStyle w:val="B2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 w:rsidRPr="003D4DFC">
        <w:rPr>
          <w:noProof/>
          <w:lang w:val="en-US"/>
        </w:rPr>
        <w:t>enter substates EMM-DEREGISTERED.NORMAL-SERVICE and 5GMM-REGISTERED.NO-CELL-AVAILABLE</w:t>
      </w:r>
      <w:r>
        <w:rPr>
          <w:noProof/>
          <w:lang w:val="en-US"/>
        </w:rPr>
        <w:t xml:space="preserve"> for 3GPP access</w:t>
      </w:r>
      <w:r w:rsidRPr="003D4DFC">
        <w:rPr>
          <w:noProof/>
          <w:lang w:val="en-US"/>
        </w:rPr>
        <w:t>;</w:t>
      </w:r>
    </w:p>
    <w:p w14:paraId="3078AE9B" w14:textId="77777777" w:rsidR="00902EF0" w:rsidRDefault="00902EF0" w:rsidP="00902EF0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 w:rsidRPr="003D4DFC">
        <w:rPr>
          <w:noProof/>
          <w:lang w:val="en-US"/>
        </w:rPr>
        <w:tab/>
        <w:t xml:space="preserve">map </w:t>
      </w:r>
      <w:r>
        <w:rPr>
          <w:noProof/>
          <w:lang w:val="en-US"/>
        </w:rPr>
        <w:t>the</w:t>
      </w:r>
      <w:r w:rsidRPr="003D4DFC">
        <w:rPr>
          <w:noProof/>
          <w:lang w:val="en-US"/>
        </w:rPr>
        <w:t xml:space="preserve"> PDU session</w:t>
      </w:r>
      <w:r>
        <w:rPr>
          <w:noProof/>
          <w:lang w:val="en-US"/>
        </w:rPr>
        <w:t>(s)</w:t>
      </w:r>
      <w:r w:rsidRPr="003D4DFC">
        <w:rPr>
          <w:noProof/>
          <w:lang w:val="en-US"/>
        </w:rPr>
        <w:t xml:space="preserve"> </w:t>
      </w:r>
      <w:r>
        <w:rPr>
          <w:noProof/>
          <w:lang w:val="en-US"/>
        </w:rPr>
        <w:t>which the UE intends to transfer</w:t>
      </w:r>
      <w:r w:rsidRPr="003D4DFC">
        <w:rPr>
          <w:noProof/>
          <w:lang w:val="en-US"/>
        </w:rPr>
        <w:t xml:space="preserve"> to EPS to </w:t>
      </w:r>
      <w:r>
        <w:rPr>
          <w:noProof/>
          <w:lang w:val="en-US"/>
        </w:rPr>
        <w:t xml:space="preserve">the </w:t>
      </w:r>
      <w:r w:rsidRPr="003D4DFC">
        <w:rPr>
          <w:noProof/>
          <w:lang w:val="en-US"/>
        </w:rPr>
        <w:t>default EPS bearer context</w:t>
      </w:r>
      <w:r>
        <w:rPr>
          <w:noProof/>
          <w:lang w:val="en-US"/>
        </w:rPr>
        <w:t xml:space="preserve"> of the corresponding PDN connection(s) as specified in </w:t>
      </w:r>
      <w:r w:rsidRPr="00634115">
        <w:t>subclause </w:t>
      </w:r>
      <w:r>
        <w:t>6</w:t>
      </w:r>
      <w:r w:rsidRPr="00634115">
        <w:t>.</w:t>
      </w:r>
      <w:r>
        <w:t>1</w:t>
      </w:r>
      <w:r w:rsidRPr="00634115">
        <w:t>.4</w:t>
      </w:r>
      <w:r>
        <w:t>.2</w:t>
      </w:r>
      <w:r w:rsidRPr="003D4DFC">
        <w:rPr>
          <w:noProof/>
          <w:lang w:val="en-US"/>
        </w:rPr>
        <w:t>; and</w:t>
      </w:r>
    </w:p>
    <w:p w14:paraId="20CF438E" w14:textId="77777777" w:rsidR="00902EF0" w:rsidRDefault="00902EF0" w:rsidP="00902EF0">
      <w:pPr>
        <w:pStyle w:val="B2"/>
        <w:rPr>
          <w:noProof/>
          <w:lang w:val="en-US"/>
        </w:rPr>
      </w:pPr>
      <w:r>
        <w:rPr>
          <w:noProof/>
          <w:lang w:val="en-US"/>
        </w:rPr>
        <w:t>3)</w:t>
      </w:r>
      <w:r>
        <w:rPr>
          <w:noProof/>
          <w:lang w:val="en-US"/>
        </w:rPr>
        <w:tab/>
        <w:t xml:space="preserve">initiate an EPS attach procedure and include a </w:t>
      </w:r>
      <w:r w:rsidRPr="00F878BC">
        <w:rPr>
          <w:noProof/>
          <w:lang w:val="en-US"/>
        </w:rPr>
        <w:t>PDN CONNECTIVITY REQUEST message</w:t>
      </w:r>
      <w:r>
        <w:rPr>
          <w:noProof/>
          <w:lang w:val="en-US"/>
        </w:rPr>
        <w:t xml:space="preserve"> with </w:t>
      </w:r>
      <w:r w:rsidRPr="00F878BC">
        <w:rPr>
          <w:noProof/>
          <w:lang w:val="en-US"/>
        </w:rPr>
        <w:t xml:space="preserve">request type </w:t>
      </w:r>
      <w:r>
        <w:rPr>
          <w:noProof/>
          <w:lang w:val="en-US"/>
        </w:rPr>
        <w:t xml:space="preserve">set </w:t>
      </w:r>
      <w:r w:rsidRPr="00F878BC">
        <w:rPr>
          <w:noProof/>
          <w:lang w:val="en-US"/>
        </w:rPr>
        <w:t>to "handover"</w:t>
      </w:r>
      <w:r>
        <w:rPr>
          <w:noProof/>
          <w:lang w:val="en-US"/>
        </w:rPr>
        <w:t xml:space="preserve"> in the ATTACH REQUEST message to activate a default EPS bearer context </w:t>
      </w:r>
      <w:r w:rsidRPr="009F28A6">
        <w:rPr>
          <w:noProof/>
          <w:lang w:val="en-US"/>
        </w:rPr>
        <w:t xml:space="preserve">for one of the </w:t>
      </w:r>
      <w:r>
        <w:rPr>
          <w:noProof/>
          <w:lang w:val="en-US"/>
        </w:rPr>
        <w:t xml:space="preserve">active </w:t>
      </w:r>
      <w:r w:rsidRPr="009F28A6">
        <w:rPr>
          <w:noProof/>
          <w:lang w:val="en-US"/>
        </w:rPr>
        <w:t>PDU sessions</w:t>
      </w:r>
      <w:r>
        <w:rPr>
          <w:noProof/>
          <w:lang w:val="en-US"/>
        </w:rPr>
        <w:t xml:space="preserve"> which the UE intends to transfer</w:t>
      </w:r>
      <w:r w:rsidRPr="003D4DFC">
        <w:rPr>
          <w:noProof/>
          <w:lang w:val="en-US"/>
        </w:rPr>
        <w:t xml:space="preserve"> to EPS</w:t>
      </w:r>
      <w:r>
        <w:rPr>
          <w:noProof/>
          <w:lang w:val="en-US"/>
        </w:rPr>
        <w:t>.</w:t>
      </w:r>
    </w:p>
    <w:p w14:paraId="4A5F70DB" w14:textId="77777777" w:rsidR="00902EF0" w:rsidRDefault="00902EF0" w:rsidP="00902EF0">
      <w:pPr>
        <w:pStyle w:val="B1"/>
        <w:rPr>
          <w:noProof/>
          <w:lang w:val="en-US"/>
        </w:rPr>
      </w:pPr>
      <w:r>
        <w:tab/>
      </w:r>
      <w:r>
        <w:rPr>
          <w:noProof/>
          <w:lang w:val="en-US"/>
        </w:rPr>
        <w:t>After successful completion of the EPS attach procedure, the UE shall reset</w:t>
      </w:r>
      <w:r w:rsidRPr="00CC0C94">
        <w:rPr>
          <w:noProof/>
          <w:lang w:val="en-US"/>
        </w:rPr>
        <w:t xml:space="preserve"> </w:t>
      </w:r>
      <w:r>
        <w:rPr>
          <w:noProof/>
          <w:lang w:val="en-US"/>
        </w:rPr>
        <w:t>the registration</w:t>
      </w:r>
      <w:r w:rsidRPr="00CC0C94">
        <w:rPr>
          <w:noProof/>
          <w:lang w:val="en-US"/>
        </w:rPr>
        <w:t xml:space="preserve"> attempt counter </w:t>
      </w:r>
      <w:r>
        <w:rPr>
          <w:noProof/>
          <w:lang w:val="en-US"/>
        </w:rPr>
        <w:t xml:space="preserve">for 3GPP access </w:t>
      </w:r>
      <w:r w:rsidRPr="00CC0C94">
        <w:rPr>
          <w:noProof/>
          <w:lang w:val="en-US"/>
        </w:rPr>
        <w:t>and the attach attempt counter (see 3GPP TS 24.</w:t>
      </w:r>
      <w:r>
        <w:rPr>
          <w:noProof/>
          <w:lang w:val="en-US"/>
        </w:rPr>
        <w:t>301</w:t>
      </w:r>
      <w:r w:rsidRPr="00CC0C94">
        <w:rPr>
          <w:noProof/>
          <w:lang w:val="en-US"/>
        </w:rPr>
        <w:t> [1</w:t>
      </w:r>
      <w:r>
        <w:rPr>
          <w:noProof/>
          <w:lang w:val="en-US"/>
        </w:rPr>
        <w:t>5</w:t>
      </w:r>
      <w:r w:rsidRPr="00CC0C94">
        <w:rPr>
          <w:noProof/>
          <w:lang w:val="en-US"/>
        </w:rPr>
        <w:t>])</w:t>
      </w:r>
      <w:r>
        <w:rPr>
          <w:noProof/>
          <w:lang w:val="en-US"/>
        </w:rPr>
        <w:t xml:space="preserve"> and attempt to </w:t>
      </w:r>
      <w:r w:rsidRPr="003D4DFC">
        <w:rPr>
          <w:noProof/>
          <w:lang w:val="en-US"/>
        </w:rPr>
        <w:t>activate each of the other default EPS bearer contexts, if any,</w:t>
      </w:r>
      <w:r>
        <w:rPr>
          <w:noProof/>
          <w:lang w:val="en-US"/>
        </w:rPr>
        <w:t xml:space="preserve"> by initiating a stand-alone </w:t>
      </w:r>
      <w:r w:rsidRPr="0066448B">
        <w:rPr>
          <w:noProof/>
          <w:lang w:val="en-US"/>
        </w:rPr>
        <w:t>PDN connectivity procedure</w:t>
      </w:r>
      <w:r>
        <w:rPr>
          <w:noProof/>
          <w:lang w:val="en-US"/>
        </w:rPr>
        <w:t xml:space="preserve"> with </w:t>
      </w:r>
      <w:r w:rsidRPr="00F878BC">
        <w:rPr>
          <w:noProof/>
          <w:lang w:val="en-US"/>
        </w:rPr>
        <w:t xml:space="preserve">request type </w:t>
      </w:r>
      <w:r>
        <w:rPr>
          <w:noProof/>
          <w:lang w:val="en-US"/>
        </w:rPr>
        <w:t xml:space="preserve">set </w:t>
      </w:r>
      <w:r w:rsidRPr="00F878BC">
        <w:rPr>
          <w:noProof/>
          <w:lang w:val="en-US"/>
        </w:rPr>
        <w:t>to "handover"</w:t>
      </w:r>
      <w:r>
        <w:rPr>
          <w:noProof/>
          <w:lang w:val="en-US"/>
        </w:rPr>
        <w:t xml:space="preserve"> in </w:t>
      </w:r>
      <w:r w:rsidRPr="00F878BC">
        <w:rPr>
          <w:noProof/>
          <w:lang w:val="en-US"/>
        </w:rPr>
        <w:t>the PDN CONNECTIVITY REQUEST message</w:t>
      </w:r>
      <w:r>
        <w:t>; and</w:t>
      </w:r>
    </w:p>
    <w:p w14:paraId="19180890" w14:textId="77777777" w:rsidR="008D457A" w:rsidRDefault="00902EF0" w:rsidP="008D457A">
      <w:pPr>
        <w:pStyle w:val="B1"/>
        <w:rPr>
          <w:ins w:id="5" w:author="JLBv4" w:date="2019-09-28T14:01:00Z"/>
          <w:noProof/>
          <w:lang w:val="en-US"/>
        </w:rPr>
      </w:pPr>
      <w:r w:rsidRPr="009F28A6">
        <w:rPr>
          <w:noProof/>
          <w:lang w:val="en-US"/>
        </w:rPr>
        <w:t>b)</w:t>
      </w:r>
      <w:r>
        <w:rPr>
          <w:noProof/>
          <w:lang w:val="en-US"/>
        </w:rPr>
        <w:tab/>
        <w:t>otherwise</w:t>
      </w:r>
      <w:ins w:id="6" w:author="JLBv4" w:date="2019-09-28T14:00:00Z">
        <w:r w:rsidR="008D457A">
          <w:rPr>
            <w:noProof/>
            <w:lang w:val="en-US"/>
          </w:rPr>
          <w:t>:</w:t>
        </w:r>
      </w:ins>
    </w:p>
    <w:p w14:paraId="4A7C7D3E" w14:textId="72D85864" w:rsidR="008D457A" w:rsidRDefault="008D457A" w:rsidP="008D457A">
      <w:pPr>
        <w:pStyle w:val="B2"/>
        <w:rPr>
          <w:ins w:id="7" w:author="JLBv4" w:date="2019-09-28T14:01:00Z"/>
          <w:noProof/>
          <w:lang w:val="en-US"/>
        </w:rPr>
      </w:pPr>
      <w:ins w:id="8" w:author="JLBv4" w:date="2019-09-28T14:01:00Z">
        <w:r>
          <w:rPr>
            <w:noProof/>
            <w:lang w:val="en-US"/>
          </w:rPr>
          <w:t>1)</w:t>
        </w:r>
        <w:r>
          <w:rPr>
            <w:noProof/>
            <w:lang w:val="en-US"/>
          </w:rPr>
          <w:tab/>
        </w:r>
      </w:ins>
      <w:ins w:id="9" w:author="JLBv4" w:date="2019-09-28T15:10:00Z">
        <w:r>
          <w:rPr>
            <w:noProof/>
            <w:lang w:val="en-US"/>
          </w:rPr>
          <w:t>i</w:t>
        </w:r>
      </w:ins>
      <w:proofErr w:type="spellStart"/>
      <w:ins w:id="10" w:author="JLBv4" w:date="2019-09-28T15:09:00Z">
        <w:r>
          <w:t>f</w:t>
        </w:r>
        <w:proofErr w:type="spellEnd"/>
        <w:r>
          <w:t xml:space="preserve"> there is</w:t>
        </w:r>
      </w:ins>
      <w:ins w:id="11" w:author="JLBv4" w:date="2019-09-28T15:15:00Z">
        <w:r>
          <w:t xml:space="preserve"> </w:t>
        </w:r>
      </w:ins>
      <w:ins w:id="12" w:author="JLBv4" w:date="2019-09-28T15:09:00Z">
        <w:r>
          <w:rPr>
            <w:lang w:eastAsia="ja-JP"/>
          </w:rPr>
          <w:t>due to emergency services fallback</w:t>
        </w:r>
        <w:r>
          <w:t xml:space="preserve"> (see</w:t>
        </w:r>
      </w:ins>
      <w:ins w:id="13" w:author="JLBv5" w:date="2019-10-10T17:29:00Z">
        <w:r>
          <w:t xml:space="preserve"> </w:t>
        </w:r>
      </w:ins>
      <w:ins w:id="14" w:author="JLBv5" w:date="2019-10-10T17:31:00Z">
        <w:r>
          <w:t>3GPP TS 23.502 [59]</w:t>
        </w:r>
      </w:ins>
      <w:ins w:id="15" w:author="JLBv4" w:date="2019-09-28T15:09:00Z">
        <w:r>
          <w:t xml:space="preserve">), a </w:t>
        </w:r>
        <w:r w:rsidRPr="00171C6C">
          <w:t>request for emergency services</w:t>
        </w:r>
        <w:r>
          <w:t xml:space="preserve"> pending</w:t>
        </w:r>
      </w:ins>
      <w:ins w:id="16" w:author="JLBv4" w:date="2019-09-28T15:16:00Z">
        <w:r>
          <w:t>,</w:t>
        </w:r>
        <w:r w:rsidRPr="00CF3514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then enter</w:t>
        </w:r>
        <w:r w:rsidRPr="005915E7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sub</w:t>
        </w:r>
        <w:r w:rsidRPr="005915E7">
          <w:rPr>
            <w:noProof/>
            <w:lang w:val="en-US"/>
          </w:rPr>
          <w:t>state</w:t>
        </w:r>
        <w:r>
          <w:rPr>
            <w:noProof/>
            <w:lang w:val="en-US"/>
          </w:rPr>
          <w:t>s</w:t>
        </w:r>
        <w:r w:rsidRPr="005915E7">
          <w:rPr>
            <w:noProof/>
            <w:lang w:val="en-US"/>
          </w:rPr>
          <w:t xml:space="preserve"> 5GMM-</w:t>
        </w:r>
      </w:ins>
      <w:ins w:id="17" w:author="JLBv5" w:date="2019-10-10T17:32:00Z">
        <w:r>
          <w:rPr>
            <w:noProof/>
            <w:lang w:val="en-US"/>
          </w:rPr>
          <w:t>DE</w:t>
        </w:r>
      </w:ins>
      <w:ins w:id="18" w:author="JLBv4" w:date="2019-09-28T15:16:00Z">
        <w:r w:rsidRPr="005915E7">
          <w:rPr>
            <w:noProof/>
            <w:lang w:val="en-US"/>
          </w:rPr>
          <w:t>REGISTERED.NO-CELL-AVAILABLE</w:t>
        </w:r>
      </w:ins>
      <w:ins w:id="19" w:author="John-Luc Bakker" w:date="2020-01-10T16:07:00Z">
        <w:r w:rsidR="00016793">
          <w:rPr>
            <w:noProof/>
            <w:lang w:val="en-US"/>
          </w:rPr>
          <w:t xml:space="preserve"> and </w:t>
        </w:r>
      </w:ins>
      <w:ins w:id="20" w:author="JLBv4" w:date="2019-09-28T15:16:00Z">
        <w:r w:rsidR="00016793" w:rsidRPr="005915E7">
          <w:rPr>
            <w:noProof/>
            <w:lang w:val="en-US"/>
          </w:rPr>
          <w:t>EMM-</w:t>
        </w:r>
      </w:ins>
      <w:ins w:id="21" w:author="JLBv5" w:date="2019-10-10T17:31:00Z">
        <w:r w:rsidR="00016793">
          <w:rPr>
            <w:noProof/>
            <w:lang w:val="en-US"/>
          </w:rPr>
          <w:t>DE</w:t>
        </w:r>
      </w:ins>
      <w:ins w:id="22" w:author="JLBv4" w:date="2019-09-28T15:16:00Z">
        <w:r w:rsidR="00016793" w:rsidRPr="005915E7">
          <w:rPr>
            <w:noProof/>
            <w:lang w:val="en-US"/>
          </w:rPr>
          <w:t>REGISTERED.NORMAL-SERVICE</w:t>
        </w:r>
        <w:r>
          <w:rPr>
            <w:noProof/>
            <w:lang w:val="en-US"/>
          </w:rPr>
          <w:t xml:space="preserve">, </w:t>
        </w:r>
      </w:ins>
      <w:ins w:id="23" w:author="JLBv4" w:date="2019-09-28T14:01:00Z">
        <w:r w:rsidR="00016793">
          <w:rPr>
            <w:noProof/>
            <w:lang w:val="en-US"/>
          </w:rPr>
          <w:t>initiate</w:t>
        </w:r>
      </w:ins>
      <w:ins w:id="24" w:author="JLBv4" w:date="2019-09-28T14:02:00Z">
        <w:r w:rsidR="00016793" w:rsidRPr="00CF3514">
          <w:rPr>
            <w:noProof/>
            <w:lang w:val="en-US"/>
          </w:rPr>
          <w:t xml:space="preserve"> </w:t>
        </w:r>
        <w:r w:rsidR="00016793">
          <w:rPr>
            <w:noProof/>
            <w:lang w:val="en-US"/>
          </w:rPr>
          <w:t>a</w:t>
        </w:r>
      </w:ins>
      <w:ins w:id="25" w:author="JLBv4" w:date="2019-09-28T15:16:00Z">
        <w:r w:rsidR="00016793">
          <w:rPr>
            <w:noProof/>
            <w:lang w:val="en-US"/>
          </w:rPr>
          <w:t xml:space="preserve"> co</w:t>
        </w:r>
      </w:ins>
      <w:ins w:id="26" w:author="JLBv4" w:date="2019-09-28T15:18:00Z">
        <w:r w:rsidR="00016793">
          <w:rPr>
            <w:noProof/>
            <w:lang w:val="en-US"/>
          </w:rPr>
          <w:t>m</w:t>
        </w:r>
      </w:ins>
      <w:ins w:id="27" w:author="JLBv4" w:date="2019-09-28T15:16:00Z">
        <w:r w:rsidR="00016793">
          <w:rPr>
            <w:noProof/>
            <w:lang w:val="en-US"/>
          </w:rPr>
          <w:t>bined</w:t>
        </w:r>
      </w:ins>
      <w:ins w:id="28" w:author="JLBv4" w:date="2019-09-28T14:02:00Z">
        <w:r w:rsidR="00016793">
          <w:rPr>
            <w:noProof/>
            <w:lang w:val="en-US"/>
          </w:rPr>
          <w:t xml:space="preserve"> attach procedure</w:t>
        </w:r>
      </w:ins>
      <w:ins w:id="29" w:author="JLBv4" w:date="2019-09-28T15:16:00Z">
        <w:r>
          <w:rPr>
            <w:noProof/>
            <w:lang w:val="en-US"/>
          </w:rPr>
          <w:t xml:space="preserve"> and</w:t>
        </w:r>
      </w:ins>
      <w:ins w:id="30" w:author="John-Luc Bakker" w:date="2020-01-10T16:04:00Z">
        <w:r w:rsidR="00016793">
          <w:rPr>
            <w:noProof/>
            <w:lang w:val="en-US"/>
          </w:rPr>
          <w:t xml:space="preserve">, unless </w:t>
        </w:r>
      </w:ins>
      <w:ins w:id="31" w:author="John-Luc Bakker" w:date="2020-01-10T16:05:00Z">
        <w:r w:rsidR="00016793">
          <w:rPr>
            <w:noProof/>
            <w:lang w:val="en-US"/>
          </w:rPr>
          <w:t xml:space="preserve">there is a request for </w:t>
        </w:r>
        <w:r w:rsidR="00016793" w:rsidRPr="00016793">
          <w:rPr>
            <w:lang w:eastAsia="ja-JP"/>
          </w:rPr>
          <w:t>CS fallback emergency call</w:t>
        </w:r>
      </w:ins>
      <w:ins w:id="32" w:author="John-Luc Bakker" w:date="2020-01-10T16:06:00Z">
        <w:r w:rsidR="00016793">
          <w:rPr>
            <w:lang w:eastAsia="ja-JP"/>
          </w:rPr>
          <w:t xml:space="preserve"> or </w:t>
        </w:r>
        <w:r w:rsidR="00016793" w:rsidRPr="00016793">
          <w:t>for</w:t>
        </w:r>
        <w:r w:rsidR="00016793" w:rsidRPr="00016793">
          <w:rPr>
            <w:lang w:eastAsia="ja-JP"/>
          </w:rPr>
          <w:t xml:space="preserve"> CS fallback call pending</w:t>
        </w:r>
        <w:r w:rsidR="00016793">
          <w:rPr>
            <w:lang w:eastAsia="ja-JP"/>
          </w:rPr>
          <w:t>,</w:t>
        </w:r>
      </w:ins>
      <w:ins w:id="33" w:author="JLBv4" w:date="2019-09-28T15:16:00Z">
        <w:r>
          <w:rPr>
            <w:noProof/>
            <w:lang w:val="en-US"/>
          </w:rPr>
          <w:t xml:space="preserve"> include a </w:t>
        </w:r>
        <w:r w:rsidRPr="00CC0C94">
          <w:rPr>
            <w:lang w:val="en-US"/>
          </w:rPr>
          <w:t xml:space="preserve">request </w:t>
        </w:r>
        <w:r>
          <w:rPr>
            <w:lang w:val="en-US"/>
          </w:rPr>
          <w:t>for a</w:t>
        </w:r>
        <w:r w:rsidRPr="00CC0C94">
          <w:rPr>
            <w:lang w:val="en-US"/>
          </w:rPr>
          <w:t xml:space="preserve"> PDN connection for emergency bearer services</w:t>
        </w:r>
        <w:r>
          <w:rPr>
            <w:noProof/>
            <w:lang w:val="en-US"/>
          </w:rPr>
          <w:t xml:space="preserve"> in the ATTACH REQUEST message</w:t>
        </w:r>
      </w:ins>
      <w:ins w:id="34" w:author="JLBv4" w:date="2019-09-28T15:19:00Z">
        <w:r>
          <w:rPr>
            <w:noProof/>
            <w:lang w:val="en-US"/>
          </w:rPr>
          <w:t xml:space="preserve"> </w:t>
        </w:r>
        <w:r>
          <w:t>(see 3GPP TS 24.301 [15])</w:t>
        </w:r>
      </w:ins>
      <w:ins w:id="35" w:author="JLBv4" w:date="2019-09-28T15:09:00Z">
        <w:r>
          <w:t>;</w:t>
        </w:r>
      </w:ins>
      <w:ins w:id="36" w:author="John-Luc Bakker" w:date="2020-01-10T16:06:00Z">
        <w:r w:rsidR="00016793">
          <w:t xml:space="preserve"> </w:t>
        </w:r>
      </w:ins>
      <w:ins w:id="37" w:author="JLBv4" w:date="2019-09-28T14:01:00Z">
        <w:r>
          <w:rPr>
            <w:noProof/>
            <w:lang w:val="en-US"/>
          </w:rPr>
          <w:t>and</w:t>
        </w:r>
      </w:ins>
    </w:p>
    <w:p w14:paraId="4A796C55" w14:textId="24DD8A5E" w:rsidR="00902EF0" w:rsidRDefault="008D457A">
      <w:pPr>
        <w:pStyle w:val="B2"/>
        <w:rPr>
          <w:noProof/>
          <w:lang w:val="en-US"/>
        </w:rPr>
        <w:pPrChange w:id="38" w:author="John-Luc Bakker" w:date="2020-01-10T15:38:00Z">
          <w:pPr>
            <w:pStyle w:val="B1"/>
          </w:pPr>
        </w:pPrChange>
      </w:pPr>
      <w:ins w:id="39" w:author="JLBv4" w:date="2019-09-28T14:01:00Z">
        <w:r>
          <w:rPr>
            <w:noProof/>
            <w:lang w:val="en-US"/>
          </w:rPr>
          <w:t>2)</w:t>
        </w:r>
        <w:r>
          <w:rPr>
            <w:noProof/>
            <w:lang w:val="en-US"/>
          </w:rPr>
          <w:tab/>
        </w:r>
      </w:ins>
      <w:ins w:id="40" w:author="JLBv4" w:date="2019-09-28T14:02:00Z">
        <w:r>
          <w:rPr>
            <w:noProof/>
            <w:lang w:val="en-US"/>
          </w:rPr>
          <w:t>otherwise</w:t>
        </w:r>
      </w:ins>
      <w:r w:rsidR="00902EF0">
        <w:rPr>
          <w:noProof/>
          <w:lang w:val="en-US"/>
        </w:rPr>
        <w:t>, enter</w:t>
      </w:r>
      <w:r w:rsidR="00902EF0" w:rsidRPr="005915E7">
        <w:rPr>
          <w:noProof/>
          <w:lang w:val="en-US"/>
        </w:rPr>
        <w:t xml:space="preserve"> </w:t>
      </w:r>
      <w:r w:rsidR="00902EF0">
        <w:rPr>
          <w:noProof/>
          <w:lang w:val="en-US"/>
        </w:rPr>
        <w:t>sub</w:t>
      </w:r>
      <w:r w:rsidR="00902EF0" w:rsidRPr="005915E7">
        <w:rPr>
          <w:noProof/>
          <w:lang w:val="en-US"/>
        </w:rPr>
        <w:t>state</w:t>
      </w:r>
      <w:r w:rsidR="00902EF0">
        <w:rPr>
          <w:noProof/>
          <w:lang w:val="en-US"/>
        </w:rPr>
        <w:t>s</w:t>
      </w:r>
      <w:r w:rsidR="00902EF0" w:rsidRPr="005915E7">
        <w:rPr>
          <w:noProof/>
          <w:lang w:val="en-US"/>
        </w:rPr>
        <w:t xml:space="preserve"> EMM-REGISTERED.NORMAL-SERVICE and 5GMM-REGISTERED.NO-CELL-AVAILABLE</w:t>
      </w:r>
      <w:r w:rsidR="00902EF0">
        <w:rPr>
          <w:noProof/>
          <w:lang w:val="en-US"/>
        </w:rPr>
        <w:t xml:space="preserve"> for 3GPP access and initiate a tracking area update procedure (see </w:t>
      </w:r>
      <w:r w:rsidR="00902EF0">
        <w:t>3GPP</w:t>
      </w:r>
      <w:r w:rsidR="00902EF0" w:rsidRPr="00235394">
        <w:t> </w:t>
      </w:r>
      <w:r w:rsidR="00902EF0">
        <w:t>TS</w:t>
      </w:r>
      <w:r w:rsidR="00902EF0" w:rsidRPr="00235394">
        <w:t> </w:t>
      </w:r>
      <w:r w:rsidR="00902EF0">
        <w:t>24.301</w:t>
      </w:r>
      <w:r w:rsidR="00902EF0" w:rsidRPr="00235394">
        <w:t> </w:t>
      </w:r>
      <w:r w:rsidR="00902EF0">
        <w:t>[15])</w:t>
      </w:r>
      <w:r w:rsidR="00902EF0">
        <w:rPr>
          <w:noProof/>
          <w:lang w:val="en-US"/>
        </w:rPr>
        <w:t>.</w:t>
      </w:r>
    </w:p>
    <w:p w14:paraId="2F3DCC80" w14:textId="77777777" w:rsidR="00902EF0" w:rsidRDefault="00902EF0" w:rsidP="00902EF0">
      <w:pPr>
        <w:rPr>
          <w:noProof/>
          <w:lang w:val="en-US"/>
        </w:rPr>
      </w:pPr>
      <w:r>
        <w:rPr>
          <w:noProof/>
          <w:lang w:val="en-US"/>
        </w:rPr>
        <w:t>At inter-system change</w:t>
      </w:r>
      <w:r w:rsidRPr="00ED2624">
        <w:rPr>
          <w:noProof/>
          <w:lang w:val="en-US"/>
        </w:rPr>
        <w:t xml:space="preserve"> from </w:t>
      </w:r>
      <w:r>
        <w:rPr>
          <w:noProof/>
          <w:lang w:val="en-US"/>
        </w:rPr>
        <w:t>N1</w:t>
      </w:r>
      <w:r w:rsidRPr="00ED2624">
        <w:rPr>
          <w:noProof/>
          <w:lang w:val="en-US"/>
        </w:rPr>
        <w:t xml:space="preserve"> mode to S1 mode </w:t>
      </w:r>
      <w:r>
        <w:rPr>
          <w:noProof/>
          <w:lang w:val="en-US"/>
        </w:rPr>
        <w:t xml:space="preserve">in </w:t>
      </w:r>
      <w:r w:rsidRPr="009F0E5A">
        <w:rPr>
          <w:noProof/>
          <w:lang w:val="en-US"/>
        </w:rPr>
        <w:t xml:space="preserve">EMM-IDLE mode </w:t>
      </w:r>
      <w:r>
        <w:rPr>
          <w:noProof/>
          <w:lang w:val="en-US"/>
        </w:rPr>
        <w:t>when:</w:t>
      </w:r>
    </w:p>
    <w:p w14:paraId="70DB193F" w14:textId="77777777" w:rsidR="00902EF0" w:rsidRPr="000107F9" w:rsidRDefault="00902EF0" w:rsidP="00902EF0">
      <w:pPr>
        <w:pStyle w:val="B1"/>
        <w:rPr>
          <w:noProof/>
          <w:lang w:val="en-US"/>
        </w:rPr>
      </w:pPr>
      <w:r w:rsidRPr="00EC6940">
        <w:rPr>
          <w:noProof/>
          <w:lang w:val="en-US"/>
        </w:rPr>
        <w:t>a)</w:t>
      </w:r>
      <w:r>
        <w:rPr>
          <w:noProof/>
          <w:lang w:val="en-US"/>
        </w:rPr>
        <w:tab/>
      </w:r>
      <w:r w:rsidRPr="00EC6940">
        <w:rPr>
          <w:noProof/>
          <w:lang w:val="en-US"/>
        </w:rPr>
        <w:t xml:space="preserve">the UE </w:t>
      </w:r>
      <w:r>
        <w:rPr>
          <w:noProof/>
          <w:lang w:val="en-US"/>
        </w:rPr>
        <w:t xml:space="preserve">does not </w:t>
      </w:r>
      <w:r w:rsidRPr="00EC6940">
        <w:rPr>
          <w:noProof/>
          <w:lang w:val="en-US"/>
        </w:rPr>
        <w:t xml:space="preserve">support non-IP PDN type </w:t>
      </w:r>
      <w:r>
        <w:rPr>
          <w:noProof/>
          <w:lang w:val="en-US"/>
        </w:rPr>
        <w:t>or</w:t>
      </w:r>
      <w:r w:rsidRPr="00EC6940">
        <w:rPr>
          <w:noProof/>
          <w:lang w:val="en-US"/>
        </w:rPr>
        <w:t xml:space="preserve"> </w:t>
      </w:r>
      <w:r w:rsidRPr="00450F3B">
        <w:rPr>
          <w:noProof/>
          <w:lang w:val="en-US"/>
        </w:rPr>
        <w:t xml:space="preserve">no PDU session </w:t>
      </w:r>
      <w:r>
        <w:rPr>
          <w:noProof/>
          <w:lang w:val="en-US"/>
        </w:rPr>
        <w:t xml:space="preserve">of Unstructured PDU session type </w:t>
      </w:r>
      <w:r w:rsidRPr="00AC4843">
        <w:rPr>
          <w:noProof/>
          <w:lang w:val="en-US"/>
        </w:rPr>
        <w:t>is active</w:t>
      </w:r>
      <w:r w:rsidRPr="000107F9">
        <w:rPr>
          <w:noProof/>
          <w:lang w:val="en-US"/>
        </w:rPr>
        <w:t>;</w:t>
      </w:r>
    </w:p>
    <w:p w14:paraId="2064826B" w14:textId="77777777" w:rsidR="00902EF0" w:rsidRDefault="00902EF0" w:rsidP="00902EF0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the UE does not support IPv4 PDN type or no PDU session of IPv4 PDU session type is active;</w:t>
      </w:r>
    </w:p>
    <w:p w14:paraId="4AEC1884" w14:textId="77777777" w:rsidR="00902EF0" w:rsidRDefault="00902EF0" w:rsidP="00902EF0">
      <w:pPr>
        <w:pStyle w:val="B1"/>
        <w:rPr>
          <w:noProof/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>the UE does not support IPv6 PDN type or no PDU session of IPv6 PDU session type is active;</w:t>
      </w:r>
    </w:p>
    <w:p w14:paraId="5E754B08" w14:textId="77777777" w:rsidR="00902EF0" w:rsidRDefault="00902EF0" w:rsidP="00902EF0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>the UE does not support IPv4v6 PDN type or no PDU session of IPv4v6 PDU session type is active; and</w:t>
      </w:r>
    </w:p>
    <w:p w14:paraId="54CC4BE5" w14:textId="77777777" w:rsidR="00902EF0" w:rsidRDefault="00902EF0" w:rsidP="00902EF0">
      <w:pPr>
        <w:pStyle w:val="B1"/>
        <w:rPr>
          <w:noProof/>
          <w:lang w:val="en-US"/>
        </w:rPr>
      </w:pPr>
      <w:r>
        <w:rPr>
          <w:noProof/>
          <w:lang w:val="en-US"/>
        </w:rPr>
        <w:t>e)</w:t>
      </w:r>
      <w:r>
        <w:rPr>
          <w:noProof/>
          <w:lang w:val="en-US"/>
        </w:rPr>
        <w:tab/>
        <w:t>no PDU session of Ethernet PDU session type is active or:</w:t>
      </w:r>
    </w:p>
    <w:p w14:paraId="3C886FCD" w14:textId="77777777" w:rsidR="00902EF0" w:rsidRDefault="00902EF0" w:rsidP="00902EF0">
      <w:pPr>
        <w:pStyle w:val="B2"/>
        <w:rPr>
          <w:noProof/>
          <w:lang w:val="en-US"/>
        </w:rPr>
      </w:pPr>
      <w:r>
        <w:t>1)</w:t>
      </w:r>
      <w:r>
        <w:tab/>
        <w:t>the UE does not support non-IP PDN type; and</w:t>
      </w:r>
    </w:p>
    <w:p w14:paraId="5935DC9E" w14:textId="77777777" w:rsidR="00902EF0" w:rsidRDefault="00902EF0" w:rsidP="00902EF0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2)</w:t>
      </w:r>
      <w:r>
        <w:rPr>
          <w:noProof/>
          <w:lang w:val="en-US"/>
        </w:rPr>
        <w:tab/>
        <w:t xml:space="preserve">the UE, the network or both do not support </w:t>
      </w:r>
      <w:r>
        <w:t>Ethernet PDN type in S1 mode;</w:t>
      </w:r>
    </w:p>
    <w:p w14:paraId="025D8EBD" w14:textId="77777777" w:rsidR="00902EF0" w:rsidRPr="00A9331A" w:rsidRDefault="00902EF0" w:rsidP="00902EF0">
      <w:pPr>
        <w:rPr>
          <w:noProof/>
          <w:lang w:val="en-US"/>
        </w:rPr>
      </w:pPr>
      <w:r w:rsidRPr="00EC6940">
        <w:rPr>
          <w:noProof/>
          <w:lang w:val="en-US"/>
        </w:rPr>
        <w:t>th</w:t>
      </w:r>
      <w:r w:rsidRPr="00450F3B">
        <w:rPr>
          <w:noProof/>
          <w:lang w:val="en-US"/>
        </w:rPr>
        <w:t>e UE shall enter substates EMM-DEREGISTERED.NORMAL-SERVICE and 5GMM-DEREGISTER</w:t>
      </w:r>
      <w:r w:rsidRPr="00A9331A">
        <w:rPr>
          <w:noProof/>
          <w:lang w:val="en-US"/>
        </w:rPr>
        <w:t>ED.NO-CELL-AVAILABLE</w:t>
      </w:r>
      <w:r>
        <w:rPr>
          <w:noProof/>
          <w:lang w:val="en-US"/>
        </w:rPr>
        <w:t xml:space="preserve"> for 3GPP access</w:t>
      </w:r>
      <w:r w:rsidRPr="00A9331A">
        <w:rPr>
          <w:noProof/>
          <w:lang w:val="en-US"/>
        </w:rPr>
        <w:t>, and initiate an attach procedure.</w:t>
      </w:r>
    </w:p>
    <w:p w14:paraId="5A39AD5E" w14:textId="77777777" w:rsidR="00902EF0" w:rsidRDefault="00902EF0" w:rsidP="00902EF0">
      <w:pPr>
        <w:rPr>
          <w:noProof/>
          <w:lang w:val="en-US"/>
        </w:rPr>
      </w:pPr>
      <w:r>
        <w:rPr>
          <w:noProof/>
          <w:lang w:val="en-US"/>
        </w:rPr>
        <w:t>At inter-system change from S1 mode to N1 mode in 5G</w:t>
      </w:r>
      <w:r w:rsidRPr="009F0E5A">
        <w:rPr>
          <w:noProof/>
          <w:lang w:val="en-US"/>
        </w:rPr>
        <w:t>MM-IDLE mode</w:t>
      </w:r>
      <w:r w:rsidRPr="00ED2624">
        <w:rPr>
          <w:noProof/>
          <w:lang w:val="en-US"/>
        </w:rPr>
        <w:t>, the UE shall</w:t>
      </w:r>
      <w:r>
        <w:rPr>
          <w:noProof/>
          <w:lang w:val="en-US"/>
        </w:rPr>
        <w:t>:</w:t>
      </w:r>
    </w:p>
    <w:p w14:paraId="71BCDEA4" w14:textId="77777777" w:rsidR="00902EF0" w:rsidRDefault="00902EF0" w:rsidP="00902EF0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enter sub</w:t>
      </w:r>
      <w:r w:rsidRPr="003168A2">
        <w:rPr>
          <w:noProof/>
          <w:lang w:val="en-US"/>
        </w:rPr>
        <w:t xml:space="preserve">state </w:t>
      </w:r>
      <w:r>
        <w:rPr>
          <w:noProof/>
          <w:lang w:val="en-US"/>
        </w:rPr>
        <w:t>5GM</w:t>
      </w:r>
      <w:r w:rsidRPr="003168A2">
        <w:rPr>
          <w:noProof/>
          <w:lang w:val="en-US"/>
        </w:rPr>
        <w:t>M-</w:t>
      </w:r>
      <w:r w:rsidRPr="005915E7">
        <w:rPr>
          <w:noProof/>
          <w:lang w:val="en-US"/>
        </w:rPr>
        <w:t>REGISTERED.NORMAL-SERVICE</w:t>
      </w:r>
      <w:r>
        <w:rPr>
          <w:noProof/>
          <w:lang w:val="en-US"/>
        </w:rPr>
        <w:t xml:space="preserve"> for 3GPP access and substate E</w:t>
      </w:r>
      <w:r w:rsidRPr="005915E7">
        <w:rPr>
          <w:noProof/>
          <w:lang w:val="en-US"/>
        </w:rPr>
        <w:t>MM-REGISTERED</w:t>
      </w:r>
      <w:r w:rsidRPr="003D4DFC">
        <w:rPr>
          <w:noProof/>
          <w:lang w:val="en-US"/>
        </w:rPr>
        <w:t>.NO-CELL-AVAILABLE</w:t>
      </w:r>
      <w:r>
        <w:rPr>
          <w:noProof/>
          <w:lang w:val="en-US"/>
        </w:rPr>
        <w:t>;</w:t>
      </w:r>
    </w:p>
    <w:p w14:paraId="75B63535" w14:textId="77777777" w:rsidR="00902EF0" w:rsidRDefault="00902EF0" w:rsidP="00902EF0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map</w:t>
      </w:r>
      <w:r w:rsidRPr="007F77B4">
        <w:rPr>
          <w:noProof/>
          <w:lang w:val="en-US"/>
        </w:rPr>
        <w:t xml:space="preserve"> the default EPS bearer context(s) </w:t>
      </w:r>
      <w:r>
        <w:rPr>
          <w:noProof/>
          <w:lang w:val="en-US"/>
        </w:rPr>
        <w:t>of the PDN connection(s) which the UE intends to transfer</w:t>
      </w:r>
      <w:r w:rsidRPr="003D4DFC">
        <w:rPr>
          <w:noProof/>
          <w:lang w:val="en-US"/>
        </w:rPr>
        <w:t xml:space="preserve"> to </w:t>
      </w:r>
      <w:r>
        <w:rPr>
          <w:noProof/>
          <w:lang w:val="en-US"/>
        </w:rPr>
        <w:t>5G</w:t>
      </w:r>
      <w:r w:rsidRPr="003D4DFC">
        <w:rPr>
          <w:noProof/>
          <w:lang w:val="en-US"/>
        </w:rPr>
        <w:t>S</w:t>
      </w:r>
      <w:r>
        <w:rPr>
          <w:noProof/>
          <w:lang w:val="en-US"/>
        </w:rPr>
        <w:t xml:space="preserve">, if any, </w:t>
      </w:r>
      <w:r w:rsidRPr="007F77B4">
        <w:rPr>
          <w:noProof/>
          <w:lang w:val="en-US"/>
        </w:rPr>
        <w:t xml:space="preserve">to </w:t>
      </w:r>
      <w:r>
        <w:rPr>
          <w:noProof/>
          <w:lang w:val="en-US"/>
        </w:rPr>
        <w:t xml:space="preserve">the </w:t>
      </w:r>
      <w:r w:rsidRPr="007F77B4">
        <w:rPr>
          <w:noProof/>
          <w:lang w:val="en-US"/>
        </w:rPr>
        <w:t>corresponding PDU session(s) as specified in subclause 6.1.4</w:t>
      </w:r>
      <w:r>
        <w:rPr>
          <w:noProof/>
          <w:lang w:val="en-US"/>
        </w:rPr>
        <w:t>.2; and</w:t>
      </w:r>
    </w:p>
    <w:p w14:paraId="6A24275D" w14:textId="77777777" w:rsidR="00902EF0" w:rsidRDefault="00902EF0" w:rsidP="00902EF0">
      <w:pPr>
        <w:pStyle w:val="B1"/>
        <w:rPr>
          <w:noProof/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>initiate the</w:t>
      </w:r>
      <w:r w:rsidRPr="00ED2624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registration procedure for mobility and periodic registration update over 3GPP access </w:t>
      </w:r>
      <w:r>
        <w:t xml:space="preserve">indicating </w:t>
      </w:r>
      <w:r w:rsidRPr="003168A2">
        <w:t>"</w:t>
      </w:r>
      <w:r>
        <w:t>mobility</w:t>
      </w:r>
      <w:r w:rsidRPr="003168A2">
        <w:t xml:space="preserve"> </w:t>
      </w:r>
      <w:r>
        <w:t>registration updating</w:t>
      </w:r>
      <w:r w:rsidRPr="003168A2">
        <w:t>"</w:t>
      </w:r>
      <w:r>
        <w:t xml:space="preserve"> in the 5G</w:t>
      </w:r>
      <w:r w:rsidRPr="003168A2">
        <w:t xml:space="preserve">S </w:t>
      </w:r>
      <w:r>
        <w:t>r</w:t>
      </w:r>
      <w:r w:rsidRPr="00FC2F45">
        <w:t>egistration type</w:t>
      </w:r>
      <w:r w:rsidRPr="003168A2">
        <w:t xml:space="preserve"> IE</w:t>
      </w:r>
      <w:r>
        <w:t xml:space="preserve"> of the REGISTRATION REQUEST message (see subclause 5.5.1.3)</w:t>
      </w:r>
      <w:r>
        <w:rPr>
          <w:noProof/>
          <w:lang w:val="en-US"/>
        </w:rPr>
        <w:t>.</w:t>
      </w:r>
    </w:p>
    <w:p w14:paraId="08071765" w14:textId="77777777" w:rsidR="00902EF0" w:rsidRDefault="00902EF0" w:rsidP="00902EF0">
      <w:pPr>
        <w:rPr>
          <w:noProof/>
          <w:lang w:val="en-US"/>
        </w:rPr>
      </w:pPr>
      <w:r>
        <w:rPr>
          <w:noProof/>
          <w:lang w:val="en-US"/>
        </w:rPr>
        <w:t>After having successfully registered in N1 mode over 3GPP access, the UE shall reset</w:t>
      </w:r>
      <w:r w:rsidRPr="00CC0C94">
        <w:rPr>
          <w:noProof/>
          <w:lang w:val="en-US"/>
        </w:rPr>
        <w:t xml:space="preserve"> </w:t>
      </w:r>
      <w:r>
        <w:rPr>
          <w:noProof/>
          <w:lang w:val="en-US"/>
        </w:rPr>
        <w:t>the registration</w:t>
      </w:r>
      <w:r w:rsidRPr="00CC0C94">
        <w:rPr>
          <w:noProof/>
          <w:lang w:val="en-US"/>
        </w:rPr>
        <w:t xml:space="preserve"> attempt counter </w:t>
      </w:r>
      <w:r>
        <w:rPr>
          <w:noProof/>
          <w:lang w:val="en-US"/>
        </w:rPr>
        <w:t xml:space="preserve">for 3GPP access, </w:t>
      </w:r>
      <w:r w:rsidRPr="00CC0C94">
        <w:rPr>
          <w:noProof/>
          <w:lang w:val="en-US"/>
        </w:rPr>
        <w:t>and the attach attempt counter (see 3GPP TS 24.</w:t>
      </w:r>
      <w:r>
        <w:rPr>
          <w:noProof/>
          <w:lang w:val="en-US"/>
        </w:rPr>
        <w:t>301</w:t>
      </w:r>
      <w:r w:rsidRPr="00CC0C94">
        <w:rPr>
          <w:noProof/>
          <w:lang w:val="en-US"/>
        </w:rPr>
        <w:t> [1</w:t>
      </w:r>
      <w:r>
        <w:rPr>
          <w:noProof/>
          <w:lang w:val="en-US"/>
        </w:rPr>
        <w:t>5</w:t>
      </w:r>
      <w:r w:rsidRPr="00CC0C94">
        <w:rPr>
          <w:noProof/>
          <w:lang w:val="en-US"/>
        </w:rPr>
        <w:t>])</w:t>
      </w:r>
      <w:r>
        <w:rPr>
          <w:noProof/>
          <w:lang w:val="en-US"/>
        </w:rPr>
        <w:t xml:space="preserve"> and:</w:t>
      </w:r>
    </w:p>
    <w:p w14:paraId="131933CB" w14:textId="77777777" w:rsidR="00902EF0" w:rsidRDefault="00902EF0" w:rsidP="00902EF0">
      <w:pPr>
        <w:pStyle w:val="B1"/>
        <w:rPr>
          <w:noProof/>
          <w:lang w:val="en-US"/>
        </w:rPr>
      </w:pPr>
      <w:r w:rsidRPr="009F28A6"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if the UE supports the PDU session establishment procedure with </w:t>
      </w:r>
      <w:r w:rsidRPr="00F878BC">
        <w:rPr>
          <w:noProof/>
          <w:lang w:val="en-US"/>
        </w:rPr>
        <w:t xml:space="preserve">request type </w:t>
      </w:r>
      <w:r>
        <w:rPr>
          <w:noProof/>
          <w:lang w:val="en-US"/>
        </w:rPr>
        <w:t xml:space="preserve">set </w:t>
      </w:r>
      <w:r w:rsidRPr="00F878BC">
        <w:rPr>
          <w:noProof/>
          <w:lang w:val="en-US"/>
        </w:rPr>
        <w:t>to "</w:t>
      </w:r>
      <w:r w:rsidRPr="00620B2A">
        <w:rPr>
          <w:noProof/>
          <w:lang w:val="en-US"/>
        </w:rPr>
        <w:t>existing PDU session</w:t>
      </w:r>
      <w:r w:rsidRPr="00F878BC">
        <w:rPr>
          <w:noProof/>
          <w:lang w:val="en-US"/>
        </w:rPr>
        <w:t>"</w:t>
      </w:r>
      <w:r>
        <w:rPr>
          <w:noProof/>
          <w:lang w:val="en-US"/>
        </w:rPr>
        <w:t xml:space="preserve"> </w:t>
      </w:r>
      <w:r w:rsidRPr="009F28A6">
        <w:rPr>
          <w:noProof/>
          <w:lang w:val="en-US"/>
        </w:rPr>
        <w:t>to transfer a PDN connection from S1 mode to N1 mode</w:t>
      </w:r>
      <w:r>
        <w:rPr>
          <w:noProof/>
          <w:lang w:val="en-US"/>
        </w:rPr>
        <w:t xml:space="preserve"> and the UE has received an </w:t>
      </w:r>
      <w:r w:rsidRPr="00F043EF">
        <w:t>"</w:t>
      </w:r>
      <w:r>
        <w:rPr>
          <w:noProof/>
          <w:lang w:val="en-US"/>
        </w:rPr>
        <w:t>interworking without N26 interface supported</w:t>
      </w:r>
      <w:r w:rsidRPr="00F043EF">
        <w:t>"</w:t>
      </w:r>
      <w:r>
        <w:rPr>
          <w:noProof/>
          <w:lang w:val="en-US"/>
        </w:rPr>
        <w:t xml:space="preserve"> indication from the network, attempt to transfer the PDN connection(s) which the UE intends to transfer</w:t>
      </w:r>
      <w:r w:rsidRPr="003D4DFC">
        <w:rPr>
          <w:noProof/>
          <w:lang w:val="en-US"/>
        </w:rPr>
        <w:t xml:space="preserve"> to </w:t>
      </w:r>
      <w:r>
        <w:rPr>
          <w:noProof/>
          <w:lang w:val="en-US"/>
        </w:rPr>
        <w:t>5G</w:t>
      </w:r>
      <w:r w:rsidRPr="003D4DFC">
        <w:rPr>
          <w:noProof/>
          <w:lang w:val="en-US"/>
        </w:rPr>
        <w:t>S</w:t>
      </w:r>
      <w:r w:rsidRPr="009F28A6">
        <w:rPr>
          <w:noProof/>
          <w:lang w:val="en-US"/>
        </w:rPr>
        <w:t>, if any,</w:t>
      </w:r>
      <w:r>
        <w:rPr>
          <w:noProof/>
          <w:lang w:val="en-US"/>
        </w:rPr>
        <w:t xml:space="preserve"> from S1 mode to N1 mode by initiating the </w:t>
      </w:r>
      <w:r w:rsidRPr="00620B2A">
        <w:rPr>
          <w:noProof/>
          <w:lang w:val="en-US"/>
        </w:rPr>
        <w:t>PDU session establishment procedure</w:t>
      </w:r>
      <w:r>
        <w:rPr>
          <w:noProof/>
          <w:lang w:val="en-US"/>
        </w:rPr>
        <w:t xml:space="preserve"> with </w:t>
      </w:r>
      <w:r w:rsidRPr="00F878BC">
        <w:rPr>
          <w:noProof/>
          <w:lang w:val="en-US"/>
        </w:rPr>
        <w:t xml:space="preserve">request type </w:t>
      </w:r>
      <w:r>
        <w:rPr>
          <w:noProof/>
          <w:lang w:val="en-US"/>
        </w:rPr>
        <w:t xml:space="preserve">set </w:t>
      </w:r>
      <w:r w:rsidRPr="00F878BC">
        <w:rPr>
          <w:noProof/>
          <w:lang w:val="en-US"/>
        </w:rPr>
        <w:t>to "</w:t>
      </w:r>
      <w:r w:rsidRPr="00620B2A">
        <w:rPr>
          <w:noProof/>
          <w:lang w:val="en-US"/>
        </w:rPr>
        <w:t>existing PDU session</w:t>
      </w:r>
      <w:r w:rsidRPr="00F878BC">
        <w:rPr>
          <w:noProof/>
          <w:lang w:val="en-US"/>
        </w:rPr>
        <w:t>"</w:t>
      </w:r>
      <w:r>
        <w:rPr>
          <w:noProof/>
          <w:lang w:val="en-US"/>
        </w:rPr>
        <w:t>; and</w:t>
      </w:r>
    </w:p>
    <w:p w14:paraId="48E4ABC4" w14:textId="77777777" w:rsidR="00902EF0" w:rsidRDefault="00902EF0" w:rsidP="00902EF0">
      <w:pPr>
        <w:pStyle w:val="B1"/>
        <w:rPr>
          <w:noProof/>
          <w:lang w:val="en-US"/>
        </w:rPr>
      </w:pPr>
      <w:r w:rsidRPr="009F28A6">
        <w:rPr>
          <w:noProof/>
          <w:lang w:val="en-US"/>
        </w:rPr>
        <w:t>b)</w:t>
      </w:r>
      <w:r>
        <w:rPr>
          <w:noProof/>
          <w:lang w:val="en-US"/>
        </w:rPr>
        <w:tab/>
        <w:t xml:space="preserve">otherwise, </w:t>
      </w:r>
      <w:r w:rsidRPr="003A5973">
        <w:rPr>
          <w:noProof/>
          <w:lang w:val="en-US"/>
        </w:rPr>
        <w:t>establish</w:t>
      </w:r>
      <w:r>
        <w:rPr>
          <w:noProof/>
          <w:lang w:val="en-US"/>
        </w:rPr>
        <w:t xml:space="preserve"> </w:t>
      </w:r>
      <w:r w:rsidRPr="003A5973">
        <w:rPr>
          <w:noProof/>
          <w:lang w:val="en-US"/>
        </w:rPr>
        <w:t>P</w:t>
      </w:r>
      <w:r>
        <w:rPr>
          <w:noProof/>
          <w:lang w:val="en-US"/>
        </w:rPr>
        <w:t>DU session(s) corresponding to the</w:t>
      </w:r>
      <w:r w:rsidRPr="003A5973">
        <w:rPr>
          <w:noProof/>
          <w:lang w:val="en-US"/>
        </w:rPr>
        <w:t xml:space="preserve"> P</w:t>
      </w:r>
      <w:r>
        <w:rPr>
          <w:noProof/>
          <w:lang w:val="en-US"/>
        </w:rPr>
        <w:t>DN connection(s) which the UE intends to transfer</w:t>
      </w:r>
      <w:r w:rsidRPr="003D4DFC">
        <w:rPr>
          <w:noProof/>
          <w:lang w:val="en-US"/>
        </w:rPr>
        <w:t xml:space="preserve"> to </w:t>
      </w:r>
      <w:r>
        <w:rPr>
          <w:noProof/>
          <w:lang w:val="en-US"/>
        </w:rPr>
        <w:t>5G</w:t>
      </w:r>
      <w:r w:rsidRPr="003D4DFC">
        <w:rPr>
          <w:noProof/>
          <w:lang w:val="en-US"/>
        </w:rPr>
        <w:t>S</w:t>
      </w:r>
      <w:r w:rsidRPr="009F28A6">
        <w:rPr>
          <w:noProof/>
          <w:lang w:val="en-US"/>
        </w:rPr>
        <w:t>, if any,</w:t>
      </w:r>
      <w:r>
        <w:rPr>
          <w:noProof/>
          <w:lang w:val="en-US"/>
        </w:rPr>
        <w:t xml:space="preserve"> by </w:t>
      </w:r>
      <w:r w:rsidRPr="00E20D8E">
        <w:rPr>
          <w:noProof/>
          <w:lang w:val="en-US"/>
        </w:rPr>
        <w:t>initiating the PDU session establishment procedure with request type set to "</w:t>
      </w:r>
      <w:r>
        <w:rPr>
          <w:noProof/>
          <w:lang w:val="en-US"/>
        </w:rPr>
        <w:t>initial request</w:t>
      </w:r>
      <w:r w:rsidRPr="00E20D8E">
        <w:rPr>
          <w:noProof/>
          <w:lang w:val="en-US"/>
        </w:rPr>
        <w:t>"</w:t>
      </w:r>
      <w:r>
        <w:rPr>
          <w:noProof/>
          <w:lang w:val="en-US"/>
        </w:rPr>
        <w:t>.</w:t>
      </w:r>
    </w:p>
    <w:p w14:paraId="079E60D0" w14:textId="77777777" w:rsidR="00902EF0" w:rsidRPr="00201943" w:rsidRDefault="00902EF0" w:rsidP="00902EF0">
      <w:r>
        <w:t>See subclause 5.1.4.3 for coordination between 5GMM and EMM and subclause 6.1.4.2 for coordination between 5GSM and ESM.</w:t>
      </w:r>
    </w:p>
    <w:bookmarkEnd w:id="4"/>
    <w:p w14:paraId="15B22A15" w14:textId="77777777" w:rsidR="00F01D2C" w:rsidRPr="00462C74" w:rsidRDefault="00F01D2C" w:rsidP="00F01D2C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No more</w:t>
      </w:r>
      <w:r w:rsidRPr="00462C74">
        <w:rPr>
          <w:noProof/>
          <w:color w:val="FFFFFF" w:themeColor="background1"/>
          <w:highlight w:val="black"/>
        </w:rPr>
        <w:t xml:space="preserve"> change</w:t>
      </w:r>
      <w:r>
        <w:rPr>
          <w:noProof/>
          <w:color w:val="FFFFFF" w:themeColor="background1"/>
          <w:highlight w:val="black"/>
        </w:rPr>
        <w:t>s</w:t>
      </w:r>
      <w:r w:rsidRPr="00462C74">
        <w:rPr>
          <w:noProof/>
          <w:color w:val="FFFFFF" w:themeColor="background1"/>
          <w:highlight w:val="black"/>
        </w:rPr>
        <w:t xml:space="preserve"> ***</w:t>
      </w:r>
    </w:p>
    <w:p w14:paraId="6F053195" w14:textId="77777777" w:rsidR="00F01D2C" w:rsidRDefault="00F01D2C">
      <w:pPr>
        <w:rPr>
          <w:noProof/>
        </w:rPr>
      </w:pPr>
    </w:p>
    <w:sectPr w:rsidR="00F01D2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050386" w14:textId="77777777" w:rsidR="00AA60E9" w:rsidRDefault="00AA60E9">
      <w:r>
        <w:separator/>
      </w:r>
    </w:p>
  </w:endnote>
  <w:endnote w:type="continuationSeparator" w:id="0">
    <w:p w14:paraId="6CAEFDBC" w14:textId="77777777" w:rsidR="00AA60E9" w:rsidRDefault="00AA6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B0D45C" w14:textId="77777777" w:rsidR="00AA60E9" w:rsidRDefault="00AA60E9">
      <w:r>
        <w:separator/>
      </w:r>
    </w:p>
  </w:footnote>
  <w:footnote w:type="continuationSeparator" w:id="0">
    <w:p w14:paraId="35DE913F" w14:textId="77777777" w:rsidR="00AA60E9" w:rsidRDefault="00AA6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578952" w14:textId="77777777" w:rsidR="00C402C7" w:rsidRDefault="00C402C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780440" w14:textId="77777777" w:rsidR="00C402C7" w:rsidRDefault="00C402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91EEF" w14:textId="77777777" w:rsidR="00C402C7" w:rsidRDefault="00C402C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F3EB18" w14:textId="77777777" w:rsidR="00C402C7" w:rsidRDefault="00C402C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LBv4">
    <w15:presenceInfo w15:providerId="None" w15:userId="JLBv4"/>
  </w15:person>
  <w15:person w15:author="JLBv5">
    <w15:presenceInfo w15:providerId="None" w15:userId="JLBv5"/>
  </w15:person>
  <w15:person w15:author="John-Luc Bakker">
    <w15:presenceInfo w15:providerId="AD" w15:userId="S::jbakker@blackberry.com::73d50ebf-c039-4bbc-ad61-674f1a815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93"/>
    <w:rsid w:val="00022E4A"/>
    <w:rsid w:val="000A09E0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40FE"/>
    <w:rsid w:val="001E41F3"/>
    <w:rsid w:val="00257096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642F7"/>
    <w:rsid w:val="00592D74"/>
    <w:rsid w:val="005E2C44"/>
    <w:rsid w:val="0062061C"/>
    <w:rsid w:val="00621188"/>
    <w:rsid w:val="006257ED"/>
    <w:rsid w:val="00637273"/>
    <w:rsid w:val="00640380"/>
    <w:rsid w:val="00676F4F"/>
    <w:rsid w:val="006907E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170E"/>
    <w:rsid w:val="008040A8"/>
    <w:rsid w:val="008279FA"/>
    <w:rsid w:val="00842895"/>
    <w:rsid w:val="008626E7"/>
    <w:rsid w:val="00870EE7"/>
    <w:rsid w:val="008863B9"/>
    <w:rsid w:val="008A45A6"/>
    <w:rsid w:val="008D457A"/>
    <w:rsid w:val="008F686C"/>
    <w:rsid w:val="00902EF0"/>
    <w:rsid w:val="00912386"/>
    <w:rsid w:val="009148DE"/>
    <w:rsid w:val="00941E30"/>
    <w:rsid w:val="009777D9"/>
    <w:rsid w:val="00991B88"/>
    <w:rsid w:val="009A5753"/>
    <w:rsid w:val="009A579D"/>
    <w:rsid w:val="009B5716"/>
    <w:rsid w:val="009E3297"/>
    <w:rsid w:val="009F734F"/>
    <w:rsid w:val="00A246B6"/>
    <w:rsid w:val="00A47E70"/>
    <w:rsid w:val="00A50CF0"/>
    <w:rsid w:val="00A62AB1"/>
    <w:rsid w:val="00A7671C"/>
    <w:rsid w:val="00AA2CBC"/>
    <w:rsid w:val="00AA60E9"/>
    <w:rsid w:val="00AC5820"/>
    <w:rsid w:val="00AD1CD8"/>
    <w:rsid w:val="00B258BB"/>
    <w:rsid w:val="00B67B97"/>
    <w:rsid w:val="00B71ED0"/>
    <w:rsid w:val="00B968C8"/>
    <w:rsid w:val="00BA3EC5"/>
    <w:rsid w:val="00BA51D9"/>
    <w:rsid w:val="00BB5DFC"/>
    <w:rsid w:val="00BD279D"/>
    <w:rsid w:val="00BD6BB8"/>
    <w:rsid w:val="00C35B16"/>
    <w:rsid w:val="00C402C7"/>
    <w:rsid w:val="00C42206"/>
    <w:rsid w:val="00C66BA2"/>
    <w:rsid w:val="00C95985"/>
    <w:rsid w:val="00CC5026"/>
    <w:rsid w:val="00CC68D0"/>
    <w:rsid w:val="00CD50B4"/>
    <w:rsid w:val="00CF3514"/>
    <w:rsid w:val="00D03F9A"/>
    <w:rsid w:val="00D06D51"/>
    <w:rsid w:val="00D24991"/>
    <w:rsid w:val="00D47078"/>
    <w:rsid w:val="00D50255"/>
    <w:rsid w:val="00D66520"/>
    <w:rsid w:val="00D76EE6"/>
    <w:rsid w:val="00DA4FEC"/>
    <w:rsid w:val="00DE34CF"/>
    <w:rsid w:val="00E13F3D"/>
    <w:rsid w:val="00E34898"/>
    <w:rsid w:val="00EB09B7"/>
    <w:rsid w:val="00EE7D7C"/>
    <w:rsid w:val="00F01D2C"/>
    <w:rsid w:val="00F25D98"/>
    <w:rsid w:val="00F300FB"/>
    <w:rsid w:val="00F62CF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4425E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F01D2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01D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01D2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F01D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01D2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F01D2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CF351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8D45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28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9B259-DF54-4344-8CF5-DC626F600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1159</Words>
  <Characters>6607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4</cp:revision>
  <cp:lastPrinted>1900-01-01T13:00:00Z</cp:lastPrinted>
  <dcterms:created xsi:type="dcterms:W3CDTF">2020-01-10T22:12:00Z</dcterms:created>
  <dcterms:modified xsi:type="dcterms:W3CDTF">2020-01-10T22:18:00Z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120</vt:lpwstr>
  </property>
  <property fmtid="{D5CDD505-2E9C-101B-9397-08002B2CF9AE}" pid="4" name="MtgTitle">
    <vt:lpwstr/>
  </property>
  <property fmtid="{D5CDD505-2E9C-101B-9397-08002B2CF9AE}" pid="5" name="Location">
    <vt:lpwstr>Portoroz</vt:lpwstr>
  </property>
  <property fmtid="{D5CDD505-2E9C-101B-9397-08002B2CF9AE}" pid="6" name="Country">
    <vt:lpwstr>Slovenia</vt:lpwstr>
  </property>
  <property fmtid="{D5CDD505-2E9C-101B-9397-08002B2CF9AE}" pid="7" name="StartDate">
    <vt:lpwstr>7th Oct 2019</vt:lpwstr>
  </property>
  <property fmtid="{D5CDD505-2E9C-101B-9397-08002B2CF9AE}" pid="8" name="EndDate">
    <vt:lpwstr>11th Oct 2019</vt:lpwstr>
  </property>
  <property fmtid="{D5CDD505-2E9C-101B-9397-08002B2CF9AE}" pid="9" name="Tdoc#">
    <vt:lpwstr>C1-196135</vt:lpwstr>
  </property>
  <property fmtid="{D5CDD505-2E9C-101B-9397-08002B2CF9AE}" pid="10" name="Spec#">
    <vt:lpwstr>24.501</vt:lpwstr>
  </property>
  <property fmtid="{D5CDD505-2E9C-101B-9397-08002B2CF9AE}" pid="11" name="Cr#">
    <vt:lpwstr>1521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Correct port management information container reference</vt:lpwstr>
  </property>
  <property fmtid="{D5CDD505-2E9C-101B-9397-08002B2CF9AE}" pid="15" name="SourceIfWg">
    <vt:lpwstr>BlackBerry UK Limited</vt:lpwstr>
  </property>
  <property fmtid="{D5CDD505-2E9C-101B-9397-08002B2CF9AE}" pid="16" name="SourceIfTsg">
    <vt:lpwstr/>
  </property>
  <property fmtid="{D5CDD505-2E9C-101B-9397-08002B2CF9AE}" pid="17" name="RelatedWis">
    <vt:lpwstr>Vertical_LAN</vt:lpwstr>
  </property>
  <property fmtid="{D5CDD505-2E9C-101B-9397-08002B2CF9AE}" pid="18" name="Cat">
    <vt:lpwstr>F</vt:lpwstr>
  </property>
  <property fmtid="{D5CDD505-2E9C-101B-9397-08002B2CF9AE}" pid="19" name="ResDate">
    <vt:lpwstr>2019-09-26</vt:lpwstr>
  </property>
  <property fmtid="{D5CDD505-2E9C-101B-9397-08002B2CF9AE}" pid="20" name="Release">
    <vt:lpwstr>Rel-16</vt:lpwstr>
  </property>
</Properties>
</file>