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0BF" w:rsidRDefault="008B5C71" w:rsidP="00AD50BF">
      <w:pPr>
        <w:pStyle w:val="Header"/>
        <w:tabs>
          <w:tab w:val="right" w:pos="9356"/>
        </w:tabs>
        <w:jc w:val="center"/>
      </w:pPr>
      <w:r>
        <w:rPr>
          <w:noProof/>
          <w:lang w:val="en-US" w:eastAsia="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D1A47" w:rsidRPr="008E71E1" w:rsidTr="001202FC">
                    <w:trPr>
                      <w:cantSplit/>
                    </w:trPr>
                    <w:tc>
                      <w:tcPr>
                        <w:tcW w:w="3085" w:type="dxa"/>
                        <w:tcBorders>
                          <w:top w:val="single" w:sz="4" w:space="0" w:color="auto"/>
                          <w:bottom w:val="single" w:sz="4" w:space="0" w:color="auto"/>
                          <w:right w:val="single" w:sz="4" w:space="0" w:color="auto"/>
                        </w:tcBorders>
                      </w:tcPr>
                      <w:p w:rsidR="000D1A47" w:rsidRDefault="000D1A47"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0D1A47" w:rsidRPr="00DB56C1" w:rsidRDefault="00103F90" w:rsidP="001202FC">
                            <w:pPr>
                              <w:pStyle w:val="CSDocNo"/>
                              <w:rPr>
                                <w:sz w:val="36"/>
                                <w:szCs w:val="36"/>
                                <w:lang w:val="en-US" w:eastAsia="ja-JP"/>
                              </w:rPr>
                            </w:pPr>
                            <w:r>
                              <w:rPr>
                                <w:sz w:val="36"/>
                                <w:szCs w:val="36"/>
                                <w:lang w:val="en-GB" w:eastAsia="ja-JP"/>
                              </w:rPr>
                              <w:t>RILTE#42 Doc 108</w:t>
                            </w:r>
                          </w:p>
                        </w:sdtContent>
                      </w:sdt>
                      <w:p w:rsidR="000D1A47" w:rsidRPr="008E71E1" w:rsidRDefault="008B5C71" w:rsidP="008A1B73">
                        <w:pPr>
                          <w:pStyle w:val="CSDocTitle"/>
                          <w:rPr>
                            <w:lang w:val="en-US"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D1A47" w:rsidRPr="008E71E1">
                              <w:rPr>
                                <w:lang w:val="en-US" w:eastAsia="ja-JP"/>
                              </w:rPr>
                              <w:t xml:space="preserve">LS to 3GPP on erasing rule for </w:t>
                            </w:r>
                            <w:r w:rsidR="000D1A47">
                              <w:rPr>
                                <w:lang w:val="en-US" w:eastAsia="ja-JP"/>
                              </w:rPr>
                              <w:t xml:space="preserve">a </w:t>
                            </w:r>
                            <w:r w:rsidR="000D1A47" w:rsidRPr="008E71E1">
                              <w:rPr>
                                <w:lang w:val="en-US" w:eastAsia="ja-JP"/>
                              </w:rPr>
                              <w:t>supplementary service</w:t>
                            </w:r>
                          </w:sdtContent>
                        </w:sdt>
                      </w:p>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D1A47" w:rsidRDefault="000D1A47" w:rsidP="001202FC">
                        <w:pPr>
                          <w:pStyle w:val="CSTableTitle"/>
                        </w:pPr>
                        <w:r>
                          <w:t>Meeting Information</w:t>
                        </w:r>
                      </w:p>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D1A47" w:rsidRPr="00537BE2" w:rsidRDefault="000D1A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D1A47" w:rsidRPr="00537BE2" w:rsidRDefault="000D1A47" w:rsidP="00027F5F">
                            <w:pPr>
                              <w:pStyle w:val="CSFieldInfo"/>
                              <w:rPr>
                                <w:lang w:eastAsia="ja-JP"/>
                              </w:rPr>
                            </w:pPr>
                            <w:r>
                              <w:rPr>
                                <w:lang w:val="de-DE" w:eastAsia="ja-JP"/>
                              </w:rPr>
                              <w:t>RILTE #41</w:t>
                            </w:r>
                          </w:p>
                        </w:sdtContent>
                      </w:sdt>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D1A47" w:rsidRPr="00537BE2" w:rsidRDefault="000D1A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4-11-05T09:00:00Z">
                            <w:dateFormat w:val="yyyy-MM-dd"/>
                            <w:lid w:val="sv-SE"/>
                            <w:storeMappedDataAs w:val="dateTime"/>
                            <w:calendar w:val="gregorian"/>
                          </w:date>
                        </w:sdtPr>
                        <w:sdtEndPr/>
                        <w:sdtContent>
                          <w:p w:rsidR="000D1A47" w:rsidRPr="00537BE2" w:rsidRDefault="000D1A47" w:rsidP="00027F5F">
                            <w:pPr>
                              <w:pStyle w:val="CSFieldInfo"/>
                              <w:rPr>
                                <w:lang w:eastAsia="ja-JP"/>
                              </w:rPr>
                            </w:pPr>
                            <w:r>
                              <w:rPr>
                                <w:lang w:val="sv-SE" w:eastAsia="ja-JP"/>
                              </w:rPr>
                              <w:t>2014-11-05</w:t>
                            </w:r>
                          </w:p>
                        </w:sdtContent>
                      </w:sdt>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0D1A47" w:rsidRPr="00537BE2" w:rsidRDefault="000D1A47"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D1A47" w:rsidRPr="00537BE2" w:rsidRDefault="000D1A47" w:rsidP="003F70BB">
                            <w:pPr>
                              <w:pStyle w:val="CSFieldInfo"/>
                              <w:rPr>
                                <w:lang w:eastAsia="ja-JP"/>
                              </w:rPr>
                            </w:pPr>
                            <w:r>
                              <w:rPr>
                                <w:lang w:val="de-DE" w:eastAsia="ja-JP"/>
                              </w:rPr>
                              <w:t>Beijing, China</w:t>
                            </w:r>
                          </w:p>
                        </w:sdtContent>
                      </w:sdt>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D1A47" w:rsidRDefault="000D1A47" w:rsidP="001202FC">
                        <w:pPr>
                          <w:pStyle w:val="CSTableTitle"/>
                        </w:pPr>
                        <w:r>
                          <w:t>Document Information</w:t>
                        </w:r>
                      </w:p>
                    </w:tc>
                  </w:tr>
                  <w:tr w:rsidR="000D1A47" w:rsidRPr="00103F90"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D1A47" w:rsidRPr="00537BE2" w:rsidRDefault="000D1A47" w:rsidP="001202FC">
                        <w:pPr>
                          <w:pStyle w:val="CSFieldName"/>
                        </w:pPr>
                        <w:r w:rsidRPr="00537BE2">
                          <w:t>Document Author</w:t>
                        </w:r>
                      </w:p>
                    </w:tc>
                    <w:tc>
                      <w:tcPr>
                        <w:tcW w:w="7470" w:type="dxa"/>
                        <w:tcBorders>
                          <w:top w:val="single" w:sz="6" w:space="0" w:color="auto"/>
                        </w:tcBorders>
                        <w:vAlign w:val="center"/>
                      </w:tcPr>
                      <w:p w:rsidR="000D1A47" w:rsidRPr="008E71E1" w:rsidRDefault="000D1A47" w:rsidP="008A1B73">
                        <w:pPr>
                          <w:pStyle w:val="CSFieldInfo"/>
                          <w:rPr>
                            <w:i/>
                            <w:lang w:val="de-DE" w:eastAsia="ja-JP"/>
                          </w:rPr>
                        </w:pPr>
                        <w:r>
                          <w:rPr>
                            <w:i/>
                            <w:lang w:val="de-DE" w:eastAsia="ja-JP"/>
                          </w:rPr>
                          <w:t>Mari Melander (Telekom Deutschland GmbH)</w:t>
                        </w:r>
                      </w:p>
                    </w:tc>
                  </w:tr>
                  <w:tr w:rsidR="000D1A47"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0D1A47" w:rsidRPr="00537BE2" w:rsidRDefault="000D1A47" w:rsidP="001202FC">
                        <w:pPr>
                          <w:pStyle w:val="CSFieldName"/>
                        </w:pPr>
                        <w:r w:rsidRPr="00537BE2">
                          <w:t>Additional Contributors</w:t>
                        </w:r>
                      </w:p>
                    </w:tc>
                    <w:tc>
                      <w:tcPr>
                        <w:tcW w:w="7470" w:type="dxa"/>
                        <w:tcBorders>
                          <w:top w:val="single" w:sz="6" w:space="0" w:color="auto"/>
                        </w:tcBorders>
                        <w:vAlign w:val="center"/>
                      </w:tcPr>
                      <w:p w:rsidR="000D1A47" w:rsidRPr="00537BE2" w:rsidRDefault="000D1A47" w:rsidP="00CF5E1E">
                        <w:pPr>
                          <w:pStyle w:val="CSFieldInfo"/>
                          <w:rPr>
                            <w:lang w:val="es-ES"/>
                          </w:rPr>
                        </w:pPr>
                      </w:p>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0D1A47" w:rsidRPr="00537BE2" w:rsidRDefault="000D1A47" w:rsidP="001202FC">
                        <w:pPr>
                          <w:pStyle w:val="CSFieldName"/>
                        </w:pPr>
                        <w:r w:rsidRPr="00537BE2">
                          <w:t>Document Creation Date</w:t>
                        </w:r>
                      </w:p>
                    </w:tc>
                    <w:tc>
                      <w:tcPr>
                        <w:tcW w:w="7470" w:type="dxa"/>
                        <w:vAlign w:val="center"/>
                      </w:tcPr>
                      <w:p w:rsidR="000D1A47" w:rsidRPr="00537BE2" w:rsidRDefault="008B5C7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11-04T23:00:00Z">
                              <w:dateFormat w:val="yyyy-MM-dd"/>
                              <w:lid w:val="sv-SE"/>
                              <w:storeMappedDataAs w:val="dateTime"/>
                              <w:calendar w:val="gregorian"/>
                            </w:date>
                          </w:sdtPr>
                          <w:sdtEndPr/>
                          <w:sdtContent>
                            <w:r w:rsidR="00103F90">
                              <w:rPr>
                                <w:lang w:val="sv-SE" w:eastAsia="ja-JP"/>
                              </w:rPr>
                              <w:t>2014-11-04</w:t>
                            </w:r>
                          </w:sdtContent>
                        </w:sdt>
                      </w:p>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D1A47" w:rsidRPr="00537BE2" w:rsidRDefault="000D1A47"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0D1A47" w:rsidRPr="00537BE2" w:rsidRDefault="000D1A47" w:rsidP="001202FC">
                            <w:pPr>
                              <w:pStyle w:val="CSFieldInfo"/>
                            </w:pPr>
                            <w:r>
                              <w:rPr>
                                <w:lang w:val="de-DE"/>
                              </w:rPr>
                              <w:t>Information Only</w:t>
                            </w:r>
                          </w:p>
                        </w:tc>
                      </w:sdtContent>
                    </w:sdt>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D1A47" w:rsidRPr="00537BE2" w:rsidRDefault="000D1A47" w:rsidP="001202FC">
                        <w:pPr>
                          <w:pStyle w:val="CSFieldName"/>
                        </w:pPr>
                        <w:r w:rsidRPr="00537BE2">
                          <w:t>Security Classification</w:t>
                        </w:r>
                      </w:p>
                    </w:tc>
                    <w:tc>
                      <w:tcPr>
                        <w:tcW w:w="7470" w:type="dxa"/>
                        <w:vAlign w:val="center"/>
                      </w:tcPr>
                      <w:p w:rsidR="000D1A47" w:rsidRPr="00537BE2" w:rsidRDefault="008B5C71"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D1A47">
                              <w:rPr>
                                <w:lang w:val="fr-FR" w:eastAsia="ja-JP"/>
                              </w:rPr>
                              <w:t>Non-confidential</w:t>
                            </w:r>
                          </w:sdtContent>
                        </w:sdt>
                      </w:p>
                    </w:tc>
                  </w:tr>
                  <w:tr w:rsidR="000D1A4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0D1A47" w:rsidRDefault="000D1A47" w:rsidP="001202FC">
                        <w:pPr>
                          <w:pStyle w:val="CSTableTitle"/>
                        </w:pPr>
                        <w:r>
                          <w:t>Document Summary</w:t>
                        </w:r>
                      </w:p>
                    </w:tc>
                  </w:tr>
                  <w:tr w:rsidR="000D1A47"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0D1A47" w:rsidRPr="00537BE2" w:rsidRDefault="000D1A47" w:rsidP="00A74A54">
                            <w:pPr>
                              <w:pStyle w:val="CSFieldInfo"/>
                              <w:rPr>
                                <w:lang w:eastAsia="ja-JP"/>
                              </w:rPr>
                            </w:pPr>
                            <w:r w:rsidRPr="00A164DA">
                              <w:rPr>
                                <w:rStyle w:val="PlaceholderText"/>
                              </w:rPr>
                              <w:t>[Summary]</w:t>
                            </w:r>
                          </w:p>
                        </w:sdtContent>
                      </w:sdt>
                    </w:tc>
                  </w:tr>
                </w:tbl>
                <w:p w:rsidR="000D1A47" w:rsidRDefault="000D1A47" w:rsidP="00391C81">
                  <w:pPr>
                    <w:pStyle w:val="CSLegalTxt"/>
                  </w:pPr>
                </w:p>
                <w:p w:rsidR="000D1A47" w:rsidRDefault="000D1A47" w:rsidP="00391C81">
                  <w:pPr>
                    <w:pStyle w:val="CSLegalTxt"/>
                  </w:pPr>
                </w:p>
                <w:p w:rsidR="000D1A47" w:rsidRDefault="000D1A47"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D1A4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D1A47" w:rsidRPr="001B1649" w:rsidRDefault="000D1A47" w:rsidP="001202FC">
                        <w:pPr>
                          <w:pStyle w:val="CSTableTitle"/>
                        </w:pPr>
                        <w:r>
                          <w:t xml:space="preserve">Version History </w:t>
                        </w:r>
                      </w:p>
                    </w:tc>
                  </w:tr>
                  <w:tr w:rsidR="000D1A4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0D1A47" w:rsidRPr="00537BE2" w:rsidRDefault="000D1A47" w:rsidP="001202FC">
                        <w:pPr>
                          <w:pStyle w:val="CSFieldName"/>
                        </w:pPr>
                        <w:r w:rsidRPr="00537BE2">
                          <w:t>Date</w:t>
                        </w:r>
                      </w:p>
                    </w:tc>
                    <w:tc>
                      <w:tcPr>
                        <w:tcW w:w="1357" w:type="dxa"/>
                        <w:tcBorders>
                          <w:top w:val="single" w:sz="4" w:space="0" w:color="auto"/>
                          <w:bottom w:val="single" w:sz="4" w:space="0" w:color="auto"/>
                        </w:tcBorders>
                        <w:vAlign w:val="center"/>
                      </w:tcPr>
                      <w:p w:rsidR="000D1A47" w:rsidRPr="00537BE2" w:rsidRDefault="000D1A47" w:rsidP="001202FC">
                        <w:pPr>
                          <w:pStyle w:val="CSFieldName"/>
                        </w:pPr>
                        <w:r w:rsidRPr="00537BE2">
                          <w:t>Version</w:t>
                        </w:r>
                      </w:p>
                    </w:tc>
                    <w:tc>
                      <w:tcPr>
                        <w:tcW w:w="7470" w:type="dxa"/>
                        <w:tcBorders>
                          <w:top w:val="single" w:sz="4" w:space="0" w:color="auto"/>
                          <w:bottom w:val="single" w:sz="4" w:space="0" w:color="auto"/>
                        </w:tcBorders>
                        <w:vAlign w:val="center"/>
                      </w:tcPr>
                      <w:p w:rsidR="000D1A47" w:rsidRPr="00537BE2" w:rsidRDefault="000D1A47" w:rsidP="001202FC">
                        <w:pPr>
                          <w:pStyle w:val="CSFieldName"/>
                        </w:pPr>
                        <w:r w:rsidRPr="00537BE2">
                          <w:t xml:space="preserve">Author / Comments </w:t>
                        </w:r>
                      </w:p>
                    </w:tc>
                  </w:tr>
                  <w:tr w:rsidR="000D1A47" w:rsidRPr="00103F90" w:rsidTr="000D1A47">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D1A47" w:rsidRPr="00537BE2" w:rsidRDefault="000D1A47" w:rsidP="001202FC">
                        <w:pPr>
                          <w:pStyle w:val="CSFieldInfo"/>
                          <w:rPr>
                            <w:lang w:eastAsia="ja-JP"/>
                          </w:rPr>
                        </w:pPr>
                        <w:r>
                          <w:rPr>
                            <w:lang w:eastAsia="ja-JP"/>
                          </w:rPr>
                          <w:t>05.11.2014</w:t>
                        </w:r>
                      </w:p>
                    </w:tc>
                    <w:tc>
                      <w:tcPr>
                        <w:tcW w:w="1357" w:type="dxa"/>
                        <w:tcBorders>
                          <w:top w:val="single" w:sz="4" w:space="0" w:color="auto"/>
                          <w:bottom w:val="single" w:sz="4" w:space="0" w:color="auto"/>
                        </w:tcBorders>
                      </w:tcPr>
                      <w:p w:rsidR="000D1A47" w:rsidRPr="00537BE2" w:rsidRDefault="000D1A47" w:rsidP="001202F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rsidR="000D1A47" w:rsidRPr="008E71E1" w:rsidRDefault="000D1A47" w:rsidP="000D1A47">
                        <w:pPr>
                          <w:pStyle w:val="CSFieldInfo"/>
                          <w:rPr>
                            <w:i/>
                            <w:lang w:val="de-DE" w:eastAsia="ja-JP"/>
                          </w:rPr>
                        </w:pPr>
                        <w:r>
                          <w:rPr>
                            <w:i/>
                            <w:lang w:val="de-DE" w:eastAsia="ja-JP"/>
                          </w:rPr>
                          <w:t>Mari Melander (Telekom Deutschland GmbH)/initial version</w:t>
                        </w:r>
                      </w:p>
                    </w:tc>
                  </w:tr>
                  <w:tr w:rsidR="000D1A47" w:rsidRPr="00103F90"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D1A47" w:rsidRPr="00166677" w:rsidRDefault="000D1A47" w:rsidP="001202FC">
                        <w:pPr>
                          <w:pStyle w:val="CSFieldInfo"/>
                          <w:rPr>
                            <w:lang w:val="de-DE"/>
                          </w:rPr>
                        </w:pPr>
                      </w:p>
                    </w:tc>
                    <w:tc>
                      <w:tcPr>
                        <w:tcW w:w="1357" w:type="dxa"/>
                        <w:tcBorders>
                          <w:top w:val="single" w:sz="4" w:space="0" w:color="auto"/>
                          <w:bottom w:val="single" w:sz="4" w:space="0" w:color="auto"/>
                        </w:tcBorders>
                      </w:tcPr>
                      <w:p w:rsidR="000D1A47" w:rsidRPr="00166677" w:rsidRDefault="000D1A47" w:rsidP="001202FC">
                        <w:pPr>
                          <w:pStyle w:val="CSFieldInfo"/>
                          <w:rPr>
                            <w:lang w:val="de-DE"/>
                          </w:rPr>
                        </w:pPr>
                      </w:p>
                    </w:tc>
                    <w:tc>
                      <w:tcPr>
                        <w:tcW w:w="7470" w:type="dxa"/>
                        <w:tcBorders>
                          <w:top w:val="single" w:sz="4" w:space="0" w:color="auto"/>
                          <w:bottom w:val="single" w:sz="4" w:space="0" w:color="auto"/>
                        </w:tcBorders>
                      </w:tcPr>
                      <w:p w:rsidR="000D1A47" w:rsidRPr="00166677" w:rsidRDefault="000D1A47" w:rsidP="0029433A">
                        <w:pPr>
                          <w:pStyle w:val="CSFieldInfo"/>
                          <w:rPr>
                            <w:lang w:val="de-DE"/>
                          </w:rPr>
                        </w:pPr>
                      </w:p>
                    </w:tc>
                  </w:tr>
                  <w:tr w:rsidR="000D1A47" w:rsidRPr="00103F90"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D1A47" w:rsidRPr="00166677" w:rsidRDefault="000D1A47" w:rsidP="001202FC">
                        <w:pPr>
                          <w:pStyle w:val="CSFieldInfo"/>
                          <w:rPr>
                            <w:lang w:val="de-DE"/>
                          </w:rPr>
                        </w:pPr>
                      </w:p>
                    </w:tc>
                    <w:tc>
                      <w:tcPr>
                        <w:tcW w:w="1357" w:type="dxa"/>
                        <w:tcBorders>
                          <w:top w:val="single" w:sz="4" w:space="0" w:color="auto"/>
                          <w:bottom w:val="single" w:sz="4" w:space="0" w:color="auto"/>
                        </w:tcBorders>
                      </w:tcPr>
                      <w:p w:rsidR="000D1A47" w:rsidRPr="00166677" w:rsidRDefault="000D1A47" w:rsidP="001202FC">
                        <w:pPr>
                          <w:pStyle w:val="CSFieldInfo"/>
                          <w:rPr>
                            <w:lang w:val="de-DE"/>
                          </w:rPr>
                        </w:pPr>
                      </w:p>
                    </w:tc>
                    <w:tc>
                      <w:tcPr>
                        <w:tcW w:w="7470" w:type="dxa"/>
                        <w:tcBorders>
                          <w:top w:val="single" w:sz="4" w:space="0" w:color="auto"/>
                          <w:bottom w:val="single" w:sz="4" w:space="0" w:color="auto"/>
                        </w:tcBorders>
                      </w:tcPr>
                      <w:p w:rsidR="000D1A47" w:rsidRPr="00166677" w:rsidRDefault="000D1A47" w:rsidP="001202FC">
                        <w:pPr>
                          <w:pStyle w:val="CSFieldInfo"/>
                          <w:rPr>
                            <w:lang w:val="de-DE"/>
                          </w:rPr>
                        </w:pPr>
                      </w:p>
                    </w:tc>
                  </w:tr>
                </w:tbl>
                <w:p w:rsidR="000D1A47" w:rsidRPr="00166677" w:rsidRDefault="000D1A47" w:rsidP="00391C81">
                  <w:pPr>
                    <w:pStyle w:val="CSLegalTxt"/>
                    <w:rPr>
                      <w:lang w:val="de-DE"/>
                    </w:rPr>
                  </w:pPr>
                </w:p>
                <w:p w:rsidR="000D1A47" w:rsidRPr="00166677" w:rsidRDefault="000D1A47" w:rsidP="00391C81">
                  <w:pPr>
                    <w:pStyle w:val="CSLegalTxt"/>
                    <w:rPr>
                      <w:lang w:val="de-DE"/>
                    </w:rPr>
                  </w:pPr>
                </w:p>
                <w:p w:rsidR="000D1A47" w:rsidRPr="00166677" w:rsidRDefault="000D1A47" w:rsidP="00391C81">
                  <w:pPr>
                    <w:pStyle w:val="CSLegalTxt"/>
                    <w:rPr>
                      <w:lang w:val="de-DE"/>
                    </w:rPr>
                  </w:pPr>
                </w:p>
                <w:p w:rsidR="000D1A47" w:rsidRDefault="000D1A47" w:rsidP="00391C81">
                  <w:pPr>
                    <w:pStyle w:val="CSLegalTxt"/>
                  </w:pPr>
                  <w:proofErr w:type="gramStart"/>
                  <w:r>
                    <w:t xml:space="preserve">© GSMA © </w:t>
                  </w:r>
                  <w:r w:rsidR="008B5C71">
                    <w:fldChar w:fldCharType="begin"/>
                  </w:r>
                  <w:r w:rsidR="008B5C71">
                    <w:instrText xml:space="preserve"> DATE  \@ "YYYY"  \* MERGEFORMAT </w:instrText>
                  </w:r>
                  <w:r w:rsidR="008B5C71">
                    <w:fldChar w:fldCharType="separate"/>
                  </w:r>
                  <w:r w:rsidR="00680EA9">
                    <w:rPr>
                      <w:noProof/>
                    </w:rPr>
                    <w:t>2014</w:t>
                  </w:r>
                  <w:r w:rsidR="008B5C71">
                    <w:rPr>
                      <w:noProof/>
                    </w:rPr>
                    <w:fldChar w:fldCharType="end"/>
                  </w:r>
                  <w:r>
                    <w:t>.</w:t>
                  </w:r>
                  <w:proofErr w:type="gramEnd"/>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8E71E1" w:rsidP="00785313">
                <w:pPr>
                  <w:pStyle w:val="TableText"/>
                </w:pPr>
                <w:r w:rsidRPr="008E71E1">
                  <w:rPr>
                    <w:lang w:val="en-US" w:eastAsia="ja-JP"/>
                  </w:rPr>
                  <w:t>LS to 3GPP on erasing rule for a supplementary service</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8E71E1" w:rsidP="001202FC">
                <w:pPr>
                  <w:pStyle w:val="TableText"/>
                  <w:rPr>
                    <w:rFonts w:eastAsia="MS Mincho"/>
                    <w:lang w:eastAsia="ja-JP"/>
                  </w:rPr>
                </w:pPr>
                <w:r>
                  <w:rPr>
                    <w:rFonts w:eastAsia="MS Mincho"/>
                    <w:lang w:val="de-DE" w:eastAsia="ja-JP"/>
                  </w:rPr>
                  <w:t>RILTE #41</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4-11-05T09:00:00Z">
                <w:dateFormat w:val="yyyy-MM-dd"/>
                <w:lid w:val="sv-SE"/>
                <w:storeMappedDataAs w:val="dateTime"/>
                <w:calendar w:val="gregorian"/>
              </w:date>
            </w:sdtPr>
            <w:sdtEndPr/>
            <w:sdtContent>
              <w:p w:rsidR="0058060A" w:rsidRPr="00C201D7" w:rsidRDefault="00DA3ED3" w:rsidP="0058060A">
                <w:pPr>
                  <w:pStyle w:val="TableText"/>
                  <w:rPr>
                    <w:rFonts w:eastAsia="MS Mincho"/>
                    <w:lang w:eastAsia="ja-JP"/>
                  </w:rPr>
                </w:pPr>
                <w:r>
                  <w:rPr>
                    <w:rFonts w:eastAsia="MS Mincho"/>
                    <w:lang w:val="sv-SE" w:eastAsia="ja-JP"/>
                  </w:rPr>
                  <w:t>2014-11-05</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8E71E1" w:rsidP="001202FC">
                <w:pPr>
                  <w:pStyle w:val="TableText"/>
                  <w:rPr>
                    <w:rFonts w:eastAsia="MS Mincho"/>
                    <w:lang w:eastAsia="ja-JP"/>
                  </w:rPr>
                </w:pPr>
                <w:r>
                  <w:rPr>
                    <w:rFonts w:eastAsia="MS Mincho"/>
                    <w:lang w:val="de-DE" w:eastAsia="ja-JP"/>
                  </w:rPr>
                  <w:t>Beijing, China</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RPr="00103F90"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bookmarkStart w:id="0" w:name="_GoBack" w:displacedByCustomXml="next"/>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680EA9" w:rsidRDefault="00103F90" w:rsidP="00103F90">
                <w:pPr>
                  <w:pStyle w:val="TableText"/>
                  <w:rPr>
                    <w:rFonts w:eastAsia="MS Mincho"/>
                    <w:lang w:eastAsia="ja-JP"/>
                  </w:rPr>
                </w:pPr>
                <w:r w:rsidRPr="00680EA9">
                  <w:rPr>
                    <w:rFonts w:eastAsia="MS Mincho"/>
                    <w:lang w:val="de-DE" w:eastAsia="ja-JP"/>
                  </w:rPr>
                  <w:t>RILTE#42</w:t>
                </w:r>
                <w:r w:rsidR="00812753" w:rsidRPr="00680EA9">
                  <w:rPr>
                    <w:rFonts w:eastAsia="MS Mincho"/>
                    <w:lang w:val="de-DE" w:eastAsia="ja-JP"/>
                  </w:rPr>
                  <w:t xml:space="preserve"> Doc </w:t>
                </w:r>
                <w:r w:rsidRPr="00680EA9">
                  <w:rPr>
                    <w:rFonts w:eastAsia="MS Mincho"/>
                    <w:lang w:val="de-DE" w:eastAsia="ja-JP"/>
                  </w:rPr>
                  <w:t>108</w:t>
                </w:r>
              </w:p>
            </w:sdtContent>
          </w:sdt>
          <w:bookmarkEnd w:id="0" w:displacedByCustomXml="prev"/>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11-04T23:00:00Z">
                <w:dateFormat w:val="yyyy-MM-dd"/>
                <w:lid w:val="sv-SE"/>
                <w:storeMappedDataAs w:val="dateTime"/>
                <w:calendar w:val="gregorian"/>
              </w:date>
            </w:sdtPr>
            <w:sdtEndPr>
              <w:rPr>
                <w:rFonts w:hint="default"/>
              </w:rPr>
            </w:sdtEndPr>
            <w:sdtContent>
              <w:p w:rsidR="0058060A" w:rsidRDefault="00103F90" w:rsidP="001202FC">
                <w:pPr>
                  <w:pStyle w:val="TableText"/>
                </w:pPr>
                <w:r>
                  <w:rPr>
                    <w:rFonts w:eastAsia="MS Mincho"/>
                    <w:lang w:val="sv-SE" w:eastAsia="ja-JP"/>
                  </w:rPr>
                  <w:t>2014-11-04</w:t>
                </w:r>
              </w:p>
            </w:sdtContent>
          </w:sdt>
        </w:tc>
        <w:tc>
          <w:tcPr>
            <w:tcW w:w="3008" w:type="dxa"/>
          </w:tcPr>
          <w:p w:rsidR="0058060A" w:rsidRPr="008E71E1" w:rsidRDefault="008E71E1" w:rsidP="00D20D7D">
            <w:pPr>
              <w:pStyle w:val="TableText"/>
              <w:rPr>
                <w:rFonts w:eastAsia="MS Mincho"/>
                <w:lang w:val="de-DE" w:eastAsia="ja-JP"/>
              </w:rPr>
            </w:pPr>
            <w:r w:rsidRPr="008E71E1">
              <w:rPr>
                <w:rFonts w:eastAsia="MS Mincho"/>
                <w:i/>
                <w:lang w:val="de-DE" w:eastAsia="ja-JP"/>
              </w:rPr>
              <w:t>Mari Melander (Telekom Deutschland GmbH)</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812753" w:rsidP="00D20D7D">
            <w:pPr>
              <w:pStyle w:val="TableText"/>
              <w:rPr>
                <w:rFonts w:eastAsia="MS Mincho"/>
                <w:lang w:eastAsia="ja-JP"/>
              </w:rPr>
            </w:pPr>
            <w:r>
              <w:rPr>
                <w:rFonts w:eastAsia="MS Mincho"/>
                <w:i/>
                <w:lang w:eastAsia="ja-JP"/>
              </w:rPr>
              <w:t>IREG RI</w:t>
            </w:r>
            <w:r w:rsidR="00B208B8">
              <w:rPr>
                <w:rFonts w:eastAsia="MS Mincho"/>
                <w:i/>
                <w:lang w:eastAsia="ja-JP"/>
              </w:rPr>
              <w:t>LTE</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B208B8" w:rsidP="001202FC">
                <w:pPr>
                  <w:pStyle w:val="TableText"/>
                  <w:rPr>
                    <w:rFonts w:eastAsia="MS Mincho"/>
                    <w:lang w:eastAsia="ja-JP"/>
                  </w:rPr>
                </w:pPr>
                <w:r>
                  <w:rPr>
                    <w:rFonts w:eastAsia="MS Mincho"/>
                    <w:lang w:val="fr-FR"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936AC9" w:rsidP="001202FC">
            <w:pPr>
              <w:pStyle w:val="TableText"/>
              <w:rPr>
                <w:rFonts w:eastAsia="MS Mincho"/>
                <w:lang w:eastAsia="ja-JP"/>
              </w:rPr>
            </w:pPr>
            <w:r>
              <w:rPr>
                <w:rFonts w:eastAsia="MS Mincho"/>
                <w:lang w:eastAsia="ja-JP"/>
              </w:rPr>
              <w:t>3GPP SA</w:t>
            </w:r>
            <w:r w:rsidR="008E71E1">
              <w:rPr>
                <w:rFonts w:eastAsia="MS Mincho"/>
                <w:lang w:eastAsia="ja-JP"/>
              </w:rPr>
              <w:t>1, 3GPP CT1</w:t>
            </w:r>
          </w:p>
        </w:tc>
      </w:tr>
    </w:tbl>
    <w:p w:rsidR="00FC0FBE" w:rsidRDefault="00FC0FBE" w:rsidP="0058060A">
      <w:pPr>
        <w:pStyle w:val="NormalParagraph"/>
        <w:rPr>
          <w:lang w:val="en-IE"/>
        </w:rPr>
      </w:pPr>
    </w:p>
    <w:p w:rsidR="00D34200" w:rsidRDefault="00D34200" w:rsidP="00D34200">
      <w:pPr>
        <w:pStyle w:val="Heading1"/>
      </w:pPr>
      <w:bookmarkStart w:id="1" w:name="_Toc327548005"/>
      <w:bookmarkStart w:id="2" w:name="_Toc327548205"/>
      <w:bookmarkStart w:id="3" w:name="_Toc330993688"/>
      <w:r>
        <w:t>Introduction</w:t>
      </w:r>
    </w:p>
    <w:bookmarkEnd w:id="1"/>
    <w:bookmarkEnd w:id="2"/>
    <w:bookmarkEnd w:id="3"/>
    <w:p w:rsidR="00C02469" w:rsidRDefault="008E71E1" w:rsidP="00D465E9">
      <w:pPr>
        <w:pStyle w:val="NormalParagraph"/>
        <w:rPr>
          <w:rFonts w:eastAsia="MS Mincho"/>
          <w:lang w:val="en-US" w:eastAsia="ja-JP"/>
        </w:rPr>
      </w:pPr>
      <w:r>
        <w:rPr>
          <w:rFonts w:eastAsia="MS Mincho"/>
          <w:lang w:eastAsia="ja-JP"/>
        </w:rPr>
        <w:t>IREG RILTE was in RILTE 41 discussing a proposal to clarify</w:t>
      </w:r>
      <w:r w:rsidR="001B51C0">
        <w:rPr>
          <w:rFonts w:eastAsia="MS Mincho"/>
          <w:lang w:eastAsia="ja-JP"/>
        </w:rPr>
        <w:t xml:space="preserve"> in </w:t>
      </w:r>
      <w:r w:rsidR="00166677">
        <w:rPr>
          <w:rFonts w:eastAsia="MS Mincho"/>
          <w:lang w:eastAsia="ja-JP"/>
        </w:rPr>
        <w:t xml:space="preserve">GSMA PRD </w:t>
      </w:r>
      <w:r w:rsidR="001B51C0">
        <w:rPr>
          <w:rFonts w:eastAsia="MS Mincho"/>
          <w:lang w:eastAsia="ja-JP"/>
        </w:rPr>
        <w:t xml:space="preserve">IR.92 </w:t>
      </w:r>
      <w:r w:rsidR="00166677">
        <w:rPr>
          <w:rFonts w:eastAsia="MS Mincho"/>
          <w:lang w:eastAsia="ja-JP"/>
        </w:rPr>
        <w:t xml:space="preserve">on how the UE can express </w:t>
      </w:r>
      <w:r w:rsidR="00C02469">
        <w:rPr>
          <w:rFonts w:eastAsia="MS Mincho"/>
          <w:lang w:eastAsia="ja-JP"/>
        </w:rPr>
        <w:t>erasure of</w:t>
      </w:r>
      <w:r w:rsidR="00166677">
        <w:rPr>
          <w:rFonts w:eastAsia="MS Mincho"/>
          <w:lang w:eastAsia="ja-JP"/>
        </w:rPr>
        <w:t xml:space="preserve"> a </w:t>
      </w:r>
      <w:r w:rsidR="0003478B">
        <w:rPr>
          <w:rFonts w:eastAsia="MS Mincho"/>
          <w:lang w:eastAsia="ja-JP"/>
        </w:rPr>
        <w:t xml:space="preserve">CDIV </w:t>
      </w:r>
      <w:r w:rsidR="00527283">
        <w:rPr>
          <w:rFonts w:eastAsia="MS Mincho"/>
          <w:lang w:eastAsia="ja-JP"/>
        </w:rPr>
        <w:t>and</w:t>
      </w:r>
      <w:r w:rsidR="0003478B">
        <w:rPr>
          <w:rFonts w:eastAsia="MS Mincho"/>
          <w:lang w:eastAsia="ja-JP"/>
        </w:rPr>
        <w:t xml:space="preserve"> CB </w:t>
      </w:r>
      <w:r w:rsidR="00166677">
        <w:rPr>
          <w:rFonts w:eastAsia="MS Mincho"/>
          <w:lang w:eastAsia="ja-JP"/>
        </w:rPr>
        <w:t>supplementary service</w:t>
      </w:r>
      <w:r w:rsidR="00527283">
        <w:rPr>
          <w:rFonts w:eastAsia="MS Mincho"/>
          <w:lang w:eastAsia="ja-JP"/>
        </w:rPr>
        <w:t>s</w:t>
      </w:r>
      <w:r w:rsidR="00166677">
        <w:rPr>
          <w:rFonts w:eastAsia="MS Mincho"/>
          <w:lang w:eastAsia="ja-JP"/>
        </w:rPr>
        <w:t xml:space="preserve"> </w:t>
      </w:r>
      <w:r w:rsidR="00C02469">
        <w:rPr>
          <w:rFonts w:eastAsia="MS Mincho"/>
          <w:lang w:eastAsia="ja-JP"/>
        </w:rPr>
        <w:t xml:space="preserve">in </w:t>
      </w:r>
      <w:proofErr w:type="spellStart"/>
      <w:r w:rsidR="00C02469">
        <w:rPr>
          <w:rFonts w:eastAsia="MS Mincho"/>
          <w:lang w:eastAsia="ja-JP"/>
        </w:rPr>
        <w:t>Ut</w:t>
      </w:r>
      <w:proofErr w:type="spellEnd"/>
      <w:r w:rsidR="00C02469">
        <w:rPr>
          <w:rFonts w:eastAsia="MS Mincho"/>
          <w:lang w:eastAsia="ja-JP"/>
        </w:rPr>
        <w:t xml:space="preserve"> reference point.</w:t>
      </w:r>
      <w:r w:rsidR="00166677">
        <w:rPr>
          <w:rFonts w:eastAsia="MS Mincho"/>
          <w:lang w:eastAsia="ja-JP"/>
        </w:rPr>
        <w:t xml:space="preserve"> </w:t>
      </w:r>
      <w:proofErr w:type="gramStart"/>
      <w:r w:rsidR="00C02469">
        <w:rPr>
          <w:rFonts w:eastAsia="MS Mincho"/>
          <w:lang w:eastAsia="ja-JP"/>
        </w:rPr>
        <w:t>E</w:t>
      </w:r>
      <w:r w:rsidR="00166677">
        <w:rPr>
          <w:rFonts w:eastAsia="MS Mincho"/>
          <w:lang w:eastAsia="ja-JP"/>
        </w:rPr>
        <w:t>specially</w:t>
      </w:r>
      <w:r w:rsidR="00C02469">
        <w:rPr>
          <w:rFonts w:eastAsia="MS Mincho"/>
          <w:lang w:eastAsia="ja-JP"/>
        </w:rPr>
        <w:t>,</w:t>
      </w:r>
      <w:r w:rsidR="00166677">
        <w:rPr>
          <w:rFonts w:eastAsia="MS Mincho"/>
          <w:lang w:eastAsia="ja-JP"/>
        </w:rPr>
        <w:t xml:space="preserve"> to clarify </w:t>
      </w:r>
      <w:r w:rsidR="001B51C0">
        <w:rPr>
          <w:rFonts w:eastAsia="MS Mincho"/>
          <w:lang w:eastAsia="ja-JP"/>
        </w:rPr>
        <w:t>the</w:t>
      </w:r>
      <w:r w:rsidR="00166677">
        <w:rPr>
          <w:rFonts w:eastAsia="MS Mincho"/>
          <w:lang w:eastAsia="ja-JP"/>
        </w:rPr>
        <w:t xml:space="preserve"> needed</w:t>
      </w:r>
      <w:r w:rsidR="001B51C0">
        <w:rPr>
          <w:rFonts w:eastAsia="MS Mincho"/>
          <w:lang w:eastAsia="ja-JP"/>
        </w:rPr>
        <w:t xml:space="preserve"> UE </w:t>
      </w:r>
      <w:r w:rsidR="009B6FA2">
        <w:rPr>
          <w:rFonts w:eastAsia="MS Mincho"/>
          <w:lang w:eastAsia="ja-JP"/>
        </w:rPr>
        <w:t xml:space="preserve">XCAP </w:t>
      </w:r>
      <w:r w:rsidR="001B51C0">
        <w:rPr>
          <w:rFonts w:eastAsia="MS Mincho"/>
          <w:lang w:eastAsia="ja-JP"/>
        </w:rPr>
        <w:t>operations for</w:t>
      </w:r>
      <w:r>
        <w:rPr>
          <w:rFonts w:eastAsia="MS Mincho"/>
          <w:lang w:eastAsia="ja-JP"/>
        </w:rPr>
        <w:t xml:space="preserve"> </w:t>
      </w:r>
      <w:r w:rsidR="0003478B">
        <w:rPr>
          <w:rFonts w:eastAsia="MS Mincho"/>
          <w:lang w:eastAsia="ja-JP"/>
        </w:rPr>
        <w:t xml:space="preserve">such </w:t>
      </w:r>
      <w:r w:rsidR="00C02469">
        <w:rPr>
          <w:rFonts w:eastAsia="MS Mincho"/>
          <w:lang w:eastAsia="ja-JP"/>
        </w:rPr>
        <w:t>erasure</w:t>
      </w:r>
      <w:r w:rsidR="001B51C0">
        <w:rPr>
          <w:rFonts w:eastAsia="MS Mincho"/>
          <w:lang w:val="en-US" w:eastAsia="ja-JP"/>
        </w:rPr>
        <w:t>.</w:t>
      </w:r>
      <w:proofErr w:type="gramEnd"/>
      <w:r w:rsidR="001B51C0">
        <w:rPr>
          <w:rFonts w:eastAsia="MS Mincho"/>
          <w:lang w:val="en-US" w:eastAsia="ja-JP"/>
        </w:rPr>
        <w:t xml:space="preserve"> </w:t>
      </w:r>
    </w:p>
    <w:p w:rsidR="00D465E9" w:rsidRDefault="001B51C0" w:rsidP="00D465E9">
      <w:pPr>
        <w:pStyle w:val="NormalParagraph"/>
        <w:rPr>
          <w:rFonts w:eastAsia="MS Mincho"/>
          <w:lang w:val="en-US" w:eastAsia="ja-JP"/>
        </w:rPr>
      </w:pPr>
      <w:r>
        <w:rPr>
          <w:rFonts w:eastAsia="MS Mincho"/>
          <w:lang w:val="en-US" w:eastAsia="ja-JP"/>
        </w:rPr>
        <w:t xml:space="preserve">In order to be able to proceed with the proposal, </w:t>
      </w:r>
      <w:r w:rsidR="009B6FA2">
        <w:rPr>
          <w:rFonts w:eastAsia="MS Mincho"/>
          <w:lang w:val="en-US" w:eastAsia="ja-JP"/>
        </w:rPr>
        <w:t xml:space="preserve">IREG </w:t>
      </w:r>
      <w:r>
        <w:rPr>
          <w:rFonts w:eastAsia="MS Mincho"/>
          <w:lang w:val="en-US" w:eastAsia="ja-JP"/>
        </w:rPr>
        <w:t>RILTE would need clarity to the following points.</w:t>
      </w:r>
    </w:p>
    <w:p w:rsidR="001B51C0" w:rsidRDefault="009B6FA2" w:rsidP="001B51C0">
      <w:pPr>
        <w:pStyle w:val="NormalParagraph"/>
        <w:numPr>
          <w:ilvl w:val="0"/>
          <w:numId w:val="21"/>
        </w:numPr>
        <w:rPr>
          <w:rFonts w:eastAsia="MS Mincho"/>
          <w:lang w:val="en-US" w:eastAsia="ja-JP"/>
        </w:rPr>
      </w:pPr>
      <w:r>
        <w:rPr>
          <w:rFonts w:eastAsia="MS Mincho"/>
          <w:lang w:val="en-US" w:eastAsia="ja-JP"/>
        </w:rPr>
        <w:t xml:space="preserve">Is it mandatory for a UE to support </w:t>
      </w:r>
      <w:r w:rsidR="0003478B">
        <w:rPr>
          <w:rFonts w:eastAsia="MS Mincho"/>
          <w:lang w:val="en-US" w:eastAsia="ja-JP"/>
        </w:rPr>
        <w:t xml:space="preserve">the </w:t>
      </w:r>
      <w:r w:rsidR="00C02469">
        <w:rPr>
          <w:rFonts w:eastAsia="MS Mincho"/>
          <w:lang w:val="en-US" w:eastAsia="ja-JP"/>
        </w:rPr>
        <w:t xml:space="preserve">erasure of </w:t>
      </w:r>
      <w:r w:rsidR="0003478B">
        <w:rPr>
          <w:rFonts w:eastAsia="MS Mincho"/>
          <w:lang w:val="en-US" w:eastAsia="ja-JP"/>
        </w:rPr>
        <w:t xml:space="preserve">CDIV </w:t>
      </w:r>
      <w:r w:rsidR="00527283">
        <w:rPr>
          <w:rFonts w:eastAsia="MS Mincho"/>
          <w:lang w:val="en-US" w:eastAsia="ja-JP"/>
        </w:rPr>
        <w:t>and</w:t>
      </w:r>
      <w:r w:rsidR="0003478B">
        <w:rPr>
          <w:rFonts w:eastAsia="MS Mincho"/>
          <w:lang w:val="en-US" w:eastAsia="ja-JP"/>
        </w:rPr>
        <w:t xml:space="preserve"> CB </w:t>
      </w:r>
      <w:r w:rsidR="00C02469">
        <w:rPr>
          <w:rFonts w:eastAsia="MS Mincho"/>
          <w:lang w:val="en-US" w:eastAsia="ja-JP"/>
        </w:rPr>
        <w:t>supplementary service</w:t>
      </w:r>
      <w:r w:rsidR="00527283">
        <w:rPr>
          <w:rFonts w:eastAsia="MS Mincho"/>
          <w:lang w:val="en-US" w:eastAsia="ja-JP"/>
        </w:rPr>
        <w:t>s</w:t>
      </w:r>
      <w:r w:rsidR="00C02469">
        <w:rPr>
          <w:rFonts w:eastAsia="MS Mincho"/>
          <w:lang w:val="en-US" w:eastAsia="ja-JP"/>
        </w:rPr>
        <w:t xml:space="preserve"> in IMS?</w:t>
      </w:r>
    </w:p>
    <w:p w:rsidR="009B6FA2" w:rsidRDefault="00997966" w:rsidP="001B51C0">
      <w:pPr>
        <w:pStyle w:val="NormalParagraph"/>
        <w:numPr>
          <w:ilvl w:val="0"/>
          <w:numId w:val="21"/>
        </w:numPr>
        <w:rPr>
          <w:rFonts w:eastAsia="MS Mincho"/>
          <w:lang w:val="en-US" w:eastAsia="ja-JP"/>
        </w:rPr>
      </w:pPr>
      <w:r>
        <w:rPr>
          <w:rFonts w:eastAsia="MS Mincho"/>
          <w:lang w:val="en-US" w:eastAsia="ja-JP"/>
        </w:rPr>
        <w:t xml:space="preserve">Assuming the </w:t>
      </w:r>
      <w:r w:rsidR="009B6FA2">
        <w:rPr>
          <w:rFonts w:eastAsia="MS Mincho"/>
          <w:lang w:val="en-US" w:eastAsia="ja-JP"/>
        </w:rPr>
        <w:t xml:space="preserve">answer to question 1 is yes, what is the correct UE operation for </w:t>
      </w:r>
      <w:r w:rsidR="0003478B">
        <w:rPr>
          <w:rFonts w:eastAsia="MS Mincho"/>
          <w:lang w:val="en-US" w:eastAsia="ja-JP"/>
        </w:rPr>
        <w:t xml:space="preserve">erasure of CDIV </w:t>
      </w:r>
      <w:r w:rsidR="00527283">
        <w:rPr>
          <w:rFonts w:eastAsia="MS Mincho"/>
          <w:lang w:val="en-US" w:eastAsia="ja-JP"/>
        </w:rPr>
        <w:t>and</w:t>
      </w:r>
      <w:r w:rsidR="0003478B">
        <w:rPr>
          <w:rFonts w:eastAsia="MS Mincho"/>
          <w:lang w:val="en-US" w:eastAsia="ja-JP"/>
        </w:rPr>
        <w:t xml:space="preserve"> CB </w:t>
      </w:r>
      <w:r>
        <w:rPr>
          <w:rFonts w:eastAsia="MS Mincho"/>
          <w:lang w:val="en-US" w:eastAsia="ja-JP"/>
        </w:rPr>
        <w:t>supplementary service</w:t>
      </w:r>
      <w:r w:rsidR="00527283">
        <w:rPr>
          <w:rFonts w:eastAsia="MS Mincho"/>
          <w:lang w:val="en-US" w:eastAsia="ja-JP"/>
        </w:rPr>
        <w:t>s</w:t>
      </w:r>
      <w:r>
        <w:rPr>
          <w:rFonts w:eastAsia="MS Mincho"/>
          <w:lang w:val="en-US" w:eastAsia="ja-JP"/>
        </w:rPr>
        <w:t>?</w:t>
      </w:r>
      <w:r w:rsidR="009B6FA2">
        <w:rPr>
          <w:rFonts w:eastAsia="MS Mincho"/>
          <w:lang w:val="en-US" w:eastAsia="ja-JP"/>
        </w:rPr>
        <w:t xml:space="preserve"> IREG RILTE is aware of two alternative methods:</w:t>
      </w:r>
    </w:p>
    <w:p w:rsidR="009B6FA2" w:rsidRDefault="009B6FA2" w:rsidP="009B6FA2">
      <w:pPr>
        <w:pStyle w:val="NormalParagraph"/>
        <w:numPr>
          <w:ilvl w:val="1"/>
          <w:numId w:val="21"/>
        </w:numPr>
        <w:rPr>
          <w:rFonts w:eastAsia="MS Mincho"/>
          <w:lang w:val="en-US" w:eastAsia="ja-JP"/>
        </w:rPr>
      </w:pPr>
      <w:r>
        <w:rPr>
          <w:rFonts w:eastAsia="MS Mincho"/>
          <w:lang w:val="en-US" w:eastAsia="ja-JP"/>
        </w:rPr>
        <w:lastRenderedPageBreak/>
        <w:t xml:space="preserve">To delete the </w:t>
      </w:r>
      <w:r w:rsidR="002828DF">
        <w:rPr>
          <w:rFonts w:eastAsia="MS Mincho"/>
          <w:lang w:val="en-US" w:eastAsia="ja-JP"/>
        </w:rPr>
        <w:t xml:space="preserve">complete </w:t>
      </w:r>
      <w:r>
        <w:rPr>
          <w:rFonts w:eastAsia="MS Mincho"/>
          <w:lang w:val="en-US" w:eastAsia="ja-JP"/>
        </w:rPr>
        <w:t xml:space="preserve">&lt;rule&gt; element </w:t>
      </w:r>
      <w:r w:rsidR="0003478B">
        <w:rPr>
          <w:rFonts w:eastAsia="MS Mincho"/>
          <w:lang w:val="en-US" w:eastAsia="ja-JP"/>
        </w:rPr>
        <w:t xml:space="preserve">of the CDIV </w:t>
      </w:r>
      <w:r w:rsidR="00527283">
        <w:rPr>
          <w:rFonts w:eastAsia="MS Mincho"/>
          <w:lang w:val="en-US" w:eastAsia="ja-JP"/>
        </w:rPr>
        <w:t>and</w:t>
      </w:r>
      <w:r w:rsidR="0003478B">
        <w:rPr>
          <w:rFonts w:eastAsia="MS Mincho"/>
          <w:lang w:val="en-US" w:eastAsia="ja-JP"/>
        </w:rPr>
        <w:t xml:space="preserve"> CB supplementary service</w:t>
      </w:r>
      <w:r w:rsidR="00527283">
        <w:rPr>
          <w:rFonts w:eastAsia="MS Mincho"/>
          <w:lang w:val="en-US" w:eastAsia="ja-JP"/>
        </w:rPr>
        <w:t>s</w:t>
      </w:r>
      <w:r w:rsidR="0003478B">
        <w:rPr>
          <w:rFonts w:eastAsia="MS Mincho"/>
          <w:lang w:val="en-US" w:eastAsia="ja-JP"/>
        </w:rPr>
        <w:t xml:space="preserve"> </w:t>
      </w:r>
      <w:r>
        <w:rPr>
          <w:rFonts w:eastAsia="MS Mincho"/>
          <w:lang w:val="en-US" w:eastAsia="ja-JP"/>
        </w:rPr>
        <w:t>in question from the XML document</w:t>
      </w:r>
    </w:p>
    <w:p w:rsidR="009B6FA2" w:rsidRPr="0053556D" w:rsidRDefault="009B6FA2" w:rsidP="009B6FA2">
      <w:pPr>
        <w:pStyle w:val="NormalParagraph"/>
        <w:numPr>
          <w:ilvl w:val="1"/>
          <w:numId w:val="21"/>
        </w:numPr>
        <w:rPr>
          <w:rFonts w:eastAsia="MS Mincho"/>
          <w:lang w:val="en-US" w:eastAsia="ja-JP"/>
        </w:rPr>
      </w:pPr>
      <w:r>
        <w:rPr>
          <w:rFonts w:eastAsia="MS Mincho"/>
          <w:lang w:val="en-US" w:eastAsia="ja-JP"/>
        </w:rPr>
        <w:t xml:space="preserve">To deactivate the &lt;rule&gt; element </w:t>
      </w:r>
      <w:r w:rsidR="0003478B">
        <w:rPr>
          <w:rFonts w:eastAsia="MS Mincho"/>
          <w:lang w:val="en-US" w:eastAsia="ja-JP"/>
        </w:rPr>
        <w:t xml:space="preserve">of the CDIV </w:t>
      </w:r>
      <w:r w:rsidR="00527283">
        <w:rPr>
          <w:rFonts w:eastAsia="MS Mincho"/>
          <w:lang w:val="en-US" w:eastAsia="ja-JP"/>
        </w:rPr>
        <w:t>and</w:t>
      </w:r>
      <w:r w:rsidR="0003478B">
        <w:rPr>
          <w:rFonts w:eastAsia="MS Mincho"/>
          <w:lang w:val="en-US" w:eastAsia="ja-JP"/>
        </w:rPr>
        <w:t xml:space="preserve"> CB supplementary service</w:t>
      </w:r>
      <w:r w:rsidR="00527283">
        <w:rPr>
          <w:rFonts w:eastAsia="MS Mincho"/>
          <w:lang w:val="en-US" w:eastAsia="ja-JP"/>
        </w:rPr>
        <w:t>s</w:t>
      </w:r>
      <w:r w:rsidR="0003478B">
        <w:rPr>
          <w:rFonts w:eastAsia="MS Mincho"/>
          <w:lang w:val="en-US" w:eastAsia="ja-JP"/>
        </w:rPr>
        <w:t xml:space="preserve"> in question </w:t>
      </w:r>
      <w:r>
        <w:rPr>
          <w:rFonts w:eastAsia="MS Mincho"/>
          <w:lang w:val="en-US" w:eastAsia="ja-JP"/>
        </w:rPr>
        <w:t xml:space="preserve">by inserting </w:t>
      </w:r>
      <w:r w:rsidR="00997966">
        <w:rPr>
          <w:rFonts w:eastAsia="MS Mincho"/>
          <w:lang w:val="en-US" w:eastAsia="ja-JP"/>
        </w:rPr>
        <w:t>&lt;rule-deactivated&gt; and setting the target number to an empty string “”</w:t>
      </w:r>
    </w:p>
    <w:p w:rsidR="00D34200" w:rsidRPr="00D34200" w:rsidRDefault="00D34200" w:rsidP="00D34200">
      <w:pPr>
        <w:pStyle w:val="Heading1"/>
      </w:pPr>
      <w:r>
        <w:t>Actions required</w:t>
      </w:r>
    </w:p>
    <w:p w:rsidR="00153E2F" w:rsidRDefault="003F70BB" w:rsidP="001065C3">
      <w:pPr>
        <w:pStyle w:val="NormalParagraph"/>
        <w:rPr>
          <w:rFonts w:eastAsia="MS Mincho"/>
          <w:lang w:eastAsia="ja-JP"/>
        </w:rPr>
      </w:pPr>
      <w:r w:rsidRPr="00C201D7">
        <w:rPr>
          <w:rFonts w:eastAsia="MS Mincho" w:hint="eastAsia"/>
          <w:b/>
          <w:lang w:eastAsia="ja-JP"/>
        </w:rPr>
        <w:t xml:space="preserve">ACTION to </w:t>
      </w:r>
      <w:r w:rsidR="001065C3">
        <w:rPr>
          <w:rFonts w:eastAsia="MS Mincho"/>
          <w:b/>
          <w:lang w:eastAsia="ja-JP"/>
        </w:rPr>
        <w:t>3GPP</w:t>
      </w:r>
      <w:r w:rsidR="00997966">
        <w:rPr>
          <w:rFonts w:eastAsia="MS Mincho"/>
          <w:b/>
          <w:lang w:eastAsia="ja-JP"/>
        </w:rPr>
        <w:t xml:space="preserve"> SA1</w:t>
      </w:r>
      <w:r w:rsidRPr="00C201D7">
        <w:rPr>
          <w:rFonts w:eastAsia="MS Mincho" w:hint="eastAsia"/>
          <w:b/>
          <w:lang w:eastAsia="ja-JP"/>
        </w:rPr>
        <w:t>:</w:t>
      </w:r>
      <w:r w:rsidR="001065C3">
        <w:rPr>
          <w:rFonts w:eastAsia="MS Mincho"/>
          <w:b/>
          <w:lang w:eastAsia="ja-JP"/>
        </w:rPr>
        <w:t xml:space="preserve"> </w:t>
      </w:r>
      <w:r w:rsidR="0053556D" w:rsidRPr="0053556D">
        <w:rPr>
          <w:rFonts w:eastAsia="MS Mincho"/>
          <w:lang w:eastAsia="ja-JP"/>
        </w:rPr>
        <w:t>GSMA</w:t>
      </w:r>
      <w:r w:rsidR="0053556D">
        <w:rPr>
          <w:rFonts w:eastAsia="MS Mincho"/>
          <w:b/>
          <w:lang w:eastAsia="ja-JP"/>
        </w:rPr>
        <w:t xml:space="preserve"> </w:t>
      </w:r>
      <w:r w:rsidR="001065C3">
        <w:rPr>
          <w:rFonts w:eastAsia="MS Mincho"/>
          <w:lang w:eastAsia="ja-JP"/>
        </w:rPr>
        <w:t>IREG RiLTE kindly request</w:t>
      </w:r>
      <w:r w:rsidR="00B3086D">
        <w:rPr>
          <w:rFonts w:eastAsia="MS Mincho"/>
          <w:lang w:eastAsia="ja-JP"/>
        </w:rPr>
        <w:t>s</w:t>
      </w:r>
      <w:r w:rsidR="001065C3">
        <w:rPr>
          <w:rFonts w:eastAsia="MS Mincho"/>
          <w:lang w:eastAsia="ja-JP"/>
        </w:rPr>
        <w:t xml:space="preserve"> 3GPP </w:t>
      </w:r>
      <w:r w:rsidR="00997966">
        <w:rPr>
          <w:rFonts w:eastAsia="MS Mincho"/>
          <w:lang w:eastAsia="ja-JP"/>
        </w:rPr>
        <w:t>SA1 to answer the above question 1).</w:t>
      </w:r>
    </w:p>
    <w:p w:rsidR="00997966" w:rsidRDefault="00997966" w:rsidP="00997966">
      <w:pPr>
        <w:pStyle w:val="NormalParagraph"/>
        <w:rPr>
          <w:rFonts w:eastAsia="MS Mincho"/>
          <w:lang w:eastAsia="ja-JP"/>
        </w:rPr>
      </w:pPr>
      <w:r w:rsidRPr="00C201D7">
        <w:rPr>
          <w:rFonts w:eastAsia="MS Mincho" w:hint="eastAsia"/>
          <w:b/>
          <w:lang w:eastAsia="ja-JP"/>
        </w:rPr>
        <w:t xml:space="preserve">ACTION to </w:t>
      </w:r>
      <w:r>
        <w:rPr>
          <w:rFonts w:eastAsia="MS Mincho"/>
          <w:b/>
          <w:lang w:eastAsia="ja-JP"/>
        </w:rPr>
        <w:t>3GPP CT1</w:t>
      </w:r>
      <w:r w:rsidRPr="00C201D7">
        <w:rPr>
          <w:rFonts w:eastAsia="MS Mincho" w:hint="eastAsia"/>
          <w:b/>
          <w:lang w:eastAsia="ja-JP"/>
        </w:rPr>
        <w:t>:</w:t>
      </w:r>
      <w:r>
        <w:rPr>
          <w:rFonts w:eastAsia="MS Mincho"/>
          <w:b/>
          <w:lang w:eastAsia="ja-JP"/>
        </w:rPr>
        <w:t xml:space="preserve"> </w:t>
      </w:r>
      <w:r w:rsidRPr="0053556D">
        <w:rPr>
          <w:rFonts w:eastAsia="MS Mincho"/>
          <w:lang w:eastAsia="ja-JP"/>
        </w:rPr>
        <w:t>GSMA</w:t>
      </w:r>
      <w:r>
        <w:rPr>
          <w:rFonts w:eastAsia="MS Mincho"/>
          <w:b/>
          <w:lang w:eastAsia="ja-JP"/>
        </w:rPr>
        <w:t xml:space="preserve"> </w:t>
      </w:r>
      <w:r>
        <w:rPr>
          <w:rFonts w:eastAsia="MS Mincho"/>
          <w:lang w:eastAsia="ja-JP"/>
        </w:rPr>
        <w:t>IREG RiLTE kindly requests 3GPP CT1 to answer the above question 2).</w:t>
      </w:r>
    </w:p>
    <w:p w:rsidR="003F70BB" w:rsidRPr="00C201D7" w:rsidRDefault="003F70BB" w:rsidP="003F70BB">
      <w:pPr>
        <w:pStyle w:val="NormalParagraph"/>
        <w:rPr>
          <w:rFonts w:eastAsia="MS Mincho"/>
          <w:b/>
          <w:lang w:eastAsia="ja-JP"/>
        </w:rPr>
      </w:pPr>
    </w:p>
    <w:sectPr w:rsidR="003F70BB" w:rsidRPr="00C201D7"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C71" w:rsidRDefault="008B5C71">
      <w:r>
        <w:separator/>
      </w:r>
    </w:p>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endnote>
  <w:endnote w:type="continuationSeparator" w:id="0">
    <w:p w:rsidR="008B5C71" w:rsidRDefault="008B5C71">
      <w:r>
        <w:continuationSeparator/>
      </w:r>
    </w:p>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A47" w:rsidRDefault="000D1A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0D1A47" w:rsidRDefault="000D1A47" w:rsidP="00DB7D27">
    <w:pPr>
      <w:ind w:left="-851"/>
      <w:rPr>
        <w:i/>
        <w:sz w:val="20"/>
      </w:rPr>
    </w:pPr>
  </w:p>
  <w:p w:rsidR="000D1A47" w:rsidRPr="00DB7D27" w:rsidRDefault="000D1A47"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C71" w:rsidRDefault="008B5C71">
      <w:r>
        <w:separator/>
      </w:r>
    </w:p>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footnote>
  <w:footnote w:type="continuationSeparator" w:id="0">
    <w:p w:rsidR="008B5C71" w:rsidRDefault="008B5C71">
      <w:r>
        <w:continuationSeparator/>
      </w:r>
    </w:p>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p w:rsidR="008B5C71" w:rsidRDefault="008B5C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A47" w:rsidRDefault="000D1A47">
    <w:pPr>
      <w:pStyle w:val="Header"/>
    </w:pPr>
  </w:p>
  <w:p w:rsidR="000D1A47" w:rsidRDefault="000D1A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A47" w:rsidRPr="00F04B04" w:rsidRDefault="000D1A47" w:rsidP="0060180A">
    <w:pPr>
      <w:pStyle w:val="Header"/>
    </w:pPr>
  </w:p>
  <w:p w:rsidR="000D1A47" w:rsidRDefault="000D1A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5C817AE"/>
    <w:multiLevelType w:val="hybridMultilevel"/>
    <w:tmpl w:val="54A0F0CE"/>
    <w:lvl w:ilvl="0" w:tplc="C98CA9F4">
      <w:start w:val="1"/>
      <w:numFmt w:val="bullet"/>
      <w:lvlText w:val=""/>
      <w:lvlJc w:val="left"/>
      <w:pPr>
        <w:tabs>
          <w:tab w:val="num" w:pos="720"/>
        </w:tabs>
        <w:ind w:left="720" w:hanging="360"/>
      </w:pPr>
      <w:rPr>
        <w:rFonts w:ascii="Wingdings 2" w:hAnsi="Wingdings 2"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6CB705DA"/>
    <w:multiLevelType w:val="hybridMultilevel"/>
    <w:tmpl w:val="3D66D6A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6"/>
  </w:num>
  <w:num w:numId="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A2FCE"/>
    <w:rsid w:val="00000728"/>
    <w:rsid w:val="000032B9"/>
    <w:rsid w:val="00010F4A"/>
    <w:rsid w:val="00015377"/>
    <w:rsid w:val="00020B5B"/>
    <w:rsid w:val="00021362"/>
    <w:rsid w:val="000227EF"/>
    <w:rsid w:val="0002515C"/>
    <w:rsid w:val="00026610"/>
    <w:rsid w:val="00027D0A"/>
    <w:rsid w:val="00027F5F"/>
    <w:rsid w:val="0003478B"/>
    <w:rsid w:val="00036FC0"/>
    <w:rsid w:val="00045075"/>
    <w:rsid w:val="000460CB"/>
    <w:rsid w:val="00055694"/>
    <w:rsid w:val="0005647E"/>
    <w:rsid w:val="00063E5A"/>
    <w:rsid w:val="00072292"/>
    <w:rsid w:val="00075AB2"/>
    <w:rsid w:val="00081BE1"/>
    <w:rsid w:val="0008722D"/>
    <w:rsid w:val="000906B1"/>
    <w:rsid w:val="00093416"/>
    <w:rsid w:val="00097FBD"/>
    <w:rsid w:val="000A1E09"/>
    <w:rsid w:val="000A3B37"/>
    <w:rsid w:val="000A3CD4"/>
    <w:rsid w:val="000A7FB4"/>
    <w:rsid w:val="000B14A9"/>
    <w:rsid w:val="000C07CC"/>
    <w:rsid w:val="000C0D1D"/>
    <w:rsid w:val="000C408B"/>
    <w:rsid w:val="000D1A47"/>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3F90"/>
    <w:rsid w:val="0010527B"/>
    <w:rsid w:val="00105AB6"/>
    <w:rsid w:val="001065C3"/>
    <w:rsid w:val="001101FF"/>
    <w:rsid w:val="0011694F"/>
    <w:rsid w:val="001202FC"/>
    <w:rsid w:val="00120435"/>
    <w:rsid w:val="00123B5C"/>
    <w:rsid w:val="00124CAE"/>
    <w:rsid w:val="00133251"/>
    <w:rsid w:val="00133E60"/>
    <w:rsid w:val="00141CF3"/>
    <w:rsid w:val="00143486"/>
    <w:rsid w:val="00145D0E"/>
    <w:rsid w:val="001509BB"/>
    <w:rsid w:val="0015132B"/>
    <w:rsid w:val="00151873"/>
    <w:rsid w:val="00152851"/>
    <w:rsid w:val="00153D4B"/>
    <w:rsid w:val="00153E2F"/>
    <w:rsid w:val="00156930"/>
    <w:rsid w:val="00157170"/>
    <w:rsid w:val="0016171C"/>
    <w:rsid w:val="00166677"/>
    <w:rsid w:val="00170BE0"/>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51C0"/>
    <w:rsid w:val="001C1435"/>
    <w:rsid w:val="001C1B47"/>
    <w:rsid w:val="001C5EDF"/>
    <w:rsid w:val="001D2BCD"/>
    <w:rsid w:val="001D2EF4"/>
    <w:rsid w:val="001D59D4"/>
    <w:rsid w:val="001E0776"/>
    <w:rsid w:val="001E0A44"/>
    <w:rsid w:val="001E3A3A"/>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DF"/>
    <w:rsid w:val="002828FC"/>
    <w:rsid w:val="00290C5D"/>
    <w:rsid w:val="00292D1F"/>
    <w:rsid w:val="0029433A"/>
    <w:rsid w:val="00294383"/>
    <w:rsid w:val="002A2E03"/>
    <w:rsid w:val="002A3ECB"/>
    <w:rsid w:val="002A71B3"/>
    <w:rsid w:val="002A7EF7"/>
    <w:rsid w:val="002B07A0"/>
    <w:rsid w:val="002B3F6C"/>
    <w:rsid w:val="002C0B79"/>
    <w:rsid w:val="002C6CA9"/>
    <w:rsid w:val="002C7516"/>
    <w:rsid w:val="002D05F9"/>
    <w:rsid w:val="002D2A85"/>
    <w:rsid w:val="002D2E4B"/>
    <w:rsid w:val="002D33E3"/>
    <w:rsid w:val="002E0473"/>
    <w:rsid w:val="002E2CC1"/>
    <w:rsid w:val="002E5F10"/>
    <w:rsid w:val="002F1E10"/>
    <w:rsid w:val="002F350A"/>
    <w:rsid w:val="00304A60"/>
    <w:rsid w:val="00311DC4"/>
    <w:rsid w:val="00315FBE"/>
    <w:rsid w:val="00317475"/>
    <w:rsid w:val="00324EB0"/>
    <w:rsid w:val="00327733"/>
    <w:rsid w:val="00327828"/>
    <w:rsid w:val="003411C5"/>
    <w:rsid w:val="00343311"/>
    <w:rsid w:val="00350B36"/>
    <w:rsid w:val="00353971"/>
    <w:rsid w:val="0035746E"/>
    <w:rsid w:val="00360D05"/>
    <w:rsid w:val="00376F0E"/>
    <w:rsid w:val="003819F5"/>
    <w:rsid w:val="00382408"/>
    <w:rsid w:val="0038280F"/>
    <w:rsid w:val="00390429"/>
    <w:rsid w:val="00391BC3"/>
    <w:rsid w:val="00391C81"/>
    <w:rsid w:val="00391FF9"/>
    <w:rsid w:val="003942AA"/>
    <w:rsid w:val="00396410"/>
    <w:rsid w:val="003A1D24"/>
    <w:rsid w:val="003A4374"/>
    <w:rsid w:val="003A4AD5"/>
    <w:rsid w:val="003A4EFB"/>
    <w:rsid w:val="003B1ED3"/>
    <w:rsid w:val="003B22EF"/>
    <w:rsid w:val="003B348E"/>
    <w:rsid w:val="003B68E8"/>
    <w:rsid w:val="003C19C7"/>
    <w:rsid w:val="003C233A"/>
    <w:rsid w:val="003C56CC"/>
    <w:rsid w:val="003D320C"/>
    <w:rsid w:val="003D377B"/>
    <w:rsid w:val="003D75FA"/>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2EB8"/>
    <w:rsid w:val="004A36F8"/>
    <w:rsid w:val="004A3D2D"/>
    <w:rsid w:val="004B10BD"/>
    <w:rsid w:val="004B175F"/>
    <w:rsid w:val="004B215E"/>
    <w:rsid w:val="004B313B"/>
    <w:rsid w:val="004B7996"/>
    <w:rsid w:val="004C06BC"/>
    <w:rsid w:val="004C2301"/>
    <w:rsid w:val="004C2D09"/>
    <w:rsid w:val="004E3639"/>
    <w:rsid w:val="004E7764"/>
    <w:rsid w:val="004F2730"/>
    <w:rsid w:val="004F667D"/>
    <w:rsid w:val="004F7C9F"/>
    <w:rsid w:val="0050608A"/>
    <w:rsid w:val="005072B0"/>
    <w:rsid w:val="00507377"/>
    <w:rsid w:val="00515500"/>
    <w:rsid w:val="005200E4"/>
    <w:rsid w:val="00521626"/>
    <w:rsid w:val="00527283"/>
    <w:rsid w:val="0052752C"/>
    <w:rsid w:val="005343AE"/>
    <w:rsid w:val="0053556D"/>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6568"/>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512D"/>
    <w:rsid w:val="006779E6"/>
    <w:rsid w:val="00680EA9"/>
    <w:rsid w:val="00681879"/>
    <w:rsid w:val="00686CAC"/>
    <w:rsid w:val="00686DAE"/>
    <w:rsid w:val="00691301"/>
    <w:rsid w:val="00694212"/>
    <w:rsid w:val="00697A2C"/>
    <w:rsid w:val="006A03EC"/>
    <w:rsid w:val="006A4CB0"/>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06C3"/>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5313"/>
    <w:rsid w:val="00787444"/>
    <w:rsid w:val="00787B18"/>
    <w:rsid w:val="00794E39"/>
    <w:rsid w:val="00795CDE"/>
    <w:rsid w:val="007A06B8"/>
    <w:rsid w:val="007A07D3"/>
    <w:rsid w:val="007A3786"/>
    <w:rsid w:val="007B1585"/>
    <w:rsid w:val="007B15E4"/>
    <w:rsid w:val="007B372D"/>
    <w:rsid w:val="007B4DCE"/>
    <w:rsid w:val="007B6A79"/>
    <w:rsid w:val="007C23C7"/>
    <w:rsid w:val="007C4694"/>
    <w:rsid w:val="007C7FC1"/>
    <w:rsid w:val="007D03D9"/>
    <w:rsid w:val="007D4437"/>
    <w:rsid w:val="007D478C"/>
    <w:rsid w:val="007D4D3E"/>
    <w:rsid w:val="007F268B"/>
    <w:rsid w:val="007F49BA"/>
    <w:rsid w:val="0080743E"/>
    <w:rsid w:val="0080757C"/>
    <w:rsid w:val="00807A79"/>
    <w:rsid w:val="00807F10"/>
    <w:rsid w:val="00812753"/>
    <w:rsid w:val="00813C41"/>
    <w:rsid w:val="00814E74"/>
    <w:rsid w:val="00815934"/>
    <w:rsid w:val="00820578"/>
    <w:rsid w:val="00821E41"/>
    <w:rsid w:val="0082223D"/>
    <w:rsid w:val="00824535"/>
    <w:rsid w:val="00824F41"/>
    <w:rsid w:val="00831EB4"/>
    <w:rsid w:val="00832FF3"/>
    <w:rsid w:val="008343DC"/>
    <w:rsid w:val="00834A76"/>
    <w:rsid w:val="0083562C"/>
    <w:rsid w:val="00837A85"/>
    <w:rsid w:val="008404C8"/>
    <w:rsid w:val="008424F5"/>
    <w:rsid w:val="0084496F"/>
    <w:rsid w:val="00844F92"/>
    <w:rsid w:val="00845E51"/>
    <w:rsid w:val="00846136"/>
    <w:rsid w:val="0084681C"/>
    <w:rsid w:val="00846FD1"/>
    <w:rsid w:val="008528C0"/>
    <w:rsid w:val="008552E2"/>
    <w:rsid w:val="00856F2E"/>
    <w:rsid w:val="00861FEB"/>
    <w:rsid w:val="00867588"/>
    <w:rsid w:val="008737A3"/>
    <w:rsid w:val="00873E7F"/>
    <w:rsid w:val="00876599"/>
    <w:rsid w:val="00876BEE"/>
    <w:rsid w:val="00877DD4"/>
    <w:rsid w:val="00881435"/>
    <w:rsid w:val="00882814"/>
    <w:rsid w:val="00892B79"/>
    <w:rsid w:val="00893DDE"/>
    <w:rsid w:val="008958AB"/>
    <w:rsid w:val="008A1B73"/>
    <w:rsid w:val="008A34F0"/>
    <w:rsid w:val="008A3DDA"/>
    <w:rsid w:val="008A52BA"/>
    <w:rsid w:val="008A5A26"/>
    <w:rsid w:val="008B5C71"/>
    <w:rsid w:val="008C18EF"/>
    <w:rsid w:val="008C3D35"/>
    <w:rsid w:val="008C55FD"/>
    <w:rsid w:val="008C589D"/>
    <w:rsid w:val="008D10E9"/>
    <w:rsid w:val="008E14D1"/>
    <w:rsid w:val="008E71E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6AC9"/>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97966"/>
    <w:rsid w:val="009A36A8"/>
    <w:rsid w:val="009A4646"/>
    <w:rsid w:val="009A6F7E"/>
    <w:rsid w:val="009A75A5"/>
    <w:rsid w:val="009A7F48"/>
    <w:rsid w:val="009B6FA2"/>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4921"/>
    <w:rsid w:val="00A55012"/>
    <w:rsid w:val="00A56414"/>
    <w:rsid w:val="00A566E5"/>
    <w:rsid w:val="00A606DA"/>
    <w:rsid w:val="00A64614"/>
    <w:rsid w:val="00A7102E"/>
    <w:rsid w:val="00A71249"/>
    <w:rsid w:val="00A712F5"/>
    <w:rsid w:val="00A71FDF"/>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4227"/>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8B8"/>
    <w:rsid w:val="00B20CAE"/>
    <w:rsid w:val="00B25487"/>
    <w:rsid w:val="00B25E0E"/>
    <w:rsid w:val="00B27255"/>
    <w:rsid w:val="00B3086D"/>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5423"/>
    <w:rsid w:val="00B934A1"/>
    <w:rsid w:val="00B953E6"/>
    <w:rsid w:val="00BA6E6A"/>
    <w:rsid w:val="00BB25E9"/>
    <w:rsid w:val="00BC78F1"/>
    <w:rsid w:val="00BD0FC6"/>
    <w:rsid w:val="00BD2F88"/>
    <w:rsid w:val="00BD54B1"/>
    <w:rsid w:val="00BD73BC"/>
    <w:rsid w:val="00BE274D"/>
    <w:rsid w:val="00BF1D0D"/>
    <w:rsid w:val="00BF27CC"/>
    <w:rsid w:val="00BF46EA"/>
    <w:rsid w:val="00BF538A"/>
    <w:rsid w:val="00BF7D01"/>
    <w:rsid w:val="00C02469"/>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77B36"/>
    <w:rsid w:val="00C82F90"/>
    <w:rsid w:val="00C92B06"/>
    <w:rsid w:val="00C94AB9"/>
    <w:rsid w:val="00C962C4"/>
    <w:rsid w:val="00CA0566"/>
    <w:rsid w:val="00CA0DD2"/>
    <w:rsid w:val="00CA27B3"/>
    <w:rsid w:val="00CA2FCE"/>
    <w:rsid w:val="00CA3404"/>
    <w:rsid w:val="00CA3484"/>
    <w:rsid w:val="00CA72F5"/>
    <w:rsid w:val="00CB0D1E"/>
    <w:rsid w:val="00CB1102"/>
    <w:rsid w:val="00CB152B"/>
    <w:rsid w:val="00CB5A55"/>
    <w:rsid w:val="00CB61E4"/>
    <w:rsid w:val="00CB72E1"/>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1E"/>
    <w:rsid w:val="00CF5E23"/>
    <w:rsid w:val="00D01314"/>
    <w:rsid w:val="00D200AF"/>
    <w:rsid w:val="00D202B4"/>
    <w:rsid w:val="00D20D7D"/>
    <w:rsid w:val="00D307ED"/>
    <w:rsid w:val="00D30D63"/>
    <w:rsid w:val="00D34200"/>
    <w:rsid w:val="00D35B3C"/>
    <w:rsid w:val="00D364B8"/>
    <w:rsid w:val="00D42814"/>
    <w:rsid w:val="00D465E9"/>
    <w:rsid w:val="00D51F81"/>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A3ED3"/>
    <w:rsid w:val="00DB12A3"/>
    <w:rsid w:val="00DB207C"/>
    <w:rsid w:val="00DB56C1"/>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DF624B"/>
    <w:rsid w:val="00E02798"/>
    <w:rsid w:val="00E03D9E"/>
    <w:rsid w:val="00E102EB"/>
    <w:rsid w:val="00E10A88"/>
    <w:rsid w:val="00E11933"/>
    <w:rsid w:val="00E12548"/>
    <w:rsid w:val="00E1381D"/>
    <w:rsid w:val="00E1392B"/>
    <w:rsid w:val="00E20543"/>
    <w:rsid w:val="00E22583"/>
    <w:rsid w:val="00E2342F"/>
    <w:rsid w:val="00E241B5"/>
    <w:rsid w:val="00E256C3"/>
    <w:rsid w:val="00E26168"/>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66CCC"/>
    <w:rsid w:val="00E71455"/>
    <w:rsid w:val="00E825E1"/>
    <w:rsid w:val="00E83938"/>
    <w:rsid w:val="00E84171"/>
    <w:rsid w:val="00E87E60"/>
    <w:rsid w:val="00EA556D"/>
    <w:rsid w:val="00EA6273"/>
    <w:rsid w:val="00EB576D"/>
    <w:rsid w:val="00EC2CF4"/>
    <w:rsid w:val="00EC3A4A"/>
    <w:rsid w:val="00EC3A5E"/>
    <w:rsid w:val="00EC5BE5"/>
    <w:rsid w:val="00EC6F8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A47FE"/>
    <w:rsid w:val="00FB1273"/>
    <w:rsid w:val="00FB4733"/>
    <w:rsid w:val="00FB5348"/>
    <w:rsid w:val="00FB7706"/>
    <w:rsid w:val="00FC0FBE"/>
    <w:rsid w:val="00FC3FEF"/>
    <w:rsid w:val="00FD29A8"/>
    <w:rsid w:val="00FD383F"/>
    <w:rsid w:val="00FD6147"/>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38283141">
      <w:bodyDiv w:val="1"/>
      <w:marLeft w:val="0"/>
      <w:marRight w:val="0"/>
      <w:marTop w:val="0"/>
      <w:marBottom w:val="0"/>
      <w:divBdr>
        <w:top w:val="none" w:sz="0" w:space="0" w:color="auto"/>
        <w:left w:val="none" w:sz="0" w:space="0" w:color="auto"/>
        <w:bottom w:val="none" w:sz="0" w:space="0" w:color="auto"/>
        <w:right w:val="none" w:sz="0" w:space="0" w:color="auto"/>
      </w:divBdr>
      <w:divsChild>
        <w:div w:id="148719321">
          <w:marLeft w:val="605"/>
          <w:marRight w:val="0"/>
          <w:marTop w:val="77"/>
          <w:marBottom w:val="0"/>
          <w:divBdr>
            <w:top w:val="none" w:sz="0" w:space="0" w:color="auto"/>
            <w:left w:val="none" w:sz="0" w:space="0" w:color="auto"/>
            <w:bottom w:val="none" w:sz="0" w:space="0" w:color="auto"/>
            <w:right w:val="none" w:sz="0" w:space="0" w:color="auto"/>
          </w:divBdr>
        </w:div>
        <w:div w:id="1406799891">
          <w:marLeft w:val="1267"/>
          <w:marRight w:val="0"/>
          <w:marTop w:val="67"/>
          <w:marBottom w:val="0"/>
          <w:divBdr>
            <w:top w:val="none" w:sz="0" w:space="0" w:color="auto"/>
            <w:left w:val="none" w:sz="0" w:space="0" w:color="auto"/>
            <w:bottom w:val="none" w:sz="0" w:space="0" w:color="auto"/>
            <w:right w:val="none" w:sz="0" w:space="0" w:color="auto"/>
          </w:divBdr>
        </w:div>
        <w:div w:id="360131978">
          <w:marLeft w:val="1915"/>
          <w:marRight w:val="0"/>
          <w:marTop w:val="6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827AA6"/>
    <w:rsid w:val="0006203D"/>
    <w:rsid w:val="0020359B"/>
    <w:rsid w:val="002716E9"/>
    <w:rsid w:val="002D4983"/>
    <w:rsid w:val="00314D9C"/>
    <w:rsid w:val="0035327C"/>
    <w:rsid w:val="004141AC"/>
    <w:rsid w:val="00503984"/>
    <w:rsid w:val="006E49B5"/>
    <w:rsid w:val="0079543D"/>
    <w:rsid w:val="007B7A47"/>
    <w:rsid w:val="007C275A"/>
    <w:rsid w:val="0080175C"/>
    <w:rsid w:val="00827AA6"/>
    <w:rsid w:val="0085164C"/>
    <w:rsid w:val="00856202"/>
    <w:rsid w:val="0098084D"/>
    <w:rsid w:val="00A16DE0"/>
    <w:rsid w:val="00AC725E"/>
    <w:rsid w:val="00B241C0"/>
    <w:rsid w:val="00B41CE4"/>
    <w:rsid w:val="00CF769A"/>
    <w:rsid w:val="00D44118"/>
    <w:rsid w:val="00D96815"/>
    <w:rsid w:val="00DB6EB0"/>
    <w:rsid w:val="00F33E84"/>
    <w:rsid w:val="00F6290C"/>
    <w:rsid w:val="00F7310F"/>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Information Only</GSMAItemFor>
    <GSMAMeetingDate xmlns="ADEDD60E-22E2-4049-BE99-80A2BB237DD5">2014-11-05T09:00:00+00:00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2014-11-04T23:00:00Z</GSMADocumentCreatedDate>
    <GSMAMeetingNameAndNumber xmlns="ADEDD60E-22E2-4049-BE99-80A2BB237DD5">
      <Url>https://infocentre2.gsma.com/gp/wg/IR/RIL/Lists/Calendar/DispForm.aspx?ID=43</Url>
      <Description>RILTE #41</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on erasing rule for a supplementary service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#41</GSMAMeetingNameAndNumberText>
    <GSMAMeetingItemNumber xmlns="ADEDD60E-22E2-4049-BE99-80A2BB237DD5">RILTE#42 Doc 108</GSMAMeetingItemNumber>
    <GSMADocumentNumber xmlns="ADEDD60E-22E2-4049-BE99-80A2BB237DD5" xsi:nil="true"/>
    <GSMAMeetingLocation xmlns="ADEDD60E-22E2-4049-BE99-80A2BB237DD5">Beijing, China</GSMAMeetingLocation>
    <GSMARelatedDiscussion xmlns="ADEDD60E-22E2-4049-BE99-80A2BB237DD5">
      <Url xsi:nil="true"/>
      <Description xsi:nil="true"/>
    </GSMARelatedDiscussion>
    <_dlc_DocId xmlns="54cf9ea2-8b24-4a35-a789-c10402c86061">INFO-2275-1140</_dlc_DocId>
    <GSMAMeetingNameAndNumberLocal xmlns="ADEDD60E-22E2-4049-BE99-80A2BB237DD5">
      <Url>https://infocentre2.gsma.com/gp/wg/IR/RIL/Lists/Calendar/DispForm.aspx?ID=43</Url>
      <Description>RILTE #41</Description>
    </GSMAMeetingNameAndNumberLocal>
    <GSMAMeetingItemNumberLocal xmlns="ADEDD60E-22E2-4049-BE99-80A2BB237DD5">RILTE#41 Doc 110</GSMAMeetingItemNumberLocal>
    <_dlc_DocIdUrl xmlns="54cf9ea2-8b24-4a35-a789-c10402c86061">
      <Url>https://infocentre2.gsma.com/gp/wg/IR/RIL/_layouts/DocIdRedir.aspx?ID=INFO-2275-1140</Url>
      <Description>INFO-2275-1140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92953509-2594-425D-A561-A257CE642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754024-D9B0-40BF-9AC9-31934DCB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261</Words>
  <Characters>1493</Characters>
  <Application>Microsoft Office Word</Application>
  <DocSecurity>0</DocSecurity>
  <Lines>12</Lines>
  <Paragraphs>3</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on T-ADS for EPC-integraded WLAN</vt:lpstr>
      <vt:lpstr>LS on T-ADS for EPC-integraded WLAN</vt:lpstr>
      <vt:lpstr>LS Title</vt:lpstr>
      <vt:lpstr>LS to TDS re Call Reference in NRTRDE</vt:lpstr>
      <vt:lpstr>LS to TDS re Call Reference in NRTRDE</vt:lpstr>
    </vt:vector>
  </TitlesOfParts>
  <Company>Nokia Oyj</Company>
  <LinksUpToDate>false</LinksUpToDate>
  <CharactersWithSpaces>1751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T-ADS for EPC-integraded WLAN</dc:title>
  <dc:creator>Lennart Norell;vincent.danno@orange.com</dc:creator>
  <cp:lastModifiedBy>DHutton v1</cp:lastModifiedBy>
  <cp:revision>8</cp:revision>
  <cp:lastPrinted>2006-09-14T07:39:00Z</cp:lastPrinted>
  <dcterms:created xsi:type="dcterms:W3CDTF">2014-11-06T07:38:00Z</dcterms:created>
  <dcterms:modified xsi:type="dcterms:W3CDTF">2014-11-16T09:43:00Z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3f057a70-ea06-4601-911e-03bf9c66990b</vt:lpwstr>
  </property>
</Properties>
</file>