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923" w:rsidRPr="00C16BAF" w:rsidRDefault="00B86923" w:rsidP="00B86923">
      <w:pPr>
        <w:rPr>
          <w:rFonts w:ascii="Arial" w:hAnsi="Arial"/>
          <w:b/>
          <w:i/>
          <w:noProof/>
          <w:sz w:val="24"/>
        </w:rPr>
      </w:pPr>
      <w:r w:rsidRPr="00C16BAF">
        <w:rPr>
          <w:rFonts w:ascii="Arial" w:hAnsi="Arial"/>
          <w:b/>
          <w:noProof/>
          <w:sz w:val="24"/>
        </w:rPr>
        <w:t>3GPP TSG CT WG1 Meeting #</w:t>
      </w:r>
      <w:r w:rsidR="00D66A83">
        <w:rPr>
          <w:rFonts w:ascii="Arial" w:hAnsi="Arial"/>
          <w:b/>
          <w:noProof/>
          <w:sz w:val="24"/>
        </w:rPr>
        <w:t>83</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2F4DDE">
        <w:rPr>
          <w:rFonts w:ascii="Arial" w:hAnsi="Arial"/>
          <w:b/>
          <w:noProof/>
          <w:sz w:val="24"/>
        </w:rPr>
        <w:t>31912</w:t>
      </w:r>
    </w:p>
    <w:p w:rsidR="00B86923" w:rsidRDefault="00D66A83" w:rsidP="00B86923">
      <w:pPr>
        <w:rPr>
          <w:rFonts w:ascii="Arial" w:hAnsi="Arial"/>
          <w:b/>
          <w:noProof/>
          <w:sz w:val="24"/>
        </w:rPr>
      </w:pPr>
      <w:r>
        <w:rPr>
          <w:rFonts w:ascii="Arial" w:hAnsi="Arial"/>
          <w:b/>
          <w:noProof/>
          <w:sz w:val="24"/>
        </w:rPr>
        <w:t>Chengdu</w:t>
      </w:r>
      <w:r w:rsidR="002F3531">
        <w:rPr>
          <w:rFonts w:ascii="Arial" w:hAnsi="Arial"/>
          <w:b/>
          <w:noProof/>
          <w:sz w:val="24"/>
        </w:rPr>
        <w:t xml:space="preserve">, </w:t>
      </w:r>
      <w:r>
        <w:rPr>
          <w:rFonts w:ascii="Arial" w:hAnsi="Arial"/>
          <w:b/>
          <w:noProof/>
          <w:sz w:val="24"/>
        </w:rPr>
        <w:t>China</w:t>
      </w:r>
      <w:r w:rsidR="002F3531">
        <w:rPr>
          <w:rFonts w:ascii="Arial" w:hAnsi="Arial"/>
          <w:b/>
          <w:noProof/>
          <w:sz w:val="24"/>
        </w:rPr>
        <w:t xml:space="preserve">, </w:t>
      </w:r>
      <w:r>
        <w:rPr>
          <w:rFonts w:ascii="Arial" w:hAnsi="Arial"/>
          <w:b/>
          <w:noProof/>
          <w:sz w:val="24"/>
        </w:rPr>
        <w:t>20 – 24 May</w:t>
      </w:r>
      <w:r w:rsidR="00B86923">
        <w:rPr>
          <w:rFonts w:ascii="Arial" w:hAnsi="Arial"/>
          <w:b/>
          <w:noProof/>
          <w:sz w:val="24"/>
        </w:rPr>
        <w:t xml:space="preserve"> 2013</w:t>
      </w:r>
    </w:p>
    <w:p w:rsidR="00B86923" w:rsidRPr="00F9716A" w:rsidRDefault="00B86923" w:rsidP="00B86923">
      <w:pPr>
        <w:rPr>
          <w:rFonts w:ascii="Arial" w:hAnsi="Arial" w:cs="Arial"/>
          <w:b/>
          <w:bCs/>
          <w:noProof/>
          <w:sz w:val="24"/>
        </w:rPr>
      </w:pPr>
    </w:p>
    <w:p w:rsidR="00B86923" w:rsidRDefault="00C90392" w:rsidP="00B86923">
      <w:pPr>
        <w:spacing w:after="120"/>
        <w:ind w:left="1985" w:hanging="1985"/>
        <w:rPr>
          <w:rFonts w:ascii="Arial" w:hAnsi="Arial" w:cs="Arial"/>
          <w:b/>
          <w:bCs/>
        </w:rPr>
      </w:pPr>
      <w:r>
        <w:rPr>
          <w:rFonts w:ascii="Arial" w:hAnsi="Arial" w:cs="Arial"/>
          <w:b/>
          <w:bCs/>
        </w:rPr>
        <w:t>Source:</w:t>
      </w:r>
      <w:r>
        <w:rPr>
          <w:rFonts w:ascii="Arial" w:hAnsi="Arial" w:cs="Arial"/>
          <w:b/>
          <w:bCs/>
        </w:rPr>
        <w:tab/>
        <w:t>Renesas Mobile Europe</w:t>
      </w:r>
    </w:p>
    <w:p w:rsidR="00B86923" w:rsidRDefault="00D66A83" w:rsidP="00B86923">
      <w:pPr>
        <w:spacing w:after="120"/>
        <w:ind w:left="1985" w:hanging="1985"/>
        <w:rPr>
          <w:rFonts w:ascii="Arial" w:hAnsi="Arial" w:cs="Arial"/>
          <w:b/>
          <w:bCs/>
        </w:rPr>
      </w:pPr>
      <w:r>
        <w:rPr>
          <w:rFonts w:ascii="Arial" w:hAnsi="Arial" w:cs="Arial"/>
          <w:b/>
          <w:bCs/>
        </w:rPr>
        <w:t>Title:</w:t>
      </w:r>
      <w:r>
        <w:rPr>
          <w:rFonts w:ascii="Arial" w:hAnsi="Arial" w:cs="Arial"/>
          <w:b/>
          <w:bCs/>
        </w:rPr>
        <w:tab/>
        <w:t>NAS indication of UE SRVCC support</w:t>
      </w:r>
    </w:p>
    <w:p w:rsidR="00B86923" w:rsidRDefault="00EE6FE7" w:rsidP="00B86923">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F4DDE">
        <w:rPr>
          <w:rFonts w:ascii="Arial" w:hAnsi="Arial" w:cs="Arial"/>
          <w:b/>
          <w:bCs/>
        </w:rPr>
        <w:t>12.18.2</w:t>
      </w:r>
    </w:p>
    <w:p w:rsidR="00B86923" w:rsidRDefault="00B86923" w:rsidP="00B86923">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B86923" w:rsidRDefault="00B86923" w:rsidP="00B86923">
      <w:pPr>
        <w:pBdr>
          <w:bottom w:val="single" w:sz="4" w:space="1" w:color="auto"/>
        </w:pBdr>
        <w:rPr>
          <w:rFonts w:ascii="Arial" w:hAnsi="Arial" w:cs="Arial"/>
          <w:b/>
          <w:bCs/>
        </w:rPr>
      </w:pPr>
    </w:p>
    <w:p w:rsidR="00B86923" w:rsidRPr="00A1184C" w:rsidRDefault="00B86923" w:rsidP="007E3427">
      <w:pPr>
        <w:rPr>
          <w:rFonts w:ascii="Arial" w:hAnsi="Arial" w:cs="Arial"/>
          <w:b/>
          <w:bCs/>
        </w:rPr>
      </w:pPr>
    </w:p>
    <w:p w:rsidR="00B86923" w:rsidRPr="00C3170B" w:rsidRDefault="00C3170B" w:rsidP="00C3170B">
      <w:pPr>
        <w:rPr>
          <w:rFonts w:ascii="Arial" w:hAnsi="Arial" w:cs="Arial"/>
          <w:sz w:val="28"/>
          <w:szCs w:val="28"/>
        </w:rPr>
      </w:pPr>
      <w:r w:rsidRPr="00C3170B">
        <w:rPr>
          <w:rFonts w:ascii="Arial" w:hAnsi="Arial" w:cs="Arial"/>
          <w:sz w:val="28"/>
          <w:szCs w:val="28"/>
        </w:rPr>
        <w:t xml:space="preserve">1. </w:t>
      </w:r>
      <w:r w:rsidR="00B86923" w:rsidRPr="00C3170B">
        <w:rPr>
          <w:rFonts w:ascii="Arial" w:hAnsi="Arial" w:cs="Arial"/>
          <w:sz w:val="28"/>
          <w:szCs w:val="28"/>
        </w:rPr>
        <w:t>Introduction</w:t>
      </w:r>
    </w:p>
    <w:p w:rsidR="00C3170B" w:rsidRDefault="00C3170B" w:rsidP="00EE6FE7">
      <w:pPr>
        <w:ind w:left="37"/>
        <w:rPr>
          <w:rFonts w:ascii="Arial" w:hAnsi="Arial" w:cs="Arial"/>
          <w:bCs/>
        </w:rPr>
      </w:pPr>
    </w:p>
    <w:p w:rsidR="00663E71" w:rsidRDefault="00663E71" w:rsidP="00663E71">
      <w:pPr>
        <w:ind w:left="37"/>
        <w:rPr>
          <w:rFonts w:ascii="Arial" w:hAnsi="Arial" w:cs="Arial"/>
          <w:bCs/>
        </w:rPr>
      </w:pPr>
      <w:r>
        <w:rPr>
          <w:rFonts w:ascii="Arial" w:hAnsi="Arial" w:cs="Arial"/>
          <w:bCs/>
        </w:rPr>
        <w:t>CT1 #82bis in San Diego reviewed and revised CRs on UE indication of its SRVCC support in NAS layer signalling. The final versions in C1-131718 – 719 were postponed out of the meeting, as many delegates needed more time to evaluate the technical merits of the proposal.</w:t>
      </w:r>
    </w:p>
    <w:p w:rsidR="00663E71" w:rsidRDefault="00663E71" w:rsidP="00663E71">
      <w:pPr>
        <w:ind w:left="37"/>
        <w:rPr>
          <w:rFonts w:ascii="Arial" w:hAnsi="Arial" w:cs="Arial"/>
          <w:bCs/>
        </w:rPr>
      </w:pPr>
    </w:p>
    <w:p w:rsidR="00663E71" w:rsidRDefault="00663E71" w:rsidP="00663E71">
      <w:pPr>
        <w:ind w:left="37"/>
        <w:rPr>
          <w:rFonts w:ascii="Arial" w:hAnsi="Arial" w:cs="Arial"/>
          <w:bCs/>
        </w:rPr>
      </w:pPr>
      <w:r>
        <w:rPr>
          <w:rFonts w:ascii="Arial" w:hAnsi="Arial" w:cs="Arial"/>
          <w:bCs/>
        </w:rPr>
        <w:t>This document makes the current state analysis and proposes the key points to consider when deciding the way forward.</w:t>
      </w:r>
    </w:p>
    <w:p w:rsidR="00663E71" w:rsidRDefault="00663E71" w:rsidP="00663E71">
      <w:pPr>
        <w:ind w:left="37"/>
        <w:rPr>
          <w:rFonts w:ascii="Arial" w:hAnsi="Arial" w:cs="Arial"/>
          <w:bCs/>
        </w:rPr>
      </w:pPr>
    </w:p>
    <w:p w:rsidR="00663E71" w:rsidRDefault="00663E71" w:rsidP="00663E71">
      <w:pPr>
        <w:ind w:left="37"/>
        <w:rPr>
          <w:rFonts w:ascii="Arial" w:hAnsi="Arial" w:cs="Arial"/>
          <w:bCs/>
        </w:rPr>
      </w:pPr>
    </w:p>
    <w:p w:rsidR="009F65AA" w:rsidRDefault="009F65AA" w:rsidP="00EE6FE7">
      <w:pPr>
        <w:ind w:left="37"/>
        <w:rPr>
          <w:rFonts w:ascii="Arial" w:hAnsi="Arial" w:cs="Arial"/>
          <w:bCs/>
        </w:rPr>
      </w:pPr>
    </w:p>
    <w:p w:rsidR="00B86923" w:rsidRDefault="00B86923" w:rsidP="009F65AA">
      <w:pPr>
        <w:rPr>
          <w:rFonts w:ascii="Arial" w:hAnsi="Arial" w:cs="Arial"/>
          <w:bCs/>
        </w:rPr>
      </w:pPr>
    </w:p>
    <w:p w:rsidR="00312625" w:rsidRDefault="00312625">
      <w:pPr>
        <w:spacing w:after="200" w:line="276" w:lineRule="auto"/>
        <w:rPr>
          <w:rFonts w:ascii="Arial" w:hAnsi="Arial" w:cs="Arial"/>
          <w:b/>
          <w:sz w:val="24"/>
          <w:highlight w:val="lightGray"/>
        </w:rPr>
      </w:pPr>
    </w:p>
    <w:p w:rsidR="00382612" w:rsidRDefault="00382612">
      <w:pPr>
        <w:spacing w:after="200" w:line="276" w:lineRule="auto"/>
        <w:rPr>
          <w:rFonts w:ascii="Arial" w:hAnsi="Arial" w:cs="Arial"/>
          <w:b/>
          <w:sz w:val="24"/>
        </w:rPr>
      </w:pPr>
      <w:r>
        <w:rPr>
          <w:rFonts w:cs="Arial"/>
        </w:rPr>
        <w:br w:type="page"/>
      </w:r>
    </w:p>
    <w:p w:rsidR="00B86923" w:rsidRPr="00C3170B" w:rsidRDefault="00C3170B" w:rsidP="00C3170B">
      <w:pPr>
        <w:rPr>
          <w:rFonts w:ascii="Arial" w:hAnsi="Arial" w:cs="Arial"/>
          <w:sz w:val="28"/>
          <w:szCs w:val="28"/>
        </w:rPr>
      </w:pPr>
      <w:r w:rsidRPr="00C3170B">
        <w:rPr>
          <w:rFonts w:ascii="Arial" w:hAnsi="Arial" w:cs="Arial"/>
          <w:sz w:val="28"/>
          <w:szCs w:val="28"/>
        </w:rPr>
        <w:lastRenderedPageBreak/>
        <w:t xml:space="preserve">2. </w:t>
      </w:r>
      <w:r w:rsidR="00663E71">
        <w:rPr>
          <w:rFonts w:ascii="Arial" w:hAnsi="Arial" w:cs="Arial"/>
          <w:sz w:val="28"/>
          <w:szCs w:val="28"/>
        </w:rPr>
        <w:t>UE indication of SRVCC related information in NAS level</w:t>
      </w:r>
      <w:r w:rsidR="00B86923" w:rsidRPr="00C3170B">
        <w:rPr>
          <w:rFonts w:ascii="Arial" w:hAnsi="Arial" w:cs="Arial"/>
          <w:sz w:val="28"/>
          <w:szCs w:val="28"/>
        </w:rPr>
        <w:t xml:space="preserve"> </w:t>
      </w:r>
    </w:p>
    <w:p w:rsidR="00C3170B" w:rsidRDefault="00C3170B" w:rsidP="009F65AA">
      <w:pPr>
        <w:rPr>
          <w:rFonts w:ascii="Arial" w:hAnsi="Arial" w:cs="Arial"/>
        </w:rPr>
      </w:pPr>
    </w:p>
    <w:p w:rsidR="00080719" w:rsidRPr="00080719" w:rsidRDefault="00080719" w:rsidP="009F65AA">
      <w:pPr>
        <w:rPr>
          <w:rFonts w:ascii="Arial" w:hAnsi="Arial" w:cs="Arial"/>
          <w:sz w:val="24"/>
          <w:szCs w:val="24"/>
        </w:rPr>
      </w:pPr>
      <w:r w:rsidRPr="00080719">
        <w:rPr>
          <w:rFonts w:ascii="Arial" w:hAnsi="Arial" w:cs="Arial"/>
          <w:sz w:val="24"/>
          <w:szCs w:val="24"/>
        </w:rPr>
        <w:t>2.1 SRVCC capability indication</w:t>
      </w:r>
    </w:p>
    <w:p w:rsidR="00080719" w:rsidRDefault="00080719" w:rsidP="009F65AA">
      <w:pPr>
        <w:rPr>
          <w:rFonts w:ascii="Arial" w:hAnsi="Arial" w:cs="Arial"/>
        </w:rPr>
      </w:pPr>
    </w:p>
    <w:p w:rsidR="00663E71" w:rsidRDefault="00C76808" w:rsidP="009F65AA">
      <w:pPr>
        <w:rPr>
          <w:rFonts w:ascii="Arial" w:hAnsi="Arial" w:cs="Arial"/>
        </w:rPr>
      </w:pPr>
      <w:r>
        <w:rPr>
          <w:rFonts w:ascii="Arial" w:hAnsi="Arial" w:cs="Arial"/>
        </w:rPr>
        <w:t>UE support of SRVCC between different source and destination RATs is indicated in AS level. In UTRAN this is done in IMS Voice Capability IE (3GPP TS 25.331, clause 10.3.3.14b) and for E-UTRAN it is in UE-EUTRA-Capability (3GPP TS 36.331, clause 6.3.6) and FGI (3GPP TS 36.331 Annex B). This information reveals the precise capabilities of the UE to perform SRVCC between any source and destination RAT.</w:t>
      </w:r>
    </w:p>
    <w:p w:rsidR="00C76808" w:rsidRDefault="00C76808" w:rsidP="009F65AA">
      <w:pPr>
        <w:rPr>
          <w:rFonts w:ascii="Arial" w:hAnsi="Arial" w:cs="Arial"/>
        </w:rPr>
      </w:pPr>
    </w:p>
    <w:p w:rsidR="00C76808" w:rsidRDefault="00C76808" w:rsidP="009F65AA">
      <w:pPr>
        <w:rPr>
          <w:rFonts w:ascii="Arial" w:hAnsi="Arial" w:cs="Arial"/>
        </w:rPr>
      </w:pPr>
      <w:r>
        <w:rPr>
          <w:rFonts w:ascii="Arial" w:hAnsi="Arial" w:cs="Arial"/>
        </w:rPr>
        <w:t xml:space="preserve">Additionally to that, also NAS layer indications do exist. </w:t>
      </w:r>
    </w:p>
    <w:p w:rsidR="00C76808" w:rsidRDefault="00C76808" w:rsidP="009F65AA">
      <w:pPr>
        <w:rPr>
          <w:rFonts w:ascii="Arial" w:hAnsi="Arial" w:cs="Arial"/>
        </w:rPr>
      </w:pPr>
    </w:p>
    <w:p w:rsidR="00080719" w:rsidRDefault="00C76808" w:rsidP="009F65AA">
      <w:pPr>
        <w:rPr>
          <w:rFonts w:ascii="Arial" w:hAnsi="Arial" w:cs="Arial"/>
        </w:rPr>
      </w:pPr>
      <w:r>
        <w:rPr>
          <w:rFonts w:ascii="Arial" w:hAnsi="Arial" w:cs="Arial"/>
        </w:rPr>
        <w:t xml:space="preserve">SRVCC support indication is given </w:t>
      </w:r>
      <w:r w:rsidR="00A669F3">
        <w:rPr>
          <w:rFonts w:ascii="Arial" w:hAnsi="Arial" w:cs="Arial"/>
        </w:rPr>
        <w:t>in GPR</w:t>
      </w:r>
      <w:r w:rsidR="00AE77EE">
        <w:rPr>
          <w:rFonts w:ascii="Arial" w:hAnsi="Arial" w:cs="Arial"/>
        </w:rPr>
        <w:t>S attach</w:t>
      </w:r>
      <w:r w:rsidR="00080719">
        <w:rPr>
          <w:rFonts w:ascii="Arial" w:hAnsi="Arial" w:cs="Arial"/>
        </w:rPr>
        <w:t xml:space="preserve">, EPS attach, </w:t>
      </w:r>
      <w:r w:rsidR="00AE77EE">
        <w:rPr>
          <w:rFonts w:ascii="Arial" w:hAnsi="Arial" w:cs="Arial"/>
        </w:rPr>
        <w:t xml:space="preserve">RAU </w:t>
      </w:r>
      <w:r w:rsidR="00080719">
        <w:rPr>
          <w:rFonts w:ascii="Arial" w:hAnsi="Arial" w:cs="Arial"/>
        </w:rPr>
        <w:t xml:space="preserve">and TAU request </w:t>
      </w:r>
      <w:r w:rsidR="00AE77EE">
        <w:rPr>
          <w:rFonts w:ascii="Arial" w:hAnsi="Arial" w:cs="Arial"/>
        </w:rPr>
        <w:t xml:space="preserve">in MS </w:t>
      </w:r>
      <w:r w:rsidR="00080719">
        <w:rPr>
          <w:rFonts w:ascii="Arial" w:hAnsi="Arial" w:cs="Arial"/>
        </w:rPr>
        <w:t>Network C</w:t>
      </w:r>
      <w:r w:rsidR="00AE77EE">
        <w:rPr>
          <w:rFonts w:ascii="Arial" w:hAnsi="Arial" w:cs="Arial"/>
        </w:rPr>
        <w:t>apability</w:t>
      </w:r>
      <w:r w:rsidR="00080719">
        <w:rPr>
          <w:rFonts w:ascii="Arial" w:hAnsi="Arial" w:cs="Arial"/>
        </w:rPr>
        <w:t xml:space="preserve"> IE, which is specified in 3GPP TS 24.008 clause 10.5.5.12:</w:t>
      </w:r>
    </w:p>
    <w:p w:rsidR="00080719" w:rsidRDefault="00080719" w:rsidP="009F65AA">
      <w:pPr>
        <w:rPr>
          <w:rFonts w:ascii="Arial" w:hAnsi="Arial" w:cs="Arial"/>
        </w:rPr>
      </w:pPr>
    </w:p>
    <w:p w:rsidR="00080719" w:rsidRPr="00080719" w:rsidRDefault="00080719" w:rsidP="00080719">
      <w:pPr>
        <w:pStyle w:val="TAL"/>
        <w:ind w:left="720"/>
        <w:rPr>
          <w:rFonts w:ascii="Times New Roman" w:eastAsia="MS Mincho" w:hAnsi="Times New Roman"/>
          <w:b/>
          <w:bCs/>
          <w:color w:val="943634" w:themeColor="accent2" w:themeShade="BF"/>
          <w:sz w:val="20"/>
        </w:rPr>
      </w:pPr>
      <w:r w:rsidRPr="00080719">
        <w:rPr>
          <w:rFonts w:ascii="Times New Roman" w:eastAsia="MS Mincho" w:hAnsi="Times New Roman"/>
          <w:b/>
          <w:bCs/>
          <w:color w:val="943634" w:themeColor="accent2" w:themeShade="BF"/>
          <w:sz w:val="20"/>
        </w:rPr>
        <w:t>SRVCC to GERAN/UTRAN capability</w:t>
      </w:r>
    </w:p>
    <w:p w:rsidR="00C76808" w:rsidRPr="00080719" w:rsidRDefault="00080719" w:rsidP="00080719">
      <w:pPr>
        <w:ind w:left="720"/>
        <w:rPr>
          <w:rFonts w:ascii="Arial" w:hAnsi="Arial" w:cs="Arial"/>
          <w:color w:val="943634" w:themeColor="accent2" w:themeShade="BF"/>
        </w:rPr>
      </w:pPr>
      <w:r w:rsidRPr="00080719">
        <w:rPr>
          <w:color w:val="943634" w:themeColor="accent2" w:themeShade="BF"/>
          <w:lang w:eastAsia="zh-CN"/>
        </w:rPr>
        <w:t>0</w:t>
      </w:r>
      <w:r w:rsidRPr="00080719">
        <w:rPr>
          <w:color w:val="943634" w:themeColor="accent2" w:themeShade="BF"/>
          <w:lang w:eastAsia="zh-CN"/>
        </w:rPr>
        <w:tab/>
      </w:r>
      <w:r w:rsidRPr="00080719">
        <w:rPr>
          <w:rFonts w:eastAsia="MS Mincho"/>
          <w:color w:val="943634" w:themeColor="accent2" w:themeShade="BF"/>
          <w:lang w:eastAsia="zh-CN"/>
        </w:rPr>
        <w:t xml:space="preserve">SRVCC from UTRAN HSPA or E-UTRAN to GERAN/UTRAN </w:t>
      </w:r>
      <w:r w:rsidRPr="00080719">
        <w:rPr>
          <w:color w:val="943634" w:themeColor="accent2" w:themeShade="BF"/>
          <w:lang w:eastAsia="zh-CN"/>
        </w:rPr>
        <w:t>not supported</w:t>
      </w:r>
      <w:r w:rsidRPr="00080719">
        <w:rPr>
          <w:color w:val="943634" w:themeColor="accent2" w:themeShade="BF"/>
          <w:lang w:eastAsia="zh-CN"/>
        </w:rPr>
        <w:br/>
        <w:t>1</w:t>
      </w:r>
      <w:r w:rsidRPr="00080719">
        <w:rPr>
          <w:color w:val="943634" w:themeColor="accent2" w:themeShade="BF"/>
          <w:lang w:eastAsia="zh-CN"/>
        </w:rPr>
        <w:tab/>
      </w:r>
      <w:r w:rsidRPr="00080719">
        <w:rPr>
          <w:rFonts w:eastAsia="MS Mincho"/>
          <w:color w:val="943634" w:themeColor="accent2" w:themeShade="BF"/>
          <w:lang w:eastAsia="zh-CN"/>
        </w:rPr>
        <w:t xml:space="preserve">SRVCC from UTRAN HSPA or E-UTRAN to GERAN/UTRAN </w:t>
      </w:r>
      <w:r w:rsidRPr="00080719">
        <w:rPr>
          <w:color w:val="943634" w:themeColor="accent2" w:themeShade="BF"/>
          <w:lang w:eastAsia="zh-CN"/>
        </w:rPr>
        <w:t>supported</w:t>
      </w:r>
    </w:p>
    <w:p w:rsidR="00663E71" w:rsidRDefault="00663E71" w:rsidP="009F65AA">
      <w:pPr>
        <w:rPr>
          <w:rFonts w:ascii="Arial" w:hAnsi="Arial" w:cs="Arial"/>
        </w:rPr>
      </w:pPr>
    </w:p>
    <w:p w:rsidR="0077791E" w:rsidRDefault="0077791E" w:rsidP="009F65AA">
      <w:pPr>
        <w:rPr>
          <w:rFonts w:ascii="Arial" w:hAnsi="Arial" w:cs="Arial"/>
        </w:rPr>
      </w:pPr>
      <w:r>
        <w:rPr>
          <w:rFonts w:ascii="Arial" w:hAnsi="Arial" w:cs="Arial"/>
        </w:rPr>
        <w:t>The names given for each code point value are just labels, which are hopefully not so badly misleading. But implementations should follow the procedural requirements of each code point, and for this case, the requirement is specified at least for EPS in 3GPP TS 24.301 clause 5.5.1.2.2</w:t>
      </w:r>
    </w:p>
    <w:p w:rsidR="0077791E" w:rsidRDefault="0077791E" w:rsidP="009F65AA">
      <w:pPr>
        <w:rPr>
          <w:rFonts w:ascii="Arial" w:hAnsi="Arial" w:cs="Arial"/>
        </w:rPr>
      </w:pPr>
    </w:p>
    <w:p w:rsidR="00567F88" w:rsidRPr="004C1C38" w:rsidRDefault="0077791E" w:rsidP="004C1C38">
      <w:pPr>
        <w:ind w:left="720"/>
        <w:rPr>
          <w:rFonts w:ascii="Arial" w:hAnsi="Arial" w:cs="Arial"/>
          <w:color w:val="943634" w:themeColor="accent2" w:themeShade="BF"/>
        </w:rPr>
      </w:pPr>
      <w:r w:rsidRPr="0077791E">
        <w:rPr>
          <w:color w:val="943634" w:themeColor="accent2" w:themeShade="BF"/>
        </w:rPr>
        <w:t>If the UE supports SRVCC to GERAN/UTRAN, the UE shall set the SRVCC to GERAN/UTRAN capability bit to "SRVCC from UTRAN HSPA or E-UTRAN to GERAN/UTRAN supported".</w:t>
      </w:r>
    </w:p>
    <w:p w:rsidR="00080719" w:rsidRDefault="00080719" w:rsidP="009F65AA">
      <w:pPr>
        <w:rPr>
          <w:rFonts w:ascii="Arial" w:hAnsi="Arial" w:cs="Arial"/>
        </w:rPr>
      </w:pPr>
    </w:p>
    <w:p w:rsidR="00080719" w:rsidRPr="00080719" w:rsidRDefault="00080719" w:rsidP="00080719">
      <w:pPr>
        <w:rPr>
          <w:rFonts w:ascii="Arial" w:hAnsi="Arial" w:cs="Arial"/>
          <w:sz w:val="24"/>
          <w:szCs w:val="24"/>
        </w:rPr>
      </w:pPr>
      <w:r>
        <w:rPr>
          <w:rFonts w:ascii="Arial" w:hAnsi="Arial" w:cs="Arial"/>
          <w:sz w:val="24"/>
          <w:szCs w:val="24"/>
        </w:rPr>
        <w:t>2.2</w:t>
      </w:r>
      <w:r w:rsidRPr="00080719">
        <w:rPr>
          <w:rFonts w:ascii="Arial" w:hAnsi="Arial" w:cs="Arial"/>
          <w:sz w:val="24"/>
          <w:szCs w:val="24"/>
        </w:rPr>
        <w:t xml:space="preserve"> </w:t>
      </w:r>
      <w:r>
        <w:rPr>
          <w:rFonts w:ascii="Arial" w:hAnsi="Arial" w:cs="Arial"/>
          <w:sz w:val="24"/>
          <w:szCs w:val="24"/>
        </w:rPr>
        <w:t>Including of GERAN and UTRAN related MS CM and Codec information</w:t>
      </w:r>
    </w:p>
    <w:p w:rsidR="00080719" w:rsidRDefault="00080719" w:rsidP="009F65AA">
      <w:pPr>
        <w:rPr>
          <w:rFonts w:ascii="Arial" w:hAnsi="Arial" w:cs="Arial"/>
        </w:rPr>
      </w:pPr>
    </w:p>
    <w:p w:rsidR="004C1C38" w:rsidRDefault="004C1C38" w:rsidP="009F65AA">
      <w:pPr>
        <w:rPr>
          <w:rFonts w:ascii="Arial" w:hAnsi="Arial" w:cs="Arial"/>
        </w:rPr>
      </w:pPr>
      <w:r>
        <w:rPr>
          <w:rFonts w:ascii="Arial" w:hAnsi="Arial" w:cs="Arial"/>
        </w:rPr>
        <w:t>SRVCC UE must also include in its GPRS and EPS at</w:t>
      </w:r>
      <w:r w:rsidR="00767CC6">
        <w:rPr>
          <w:rFonts w:ascii="Arial" w:hAnsi="Arial" w:cs="Arial"/>
        </w:rPr>
        <w:t>tach as well as RAU and TAU</w:t>
      </w:r>
      <w:r>
        <w:rPr>
          <w:rFonts w:ascii="Arial" w:hAnsi="Arial" w:cs="Arial"/>
        </w:rPr>
        <w:t xml:space="preserve"> CS domain related information for the possible SRVCC that could take place later on. These IEs are MS </w:t>
      </w:r>
      <w:proofErr w:type="spellStart"/>
      <w:r>
        <w:rPr>
          <w:rFonts w:ascii="Arial" w:hAnsi="Arial" w:cs="Arial"/>
        </w:rPr>
        <w:t>Classmark</w:t>
      </w:r>
      <w:proofErr w:type="spellEnd"/>
      <w:r>
        <w:rPr>
          <w:rFonts w:ascii="Arial" w:hAnsi="Arial" w:cs="Arial"/>
        </w:rPr>
        <w:t xml:space="preserve"> 2, MS </w:t>
      </w:r>
      <w:proofErr w:type="spellStart"/>
      <w:r>
        <w:rPr>
          <w:rFonts w:ascii="Arial" w:hAnsi="Arial" w:cs="Arial"/>
        </w:rPr>
        <w:t>Classmark</w:t>
      </w:r>
      <w:proofErr w:type="spellEnd"/>
      <w:r>
        <w:rPr>
          <w:rFonts w:ascii="Arial" w:hAnsi="Arial" w:cs="Arial"/>
        </w:rPr>
        <w:t xml:space="preserve"> 3 and Supported Codecs. For example, ATTACH REQUEST in 3GPP TS 24.008, clause 9.4.1:</w:t>
      </w:r>
    </w:p>
    <w:p w:rsidR="004C1C38" w:rsidRPr="004C1C38" w:rsidRDefault="004C1C38" w:rsidP="004C1C38">
      <w:pPr>
        <w:pStyle w:val="Heading4"/>
        <w:ind w:left="720"/>
        <w:rPr>
          <w:color w:val="943634" w:themeColor="accent2" w:themeShade="BF"/>
        </w:rPr>
      </w:pPr>
      <w:bookmarkStart w:id="0" w:name="_Toc350849311"/>
      <w:r w:rsidRPr="004C1C38">
        <w:rPr>
          <w:color w:val="943634" w:themeColor="accent2" w:themeShade="BF"/>
        </w:rPr>
        <w:t>9.4.1.6</w:t>
      </w:r>
      <w:r w:rsidRPr="004C1C38">
        <w:rPr>
          <w:color w:val="943634" w:themeColor="accent2" w:themeShade="BF"/>
        </w:rPr>
        <w:tab/>
        <w:t xml:space="preserve">Mobile station </w:t>
      </w:r>
      <w:proofErr w:type="spellStart"/>
      <w:r w:rsidRPr="004C1C38">
        <w:rPr>
          <w:color w:val="943634" w:themeColor="accent2" w:themeShade="BF"/>
        </w:rPr>
        <w:t>classmark</w:t>
      </w:r>
      <w:proofErr w:type="spellEnd"/>
      <w:r w:rsidRPr="004C1C38">
        <w:rPr>
          <w:color w:val="943634" w:themeColor="accent2" w:themeShade="BF"/>
        </w:rPr>
        <w:t xml:space="preserve"> 2</w:t>
      </w:r>
      <w:bookmarkEnd w:id="0"/>
    </w:p>
    <w:p w:rsidR="004C1C38" w:rsidRPr="004C1C38" w:rsidRDefault="004C1C38" w:rsidP="004C1C38">
      <w:pPr>
        <w:ind w:left="720"/>
        <w:rPr>
          <w:color w:val="943634" w:themeColor="accent2" w:themeShade="BF"/>
        </w:rPr>
      </w:pPr>
      <w:r w:rsidRPr="004C1C38">
        <w:rPr>
          <w:color w:val="943634" w:themeColor="accent2" w:themeShade="BF"/>
        </w:rPr>
        <w:t>This IE shall be included if the MS supports SRVCC to GERAN or UTRAN.</w:t>
      </w:r>
    </w:p>
    <w:p w:rsidR="004C1C38" w:rsidRPr="004C1C38" w:rsidRDefault="004C1C38" w:rsidP="004C1C38">
      <w:pPr>
        <w:pStyle w:val="Heading4"/>
        <w:ind w:left="720"/>
        <w:rPr>
          <w:color w:val="943634" w:themeColor="accent2" w:themeShade="BF"/>
        </w:rPr>
      </w:pPr>
      <w:bookmarkStart w:id="1" w:name="_Toc350849312"/>
      <w:r w:rsidRPr="004C1C38">
        <w:rPr>
          <w:color w:val="943634" w:themeColor="accent2" w:themeShade="BF"/>
        </w:rPr>
        <w:t>9.4.1.7</w:t>
      </w:r>
      <w:r w:rsidRPr="004C1C38">
        <w:rPr>
          <w:color w:val="943634" w:themeColor="accent2" w:themeShade="BF"/>
        </w:rPr>
        <w:tab/>
        <w:t xml:space="preserve">Mobile station </w:t>
      </w:r>
      <w:proofErr w:type="spellStart"/>
      <w:r w:rsidRPr="004C1C38">
        <w:rPr>
          <w:color w:val="943634" w:themeColor="accent2" w:themeShade="BF"/>
        </w:rPr>
        <w:t>classmark</w:t>
      </w:r>
      <w:proofErr w:type="spellEnd"/>
      <w:r w:rsidRPr="004C1C38">
        <w:rPr>
          <w:color w:val="943634" w:themeColor="accent2" w:themeShade="BF"/>
        </w:rPr>
        <w:t xml:space="preserve"> 3</w:t>
      </w:r>
      <w:bookmarkEnd w:id="1"/>
    </w:p>
    <w:p w:rsidR="004C1C38" w:rsidRPr="004C1C38" w:rsidRDefault="004C1C38" w:rsidP="004C1C38">
      <w:pPr>
        <w:ind w:left="720"/>
        <w:rPr>
          <w:color w:val="943634" w:themeColor="accent2" w:themeShade="BF"/>
        </w:rPr>
      </w:pPr>
      <w:r w:rsidRPr="004C1C38">
        <w:rPr>
          <w:color w:val="943634" w:themeColor="accent2" w:themeShade="BF"/>
        </w:rPr>
        <w:t>This IE shall be included if the MS supports SRVCC to GERAN.</w:t>
      </w:r>
    </w:p>
    <w:p w:rsidR="004C1C38" w:rsidRPr="004C1C38" w:rsidRDefault="004C1C38" w:rsidP="004C1C38">
      <w:pPr>
        <w:pStyle w:val="Heading4"/>
        <w:ind w:left="720"/>
        <w:rPr>
          <w:color w:val="943634" w:themeColor="accent2" w:themeShade="BF"/>
        </w:rPr>
      </w:pPr>
      <w:bookmarkStart w:id="2" w:name="_Toc350849313"/>
      <w:r w:rsidRPr="004C1C38">
        <w:rPr>
          <w:color w:val="943634" w:themeColor="accent2" w:themeShade="BF"/>
        </w:rPr>
        <w:t>9.4.1.8</w:t>
      </w:r>
      <w:r w:rsidRPr="004C1C38">
        <w:rPr>
          <w:color w:val="943634" w:themeColor="accent2" w:themeShade="BF"/>
        </w:rPr>
        <w:tab/>
        <w:t>Supported Codecs</w:t>
      </w:r>
      <w:bookmarkEnd w:id="2"/>
    </w:p>
    <w:p w:rsidR="004C1C38" w:rsidRPr="004C1C38" w:rsidRDefault="004C1C38" w:rsidP="004C1C38">
      <w:pPr>
        <w:ind w:left="720"/>
        <w:rPr>
          <w:color w:val="943634" w:themeColor="accent2" w:themeShade="BF"/>
        </w:rPr>
      </w:pPr>
      <w:r w:rsidRPr="004C1C38">
        <w:rPr>
          <w:color w:val="943634" w:themeColor="accent2" w:themeShade="BF"/>
        </w:rPr>
        <w:t>This IE shall be included if the MS supports SRVCC to GERAN or UTRAN to indicate its supported speech codecs for CS speech calls.</w:t>
      </w:r>
    </w:p>
    <w:p w:rsidR="004C1C38" w:rsidRDefault="004C1C38" w:rsidP="009F65AA">
      <w:pPr>
        <w:rPr>
          <w:rFonts w:ascii="Arial" w:hAnsi="Arial" w:cs="Arial"/>
        </w:rPr>
      </w:pPr>
    </w:p>
    <w:p w:rsidR="00080719" w:rsidRDefault="004C1C38" w:rsidP="009F65AA">
      <w:pPr>
        <w:rPr>
          <w:rFonts w:ascii="Arial" w:hAnsi="Arial" w:cs="Arial"/>
        </w:rPr>
      </w:pPr>
      <w:r>
        <w:rPr>
          <w:rFonts w:ascii="Arial" w:hAnsi="Arial" w:cs="Arial"/>
        </w:rPr>
        <w:t xml:space="preserve">As can be seen, the condition to indicate </w:t>
      </w:r>
      <w:r w:rsidR="00767CC6">
        <w:rPr>
          <w:rFonts w:ascii="Arial" w:hAnsi="Arial" w:cs="Arial"/>
        </w:rPr>
        <w:t xml:space="preserve">the </w:t>
      </w:r>
      <w:r>
        <w:rPr>
          <w:rFonts w:ascii="Arial" w:hAnsi="Arial" w:cs="Arial"/>
        </w:rPr>
        <w:t xml:space="preserve">SRVCC </w:t>
      </w:r>
      <w:r w:rsidR="00767CC6">
        <w:rPr>
          <w:rFonts w:ascii="Arial" w:hAnsi="Arial" w:cs="Arial"/>
        </w:rPr>
        <w:t xml:space="preserve">destination </w:t>
      </w:r>
      <w:r>
        <w:rPr>
          <w:rFonts w:ascii="Arial" w:hAnsi="Arial" w:cs="Arial"/>
        </w:rPr>
        <w:t>support in MS Network Capability IE is the same</w:t>
      </w:r>
      <w:r w:rsidR="009F2261">
        <w:rPr>
          <w:rFonts w:ascii="Arial" w:hAnsi="Arial" w:cs="Arial"/>
        </w:rPr>
        <w:t xml:space="preserve"> as the presence condition of the </w:t>
      </w:r>
      <w:proofErr w:type="spellStart"/>
      <w:r w:rsidR="009F2261">
        <w:rPr>
          <w:rFonts w:ascii="Arial" w:hAnsi="Arial" w:cs="Arial"/>
        </w:rPr>
        <w:t>classmark</w:t>
      </w:r>
      <w:proofErr w:type="spellEnd"/>
      <w:r w:rsidR="009F2261">
        <w:rPr>
          <w:rFonts w:ascii="Arial" w:hAnsi="Arial" w:cs="Arial"/>
        </w:rPr>
        <w:t xml:space="preserve"> and coded information, except for that </w:t>
      </w:r>
      <w:r w:rsidR="00767CC6">
        <w:rPr>
          <w:rFonts w:ascii="Arial" w:hAnsi="Arial" w:cs="Arial"/>
        </w:rPr>
        <w:t xml:space="preserve">MS CM3 is not relevant in UTRAN. But the condition on SRVCC source is different, as based on definition of the term “SRVCC” via reference to 3GPP TS </w:t>
      </w:r>
      <w:proofErr w:type="gramStart"/>
      <w:r w:rsidR="00767CC6">
        <w:rPr>
          <w:rFonts w:ascii="Arial" w:hAnsi="Arial" w:cs="Arial"/>
        </w:rPr>
        <w:t>23.216,</w:t>
      </w:r>
      <w:proofErr w:type="gramEnd"/>
      <w:r w:rsidR="00767CC6">
        <w:rPr>
          <w:rFonts w:ascii="Arial" w:hAnsi="Arial" w:cs="Arial"/>
        </w:rPr>
        <w:t xml:space="preserve"> it covers all SRVCCs between all RATs.</w:t>
      </w:r>
    </w:p>
    <w:p w:rsidR="00080719" w:rsidRDefault="00080719" w:rsidP="009F65AA">
      <w:pPr>
        <w:rPr>
          <w:rFonts w:ascii="Arial" w:hAnsi="Arial" w:cs="Arial"/>
        </w:rPr>
      </w:pPr>
    </w:p>
    <w:p w:rsidR="00800728" w:rsidRPr="00080719" w:rsidRDefault="00800728" w:rsidP="00800728">
      <w:pPr>
        <w:rPr>
          <w:rFonts w:ascii="Arial" w:hAnsi="Arial" w:cs="Arial"/>
          <w:sz w:val="24"/>
          <w:szCs w:val="24"/>
        </w:rPr>
      </w:pPr>
      <w:r>
        <w:rPr>
          <w:rFonts w:ascii="Arial" w:hAnsi="Arial" w:cs="Arial"/>
          <w:sz w:val="24"/>
          <w:szCs w:val="24"/>
        </w:rPr>
        <w:t>2.3</w:t>
      </w:r>
      <w:r w:rsidRPr="00080719">
        <w:rPr>
          <w:rFonts w:ascii="Arial" w:hAnsi="Arial" w:cs="Arial"/>
          <w:sz w:val="24"/>
          <w:szCs w:val="24"/>
        </w:rPr>
        <w:t xml:space="preserve"> </w:t>
      </w:r>
      <w:r w:rsidR="00827AC1">
        <w:rPr>
          <w:rFonts w:ascii="Arial" w:hAnsi="Arial" w:cs="Arial"/>
          <w:sz w:val="24"/>
          <w:szCs w:val="24"/>
        </w:rPr>
        <w:t>Network use of MS/UE capability information</w:t>
      </w:r>
    </w:p>
    <w:p w:rsidR="00800728" w:rsidRDefault="00800728" w:rsidP="00800728">
      <w:pPr>
        <w:rPr>
          <w:rFonts w:ascii="Arial" w:hAnsi="Arial" w:cs="Arial"/>
        </w:rPr>
      </w:pPr>
    </w:p>
    <w:p w:rsidR="00800728" w:rsidRDefault="00827AC1" w:rsidP="00800728">
      <w:pPr>
        <w:rPr>
          <w:rFonts w:ascii="Arial" w:hAnsi="Arial" w:cs="Arial"/>
        </w:rPr>
      </w:pPr>
      <w:r>
        <w:rPr>
          <w:rFonts w:ascii="Arial" w:hAnsi="Arial" w:cs="Arial"/>
        </w:rPr>
        <w:t>Stage 2 TS 23.216 specifies that SRVCC capability information rec</w:t>
      </w:r>
      <w:r w:rsidR="00F23069">
        <w:rPr>
          <w:rFonts w:ascii="Arial" w:hAnsi="Arial" w:cs="Arial"/>
        </w:rPr>
        <w:t>eived in LR procedure is for each</w:t>
      </w:r>
      <w:r>
        <w:rPr>
          <w:rFonts w:ascii="Arial" w:hAnsi="Arial" w:cs="Arial"/>
        </w:rPr>
        <w:t xml:space="preserve"> network element’s own use, but not passed on between SGSN and MME.</w:t>
      </w:r>
      <w:r w:rsidR="00F23069">
        <w:rPr>
          <w:rFonts w:ascii="Arial" w:hAnsi="Arial" w:cs="Arial"/>
        </w:rPr>
        <w:t xml:space="preserve"> SRVCC from E-UTRAN to GERAN or UTRAN is specified in clause 6.2:</w:t>
      </w:r>
    </w:p>
    <w:p w:rsidR="00827AC1" w:rsidRDefault="00827AC1" w:rsidP="00800728">
      <w:pPr>
        <w:rPr>
          <w:rFonts w:ascii="Arial" w:hAnsi="Arial" w:cs="Arial"/>
        </w:rPr>
      </w:pPr>
    </w:p>
    <w:p w:rsidR="00827AC1" w:rsidRPr="00827AC1" w:rsidRDefault="00827AC1" w:rsidP="00827AC1">
      <w:pPr>
        <w:pStyle w:val="Heading2"/>
        <w:rPr>
          <w:color w:val="auto"/>
          <w:lang w:val="sv-SE"/>
        </w:rPr>
      </w:pPr>
      <w:bookmarkStart w:id="3" w:name="_Toc350274304"/>
      <w:r w:rsidRPr="00827AC1">
        <w:rPr>
          <w:color w:val="auto"/>
          <w:lang w:val="sv-SE"/>
        </w:rPr>
        <w:lastRenderedPageBreak/>
        <w:t>6.2</w:t>
      </w:r>
      <w:r w:rsidRPr="00827AC1">
        <w:rPr>
          <w:color w:val="auto"/>
          <w:lang w:val="sv-SE"/>
        </w:rPr>
        <w:tab/>
        <w:t>E-UTRAN and 3GPP GERAN/UTRAN (v)SRVCC</w:t>
      </w:r>
      <w:bookmarkEnd w:id="3"/>
    </w:p>
    <w:p w:rsidR="00827AC1" w:rsidRPr="00827AC1" w:rsidRDefault="00827AC1" w:rsidP="00827AC1">
      <w:pPr>
        <w:pStyle w:val="Heading3"/>
        <w:rPr>
          <w:color w:val="auto"/>
        </w:rPr>
      </w:pPr>
      <w:bookmarkStart w:id="4" w:name="_Toc350274305"/>
      <w:r w:rsidRPr="00827AC1">
        <w:rPr>
          <w:color w:val="auto"/>
        </w:rPr>
        <w:t>6.2.1</w:t>
      </w:r>
      <w:r w:rsidRPr="00827AC1">
        <w:rPr>
          <w:color w:val="auto"/>
        </w:rPr>
        <w:tab/>
        <w:t>E-UTRAN Attach procedure for (v</w:t>
      </w:r>
      <w:proofErr w:type="gramStart"/>
      <w:r w:rsidRPr="00827AC1">
        <w:rPr>
          <w:color w:val="auto"/>
        </w:rPr>
        <w:t>)SRVCC</w:t>
      </w:r>
      <w:bookmarkEnd w:id="4"/>
      <w:proofErr w:type="gramEnd"/>
    </w:p>
    <w:p w:rsidR="00827AC1" w:rsidRPr="00827AC1" w:rsidRDefault="00827AC1" w:rsidP="00827AC1">
      <w:r w:rsidRPr="00827AC1">
        <w:t>E-UTRAN attach procedure for 3GPP (v</w:t>
      </w:r>
      <w:proofErr w:type="gramStart"/>
      <w:r w:rsidRPr="00827AC1">
        <w:t>)SRVCC</w:t>
      </w:r>
      <w:proofErr w:type="gramEnd"/>
      <w:r w:rsidRPr="00827AC1">
        <w:t xml:space="preserve"> UE is performed as defined in TS 23.401 [2] with the following additions:</w:t>
      </w:r>
    </w:p>
    <w:p w:rsidR="00827AC1" w:rsidRPr="00827AC1" w:rsidRDefault="00827AC1" w:rsidP="00827AC1">
      <w:pPr>
        <w:pStyle w:val="B1"/>
        <w:rPr>
          <w:rFonts w:ascii="Times New Roman" w:hAnsi="Times New Roman"/>
        </w:rPr>
      </w:pPr>
      <w:r w:rsidRPr="00827AC1">
        <w:rPr>
          <w:rFonts w:ascii="Times New Roman" w:hAnsi="Times New Roman"/>
        </w:rPr>
        <w:t>-</w:t>
      </w:r>
      <w:r w:rsidRPr="00827AC1">
        <w:rPr>
          <w:rFonts w:ascii="Times New Roman" w:hAnsi="Times New Roman"/>
        </w:rPr>
        <w:tab/>
        <w:t>(v)SRVCC UE includes the (v)SRVCC capability indication as part of the "MS Network Capability" in the Attach Request message and in Tracking Area Updates. MME stores this information for (v</w:t>
      </w:r>
      <w:proofErr w:type="gramStart"/>
      <w:r w:rsidRPr="00827AC1">
        <w:rPr>
          <w:rFonts w:ascii="Times New Roman" w:hAnsi="Times New Roman"/>
        </w:rPr>
        <w:t>)SRVCC</w:t>
      </w:r>
      <w:proofErr w:type="gramEnd"/>
      <w:r w:rsidRPr="00827AC1">
        <w:rPr>
          <w:rFonts w:ascii="Times New Roman" w:hAnsi="Times New Roman"/>
        </w:rPr>
        <w:t xml:space="preserve"> operation. The procedures are as specified in TS 23.401 [2].</w:t>
      </w:r>
    </w:p>
    <w:p w:rsidR="00827AC1" w:rsidRPr="00827AC1" w:rsidRDefault="00827AC1" w:rsidP="00827AC1">
      <w:pPr>
        <w:pStyle w:val="NO"/>
      </w:pPr>
      <w:r w:rsidRPr="00827AC1">
        <w:t>NOTE 1:</w:t>
      </w:r>
      <w:r w:rsidRPr="00827AC1">
        <w:tab/>
        <w:t>If the service configuration on the UE is changed (e.g. the user changes between an IMS speech/video service supported by the home operator and a PS speech service incompatible with (v</w:t>
      </w:r>
      <w:proofErr w:type="gramStart"/>
      <w:r w:rsidRPr="00827AC1">
        <w:t>)SRVCC</w:t>
      </w:r>
      <w:proofErr w:type="gramEnd"/>
      <w:r w:rsidRPr="00827AC1">
        <w:t>), the UE can change its (v)SRVCC capability indication as part of the "MS Network Capability" in a Tracking Area Update message.</w:t>
      </w:r>
    </w:p>
    <w:p w:rsidR="00827AC1" w:rsidRPr="00827AC1" w:rsidRDefault="00827AC1" w:rsidP="00827AC1">
      <w:pPr>
        <w:pStyle w:val="B1"/>
        <w:rPr>
          <w:rFonts w:ascii="Times New Roman" w:hAnsi="Times New Roman"/>
        </w:rPr>
      </w:pPr>
      <w:r w:rsidRPr="00827AC1">
        <w:rPr>
          <w:rFonts w:ascii="Times New Roman" w:hAnsi="Times New Roman"/>
        </w:rPr>
        <w:t>-</w:t>
      </w:r>
      <w:r w:rsidRPr="00827AC1">
        <w:rPr>
          <w:rFonts w:ascii="Times New Roman" w:hAnsi="Times New Roman"/>
        </w:rPr>
        <w:tab/>
        <w:t xml:space="preserve">SRVCC UE includes the GERAN MS </w:t>
      </w:r>
      <w:proofErr w:type="spellStart"/>
      <w:r w:rsidRPr="00827AC1">
        <w:rPr>
          <w:rFonts w:ascii="Times New Roman" w:hAnsi="Times New Roman"/>
        </w:rPr>
        <w:t>Classmark</w:t>
      </w:r>
      <w:proofErr w:type="spellEnd"/>
      <w:r w:rsidRPr="00827AC1">
        <w:rPr>
          <w:rFonts w:ascii="Times New Roman" w:hAnsi="Times New Roman"/>
        </w:rPr>
        <w:t xml:space="preserve"> 3 (if GERAN access is supported), MS </w:t>
      </w:r>
      <w:proofErr w:type="spellStart"/>
      <w:r w:rsidRPr="00827AC1">
        <w:rPr>
          <w:rFonts w:ascii="Times New Roman" w:hAnsi="Times New Roman"/>
        </w:rPr>
        <w:t>Classmark</w:t>
      </w:r>
      <w:proofErr w:type="spellEnd"/>
      <w:r w:rsidRPr="00827AC1">
        <w:rPr>
          <w:rFonts w:ascii="Times New Roman" w:hAnsi="Times New Roman"/>
        </w:rPr>
        <w:t> 2 (if GERAN or UTRAN access or both are supported) and Supported Codecs IE (if GERAN or UTRAN access or both are supported) in the Attach Request message and in the non-periodic Tracking Area Update messages.</w:t>
      </w:r>
    </w:p>
    <w:p w:rsidR="00827AC1" w:rsidRPr="00827AC1" w:rsidRDefault="00827AC1" w:rsidP="00827AC1">
      <w:pPr>
        <w:pStyle w:val="B1"/>
        <w:rPr>
          <w:rFonts w:ascii="Times New Roman" w:hAnsi="Times New Roman"/>
        </w:rPr>
      </w:pPr>
    </w:p>
    <w:p w:rsidR="00827AC1" w:rsidRPr="00F23069" w:rsidRDefault="00827AC1" w:rsidP="00827AC1">
      <w:pPr>
        <w:pStyle w:val="NO"/>
        <w:rPr>
          <w:color w:val="FF0000"/>
        </w:rPr>
      </w:pPr>
      <w:r w:rsidRPr="00F23069">
        <w:rPr>
          <w:color w:val="FF0000"/>
        </w:rPr>
        <w:t>NOTE 2:</w:t>
      </w:r>
      <w:r w:rsidRPr="00F23069">
        <w:rPr>
          <w:color w:val="FF0000"/>
        </w:rPr>
        <w:tab/>
        <w:t xml:space="preserve">MS </w:t>
      </w:r>
      <w:proofErr w:type="spellStart"/>
      <w:r w:rsidRPr="00F23069">
        <w:rPr>
          <w:color w:val="FF0000"/>
        </w:rPr>
        <w:t>Classmark</w:t>
      </w:r>
      <w:proofErr w:type="spellEnd"/>
      <w:r w:rsidRPr="00F23069">
        <w:rPr>
          <w:color w:val="FF0000"/>
        </w:rPr>
        <w:t xml:space="preserve"> 2, MS </w:t>
      </w:r>
      <w:proofErr w:type="spellStart"/>
      <w:r w:rsidRPr="00F23069">
        <w:rPr>
          <w:color w:val="FF0000"/>
        </w:rPr>
        <w:t>Classmark</w:t>
      </w:r>
      <w:proofErr w:type="spellEnd"/>
      <w:r w:rsidRPr="00F23069">
        <w:rPr>
          <w:color w:val="FF0000"/>
        </w:rPr>
        <w:t xml:space="preserve"> 3, STN-SR, C</w:t>
      </w:r>
      <w:r w:rsidRPr="00F23069">
        <w:rPr>
          <w:color w:val="FF0000"/>
        </w:rPr>
        <w:noBreakHyphen/>
        <w:t>MSISDN, ICS Indicator and the Supported Codec IE are not sent from the source MME to the target MME/SGSN at inter CN-node idle mode mobility.</w:t>
      </w:r>
    </w:p>
    <w:p w:rsidR="00800728" w:rsidRDefault="00F23069" w:rsidP="009F65AA">
      <w:pPr>
        <w:rPr>
          <w:rFonts w:ascii="Arial" w:hAnsi="Arial" w:cs="Arial"/>
        </w:rPr>
      </w:pPr>
      <w:r>
        <w:rPr>
          <w:rFonts w:ascii="Arial" w:hAnsi="Arial" w:cs="Arial"/>
        </w:rPr>
        <w:t>SRVCC from UTRAN HSPA to GERAN or UTRAN specified in clause 6.3 is similar in terms of SGSN use of MS capability information:</w:t>
      </w:r>
    </w:p>
    <w:p w:rsidR="00827AC1" w:rsidRPr="00827AC1" w:rsidRDefault="00827AC1" w:rsidP="00827AC1">
      <w:pPr>
        <w:pStyle w:val="Heading2"/>
        <w:rPr>
          <w:color w:val="auto"/>
        </w:rPr>
      </w:pPr>
      <w:bookmarkStart w:id="5" w:name="_Toc350274315"/>
      <w:r w:rsidRPr="00827AC1">
        <w:rPr>
          <w:color w:val="auto"/>
        </w:rPr>
        <w:t>6.3</w:t>
      </w:r>
      <w:r w:rsidRPr="00827AC1">
        <w:rPr>
          <w:color w:val="auto"/>
        </w:rPr>
        <w:tab/>
        <w:t>UTRAN (HSPA) and 3GPP GERAN/UTRAN SRVCC</w:t>
      </w:r>
      <w:bookmarkEnd w:id="5"/>
    </w:p>
    <w:p w:rsidR="00827AC1" w:rsidRPr="00827AC1" w:rsidRDefault="00827AC1" w:rsidP="00827AC1">
      <w:pPr>
        <w:pStyle w:val="Heading3"/>
        <w:rPr>
          <w:color w:val="auto"/>
        </w:rPr>
      </w:pPr>
      <w:bookmarkStart w:id="6" w:name="_Toc350274316"/>
      <w:r w:rsidRPr="00827AC1">
        <w:rPr>
          <w:color w:val="auto"/>
        </w:rPr>
        <w:t>6.3.1</w:t>
      </w:r>
      <w:r w:rsidRPr="00827AC1">
        <w:rPr>
          <w:color w:val="auto"/>
        </w:rPr>
        <w:tab/>
        <w:t>GPRS Attach procedure for SRVCC</w:t>
      </w:r>
      <w:bookmarkEnd w:id="6"/>
    </w:p>
    <w:p w:rsidR="00827AC1" w:rsidRPr="00827AC1" w:rsidRDefault="00827AC1" w:rsidP="00827AC1">
      <w:r w:rsidRPr="00827AC1">
        <w:t>GPRS attach procedure for 3GPP SRVCC UE is performed as defined in TS 23.060 [10] with the following additions:</w:t>
      </w:r>
    </w:p>
    <w:p w:rsidR="00827AC1" w:rsidRPr="00827AC1" w:rsidRDefault="00827AC1" w:rsidP="00827AC1">
      <w:pPr>
        <w:pStyle w:val="B1"/>
        <w:rPr>
          <w:rFonts w:ascii="Times New Roman" w:hAnsi="Times New Roman"/>
        </w:rPr>
      </w:pPr>
      <w:r w:rsidRPr="00827AC1">
        <w:rPr>
          <w:rFonts w:ascii="Times New Roman" w:hAnsi="Times New Roman"/>
        </w:rPr>
        <w:t>-</w:t>
      </w:r>
      <w:r w:rsidRPr="00827AC1">
        <w:rPr>
          <w:rFonts w:ascii="Times New Roman" w:hAnsi="Times New Roman"/>
        </w:rPr>
        <w:tab/>
        <w:t>SRVCC UE includes the SRVCC capability indication as part of the "MS Network Capability" in the Attach Request message and in Routeing Area Updates. SGSN stores this information for SRVCC operation.</w:t>
      </w:r>
    </w:p>
    <w:p w:rsidR="00827AC1" w:rsidRPr="00827AC1" w:rsidRDefault="00827AC1" w:rsidP="00827AC1">
      <w:pPr>
        <w:pStyle w:val="NO"/>
      </w:pPr>
      <w:r w:rsidRPr="00827AC1">
        <w:t>NOTE 1:</w:t>
      </w:r>
      <w:r w:rsidRPr="00827AC1">
        <w:tab/>
        <w:t>If the service configuration on the UE is changed (e.g. the user changes between an IMS speech service supported by the home operator and a PS speech service incompatible with SRVCC), the UE can change its SRVCC capability indication as part of the "MS Network Capability" in a Routeing Area Update message.</w:t>
      </w:r>
    </w:p>
    <w:p w:rsidR="00827AC1" w:rsidRDefault="00827AC1" w:rsidP="00827AC1">
      <w:pPr>
        <w:pStyle w:val="B1"/>
        <w:rPr>
          <w:rFonts w:ascii="Times New Roman" w:hAnsi="Times New Roman"/>
        </w:rPr>
      </w:pPr>
      <w:r w:rsidRPr="00827AC1">
        <w:rPr>
          <w:rFonts w:ascii="Times New Roman" w:hAnsi="Times New Roman"/>
        </w:rPr>
        <w:t>-</w:t>
      </w:r>
      <w:r w:rsidRPr="00827AC1">
        <w:rPr>
          <w:rFonts w:ascii="Times New Roman" w:hAnsi="Times New Roman"/>
        </w:rPr>
        <w:tab/>
        <w:t xml:space="preserve">SRVCC UE includes the GERAN MS </w:t>
      </w:r>
      <w:proofErr w:type="spellStart"/>
      <w:r w:rsidRPr="00827AC1">
        <w:rPr>
          <w:rFonts w:ascii="Times New Roman" w:hAnsi="Times New Roman"/>
        </w:rPr>
        <w:t>Classmark</w:t>
      </w:r>
      <w:proofErr w:type="spellEnd"/>
      <w:r w:rsidRPr="00827AC1">
        <w:rPr>
          <w:rFonts w:ascii="Times New Roman" w:hAnsi="Times New Roman"/>
        </w:rPr>
        <w:t xml:space="preserve"> 3 (if GERAN access is supported), MS </w:t>
      </w:r>
      <w:proofErr w:type="spellStart"/>
      <w:r w:rsidRPr="00827AC1">
        <w:rPr>
          <w:rFonts w:ascii="Times New Roman" w:hAnsi="Times New Roman"/>
        </w:rPr>
        <w:t>Classmark</w:t>
      </w:r>
      <w:proofErr w:type="spellEnd"/>
      <w:r w:rsidRPr="00827AC1">
        <w:rPr>
          <w:rFonts w:ascii="Times New Roman" w:hAnsi="Times New Roman"/>
        </w:rPr>
        <w:t> 2 and Supported Codecs IE in the Attach Request message and in the non-periodic Routeing Area Update messages.</w:t>
      </w:r>
    </w:p>
    <w:p w:rsidR="00827AC1" w:rsidRPr="00827AC1" w:rsidRDefault="00827AC1" w:rsidP="00827AC1">
      <w:pPr>
        <w:pStyle w:val="B1"/>
        <w:rPr>
          <w:rFonts w:ascii="Times New Roman" w:hAnsi="Times New Roman"/>
        </w:rPr>
      </w:pPr>
    </w:p>
    <w:p w:rsidR="00080719" w:rsidRPr="0076462E" w:rsidRDefault="00827AC1" w:rsidP="0076462E">
      <w:pPr>
        <w:pStyle w:val="NO"/>
        <w:rPr>
          <w:color w:val="FF0000"/>
        </w:rPr>
      </w:pPr>
      <w:r w:rsidRPr="00F23069">
        <w:rPr>
          <w:color w:val="FF0000"/>
        </w:rPr>
        <w:t>NOTE 2:</w:t>
      </w:r>
      <w:r w:rsidRPr="00F23069">
        <w:rPr>
          <w:color w:val="FF0000"/>
        </w:rPr>
        <w:tab/>
        <w:t xml:space="preserve">MS </w:t>
      </w:r>
      <w:proofErr w:type="spellStart"/>
      <w:r w:rsidRPr="00F23069">
        <w:rPr>
          <w:color w:val="FF0000"/>
        </w:rPr>
        <w:t>Classmark</w:t>
      </w:r>
      <w:proofErr w:type="spellEnd"/>
      <w:r w:rsidRPr="00F23069">
        <w:rPr>
          <w:color w:val="FF0000"/>
        </w:rPr>
        <w:t xml:space="preserve"> 2, MS </w:t>
      </w:r>
      <w:proofErr w:type="spellStart"/>
      <w:r w:rsidRPr="00F23069">
        <w:rPr>
          <w:color w:val="FF0000"/>
        </w:rPr>
        <w:t>Classmark</w:t>
      </w:r>
      <w:proofErr w:type="spellEnd"/>
      <w:r w:rsidRPr="00F23069">
        <w:rPr>
          <w:color w:val="FF0000"/>
        </w:rPr>
        <w:t xml:space="preserve"> 3, STN-SR, C</w:t>
      </w:r>
      <w:r w:rsidRPr="00F23069">
        <w:rPr>
          <w:color w:val="FF0000"/>
        </w:rPr>
        <w:noBreakHyphen/>
        <w:t>MSISDN, ICS Indicator and the Supported Codec IE are not sent from the source SGSN to the target MME/SGSN at inter CN-node idle mode mobility.</w:t>
      </w:r>
    </w:p>
    <w:p w:rsidR="00B86923" w:rsidRPr="00C3170B" w:rsidRDefault="00C3170B" w:rsidP="00C3170B">
      <w:pPr>
        <w:rPr>
          <w:rFonts w:ascii="Arial" w:hAnsi="Arial" w:cs="Arial"/>
          <w:sz w:val="28"/>
          <w:szCs w:val="28"/>
        </w:rPr>
      </w:pPr>
      <w:r w:rsidRPr="00C3170B">
        <w:rPr>
          <w:rFonts w:ascii="Arial" w:hAnsi="Arial" w:cs="Arial"/>
          <w:sz w:val="28"/>
          <w:szCs w:val="28"/>
        </w:rPr>
        <w:t xml:space="preserve">3. </w:t>
      </w:r>
      <w:r w:rsidR="00663E71">
        <w:rPr>
          <w:rFonts w:ascii="Arial" w:hAnsi="Arial" w:cs="Arial"/>
          <w:sz w:val="28"/>
          <w:szCs w:val="28"/>
        </w:rPr>
        <w:t xml:space="preserve">S1 – A/Gb / </w:t>
      </w:r>
      <w:proofErr w:type="spellStart"/>
      <w:proofErr w:type="gramStart"/>
      <w:r w:rsidR="00663E71">
        <w:rPr>
          <w:rFonts w:ascii="Arial" w:hAnsi="Arial" w:cs="Arial"/>
          <w:sz w:val="28"/>
          <w:szCs w:val="28"/>
        </w:rPr>
        <w:t>Iu</w:t>
      </w:r>
      <w:proofErr w:type="spellEnd"/>
      <w:proofErr w:type="gramEnd"/>
      <w:r w:rsidR="00663E71">
        <w:rPr>
          <w:rFonts w:ascii="Arial" w:hAnsi="Arial" w:cs="Arial"/>
          <w:sz w:val="28"/>
          <w:szCs w:val="28"/>
        </w:rPr>
        <w:t xml:space="preserve"> mode mobility scenarios</w:t>
      </w:r>
    </w:p>
    <w:p w:rsidR="00382612" w:rsidRDefault="00382612" w:rsidP="006435A7">
      <w:pPr>
        <w:rPr>
          <w:rFonts w:ascii="Arial" w:hAnsi="Arial" w:cs="Arial"/>
          <w:bCs/>
        </w:rPr>
      </w:pPr>
    </w:p>
    <w:p w:rsidR="00663E71" w:rsidRDefault="00C84C9A" w:rsidP="006435A7">
      <w:pPr>
        <w:rPr>
          <w:rFonts w:ascii="Arial" w:hAnsi="Arial" w:cs="Arial"/>
          <w:bCs/>
        </w:rPr>
      </w:pPr>
      <w:r>
        <w:rPr>
          <w:rFonts w:ascii="Arial" w:hAnsi="Arial" w:cs="Arial"/>
          <w:bCs/>
        </w:rPr>
        <w:t xml:space="preserve">In one example scenario where the UE supports SRVCC from E-UTRAN to GERAN and from E-UTRAN to UTRAN, the UE would indicate the NAS </w:t>
      </w:r>
      <w:proofErr w:type="gramStart"/>
      <w:r>
        <w:rPr>
          <w:rFonts w:ascii="Arial" w:hAnsi="Arial" w:cs="Arial"/>
          <w:bCs/>
        </w:rPr>
        <w:t>capability as follows during attach</w:t>
      </w:r>
      <w:proofErr w:type="gramEnd"/>
      <w:r>
        <w:rPr>
          <w:rFonts w:ascii="Arial" w:hAnsi="Arial" w:cs="Arial"/>
          <w:bCs/>
        </w:rPr>
        <w:t>:</w:t>
      </w:r>
    </w:p>
    <w:p w:rsidR="00C84C9A" w:rsidRDefault="00C84C9A" w:rsidP="006435A7">
      <w:pPr>
        <w:rPr>
          <w:rFonts w:ascii="Arial" w:hAnsi="Arial" w:cs="Arial"/>
          <w:bCs/>
        </w:rPr>
      </w:pPr>
    </w:p>
    <w:p w:rsidR="00C84C9A" w:rsidRDefault="00C84C9A" w:rsidP="006435A7">
      <w:pPr>
        <w:rPr>
          <w:rFonts w:ascii="Arial" w:hAnsi="Arial" w:cs="Arial"/>
          <w:bCs/>
        </w:rPr>
      </w:pPr>
      <w:r w:rsidRPr="00C84C9A">
        <w:rPr>
          <w:rFonts w:ascii="Arial" w:hAnsi="Arial" w:cs="Arial"/>
          <w:bCs/>
          <w:noProof/>
          <w:lang w:eastAsia="en-GB"/>
        </w:rPr>
        <w:lastRenderedPageBreak/>
        <w:drawing>
          <wp:inline distT="0" distB="0" distL="0" distR="0" wp14:anchorId="3C4E4AE2" wp14:editId="229B912D">
            <wp:extent cx="4572638" cy="3429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572638" cy="3429479"/>
                    </a:xfrm>
                    <a:prstGeom prst="rect">
                      <a:avLst/>
                    </a:prstGeom>
                  </pic:spPr>
                </pic:pic>
              </a:graphicData>
            </a:graphic>
          </wp:inline>
        </w:drawing>
      </w:r>
    </w:p>
    <w:p w:rsidR="00C84C9A" w:rsidRDefault="00C84C9A" w:rsidP="006435A7">
      <w:pPr>
        <w:rPr>
          <w:rFonts w:ascii="Arial" w:hAnsi="Arial" w:cs="Arial"/>
          <w:bCs/>
        </w:rPr>
      </w:pPr>
    </w:p>
    <w:p w:rsidR="00C84C9A" w:rsidRDefault="00C84C9A" w:rsidP="006435A7">
      <w:pPr>
        <w:rPr>
          <w:rFonts w:ascii="Arial" w:hAnsi="Arial" w:cs="Arial"/>
          <w:bCs/>
        </w:rPr>
      </w:pPr>
      <w:r>
        <w:rPr>
          <w:rFonts w:ascii="Arial" w:hAnsi="Arial" w:cs="Arial"/>
          <w:bCs/>
        </w:rPr>
        <w:t>When the same UE moves from E-UTRAN to GERAN or UTRAN after that registration, then it has to perform RAU. Even if the network uses ISR, the UE must perform RAU when it moves from EPS to GPRS for the first time after registration, since the ISR activation is indicated in this case in the RAU accept message. Until that, the UE cannot be sure whether ISR is on or not:</w:t>
      </w:r>
    </w:p>
    <w:p w:rsidR="00C84C9A" w:rsidRDefault="00A66132" w:rsidP="006435A7">
      <w:pPr>
        <w:rPr>
          <w:rFonts w:ascii="Arial" w:hAnsi="Arial" w:cs="Arial"/>
          <w:bCs/>
        </w:rPr>
      </w:pPr>
      <w:r w:rsidRPr="00A66132">
        <w:rPr>
          <w:rFonts w:ascii="Arial" w:hAnsi="Arial" w:cs="Arial"/>
          <w:bCs/>
          <w:noProof/>
          <w:lang w:eastAsia="en-GB"/>
        </w:rPr>
        <w:drawing>
          <wp:inline distT="0" distB="0" distL="0" distR="0" wp14:anchorId="5204377B" wp14:editId="06D14D0B">
            <wp:extent cx="4572638" cy="34294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72638" cy="3429479"/>
                    </a:xfrm>
                    <a:prstGeom prst="rect">
                      <a:avLst/>
                    </a:prstGeom>
                  </pic:spPr>
                </pic:pic>
              </a:graphicData>
            </a:graphic>
          </wp:inline>
        </w:drawing>
      </w:r>
    </w:p>
    <w:p w:rsidR="00663E71" w:rsidRDefault="00663E71" w:rsidP="006435A7">
      <w:pPr>
        <w:rPr>
          <w:rFonts w:ascii="Arial" w:hAnsi="Arial" w:cs="Arial"/>
          <w:bCs/>
        </w:rPr>
      </w:pPr>
    </w:p>
    <w:p w:rsidR="00663E71" w:rsidRPr="00C3170B" w:rsidRDefault="00663E71" w:rsidP="00663E71">
      <w:pPr>
        <w:rPr>
          <w:rFonts w:ascii="Arial" w:hAnsi="Arial" w:cs="Arial"/>
          <w:sz w:val="28"/>
          <w:szCs w:val="28"/>
        </w:rPr>
      </w:pPr>
      <w:r>
        <w:rPr>
          <w:rFonts w:ascii="Arial" w:hAnsi="Arial" w:cs="Arial"/>
          <w:sz w:val="28"/>
          <w:szCs w:val="28"/>
        </w:rPr>
        <w:t>4</w:t>
      </w:r>
      <w:r w:rsidRPr="00C3170B">
        <w:rPr>
          <w:rFonts w:ascii="Arial" w:hAnsi="Arial" w:cs="Arial"/>
          <w:sz w:val="28"/>
          <w:szCs w:val="28"/>
        </w:rPr>
        <w:t xml:space="preserve">. </w:t>
      </w:r>
      <w:r w:rsidR="00080719">
        <w:rPr>
          <w:rFonts w:ascii="Arial" w:hAnsi="Arial" w:cs="Arial"/>
          <w:sz w:val="28"/>
          <w:szCs w:val="28"/>
        </w:rPr>
        <w:t>Analysis of UE requirements</w:t>
      </w:r>
    </w:p>
    <w:p w:rsidR="00663E71" w:rsidRDefault="00663E71" w:rsidP="00663E71">
      <w:pPr>
        <w:rPr>
          <w:rFonts w:ascii="Arial" w:hAnsi="Arial" w:cs="Arial"/>
          <w:bCs/>
        </w:rPr>
      </w:pPr>
    </w:p>
    <w:p w:rsidR="00A66132" w:rsidRDefault="00A66132" w:rsidP="00663E71">
      <w:pPr>
        <w:rPr>
          <w:rFonts w:ascii="Arial" w:hAnsi="Arial" w:cs="Arial"/>
          <w:bCs/>
        </w:rPr>
      </w:pPr>
      <w:r>
        <w:rPr>
          <w:rFonts w:ascii="Arial" w:hAnsi="Arial" w:cs="Arial"/>
          <w:bCs/>
        </w:rPr>
        <w:lastRenderedPageBreak/>
        <w:t>The UE requirement for UE that supports SRVCC to GERAN/UTRAN from either E-UTRAN or UTRAN HSPA but not both could be given in two ways:</w:t>
      </w:r>
    </w:p>
    <w:p w:rsidR="00A66132" w:rsidRDefault="00A66132" w:rsidP="00A66132">
      <w:pPr>
        <w:pStyle w:val="ListParagraph"/>
        <w:numPr>
          <w:ilvl w:val="0"/>
          <w:numId w:val="9"/>
        </w:numPr>
        <w:rPr>
          <w:rFonts w:ascii="Arial" w:hAnsi="Arial" w:cs="Arial"/>
          <w:bCs/>
        </w:rPr>
      </w:pPr>
      <w:r>
        <w:rPr>
          <w:rFonts w:ascii="Arial" w:hAnsi="Arial" w:cs="Arial"/>
          <w:bCs/>
        </w:rPr>
        <w:t>UE supporting any kind of SRVCC to GERAN/UTRAN shall always indicate it in SRVCC to GERAN/UTRAN capability and include MS CM2, MS CM3 and Supported Codecs in GPRS attach, EPS attach, RAU and TAU</w:t>
      </w:r>
    </w:p>
    <w:p w:rsidR="00A66132" w:rsidRDefault="00A66132" w:rsidP="00A66132">
      <w:pPr>
        <w:pStyle w:val="ListParagraph"/>
        <w:numPr>
          <w:ilvl w:val="0"/>
          <w:numId w:val="9"/>
        </w:numPr>
        <w:rPr>
          <w:rFonts w:ascii="Arial" w:hAnsi="Arial" w:cs="Arial"/>
          <w:bCs/>
        </w:rPr>
      </w:pPr>
      <w:r>
        <w:rPr>
          <w:rFonts w:ascii="Arial" w:hAnsi="Arial" w:cs="Arial"/>
          <w:bCs/>
        </w:rPr>
        <w:t>UE supporting SRVCC to GERAN/UTRAN shall indicate the support to the relevant CN node:</w:t>
      </w:r>
    </w:p>
    <w:p w:rsidR="00A66132" w:rsidRDefault="00A66132" w:rsidP="00A66132">
      <w:pPr>
        <w:pStyle w:val="ListParagraph"/>
        <w:numPr>
          <w:ilvl w:val="1"/>
          <w:numId w:val="9"/>
        </w:numPr>
        <w:rPr>
          <w:rFonts w:ascii="Arial" w:hAnsi="Arial" w:cs="Arial"/>
          <w:bCs/>
        </w:rPr>
      </w:pPr>
      <w:r>
        <w:rPr>
          <w:rFonts w:ascii="Arial" w:hAnsi="Arial" w:cs="Arial"/>
          <w:bCs/>
        </w:rPr>
        <w:t>If SRVCC from UTRAN HSPA to GERAN/UTRAN is supported, then SRVCC to GERAN/UTRAN capability</w:t>
      </w:r>
      <w:r w:rsidR="006D12DD">
        <w:rPr>
          <w:rFonts w:ascii="Arial" w:hAnsi="Arial" w:cs="Arial"/>
          <w:bCs/>
        </w:rPr>
        <w:t xml:space="preserve"> is indicated</w:t>
      </w:r>
      <w:r>
        <w:rPr>
          <w:rFonts w:ascii="Arial" w:hAnsi="Arial" w:cs="Arial"/>
          <w:bCs/>
        </w:rPr>
        <w:t xml:space="preserve"> and MS CM2, MS CM3 and Supported Codecs</w:t>
      </w:r>
      <w:r w:rsidR="006D12DD">
        <w:rPr>
          <w:rFonts w:ascii="Arial" w:hAnsi="Arial" w:cs="Arial"/>
          <w:bCs/>
        </w:rPr>
        <w:t xml:space="preserve"> are included</w:t>
      </w:r>
      <w:r>
        <w:rPr>
          <w:rFonts w:ascii="Arial" w:hAnsi="Arial" w:cs="Arial"/>
          <w:bCs/>
        </w:rPr>
        <w:t xml:space="preserve"> in </w:t>
      </w:r>
      <w:r w:rsidR="006D12DD">
        <w:rPr>
          <w:rFonts w:ascii="Arial" w:hAnsi="Arial" w:cs="Arial"/>
          <w:bCs/>
        </w:rPr>
        <w:t>GPRS attach and RAU</w:t>
      </w:r>
    </w:p>
    <w:p w:rsidR="00A66132" w:rsidRDefault="00A66132" w:rsidP="00A66132">
      <w:pPr>
        <w:pStyle w:val="ListParagraph"/>
        <w:numPr>
          <w:ilvl w:val="1"/>
          <w:numId w:val="9"/>
        </w:numPr>
        <w:rPr>
          <w:rFonts w:ascii="Arial" w:hAnsi="Arial" w:cs="Arial"/>
          <w:bCs/>
        </w:rPr>
      </w:pPr>
      <w:r>
        <w:rPr>
          <w:rFonts w:ascii="Arial" w:hAnsi="Arial" w:cs="Arial"/>
          <w:bCs/>
        </w:rPr>
        <w:t>If SRVCC from E-UTRAN to GERAN/UTRAN is supported, then SRVCC to GERAN/UTRAN capab</w:t>
      </w:r>
      <w:r w:rsidR="006D12DD">
        <w:rPr>
          <w:rFonts w:ascii="Arial" w:hAnsi="Arial" w:cs="Arial"/>
          <w:bCs/>
        </w:rPr>
        <w:t xml:space="preserve">ility is indicated and </w:t>
      </w:r>
      <w:r>
        <w:rPr>
          <w:rFonts w:ascii="Arial" w:hAnsi="Arial" w:cs="Arial"/>
          <w:bCs/>
        </w:rPr>
        <w:t>MS CM2, MS CM3 and Supported Codecs</w:t>
      </w:r>
      <w:r w:rsidR="006D12DD">
        <w:rPr>
          <w:rFonts w:ascii="Arial" w:hAnsi="Arial" w:cs="Arial"/>
          <w:bCs/>
        </w:rPr>
        <w:t xml:space="preserve"> are included</w:t>
      </w:r>
      <w:r>
        <w:rPr>
          <w:rFonts w:ascii="Arial" w:hAnsi="Arial" w:cs="Arial"/>
          <w:bCs/>
        </w:rPr>
        <w:t xml:space="preserve"> in </w:t>
      </w:r>
      <w:r w:rsidR="006D12DD">
        <w:rPr>
          <w:rFonts w:ascii="Arial" w:hAnsi="Arial" w:cs="Arial"/>
          <w:bCs/>
        </w:rPr>
        <w:t>EPS</w:t>
      </w:r>
      <w:r>
        <w:rPr>
          <w:rFonts w:ascii="Arial" w:hAnsi="Arial" w:cs="Arial"/>
          <w:bCs/>
        </w:rPr>
        <w:t xml:space="preserve"> attach and </w:t>
      </w:r>
      <w:r w:rsidR="006D12DD">
        <w:rPr>
          <w:rFonts w:ascii="Arial" w:hAnsi="Arial" w:cs="Arial"/>
          <w:bCs/>
        </w:rPr>
        <w:t>TAU</w:t>
      </w:r>
    </w:p>
    <w:p w:rsidR="00F23069" w:rsidRDefault="00F23069" w:rsidP="00F23069">
      <w:pPr>
        <w:rPr>
          <w:rFonts w:ascii="Arial" w:hAnsi="Arial" w:cs="Arial"/>
          <w:bCs/>
        </w:rPr>
      </w:pPr>
    </w:p>
    <w:p w:rsidR="00F23069" w:rsidRPr="00F23069" w:rsidRDefault="00F23069" w:rsidP="00F23069">
      <w:pPr>
        <w:rPr>
          <w:rFonts w:ascii="Arial" w:hAnsi="Arial" w:cs="Arial"/>
          <w:bCs/>
        </w:rPr>
      </w:pPr>
      <w:r>
        <w:rPr>
          <w:rFonts w:ascii="Arial" w:hAnsi="Arial" w:cs="Arial"/>
          <w:bCs/>
        </w:rPr>
        <w:t xml:space="preserve">The </w:t>
      </w:r>
      <w:proofErr w:type="spellStart"/>
      <w:r>
        <w:rPr>
          <w:rFonts w:ascii="Arial" w:hAnsi="Arial" w:cs="Arial"/>
          <w:bCs/>
        </w:rPr>
        <w:t>tradeoff</w:t>
      </w:r>
      <w:proofErr w:type="spellEnd"/>
      <w:r>
        <w:rPr>
          <w:rFonts w:ascii="Arial" w:hAnsi="Arial" w:cs="Arial"/>
          <w:bCs/>
        </w:rPr>
        <w:t xml:space="preserve"> in UE implementation is simplicity of SRVCC support indication (alternative 1) versus having to update the UE protocol implementation for SRVCC only in the domain where SRVCC is supported (alternative 2).</w:t>
      </w:r>
    </w:p>
    <w:p w:rsidR="00F23069" w:rsidRDefault="00F23069" w:rsidP="00C3170B">
      <w:pPr>
        <w:rPr>
          <w:rFonts w:ascii="Arial" w:hAnsi="Arial" w:cs="Arial"/>
          <w:sz w:val="28"/>
          <w:szCs w:val="28"/>
        </w:rPr>
      </w:pPr>
    </w:p>
    <w:p w:rsidR="005A720F" w:rsidRPr="00C3170B" w:rsidRDefault="00663E71" w:rsidP="00C3170B">
      <w:pPr>
        <w:rPr>
          <w:rFonts w:ascii="Arial" w:hAnsi="Arial" w:cs="Arial"/>
          <w:sz w:val="28"/>
          <w:szCs w:val="28"/>
        </w:rPr>
      </w:pPr>
      <w:r>
        <w:rPr>
          <w:rFonts w:ascii="Arial" w:hAnsi="Arial" w:cs="Arial"/>
          <w:sz w:val="28"/>
          <w:szCs w:val="28"/>
        </w:rPr>
        <w:t>5</w:t>
      </w:r>
      <w:r w:rsidR="00C3170B" w:rsidRPr="00C3170B">
        <w:rPr>
          <w:rFonts w:ascii="Arial" w:hAnsi="Arial" w:cs="Arial"/>
          <w:sz w:val="28"/>
          <w:szCs w:val="28"/>
        </w:rPr>
        <w:t xml:space="preserve">. </w:t>
      </w:r>
      <w:r w:rsidR="005A720F" w:rsidRPr="00C3170B">
        <w:rPr>
          <w:rFonts w:ascii="Arial" w:hAnsi="Arial" w:cs="Arial"/>
          <w:sz w:val="28"/>
          <w:szCs w:val="28"/>
        </w:rPr>
        <w:t>Proposal</w:t>
      </w:r>
    </w:p>
    <w:p w:rsidR="00C3170B" w:rsidRDefault="00C3170B" w:rsidP="008A521C">
      <w:pPr>
        <w:rPr>
          <w:rFonts w:ascii="Arial" w:hAnsi="Arial" w:cs="Arial"/>
          <w:bCs/>
        </w:rPr>
      </w:pPr>
    </w:p>
    <w:p w:rsidR="008A521C" w:rsidRDefault="00663E71" w:rsidP="008A521C">
      <w:pPr>
        <w:rPr>
          <w:rFonts w:ascii="Arial" w:hAnsi="Arial" w:cs="Arial"/>
          <w:bCs/>
        </w:rPr>
      </w:pPr>
      <w:r>
        <w:rPr>
          <w:rFonts w:ascii="Arial" w:hAnsi="Arial" w:cs="Arial"/>
          <w:bCs/>
        </w:rPr>
        <w:t>It is proposed that CT1 should study</w:t>
      </w:r>
      <w:r w:rsidR="00467857">
        <w:rPr>
          <w:rFonts w:ascii="Arial" w:hAnsi="Arial" w:cs="Arial"/>
          <w:bCs/>
        </w:rPr>
        <w:t xml:space="preserve"> this problem and decide</w:t>
      </w:r>
      <w:r>
        <w:rPr>
          <w:rFonts w:ascii="Arial" w:hAnsi="Arial" w:cs="Arial"/>
          <w:bCs/>
        </w:rPr>
        <w:t xml:space="preserve"> whether the UE should always inform all CN entities if it supports SRVCC to GERAN or UTRAN from any source RAT or just inform the CN entity from which it supports SRVCC to GERAN or UTRAN.</w:t>
      </w:r>
    </w:p>
    <w:p w:rsidR="00663E71" w:rsidRDefault="00663E71" w:rsidP="008A521C">
      <w:pPr>
        <w:rPr>
          <w:rFonts w:ascii="Arial" w:hAnsi="Arial" w:cs="Arial"/>
          <w:bCs/>
        </w:rPr>
      </w:pPr>
    </w:p>
    <w:p w:rsidR="00F23069" w:rsidRDefault="00467857" w:rsidP="008A521C">
      <w:pPr>
        <w:rPr>
          <w:rFonts w:ascii="Arial" w:hAnsi="Arial" w:cs="Arial"/>
          <w:bCs/>
        </w:rPr>
      </w:pPr>
      <w:r>
        <w:rPr>
          <w:rFonts w:ascii="Arial" w:hAnsi="Arial" w:cs="Arial"/>
          <w:bCs/>
        </w:rPr>
        <w:t>If alternative 1 is seen as correct UE behaviour, then the originators believe that no stage 3 CR is necessary. This means that UE must include SRVCC related information in all LR procedures if it supports SRVCC at least between some source and destination RAT.</w:t>
      </w:r>
    </w:p>
    <w:p w:rsidR="00F23069" w:rsidRDefault="00F23069" w:rsidP="008A521C">
      <w:pPr>
        <w:rPr>
          <w:rFonts w:ascii="Arial" w:hAnsi="Arial" w:cs="Arial"/>
          <w:bCs/>
        </w:rPr>
      </w:pPr>
    </w:p>
    <w:p w:rsidR="00F23069" w:rsidRDefault="00467857" w:rsidP="008A521C">
      <w:pPr>
        <w:rPr>
          <w:rFonts w:ascii="Arial" w:hAnsi="Arial" w:cs="Arial"/>
          <w:bCs/>
        </w:rPr>
      </w:pPr>
      <w:r>
        <w:rPr>
          <w:rFonts w:ascii="Arial" w:hAnsi="Arial" w:cs="Arial"/>
          <w:bCs/>
        </w:rPr>
        <w:t xml:space="preserve">If alternative 2 is the way to go, then </w:t>
      </w:r>
      <w:r w:rsidR="0076462E">
        <w:rPr>
          <w:rFonts w:ascii="Arial" w:hAnsi="Arial" w:cs="Arial"/>
          <w:bCs/>
        </w:rPr>
        <w:t xml:space="preserve">the originators </w:t>
      </w:r>
      <w:r w:rsidR="00767CC6">
        <w:rPr>
          <w:rFonts w:ascii="Arial" w:hAnsi="Arial" w:cs="Arial"/>
          <w:bCs/>
        </w:rPr>
        <w:t>believe that stage 3 CRs are needed</w:t>
      </w:r>
      <w:r>
        <w:rPr>
          <w:rFonts w:ascii="Arial" w:hAnsi="Arial" w:cs="Arial"/>
          <w:bCs/>
        </w:rPr>
        <w:t xml:space="preserve"> to define the presence condition for the IEs that are needed for SRVCC</w:t>
      </w:r>
      <w:r w:rsidR="00767CC6">
        <w:rPr>
          <w:rFonts w:ascii="Arial" w:hAnsi="Arial" w:cs="Arial"/>
          <w:bCs/>
        </w:rPr>
        <w:t xml:space="preserve">. CRs to document that alternative are provided in </w:t>
      </w:r>
      <w:r w:rsidR="00D274DE">
        <w:rPr>
          <w:rFonts w:ascii="Arial" w:hAnsi="Arial" w:cs="Arial"/>
          <w:bCs/>
        </w:rPr>
        <w:t>C1-131913 – 914.</w:t>
      </w:r>
      <w:bookmarkStart w:id="7" w:name="_GoBack"/>
      <w:bookmarkEnd w:id="7"/>
    </w:p>
    <w:sectPr w:rsidR="00F23069" w:rsidSect="00B869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6FEB"/>
    <w:multiLevelType w:val="hybridMultilevel"/>
    <w:tmpl w:val="9B3857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CE556A"/>
    <w:multiLevelType w:val="hybridMultilevel"/>
    <w:tmpl w:val="F29850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1DE22743"/>
    <w:multiLevelType w:val="multilevel"/>
    <w:tmpl w:val="E136624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2A33201D"/>
    <w:multiLevelType w:val="hybridMultilevel"/>
    <w:tmpl w:val="62F02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9B410E"/>
    <w:multiLevelType w:val="hybridMultilevel"/>
    <w:tmpl w:val="D47C1240"/>
    <w:lvl w:ilvl="0" w:tplc="08090001">
      <w:start w:val="1"/>
      <w:numFmt w:val="bullet"/>
      <w:lvlText w:val=""/>
      <w:lvlJc w:val="left"/>
      <w:pPr>
        <w:ind w:left="1117" w:hanging="360"/>
      </w:pPr>
      <w:rPr>
        <w:rFonts w:ascii="Symbol" w:hAnsi="Symbol" w:hint="default"/>
      </w:rPr>
    </w:lvl>
    <w:lvl w:ilvl="1" w:tplc="08090003">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5">
    <w:nsid w:val="479D1169"/>
    <w:multiLevelType w:val="hybridMultilevel"/>
    <w:tmpl w:val="38CE92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9A3176"/>
    <w:multiLevelType w:val="hybridMultilevel"/>
    <w:tmpl w:val="08D08B5A"/>
    <w:lvl w:ilvl="0" w:tplc="6756C1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60490EE8"/>
    <w:multiLevelType w:val="hybridMultilevel"/>
    <w:tmpl w:val="0A3C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2B90091"/>
    <w:multiLevelType w:val="hybridMultilevel"/>
    <w:tmpl w:val="E1F64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47C7F76"/>
    <w:multiLevelType w:val="hybridMultilevel"/>
    <w:tmpl w:val="C9AA313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4A70D1F"/>
    <w:multiLevelType w:val="hybridMultilevel"/>
    <w:tmpl w:val="3D1CB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9"/>
  </w:num>
  <w:num w:numId="4">
    <w:abstractNumId w:val="3"/>
  </w:num>
  <w:num w:numId="5">
    <w:abstractNumId w:val="0"/>
  </w:num>
  <w:num w:numId="6">
    <w:abstractNumId w:val="6"/>
  </w:num>
  <w:num w:numId="7">
    <w:abstractNumId w:val="10"/>
  </w:num>
  <w:num w:numId="8">
    <w:abstractNumId w:val="8"/>
  </w:num>
  <w:num w:numId="9">
    <w:abstractNumId w:val="5"/>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4BC"/>
    <w:rsid w:val="00016286"/>
    <w:rsid w:val="00041FE6"/>
    <w:rsid w:val="00050580"/>
    <w:rsid w:val="00080719"/>
    <w:rsid w:val="00110253"/>
    <w:rsid w:val="001D4F90"/>
    <w:rsid w:val="002726CC"/>
    <w:rsid w:val="002E04AC"/>
    <w:rsid w:val="002F3531"/>
    <w:rsid w:val="002F4DDE"/>
    <w:rsid w:val="00300907"/>
    <w:rsid w:val="003105C0"/>
    <w:rsid w:val="00312625"/>
    <w:rsid w:val="00322125"/>
    <w:rsid w:val="00356DEF"/>
    <w:rsid w:val="00382612"/>
    <w:rsid w:val="003D0748"/>
    <w:rsid w:val="003F6289"/>
    <w:rsid w:val="004244AC"/>
    <w:rsid w:val="00456B70"/>
    <w:rsid w:val="00467857"/>
    <w:rsid w:val="004762AB"/>
    <w:rsid w:val="004A398C"/>
    <w:rsid w:val="004B04BC"/>
    <w:rsid w:val="004C1C38"/>
    <w:rsid w:val="004E6BDC"/>
    <w:rsid w:val="00567F88"/>
    <w:rsid w:val="005767F3"/>
    <w:rsid w:val="005A720F"/>
    <w:rsid w:val="005E4FED"/>
    <w:rsid w:val="00614E27"/>
    <w:rsid w:val="00621AC8"/>
    <w:rsid w:val="00624991"/>
    <w:rsid w:val="00632726"/>
    <w:rsid w:val="00634BD2"/>
    <w:rsid w:val="006435A7"/>
    <w:rsid w:val="006447BE"/>
    <w:rsid w:val="00650DD2"/>
    <w:rsid w:val="00663E71"/>
    <w:rsid w:val="006D12DD"/>
    <w:rsid w:val="00716EC0"/>
    <w:rsid w:val="0076462E"/>
    <w:rsid w:val="00767CC6"/>
    <w:rsid w:val="0077791E"/>
    <w:rsid w:val="007E3427"/>
    <w:rsid w:val="0080037D"/>
    <w:rsid w:val="00800728"/>
    <w:rsid w:val="00824926"/>
    <w:rsid w:val="00827AC1"/>
    <w:rsid w:val="00881750"/>
    <w:rsid w:val="008A521C"/>
    <w:rsid w:val="008F1816"/>
    <w:rsid w:val="0097219F"/>
    <w:rsid w:val="009F2261"/>
    <w:rsid w:val="009F65AA"/>
    <w:rsid w:val="00A015D4"/>
    <w:rsid w:val="00A56010"/>
    <w:rsid w:val="00A66132"/>
    <w:rsid w:val="00A669F3"/>
    <w:rsid w:val="00AA6086"/>
    <w:rsid w:val="00AE77EE"/>
    <w:rsid w:val="00B522E9"/>
    <w:rsid w:val="00B86923"/>
    <w:rsid w:val="00C3170B"/>
    <w:rsid w:val="00C76808"/>
    <w:rsid w:val="00C84C9A"/>
    <w:rsid w:val="00C90392"/>
    <w:rsid w:val="00CB31DA"/>
    <w:rsid w:val="00CC5186"/>
    <w:rsid w:val="00CF78DA"/>
    <w:rsid w:val="00D1383F"/>
    <w:rsid w:val="00D274DE"/>
    <w:rsid w:val="00D66A83"/>
    <w:rsid w:val="00DE5D77"/>
    <w:rsid w:val="00E2011C"/>
    <w:rsid w:val="00E46F45"/>
    <w:rsid w:val="00EE6FE7"/>
    <w:rsid w:val="00F23069"/>
    <w:rsid w:val="00F6436D"/>
    <w:rsid w:val="00FC27BE"/>
    <w:rsid w:val="00FD3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8692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B8692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27AC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1C38"/>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6923"/>
    <w:rPr>
      <w:rFonts w:ascii="Arial" w:eastAsia="Times New Roman" w:hAnsi="Arial" w:cs="Times New Roman"/>
      <w:b/>
      <w:sz w:val="24"/>
      <w:szCs w:val="20"/>
      <w:lang w:val="en-GB"/>
    </w:rPr>
  </w:style>
  <w:style w:type="paragraph" w:customStyle="1" w:styleId="B1">
    <w:name w:val="B1"/>
    <w:basedOn w:val="Normal"/>
    <w:link w:val="B1Char"/>
    <w:rsid w:val="00B86923"/>
    <w:pPr>
      <w:ind w:left="567" w:hanging="567"/>
      <w:jc w:val="both"/>
    </w:pPr>
    <w:rPr>
      <w:rFonts w:ascii="Arial" w:hAnsi="Arial"/>
    </w:rPr>
  </w:style>
  <w:style w:type="character" w:customStyle="1" w:styleId="B1Char">
    <w:name w:val="B1 Char"/>
    <w:link w:val="B1"/>
    <w:locked/>
    <w:rsid w:val="00B86923"/>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rsid w:val="00B86923"/>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B86923"/>
    <w:pPr>
      <w:ind w:left="720"/>
      <w:contextualSpacing/>
    </w:pPr>
  </w:style>
  <w:style w:type="paragraph" w:customStyle="1" w:styleId="TAL">
    <w:name w:val="TAL"/>
    <w:basedOn w:val="Normal"/>
    <w:link w:val="TALZchn"/>
    <w:rsid w:val="00AA6086"/>
    <w:pPr>
      <w:keepNext/>
      <w:keepLines/>
    </w:pPr>
    <w:rPr>
      <w:rFonts w:ascii="Arial" w:hAnsi="Arial"/>
      <w:sz w:val="18"/>
    </w:rPr>
  </w:style>
  <w:style w:type="paragraph" w:customStyle="1" w:styleId="TAH">
    <w:name w:val="TAH"/>
    <w:basedOn w:val="TAC"/>
    <w:rsid w:val="00AA6086"/>
    <w:rPr>
      <w:b/>
    </w:rPr>
  </w:style>
  <w:style w:type="paragraph" w:customStyle="1" w:styleId="TAC">
    <w:name w:val="TAC"/>
    <w:basedOn w:val="TAL"/>
    <w:rsid w:val="00AA6086"/>
    <w:pPr>
      <w:jc w:val="center"/>
    </w:pPr>
  </w:style>
  <w:style w:type="paragraph" w:customStyle="1" w:styleId="TH">
    <w:name w:val="TH"/>
    <w:basedOn w:val="Normal"/>
    <w:rsid w:val="00AA6086"/>
    <w:pPr>
      <w:keepNext/>
      <w:keepLines/>
      <w:spacing w:before="60" w:after="180"/>
      <w:jc w:val="center"/>
    </w:pPr>
    <w:rPr>
      <w:rFonts w:ascii="Arial" w:hAnsi="Arial"/>
      <w:b/>
    </w:rPr>
  </w:style>
  <w:style w:type="paragraph" w:customStyle="1" w:styleId="TAN">
    <w:name w:val="TAN"/>
    <w:basedOn w:val="TAL"/>
    <w:rsid w:val="00AA6086"/>
    <w:pPr>
      <w:ind w:left="851" w:hanging="851"/>
    </w:pPr>
  </w:style>
  <w:style w:type="paragraph" w:customStyle="1" w:styleId="TF">
    <w:name w:val="TF"/>
    <w:basedOn w:val="Normal"/>
    <w:rsid w:val="00AA6086"/>
    <w:pPr>
      <w:keepLines/>
      <w:spacing w:after="240"/>
      <w:jc w:val="center"/>
    </w:pPr>
    <w:rPr>
      <w:rFonts w:ascii="Arial" w:hAnsi="Arial"/>
      <w:b/>
    </w:rPr>
  </w:style>
  <w:style w:type="character" w:customStyle="1" w:styleId="TALZchn">
    <w:name w:val="TAL Zchn"/>
    <w:basedOn w:val="DefaultParagraphFont"/>
    <w:link w:val="TAL"/>
    <w:rsid w:val="00080719"/>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semiHidden/>
    <w:rsid w:val="004C1C38"/>
    <w:rPr>
      <w:rFonts w:asciiTheme="majorHAnsi" w:eastAsiaTheme="majorEastAsia" w:hAnsiTheme="majorHAnsi" w:cstheme="majorBidi"/>
      <w:b/>
      <w:bCs/>
      <w:i/>
      <w:iCs/>
      <w:color w:val="4F81BD" w:themeColor="accent1"/>
      <w:sz w:val="20"/>
      <w:szCs w:val="20"/>
      <w:lang w:val="en-GB"/>
    </w:rPr>
  </w:style>
  <w:style w:type="character" w:customStyle="1" w:styleId="Heading3Char">
    <w:name w:val="Heading 3 Char"/>
    <w:basedOn w:val="DefaultParagraphFont"/>
    <w:link w:val="Heading3"/>
    <w:uiPriority w:val="9"/>
    <w:semiHidden/>
    <w:rsid w:val="00827AC1"/>
    <w:rPr>
      <w:rFonts w:asciiTheme="majorHAnsi" w:eastAsiaTheme="majorEastAsia" w:hAnsiTheme="majorHAnsi" w:cstheme="majorBidi"/>
      <w:b/>
      <w:bCs/>
      <w:color w:val="4F81BD" w:themeColor="accent1"/>
      <w:sz w:val="20"/>
      <w:szCs w:val="20"/>
      <w:lang w:val="en-GB"/>
    </w:rPr>
  </w:style>
  <w:style w:type="paragraph" w:customStyle="1" w:styleId="NO">
    <w:name w:val="NO"/>
    <w:basedOn w:val="Normal"/>
    <w:rsid w:val="00827AC1"/>
    <w:pPr>
      <w:keepLines/>
      <w:spacing w:after="180"/>
      <w:ind w:left="1135" w:hanging="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8692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B8692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27AC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C1C38"/>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6923"/>
    <w:rPr>
      <w:rFonts w:ascii="Arial" w:eastAsia="Times New Roman" w:hAnsi="Arial" w:cs="Times New Roman"/>
      <w:b/>
      <w:sz w:val="24"/>
      <w:szCs w:val="20"/>
      <w:lang w:val="en-GB"/>
    </w:rPr>
  </w:style>
  <w:style w:type="paragraph" w:customStyle="1" w:styleId="B1">
    <w:name w:val="B1"/>
    <w:basedOn w:val="Normal"/>
    <w:link w:val="B1Char"/>
    <w:rsid w:val="00B86923"/>
    <w:pPr>
      <w:ind w:left="567" w:hanging="567"/>
      <w:jc w:val="both"/>
    </w:pPr>
    <w:rPr>
      <w:rFonts w:ascii="Arial" w:hAnsi="Arial"/>
    </w:rPr>
  </w:style>
  <w:style w:type="character" w:customStyle="1" w:styleId="B1Char">
    <w:name w:val="B1 Char"/>
    <w:link w:val="B1"/>
    <w:locked/>
    <w:rsid w:val="00B86923"/>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rsid w:val="00B86923"/>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B86923"/>
    <w:pPr>
      <w:ind w:left="720"/>
      <w:contextualSpacing/>
    </w:pPr>
  </w:style>
  <w:style w:type="paragraph" w:customStyle="1" w:styleId="TAL">
    <w:name w:val="TAL"/>
    <w:basedOn w:val="Normal"/>
    <w:link w:val="TALZchn"/>
    <w:rsid w:val="00AA6086"/>
    <w:pPr>
      <w:keepNext/>
      <w:keepLines/>
    </w:pPr>
    <w:rPr>
      <w:rFonts w:ascii="Arial" w:hAnsi="Arial"/>
      <w:sz w:val="18"/>
    </w:rPr>
  </w:style>
  <w:style w:type="paragraph" w:customStyle="1" w:styleId="TAH">
    <w:name w:val="TAH"/>
    <w:basedOn w:val="TAC"/>
    <w:rsid w:val="00AA6086"/>
    <w:rPr>
      <w:b/>
    </w:rPr>
  </w:style>
  <w:style w:type="paragraph" w:customStyle="1" w:styleId="TAC">
    <w:name w:val="TAC"/>
    <w:basedOn w:val="TAL"/>
    <w:rsid w:val="00AA6086"/>
    <w:pPr>
      <w:jc w:val="center"/>
    </w:pPr>
  </w:style>
  <w:style w:type="paragraph" w:customStyle="1" w:styleId="TH">
    <w:name w:val="TH"/>
    <w:basedOn w:val="Normal"/>
    <w:rsid w:val="00AA6086"/>
    <w:pPr>
      <w:keepNext/>
      <w:keepLines/>
      <w:spacing w:before="60" w:after="180"/>
      <w:jc w:val="center"/>
    </w:pPr>
    <w:rPr>
      <w:rFonts w:ascii="Arial" w:hAnsi="Arial"/>
      <w:b/>
    </w:rPr>
  </w:style>
  <w:style w:type="paragraph" w:customStyle="1" w:styleId="TAN">
    <w:name w:val="TAN"/>
    <w:basedOn w:val="TAL"/>
    <w:rsid w:val="00AA6086"/>
    <w:pPr>
      <w:ind w:left="851" w:hanging="851"/>
    </w:pPr>
  </w:style>
  <w:style w:type="paragraph" w:customStyle="1" w:styleId="TF">
    <w:name w:val="TF"/>
    <w:basedOn w:val="Normal"/>
    <w:rsid w:val="00AA6086"/>
    <w:pPr>
      <w:keepLines/>
      <w:spacing w:after="240"/>
      <w:jc w:val="center"/>
    </w:pPr>
    <w:rPr>
      <w:rFonts w:ascii="Arial" w:hAnsi="Arial"/>
      <w:b/>
    </w:rPr>
  </w:style>
  <w:style w:type="character" w:customStyle="1" w:styleId="TALZchn">
    <w:name w:val="TAL Zchn"/>
    <w:basedOn w:val="DefaultParagraphFont"/>
    <w:link w:val="TAL"/>
    <w:rsid w:val="00080719"/>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semiHidden/>
    <w:rsid w:val="004C1C38"/>
    <w:rPr>
      <w:rFonts w:asciiTheme="majorHAnsi" w:eastAsiaTheme="majorEastAsia" w:hAnsiTheme="majorHAnsi" w:cstheme="majorBidi"/>
      <w:b/>
      <w:bCs/>
      <w:i/>
      <w:iCs/>
      <w:color w:val="4F81BD" w:themeColor="accent1"/>
      <w:sz w:val="20"/>
      <w:szCs w:val="20"/>
      <w:lang w:val="en-GB"/>
    </w:rPr>
  </w:style>
  <w:style w:type="character" w:customStyle="1" w:styleId="Heading3Char">
    <w:name w:val="Heading 3 Char"/>
    <w:basedOn w:val="DefaultParagraphFont"/>
    <w:link w:val="Heading3"/>
    <w:uiPriority w:val="9"/>
    <w:semiHidden/>
    <w:rsid w:val="00827AC1"/>
    <w:rPr>
      <w:rFonts w:asciiTheme="majorHAnsi" w:eastAsiaTheme="majorEastAsia" w:hAnsiTheme="majorHAnsi" w:cstheme="majorBidi"/>
      <w:b/>
      <w:bCs/>
      <w:color w:val="4F81BD" w:themeColor="accent1"/>
      <w:sz w:val="20"/>
      <w:szCs w:val="20"/>
      <w:lang w:val="en-GB"/>
    </w:rPr>
  </w:style>
  <w:style w:type="paragraph" w:customStyle="1" w:styleId="NO">
    <w:name w:val="NO"/>
    <w:basedOn w:val="Normal"/>
    <w:rsid w:val="00827AC1"/>
    <w:pPr>
      <w:keepLines/>
      <w:spacing w:after="180"/>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5</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Renesas</Company>
  <LinksUpToDate>false</LinksUpToDate>
  <CharactersWithSpaces>8200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Hannu Hietalahti</dc:creator>
  <cp:lastModifiedBy>Hannu Hietalahti</cp:lastModifiedBy>
  <cp:revision>14</cp:revision>
  <dcterms:created xsi:type="dcterms:W3CDTF">2013-04-22T10:36:00Z</dcterms:created>
  <dcterms:modified xsi:type="dcterms:W3CDTF">2013-05-10T11:45:00Z</dcterms:modified>
</cp:coreProperties>
</file>