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923" w:rsidRPr="00C16BAF" w:rsidRDefault="00B86923" w:rsidP="00B86923">
      <w:pPr>
        <w:rPr>
          <w:rFonts w:ascii="Arial" w:hAnsi="Arial"/>
          <w:b/>
          <w:i/>
          <w:noProof/>
          <w:sz w:val="24"/>
        </w:rPr>
      </w:pPr>
      <w:bookmarkStart w:id="0" w:name="_GoBack"/>
      <w:bookmarkEnd w:id="0"/>
      <w:r w:rsidRPr="00C16BAF">
        <w:rPr>
          <w:rFonts w:ascii="Arial" w:hAnsi="Arial"/>
          <w:b/>
          <w:noProof/>
          <w:sz w:val="24"/>
        </w:rPr>
        <w:t>3GPP TSG CT WG1 Meeting #</w:t>
      </w:r>
      <w:r>
        <w:rPr>
          <w:rFonts w:ascii="Arial" w:hAnsi="Arial"/>
          <w:b/>
          <w:noProof/>
          <w:sz w:val="24"/>
        </w:rPr>
        <w:t>82</w:t>
      </w:r>
      <w:r w:rsidR="002F3531">
        <w:rPr>
          <w:rFonts w:ascii="Arial" w:hAnsi="Arial"/>
          <w:b/>
          <w:noProof/>
          <w:sz w:val="24"/>
        </w:rPr>
        <w:t>bis</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C1-1</w:t>
      </w:r>
      <w:r w:rsidR="00041FE6">
        <w:rPr>
          <w:rFonts w:ascii="Arial" w:hAnsi="Arial"/>
          <w:b/>
          <w:noProof/>
          <w:sz w:val="24"/>
        </w:rPr>
        <w:t>30937</w:t>
      </w:r>
    </w:p>
    <w:p w:rsidR="00B86923" w:rsidRDefault="00B86923" w:rsidP="00B86923">
      <w:pPr>
        <w:rPr>
          <w:rFonts w:ascii="Arial" w:hAnsi="Arial"/>
          <w:b/>
          <w:noProof/>
          <w:sz w:val="24"/>
        </w:rPr>
      </w:pPr>
      <w:r>
        <w:rPr>
          <w:rFonts w:ascii="Arial" w:hAnsi="Arial"/>
          <w:b/>
          <w:noProof/>
          <w:sz w:val="24"/>
        </w:rPr>
        <w:t xml:space="preserve">San </w:t>
      </w:r>
      <w:r w:rsidR="002F3531">
        <w:rPr>
          <w:rFonts w:ascii="Arial" w:hAnsi="Arial"/>
          <w:b/>
          <w:noProof/>
          <w:sz w:val="24"/>
        </w:rPr>
        <w:t>Diego, USA, 8 – 12 April</w:t>
      </w:r>
      <w:r>
        <w:rPr>
          <w:rFonts w:ascii="Arial" w:hAnsi="Arial"/>
          <w:b/>
          <w:noProof/>
          <w:sz w:val="24"/>
        </w:rPr>
        <w:t xml:space="preserve"> 2013</w:t>
      </w:r>
    </w:p>
    <w:p w:rsidR="00B86923" w:rsidRPr="00F9716A" w:rsidRDefault="00B86923" w:rsidP="00B86923">
      <w:pPr>
        <w:rPr>
          <w:rFonts w:ascii="Arial" w:hAnsi="Arial" w:cs="Arial"/>
          <w:b/>
          <w:bCs/>
          <w:noProof/>
          <w:sz w:val="24"/>
        </w:rPr>
      </w:pPr>
    </w:p>
    <w:p w:rsidR="00B86923" w:rsidRDefault="00C90392" w:rsidP="00B86923">
      <w:pPr>
        <w:spacing w:after="120"/>
        <w:ind w:left="1985" w:hanging="1985"/>
        <w:rPr>
          <w:rFonts w:ascii="Arial" w:hAnsi="Arial" w:cs="Arial"/>
          <w:b/>
          <w:bCs/>
        </w:rPr>
      </w:pPr>
      <w:r>
        <w:rPr>
          <w:rFonts w:ascii="Arial" w:hAnsi="Arial" w:cs="Arial"/>
          <w:b/>
          <w:bCs/>
        </w:rPr>
        <w:t>Source:</w:t>
      </w:r>
      <w:r>
        <w:rPr>
          <w:rFonts w:ascii="Arial" w:hAnsi="Arial" w:cs="Arial"/>
          <w:b/>
          <w:bCs/>
        </w:rPr>
        <w:tab/>
        <w:t>Renesas Mobile Europe</w:t>
      </w:r>
    </w:p>
    <w:p w:rsidR="00B86923" w:rsidRDefault="002F3531" w:rsidP="00B86923">
      <w:pPr>
        <w:spacing w:after="120"/>
        <w:ind w:left="1985" w:hanging="1985"/>
        <w:rPr>
          <w:rFonts w:ascii="Arial" w:hAnsi="Arial" w:cs="Arial"/>
          <w:b/>
          <w:bCs/>
        </w:rPr>
      </w:pPr>
      <w:r>
        <w:rPr>
          <w:rFonts w:ascii="Arial" w:hAnsi="Arial" w:cs="Arial"/>
          <w:b/>
          <w:bCs/>
        </w:rPr>
        <w:t>Title:</w:t>
      </w:r>
      <w:r>
        <w:rPr>
          <w:rFonts w:ascii="Arial" w:hAnsi="Arial" w:cs="Arial"/>
          <w:b/>
          <w:bCs/>
        </w:rPr>
        <w:tab/>
        <w:t xml:space="preserve">UE processing of </w:t>
      </w:r>
      <w:r w:rsidR="00EE6FE7">
        <w:rPr>
          <w:rFonts w:ascii="Arial" w:hAnsi="Arial" w:cs="Arial"/>
          <w:b/>
          <w:bCs/>
        </w:rPr>
        <w:t>Null security</w:t>
      </w:r>
    </w:p>
    <w:p w:rsidR="00B86923" w:rsidRDefault="00EE6FE7" w:rsidP="00B86923">
      <w:pPr>
        <w:spacing w:after="120"/>
        <w:ind w:left="1985" w:hanging="1985"/>
        <w:rPr>
          <w:rFonts w:ascii="Arial" w:hAnsi="Arial" w:cs="Arial"/>
          <w:b/>
          <w:bCs/>
        </w:rPr>
      </w:pPr>
      <w:r>
        <w:rPr>
          <w:rFonts w:ascii="Arial" w:hAnsi="Arial" w:cs="Arial"/>
          <w:b/>
          <w:bCs/>
        </w:rPr>
        <w:t>Agenda item:</w:t>
      </w:r>
      <w:r>
        <w:rPr>
          <w:rFonts w:ascii="Arial" w:hAnsi="Arial" w:cs="Arial"/>
          <w:b/>
          <w:bCs/>
        </w:rPr>
        <w:tab/>
      </w:r>
      <w:r w:rsidR="00041FE6">
        <w:rPr>
          <w:rFonts w:ascii="Arial" w:hAnsi="Arial" w:cs="Arial"/>
          <w:b/>
          <w:bCs/>
        </w:rPr>
        <w:t>12.6.1</w:t>
      </w:r>
    </w:p>
    <w:p w:rsidR="00B86923" w:rsidRDefault="00B86923" w:rsidP="00B86923">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rsidR="00B86923" w:rsidRDefault="00B86923" w:rsidP="00B86923">
      <w:pPr>
        <w:pBdr>
          <w:bottom w:val="single" w:sz="4" w:space="1" w:color="auto"/>
        </w:pBdr>
        <w:rPr>
          <w:rFonts w:ascii="Arial" w:hAnsi="Arial" w:cs="Arial"/>
          <w:b/>
          <w:bCs/>
        </w:rPr>
      </w:pPr>
    </w:p>
    <w:p w:rsidR="00B86923" w:rsidRPr="00A1184C" w:rsidRDefault="00B86923" w:rsidP="007E3427">
      <w:pPr>
        <w:rPr>
          <w:rFonts w:ascii="Arial" w:hAnsi="Arial" w:cs="Arial"/>
          <w:b/>
          <w:bCs/>
        </w:rPr>
      </w:pPr>
    </w:p>
    <w:p w:rsidR="00B86923" w:rsidRPr="00C3170B" w:rsidRDefault="00C3170B" w:rsidP="00C3170B">
      <w:pPr>
        <w:rPr>
          <w:rFonts w:ascii="Arial" w:hAnsi="Arial" w:cs="Arial"/>
          <w:sz w:val="28"/>
          <w:szCs w:val="28"/>
        </w:rPr>
      </w:pPr>
      <w:r w:rsidRPr="00C3170B">
        <w:rPr>
          <w:rFonts w:ascii="Arial" w:hAnsi="Arial" w:cs="Arial"/>
          <w:sz w:val="28"/>
          <w:szCs w:val="28"/>
        </w:rPr>
        <w:t xml:space="preserve">1. </w:t>
      </w:r>
      <w:r w:rsidR="00B86923" w:rsidRPr="00C3170B">
        <w:rPr>
          <w:rFonts w:ascii="Arial" w:hAnsi="Arial" w:cs="Arial"/>
          <w:sz w:val="28"/>
          <w:szCs w:val="28"/>
        </w:rPr>
        <w:t>Introduction</w:t>
      </w:r>
    </w:p>
    <w:p w:rsidR="00C3170B" w:rsidRDefault="00C3170B" w:rsidP="00EE6FE7">
      <w:pPr>
        <w:ind w:left="37"/>
        <w:rPr>
          <w:rFonts w:ascii="Arial" w:hAnsi="Arial" w:cs="Arial"/>
          <w:bCs/>
        </w:rPr>
      </w:pPr>
    </w:p>
    <w:p w:rsidR="00EE6FE7" w:rsidRDefault="00EE6FE7" w:rsidP="00EE6FE7">
      <w:pPr>
        <w:ind w:left="37"/>
        <w:rPr>
          <w:rFonts w:ascii="Arial" w:hAnsi="Arial" w:cs="Arial"/>
          <w:bCs/>
        </w:rPr>
      </w:pPr>
      <w:r>
        <w:rPr>
          <w:rFonts w:ascii="Arial" w:hAnsi="Arial" w:cs="Arial"/>
          <w:bCs/>
        </w:rPr>
        <w:t xml:space="preserve">In normal conditions, an LTE UE is mandated to require secure connections. In the early days of LTE, an exception was designed to allow </w:t>
      </w:r>
      <w:r w:rsidR="003F6289">
        <w:rPr>
          <w:rFonts w:ascii="Arial" w:hAnsi="Arial" w:cs="Arial"/>
          <w:bCs/>
        </w:rPr>
        <w:t xml:space="preserve">early </w:t>
      </w:r>
      <w:r>
        <w:rPr>
          <w:rFonts w:ascii="Arial" w:hAnsi="Arial" w:cs="Arial"/>
          <w:bCs/>
        </w:rPr>
        <w:t>testing without security algorithms. LTE/SAE Trial Initiative (LSTI) documented a test method for the network to indicate that no security is used</w:t>
      </w:r>
      <w:r w:rsidR="00CC5186">
        <w:rPr>
          <w:rFonts w:ascii="Arial" w:hAnsi="Arial" w:cs="Arial"/>
          <w:bCs/>
        </w:rPr>
        <w:t xml:space="preserve"> in the test session</w:t>
      </w:r>
      <w:r>
        <w:rPr>
          <w:rFonts w:ascii="Arial" w:hAnsi="Arial" w:cs="Arial"/>
          <w:bCs/>
        </w:rPr>
        <w:t xml:space="preserve">, even though SECURITY MODE COMMAND was received by the UE. </w:t>
      </w:r>
    </w:p>
    <w:p w:rsidR="00EE6FE7" w:rsidRDefault="00EE6FE7" w:rsidP="00EE6FE7">
      <w:pPr>
        <w:ind w:left="37"/>
        <w:rPr>
          <w:rFonts w:ascii="Arial" w:hAnsi="Arial" w:cs="Arial"/>
          <w:bCs/>
        </w:rPr>
      </w:pPr>
    </w:p>
    <w:p w:rsidR="00EE6FE7" w:rsidRDefault="00CC5186" w:rsidP="00EE6FE7">
      <w:pPr>
        <w:ind w:left="37"/>
        <w:rPr>
          <w:rFonts w:ascii="Arial" w:hAnsi="Arial" w:cs="Arial"/>
          <w:bCs/>
        </w:rPr>
      </w:pPr>
      <w:r>
        <w:rPr>
          <w:rFonts w:ascii="Arial" w:hAnsi="Arial" w:cs="Arial"/>
          <w:bCs/>
        </w:rPr>
        <w:t>Later on</w:t>
      </w:r>
      <w:r w:rsidR="00EE6FE7">
        <w:rPr>
          <w:rFonts w:ascii="Arial" w:hAnsi="Arial" w:cs="Arial"/>
          <w:bCs/>
        </w:rPr>
        <w:t xml:space="preserve">, the same encoding was also formally specified by 3GPP from Rel-9 onwards, and currently the UE can indicate its support of null algorithm in UE network capability IE during attach and the network can assign null integrity protection algorithm in NAS security algorithms IE in SECURITY MODE COMMAND. </w:t>
      </w:r>
      <w:r w:rsidR="00110253">
        <w:rPr>
          <w:rFonts w:ascii="Arial" w:hAnsi="Arial" w:cs="Arial"/>
          <w:bCs/>
        </w:rPr>
        <w:t>The same IE can also indicate null algorithm for ciphering.</w:t>
      </w:r>
    </w:p>
    <w:p w:rsidR="00EE6FE7" w:rsidRDefault="00EE6FE7" w:rsidP="00EE6FE7">
      <w:pPr>
        <w:ind w:left="37"/>
        <w:rPr>
          <w:rFonts w:ascii="Arial" w:hAnsi="Arial" w:cs="Arial"/>
          <w:bCs/>
        </w:rPr>
      </w:pPr>
    </w:p>
    <w:p w:rsidR="00EE6FE7" w:rsidRDefault="00EE6FE7" w:rsidP="00EE6FE7">
      <w:pPr>
        <w:ind w:left="37"/>
        <w:rPr>
          <w:rFonts w:ascii="Arial" w:hAnsi="Arial" w:cs="Arial"/>
          <w:bCs/>
        </w:rPr>
      </w:pPr>
      <w:r>
        <w:rPr>
          <w:rFonts w:ascii="Arial" w:hAnsi="Arial" w:cs="Arial"/>
          <w:bCs/>
        </w:rPr>
        <w:t xml:space="preserve">The capability to negotiate </w:t>
      </w:r>
      <w:r w:rsidR="00110253">
        <w:rPr>
          <w:rFonts w:ascii="Arial" w:hAnsi="Arial" w:cs="Arial"/>
          <w:bCs/>
        </w:rPr>
        <w:t xml:space="preserve">and activate </w:t>
      </w:r>
      <w:r>
        <w:rPr>
          <w:rFonts w:ascii="Arial" w:hAnsi="Arial" w:cs="Arial"/>
          <w:bCs/>
        </w:rPr>
        <w:t xml:space="preserve">such null </w:t>
      </w:r>
      <w:r w:rsidR="00110253">
        <w:rPr>
          <w:rFonts w:ascii="Arial" w:hAnsi="Arial" w:cs="Arial"/>
          <w:bCs/>
        </w:rPr>
        <w:t xml:space="preserve">security context is needed for emergency calls that in some countries need to be supported also in limited service state where authentication </w:t>
      </w:r>
      <w:r w:rsidR="009F65AA">
        <w:rPr>
          <w:rFonts w:ascii="Arial" w:hAnsi="Arial" w:cs="Arial"/>
          <w:bCs/>
        </w:rPr>
        <w:t xml:space="preserve">and setting up of normal security context </w:t>
      </w:r>
      <w:r w:rsidR="00110253">
        <w:rPr>
          <w:rFonts w:ascii="Arial" w:hAnsi="Arial" w:cs="Arial"/>
          <w:bCs/>
        </w:rPr>
        <w:t>is not possible.</w:t>
      </w:r>
    </w:p>
    <w:p w:rsidR="009F65AA" w:rsidRDefault="009F65AA" w:rsidP="00EE6FE7">
      <w:pPr>
        <w:ind w:left="37"/>
        <w:rPr>
          <w:rFonts w:ascii="Arial" w:hAnsi="Arial" w:cs="Arial"/>
          <w:bCs/>
        </w:rPr>
      </w:pPr>
    </w:p>
    <w:p w:rsidR="009F65AA" w:rsidRDefault="009F65AA" w:rsidP="00EE6FE7">
      <w:pPr>
        <w:ind w:left="37"/>
        <w:rPr>
          <w:rFonts w:ascii="Arial" w:hAnsi="Arial" w:cs="Arial"/>
          <w:bCs/>
        </w:rPr>
      </w:pPr>
      <w:r>
        <w:rPr>
          <w:rFonts w:ascii="Arial" w:hAnsi="Arial" w:cs="Arial"/>
          <w:bCs/>
        </w:rPr>
        <w:t>Semantic rules for the UE have been specified to limit the use of null security to only emergency call cases. This i</w:t>
      </w:r>
      <w:r w:rsidR="004762AB">
        <w:rPr>
          <w:rFonts w:ascii="Arial" w:hAnsi="Arial" w:cs="Arial"/>
          <w:bCs/>
        </w:rPr>
        <w:t>s done by mandating that the</w:t>
      </w:r>
      <w:r>
        <w:rPr>
          <w:rFonts w:ascii="Arial" w:hAnsi="Arial" w:cs="Arial"/>
          <w:bCs/>
        </w:rPr>
        <w:t xml:space="preserve"> UE shall only accept enumerated EMM and ESM messages with</w:t>
      </w:r>
      <w:r w:rsidR="00CC5186">
        <w:rPr>
          <w:rFonts w:ascii="Arial" w:hAnsi="Arial" w:cs="Arial"/>
          <w:bCs/>
        </w:rPr>
        <w:t>out</w:t>
      </w:r>
      <w:r>
        <w:rPr>
          <w:rFonts w:ascii="Arial" w:hAnsi="Arial" w:cs="Arial"/>
          <w:bCs/>
        </w:rPr>
        <w:t xml:space="preserve"> security protection.</w:t>
      </w:r>
    </w:p>
    <w:p w:rsidR="00B86923" w:rsidRDefault="00B86923" w:rsidP="009F65AA">
      <w:pPr>
        <w:rPr>
          <w:rFonts w:ascii="Arial" w:hAnsi="Arial" w:cs="Arial"/>
          <w:bCs/>
        </w:rPr>
      </w:pPr>
    </w:p>
    <w:p w:rsidR="00312625" w:rsidRDefault="00312625">
      <w:pPr>
        <w:spacing w:after="200" w:line="276" w:lineRule="auto"/>
        <w:rPr>
          <w:rFonts w:ascii="Arial" w:hAnsi="Arial" w:cs="Arial"/>
          <w:b/>
          <w:sz w:val="24"/>
          <w:highlight w:val="lightGray"/>
        </w:rPr>
      </w:pPr>
    </w:p>
    <w:p w:rsidR="00382612" w:rsidRDefault="00382612">
      <w:pPr>
        <w:spacing w:after="200" w:line="276" w:lineRule="auto"/>
        <w:rPr>
          <w:rFonts w:ascii="Arial" w:hAnsi="Arial" w:cs="Arial"/>
          <w:b/>
          <w:sz w:val="24"/>
        </w:rPr>
      </w:pPr>
      <w:r>
        <w:rPr>
          <w:rFonts w:cs="Arial"/>
        </w:rPr>
        <w:br w:type="page"/>
      </w:r>
    </w:p>
    <w:p w:rsidR="00B86923" w:rsidRPr="00C3170B" w:rsidRDefault="00C3170B" w:rsidP="00C3170B">
      <w:pPr>
        <w:rPr>
          <w:rFonts w:ascii="Arial" w:hAnsi="Arial" w:cs="Arial"/>
          <w:sz w:val="28"/>
          <w:szCs w:val="28"/>
        </w:rPr>
      </w:pPr>
      <w:r w:rsidRPr="00C3170B">
        <w:rPr>
          <w:rFonts w:ascii="Arial" w:hAnsi="Arial" w:cs="Arial"/>
          <w:sz w:val="28"/>
          <w:szCs w:val="28"/>
        </w:rPr>
        <w:lastRenderedPageBreak/>
        <w:t xml:space="preserve">2. </w:t>
      </w:r>
      <w:r w:rsidR="009F65AA" w:rsidRPr="00C3170B">
        <w:rPr>
          <w:rFonts w:ascii="Arial" w:hAnsi="Arial" w:cs="Arial"/>
          <w:sz w:val="28"/>
          <w:szCs w:val="28"/>
        </w:rPr>
        <w:t>Null security indication in NAS messages</w:t>
      </w:r>
      <w:r w:rsidR="00B86923" w:rsidRPr="00C3170B">
        <w:rPr>
          <w:rFonts w:ascii="Arial" w:hAnsi="Arial" w:cs="Arial"/>
          <w:sz w:val="28"/>
          <w:szCs w:val="28"/>
        </w:rPr>
        <w:t xml:space="preserve"> </w:t>
      </w:r>
    </w:p>
    <w:p w:rsidR="00C3170B" w:rsidRDefault="00C3170B" w:rsidP="009F65AA">
      <w:pPr>
        <w:rPr>
          <w:rFonts w:ascii="Arial" w:hAnsi="Arial" w:cs="Arial"/>
        </w:rPr>
      </w:pPr>
    </w:p>
    <w:p w:rsidR="00300907" w:rsidRDefault="009F65AA" w:rsidP="009F65AA">
      <w:pPr>
        <w:rPr>
          <w:rFonts w:ascii="Arial" w:hAnsi="Arial" w:cs="Arial"/>
        </w:rPr>
      </w:pPr>
      <w:r>
        <w:rPr>
          <w:rFonts w:ascii="Arial" w:hAnsi="Arial" w:cs="Arial"/>
        </w:rPr>
        <w:t>For SAE Rel-8 test purposes, the</w:t>
      </w:r>
      <w:r w:rsidRPr="009F65AA">
        <w:rPr>
          <w:rFonts w:ascii="Arial" w:hAnsi="Arial" w:cs="Arial"/>
        </w:rPr>
        <w:t xml:space="preserve"> </w:t>
      </w:r>
      <w:r>
        <w:rPr>
          <w:rFonts w:ascii="Arial" w:hAnsi="Arial" w:cs="Arial"/>
        </w:rPr>
        <w:t xml:space="preserve">NAS layer </w:t>
      </w:r>
      <w:r w:rsidRPr="009F65AA">
        <w:rPr>
          <w:rFonts w:ascii="Arial" w:hAnsi="Arial" w:cs="Arial"/>
        </w:rPr>
        <w:t xml:space="preserve">indication of </w:t>
      </w:r>
      <w:r w:rsidR="00CC5186">
        <w:rPr>
          <w:rFonts w:ascii="Arial" w:hAnsi="Arial" w:cs="Arial"/>
        </w:rPr>
        <w:t>testing without security</w:t>
      </w:r>
      <w:r w:rsidRPr="009F65AA">
        <w:rPr>
          <w:rFonts w:ascii="Arial" w:hAnsi="Arial" w:cs="Arial"/>
        </w:rPr>
        <w:t xml:space="preserve"> was done by exceptional encoding of the </w:t>
      </w:r>
      <w:r>
        <w:rPr>
          <w:rFonts w:ascii="Arial" w:hAnsi="Arial" w:cs="Arial"/>
        </w:rPr>
        <w:t xml:space="preserve">UE network capability IE and NAS security algorithms </w:t>
      </w:r>
      <w:r w:rsidR="00312625">
        <w:rPr>
          <w:rFonts w:ascii="Arial" w:hAnsi="Arial" w:cs="Arial"/>
        </w:rPr>
        <w:t>IE as shown below.</w:t>
      </w:r>
    </w:p>
    <w:p w:rsidR="00312625" w:rsidRDefault="00312625" w:rsidP="009F65AA">
      <w:pPr>
        <w:rPr>
          <w:rFonts w:ascii="Arial" w:hAnsi="Arial" w:cs="Arial"/>
        </w:rPr>
      </w:pPr>
      <w:r>
        <w:rPr>
          <w:rFonts w:ascii="Arial" w:hAnsi="Arial" w:cs="Arial"/>
          <w:noProof/>
          <w:lang w:eastAsia="en-GB"/>
        </w:rPr>
        <w:drawing>
          <wp:inline distT="0" distB="0" distL="0" distR="0">
            <wp:extent cx="5943600" cy="36912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STI security indications.JPG"/>
                    <pic:cNvPicPr/>
                  </pic:nvPicPr>
                  <pic:blipFill>
                    <a:blip r:embed="rId6">
                      <a:extLst>
                        <a:ext uri="{28A0092B-C50C-407E-A947-70E740481C1C}">
                          <a14:useLocalDpi xmlns:a14="http://schemas.microsoft.com/office/drawing/2010/main" val="0"/>
                        </a:ext>
                      </a:extLst>
                    </a:blip>
                    <a:stretch>
                      <a:fillRect/>
                    </a:stretch>
                  </pic:blipFill>
                  <pic:spPr>
                    <a:xfrm>
                      <a:off x="0" y="0"/>
                      <a:ext cx="5943600" cy="3691255"/>
                    </a:xfrm>
                    <a:prstGeom prst="rect">
                      <a:avLst/>
                    </a:prstGeom>
                  </pic:spPr>
                </pic:pic>
              </a:graphicData>
            </a:graphic>
          </wp:inline>
        </w:drawing>
      </w:r>
    </w:p>
    <w:p w:rsidR="00300907" w:rsidRDefault="00300907" w:rsidP="009F65AA">
      <w:pPr>
        <w:rPr>
          <w:rFonts w:ascii="Arial" w:hAnsi="Arial" w:cs="Arial"/>
        </w:rPr>
      </w:pPr>
    </w:p>
    <w:p w:rsidR="00300907" w:rsidRDefault="00300907" w:rsidP="009F65AA">
      <w:pPr>
        <w:rPr>
          <w:rFonts w:ascii="Arial" w:hAnsi="Arial" w:cs="Arial"/>
        </w:rPr>
      </w:pPr>
      <w:r>
        <w:rPr>
          <w:rFonts w:ascii="Arial" w:hAnsi="Arial" w:cs="Arial"/>
        </w:rPr>
        <w:t xml:space="preserve">In Rel-9 </w:t>
      </w:r>
      <w:r w:rsidR="00AA6086">
        <w:rPr>
          <w:rFonts w:ascii="Arial" w:hAnsi="Arial" w:cs="Arial"/>
        </w:rPr>
        <w:t xml:space="preserve">and later releases the former spare bit and reserved value have been </w:t>
      </w:r>
      <w:r w:rsidR="00FD3889">
        <w:rPr>
          <w:rFonts w:ascii="Arial" w:hAnsi="Arial" w:cs="Arial"/>
        </w:rPr>
        <w:t>taken in use to indicate</w:t>
      </w:r>
      <w:r w:rsidR="00AA6086">
        <w:rPr>
          <w:rFonts w:ascii="Arial" w:hAnsi="Arial" w:cs="Arial"/>
        </w:rPr>
        <w:t xml:space="preserve"> null algorithm also in 3GPP TS 24.301:</w:t>
      </w:r>
    </w:p>
    <w:p w:rsidR="00382612" w:rsidRDefault="00382612" w:rsidP="009F65AA">
      <w:pPr>
        <w:rPr>
          <w:rFonts w:ascii="Arial" w:hAnsi="Arial" w:cs="Arial"/>
        </w:rPr>
      </w:pPr>
    </w:p>
    <w:tbl>
      <w:tblPr>
        <w:tblW w:w="0" w:type="auto"/>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382612" w:rsidRPr="003168A2" w:rsidTr="00B9602F">
        <w:trPr>
          <w:gridBefore w:val="1"/>
          <w:wBefore w:w="150" w:type="dxa"/>
          <w:cantSplit/>
          <w:jc w:val="center"/>
        </w:trPr>
        <w:tc>
          <w:tcPr>
            <w:tcW w:w="710" w:type="dxa"/>
            <w:gridSpan w:val="2"/>
            <w:tcBorders>
              <w:top w:val="nil"/>
              <w:left w:val="nil"/>
              <w:bottom w:val="nil"/>
              <w:right w:val="nil"/>
            </w:tcBorders>
          </w:tcPr>
          <w:p w:rsidR="00382612" w:rsidRPr="003168A2" w:rsidRDefault="00382612" w:rsidP="00B9602F">
            <w:pPr>
              <w:pStyle w:val="TAC"/>
            </w:pPr>
            <w:r w:rsidRPr="003168A2">
              <w:t>8</w:t>
            </w:r>
          </w:p>
        </w:tc>
        <w:tc>
          <w:tcPr>
            <w:tcW w:w="720" w:type="dxa"/>
            <w:gridSpan w:val="2"/>
            <w:tcBorders>
              <w:top w:val="nil"/>
              <w:left w:val="nil"/>
              <w:bottom w:val="nil"/>
              <w:right w:val="nil"/>
            </w:tcBorders>
          </w:tcPr>
          <w:p w:rsidR="00382612" w:rsidRPr="003168A2" w:rsidRDefault="00382612" w:rsidP="00B9602F">
            <w:pPr>
              <w:pStyle w:val="TAC"/>
            </w:pPr>
            <w:r w:rsidRPr="003168A2">
              <w:t>7</w:t>
            </w:r>
          </w:p>
        </w:tc>
        <w:tc>
          <w:tcPr>
            <w:tcW w:w="720" w:type="dxa"/>
            <w:gridSpan w:val="2"/>
            <w:tcBorders>
              <w:top w:val="nil"/>
              <w:left w:val="nil"/>
              <w:bottom w:val="nil"/>
              <w:right w:val="nil"/>
            </w:tcBorders>
          </w:tcPr>
          <w:p w:rsidR="00382612" w:rsidRPr="003168A2" w:rsidRDefault="00382612" w:rsidP="00B9602F">
            <w:pPr>
              <w:pStyle w:val="TAC"/>
            </w:pPr>
            <w:r w:rsidRPr="003168A2">
              <w:t>6</w:t>
            </w:r>
          </w:p>
        </w:tc>
        <w:tc>
          <w:tcPr>
            <w:tcW w:w="720" w:type="dxa"/>
            <w:gridSpan w:val="2"/>
            <w:tcBorders>
              <w:top w:val="nil"/>
              <w:left w:val="nil"/>
              <w:bottom w:val="nil"/>
              <w:right w:val="nil"/>
            </w:tcBorders>
          </w:tcPr>
          <w:p w:rsidR="00382612" w:rsidRPr="003168A2" w:rsidRDefault="00382612" w:rsidP="00B9602F">
            <w:pPr>
              <w:pStyle w:val="TAC"/>
            </w:pPr>
            <w:r w:rsidRPr="003168A2">
              <w:t>5</w:t>
            </w:r>
          </w:p>
        </w:tc>
        <w:tc>
          <w:tcPr>
            <w:tcW w:w="720" w:type="dxa"/>
            <w:gridSpan w:val="2"/>
            <w:tcBorders>
              <w:top w:val="nil"/>
              <w:left w:val="nil"/>
              <w:bottom w:val="nil"/>
              <w:right w:val="nil"/>
            </w:tcBorders>
          </w:tcPr>
          <w:p w:rsidR="00382612" w:rsidRPr="003168A2" w:rsidRDefault="00382612" w:rsidP="00B9602F">
            <w:pPr>
              <w:pStyle w:val="TAC"/>
            </w:pPr>
            <w:r w:rsidRPr="003168A2">
              <w:t>4</w:t>
            </w:r>
          </w:p>
        </w:tc>
        <w:tc>
          <w:tcPr>
            <w:tcW w:w="720" w:type="dxa"/>
            <w:gridSpan w:val="2"/>
            <w:tcBorders>
              <w:top w:val="nil"/>
              <w:left w:val="nil"/>
              <w:bottom w:val="nil"/>
              <w:right w:val="nil"/>
            </w:tcBorders>
          </w:tcPr>
          <w:p w:rsidR="00382612" w:rsidRPr="003168A2" w:rsidRDefault="00382612" w:rsidP="00B9602F">
            <w:pPr>
              <w:pStyle w:val="TAC"/>
            </w:pPr>
            <w:r w:rsidRPr="003168A2">
              <w:t>3</w:t>
            </w:r>
          </w:p>
        </w:tc>
        <w:tc>
          <w:tcPr>
            <w:tcW w:w="720" w:type="dxa"/>
            <w:gridSpan w:val="2"/>
            <w:tcBorders>
              <w:top w:val="nil"/>
              <w:left w:val="nil"/>
              <w:bottom w:val="nil"/>
              <w:right w:val="nil"/>
            </w:tcBorders>
          </w:tcPr>
          <w:p w:rsidR="00382612" w:rsidRPr="003168A2" w:rsidRDefault="00382612" w:rsidP="00B9602F">
            <w:pPr>
              <w:pStyle w:val="TAC"/>
            </w:pPr>
            <w:r w:rsidRPr="003168A2">
              <w:t>2</w:t>
            </w:r>
          </w:p>
        </w:tc>
        <w:tc>
          <w:tcPr>
            <w:tcW w:w="730" w:type="dxa"/>
            <w:gridSpan w:val="2"/>
            <w:tcBorders>
              <w:top w:val="nil"/>
              <w:left w:val="nil"/>
              <w:bottom w:val="nil"/>
              <w:right w:val="nil"/>
            </w:tcBorders>
          </w:tcPr>
          <w:p w:rsidR="00382612" w:rsidRPr="003168A2" w:rsidRDefault="00382612" w:rsidP="00B9602F">
            <w:pPr>
              <w:pStyle w:val="TAC"/>
            </w:pPr>
            <w:r w:rsidRPr="003168A2">
              <w:t>1</w:t>
            </w:r>
          </w:p>
        </w:tc>
        <w:tc>
          <w:tcPr>
            <w:tcW w:w="1161" w:type="dxa"/>
            <w:gridSpan w:val="2"/>
            <w:tcBorders>
              <w:top w:val="nil"/>
              <w:left w:val="nil"/>
              <w:bottom w:val="nil"/>
              <w:right w:val="nil"/>
            </w:tcBorders>
          </w:tcPr>
          <w:p w:rsidR="00382612" w:rsidRPr="003168A2" w:rsidRDefault="00382612" w:rsidP="00B9602F">
            <w:pPr>
              <w:pStyle w:val="TAL"/>
            </w:pPr>
          </w:p>
        </w:tc>
      </w:tr>
      <w:tr w:rsidR="00382612" w:rsidRPr="003168A2" w:rsidTr="00B9602F">
        <w:trPr>
          <w:gridAfter w:val="1"/>
          <w:wAfter w:w="165" w:type="dxa"/>
          <w:cantSplit/>
          <w:jc w:val="center"/>
        </w:trPr>
        <w:tc>
          <w:tcPr>
            <w:tcW w:w="5769" w:type="dxa"/>
            <w:gridSpan w:val="16"/>
            <w:tcBorders>
              <w:top w:val="single" w:sz="4" w:space="0" w:color="auto"/>
              <w:right w:val="single" w:sz="4" w:space="0" w:color="auto"/>
            </w:tcBorders>
          </w:tcPr>
          <w:p w:rsidR="00382612" w:rsidRPr="003168A2" w:rsidRDefault="00382612" w:rsidP="00B9602F">
            <w:pPr>
              <w:pStyle w:val="TAC"/>
            </w:pPr>
            <w:r w:rsidRPr="003168A2">
              <w:t>UE network</w:t>
            </w:r>
            <w:r w:rsidRPr="003168A2">
              <w:rPr>
                <w:iCs/>
              </w:rPr>
              <w:t xml:space="preserve"> capability</w:t>
            </w:r>
            <w:r w:rsidRPr="003168A2">
              <w:t xml:space="preserve"> IEI</w:t>
            </w:r>
          </w:p>
        </w:tc>
        <w:tc>
          <w:tcPr>
            <w:tcW w:w="1137" w:type="dxa"/>
            <w:gridSpan w:val="2"/>
            <w:tcBorders>
              <w:top w:val="nil"/>
              <w:left w:val="nil"/>
              <w:bottom w:val="nil"/>
              <w:right w:val="nil"/>
            </w:tcBorders>
          </w:tcPr>
          <w:p w:rsidR="00382612" w:rsidRPr="003168A2" w:rsidRDefault="00382612" w:rsidP="00B9602F">
            <w:pPr>
              <w:pStyle w:val="TAL"/>
            </w:pPr>
            <w:r w:rsidRPr="003168A2">
              <w:t>octet 1</w:t>
            </w:r>
          </w:p>
        </w:tc>
      </w:tr>
      <w:tr w:rsidR="00382612" w:rsidRPr="003168A2" w:rsidTr="00B9602F">
        <w:trPr>
          <w:gridAfter w:val="1"/>
          <w:wAfter w:w="165" w:type="dxa"/>
          <w:cantSplit/>
          <w:jc w:val="center"/>
        </w:trPr>
        <w:tc>
          <w:tcPr>
            <w:tcW w:w="5769" w:type="dxa"/>
            <w:gridSpan w:val="16"/>
            <w:tcBorders>
              <w:top w:val="single" w:sz="4" w:space="0" w:color="auto"/>
              <w:right w:val="single" w:sz="4" w:space="0" w:color="auto"/>
            </w:tcBorders>
          </w:tcPr>
          <w:p w:rsidR="00382612" w:rsidRPr="003168A2" w:rsidRDefault="00382612" w:rsidP="00B9602F">
            <w:pPr>
              <w:pStyle w:val="TAC"/>
            </w:pPr>
            <w:r w:rsidRPr="003168A2">
              <w:t>Length of UE network</w:t>
            </w:r>
            <w:r w:rsidRPr="003168A2">
              <w:rPr>
                <w:iCs/>
              </w:rPr>
              <w:t xml:space="preserve"> capability contents</w:t>
            </w:r>
          </w:p>
        </w:tc>
        <w:tc>
          <w:tcPr>
            <w:tcW w:w="1137" w:type="dxa"/>
            <w:gridSpan w:val="2"/>
            <w:tcBorders>
              <w:top w:val="nil"/>
              <w:left w:val="nil"/>
              <w:bottom w:val="nil"/>
              <w:right w:val="nil"/>
            </w:tcBorders>
          </w:tcPr>
          <w:p w:rsidR="00382612" w:rsidRPr="003168A2" w:rsidRDefault="00382612" w:rsidP="00B9602F">
            <w:pPr>
              <w:pStyle w:val="TAL"/>
            </w:pPr>
            <w:r w:rsidRPr="003168A2">
              <w:t>octet 2</w:t>
            </w:r>
          </w:p>
        </w:tc>
      </w:tr>
      <w:tr w:rsidR="00382612" w:rsidRPr="003168A2" w:rsidTr="00B9602F">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382612" w:rsidRPr="003168A2" w:rsidRDefault="00382612" w:rsidP="00B9602F">
            <w:pPr>
              <w:pStyle w:val="TAC"/>
            </w:pPr>
          </w:p>
          <w:p w:rsidR="00382612" w:rsidRPr="003168A2" w:rsidRDefault="00382612" w:rsidP="00B9602F">
            <w:pPr>
              <w:pStyle w:val="TAC"/>
              <w:rPr>
                <w:lang w:val="es-ES"/>
              </w:rPr>
            </w:pPr>
            <w:r w:rsidRPr="003168A2">
              <w:rPr>
                <w:lang w:val="es-ES"/>
              </w:rPr>
              <w:t>EEA0</w:t>
            </w:r>
          </w:p>
        </w:tc>
        <w:tc>
          <w:tcPr>
            <w:tcW w:w="721" w:type="dxa"/>
            <w:gridSpan w:val="2"/>
            <w:tcBorders>
              <w:top w:val="nil"/>
              <w:bottom w:val="single" w:sz="4" w:space="0" w:color="auto"/>
              <w:right w:val="single" w:sz="4" w:space="0" w:color="auto"/>
            </w:tcBorders>
          </w:tcPr>
          <w:p w:rsidR="00382612" w:rsidRPr="003168A2" w:rsidRDefault="00382612" w:rsidP="00B9602F">
            <w:pPr>
              <w:pStyle w:val="TAC"/>
            </w:pPr>
            <w:r w:rsidRPr="003168A2">
              <w:t>128-</w:t>
            </w:r>
          </w:p>
          <w:p w:rsidR="00382612" w:rsidRPr="003168A2" w:rsidRDefault="00382612" w:rsidP="00B9602F">
            <w:pPr>
              <w:pStyle w:val="TAC"/>
              <w:rPr>
                <w:lang w:val="es-ES"/>
              </w:rPr>
            </w:pPr>
            <w:r w:rsidRPr="003168A2">
              <w:rPr>
                <w:lang w:val="es-ES"/>
              </w:rPr>
              <w:t>EEA1</w:t>
            </w:r>
          </w:p>
        </w:tc>
        <w:tc>
          <w:tcPr>
            <w:tcW w:w="721" w:type="dxa"/>
            <w:gridSpan w:val="2"/>
            <w:tcBorders>
              <w:top w:val="nil"/>
              <w:bottom w:val="single" w:sz="4" w:space="0" w:color="auto"/>
              <w:right w:val="single" w:sz="4" w:space="0" w:color="auto"/>
            </w:tcBorders>
          </w:tcPr>
          <w:p w:rsidR="00382612" w:rsidRPr="003168A2" w:rsidRDefault="00382612" w:rsidP="00B9602F">
            <w:pPr>
              <w:pStyle w:val="TAC"/>
            </w:pPr>
            <w:r w:rsidRPr="003168A2">
              <w:t>128-</w:t>
            </w:r>
          </w:p>
          <w:p w:rsidR="00382612" w:rsidRPr="003168A2" w:rsidRDefault="00382612" w:rsidP="00B9602F">
            <w:pPr>
              <w:pStyle w:val="TAC"/>
              <w:rPr>
                <w:lang w:val="es-ES"/>
              </w:rPr>
            </w:pPr>
            <w:r w:rsidRPr="003168A2">
              <w:rPr>
                <w:lang w:val="es-ES"/>
              </w:rPr>
              <w:t>EEA2</w:t>
            </w:r>
          </w:p>
        </w:tc>
        <w:tc>
          <w:tcPr>
            <w:tcW w:w="721" w:type="dxa"/>
            <w:gridSpan w:val="2"/>
            <w:tcBorders>
              <w:top w:val="nil"/>
              <w:bottom w:val="single" w:sz="4" w:space="0" w:color="auto"/>
              <w:right w:val="single" w:sz="4" w:space="0" w:color="auto"/>
            </w:tcBorders>
          </w:tcPr>
          <w:p w:rsidR="00382612" w:rsidRPr="003168A2" w:rsidRDefault="00382612" w:rsidP="00B9602F">
            <w:pPr>
              <w:pStyle w:val="TAC"/>
            </w:pPr>
          </w:p>
          <w:p w:rsidR="00382612" w:rsidRPr="003168A2" w:rsidRDefault="00382612" w:rsidP="00B9602F">
            <w:pPr>
              <w:pStyle w:val="TAC"/>
              <w:rPr>
                <w:lang w:val="es-ES"/>
              </w:rPr>
            </w:pPr>
            <w:r w:rsidRPr="003168A2">
              <w:rPr>
                <w:lang w:val="es-ES"/>
              </w:rPr>
              <w:t>EEA3</w:t>
            </w:r>
          </w:p>
        </w:tc>
        <w:tc>
          <w:tcPr>
            <w:tcW w:w="721" w:type="dxa"/>
            <w:gridSpan w:val="2"/>
            <w:tcBorders>
              <w:top w:val="nil"/>
              <w:bottom w:val="single" w:sz="4" w:space="0" w:color="auto"/>
              <w:right w:val="single" w:sz="4" w:space="0" w:color="auto"/>
            </w:tcBorders>
          </w:tcPr>
          <w:p w:rsidR="00382612" w:rsidRPr="003168A2" w:rsidRDefault="00382612" w:rsidP="00B9602F">
            <w:pPr>
              <w:pStyle w:val="TAC"/>
            </w:pPr>
          </w:p>
          <w:p w:rsidR="00382612" w:rsidRPr="003168A2" w:rsidRDefault="00382612" w:rsidP="00B9602F">
            <w:pPr>
              <w:pStyle w:val="TAC"/>
            </w:pPr>
            <w:r w:rsidRPr="003168A2">
              <w:rPr>
                <w:lang w:val="es-ES"/>
              </w:rPr>
              <w:t>EEA4</w:t>
            </w:r>
          </w:p>
        </w:tc>
        <w:tc>
          <w:tcPr>
            <w:tcW w:w="721" w:type="dxa"/>
            <w:gridSpan w:val="2"/>
            <w:tcBorders>
              <w:top w:val="nil"/>
              <w:bottom w:val="single" w:sz="4" w:space="0" w:color="auto"/>
              <w:right w:val="single" w:sz="4" w:space="0" w:color="auto"/>
            </w:tcBorders>
          </w:tcPr>
          <w:p w:rsidR="00382612" w:rsidRPr="003168A2" w:rsidRDefault="00382612" w:rsidP="00B9602F">
            <w:pPr>
              <w:pStyle w:val="TAC"/>
              <w:rPr>
                <w:lang w:val="es-ES"/>
              </w:rPr>
            </w:pPr>
          </w:p>
          <w:p w:rsidR="00382612" w:rsidRPr="003168A2" w:rsidRDefault="00382612" w:rsidP="00B9602F">
            <w:pPr>
              <w:pStyle w:val="TAC"/>
            </w:pPr>
            <w:r w:rsidRPr="003168A2">
              <w:rPr>
                <w:lang w:val="es-ES"/>
              </w:rPr>
              <w:t>EEA5</w:t>
            </w:r>
          </w:p>
        </w:tc>
        <w:tc>
          <w:tcPr>
            <w:tcW w:w="721" w:type="dxa"/>
            <w:gridSpan w:val="2"/>
            <w:tcBorders>
              <w:top w:val="nil"/>
              <w:bottom w:val="single" w:sz="4" w:space="0" w:color="auto"/>
              <w:right w:val="single" w:sz="4" w:space="0" w:color="auto"/>
            </w:tcBorders>
          </w:tcPr>
          <w:p w:rsidR="00382612" w:rsidRPr="003168A2" w:rsidRDefault="00382612" w:rsidP="00B9602F">
            <w:pPr>
              <w:pStyle w:val="TAC"/>
              <w:rPr>
                <w:lang w:val="es-ES"/>
              </w:rPr>
            </w:pPr>
          </w:p>
          <w:p w:rsidR="00382612" w:rsidRPr="003168A2" w:rsidRDefault="00382612" w:rsidP="00B9602F">
            <w:pPr>
              <w:pStyle w:val="TAC"/>
            </w:pPr>
            <w:r w:rsidRPr="003168A2">
              <w:rPr>
                <w:lang w:val="es-ES"/>
              </w:rPr>
              <w:t>EEA6</w:t>
            </w:r>
          </w:p>
        </w:tc>
        <w:tc>
          <w:tcPr>
            <w:tcW w:w="722" w:type="dxa"/>
            <w:gridSpan w:val="2"/>
            <w:tcBorders>
              <w:top w:val="nil"/>
              <w:bottom w:val="single" w:sz="4" w:space="0" w:color="auto"/>
              <w:right w:val="single" w:sz="4" w:space="0" w:color="auto"/>
            </w:tcBorders>
          </w:tcPr>
          <w:p w:rsidR="00382612" w:rsidRPr="003168A2" w:rsidRDefault="00382612" w:rsidP="00B9602F">
            <w:pPr>
              <w:pStyle w:val="TAC"/>
              <w:rPr>
                <w:lang w:val="es-ES"/>
              </w:rPr>
            </w:pPr>
          </w:p>
          <w:p w:rsidR="00382612" w:rsidRPr="003168A2" w:rsidRDefault="00382612" w:rsidP="00B9602F">
            <w:pPr>
              <w:pStyle w:val="TAC"/>
            </w:pPr>
            <w:r w:rsidRPr="003168A2">
              <w:rPr>
                <w:lang w:val="es-ES"/>
              </w:rPr>
              <w:t>EEA7</w:t>
            </w:r>
          </w:p>
        </w:tc>
        <w:tc>
          <w:tcPr>
            <w:tcW w:w="1137" w:type="dxa"/>
            <w:gridSpan w:val="2"/>
            <w:tcBorders>
              <w:top w:val="nil"/>
              <w:left w:val="nil"/>
              <w:bottom w:val="nil"/>
              <w:right w:val="nil"/>
            </w:tcBorders>
          </w:tcPr>
          <w:p w:rsidR="00382612" w:rsidRPr="003168A2" w:rsidRDefault="00382612" w:rsidP="00B9602F">
            <w:pPr>
              <w:pStyle w:val="TAL"/>
            </w:pPr>
          </w:p>
          <w:p w:rsidR="00382612" w:rsidRPr="003168A2" w:rsidRDefault="00382612" w:rsidP="00B9602F">
            <w:pPr>
              <w:pStyle w:val="TAL"/>
            </w:pPr>
            <w:r w:rsidRPr="003168A2">
              <w:t>octet 3</w:t>
            </w:r>
          </w:p>
        </w:tc>
      </w:tr>
      <w:tr w:rsidR="00382612" w:rsidRPr="003168A2" w:rsidTr="00B9602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shd w:val="clear" w:color="auto" w:fill="FF0000"/>
          </w:tcPr>
          <w:p w:rsidR="00382612" w:rsidRPr="003168A2" w:rsidRDefault="00382612" w:rsidP="00B9602F">
            <w:pPr>
              <w:pStyle w:val="TAC"/>
            </w:pPr>
          </w:p>
          <w:p w:rsidR="00382612" w:rsidRPr="003168A2" w:rsidRDefault="00382612" w:rsidP="00B9602F">
            <w:pPr>
              <w:pStyle w:val="TAC"/>
              <w:rPr>
                <w:lang w:val="es-ES"/>
              </w:rPr>
            </w:pPr>
            <w:r>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r w:rsidRPr="003168A2">
              <w:t>128-</w:t>
            </w:r>
          </w:p>
          <w:p w:rsidR="00382612" w:rsidRPr="003168A2" w:rsidRDefault="00382612" w:rsidP="00B9602F">
            <w:pPr>
              <w:pStyle w:val="TAC"/>
              <w:rPr>
                <w:lang w:val="es-ES"/>
              </w:rPr>
            </w:pPr>
            <w:r w:rsidRPr="003168A2">
              <w:rPr>
                <w:lang w:val="es-ES"/>
              </w:rPr>
              <w:t>EIA1</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r w:rsidRPr="003168A2">
              <w:t>128-</w:t>
            </w:r>
          </w:p>
          <w:p w:rsidR="00382612" w:rsidRPr="003168A2" w:rsidRDefault="00382612" w:rsidP="00B9602F">
            <w:pPr>
              <w:pStyle w:val="TAC"/>
              <w:rPr>
                <w:lang w:val="es-ES"/>
              </w:rPr>
            </w:pPr>
            <w:r w:rsidRPr="003168A2">
              <w:rPr>
                <w:lang w:val="es-ES"/>
              </w:rPr>
              <w:t>EIA2</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p>
          <w:p w:rsidR="00382612" w:rsidRPr="003168A2" w:rsidRDefault="00382612" w:rsidP="00B9602F">
            <w:pPr>
              <w:pStyle w:val="TAC"/>
              <w:rPr>
                <w:lang w:val="es-ES"/>
              </w:rPr>
            </w:pPr>
            <w:r w:rsidRPr="003168A2">
              <w:rPr>
                <w:lang w:val="es-ES"/>
              </w:rPr>
              <w:t>EIA3</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p>
          <w:p w:rsidR="00382612" w:rsidRPr="003168A2" w:rsidRDefault="00382612" w:rsidP="00B9602F">
            <w:pPr>
              <w:pStyle w:val="TAC"/>
            </w:pPr>
            <w:r w:rsidRPr="003168A2">
              <w:rPr>
                <w:lang w:val="es-ES"/>
              </w:rPr>
              <w:t>EIA4</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rPr>
                <w:lang w:val="es-ES"/>
              </w:rPr>
            </w:pPr>
          </w:p>
          <w:p w:rsidR="00382612" w:rsidRPr="003168A2" w:rsidRDefault="00382612" w:rsidP="00B9602F">
            <w:pPr>
              <w:pStyle w:val="TAC"/>
              <w:rPr>
                <w:lang w:val="es-ES"/>
              </w:rPr>
            </w:pPr>
            <w:r w:rsidRPr="003168A2">
              <w:rPr>
                <w:lang w:val="es-ES"/>
              </w:rPr>
              <w:t>EIA5</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rPr>
                <w:lang w:val="es-ES"/>
              </w:rPr>
            </w:pPr>
          </w:p>
          <w:p w:rsidR="00382612" w:rsidRPr="003168A2" w:rsidRDefault="00382612" w:rsidP="00B9602F">
            <w:pPr>
              <w:pStyle w:val="TAC"/>
              <w:rPr>
                <w:lang w:val="es-ES"/>
              </w:rPr>
            </w:pPr>
            <w:r w:rsidRPr="003168A2">
              <w:rPr>
                <w:lang w:val="es-ES"/>
              </w:rPr>
              <w:t>EIA6</w:t>
            </w:r>
          </w:p>
        </w:tc>
        <w:tc>
          <w:tcPr>
            <w:tcW w:w="722"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p>
          <w:p w:rsidR="00382612" w:rsidRPr="003168A2" w:rsidRDefault="00382612" w:rsidP="00B9602F">
            <w:pPr>
              <w:pStyle w:val="TAC"/>
              <w:rPr>
                <w:lang w:val="es-ES"/>
              </w:rPr>
            </w:pPr>
            <w:r w:rsidRPr="003168A2">
              <w:t>EIA7</w:t>
            </w:r>
          </w:p>
        </w:tc>
        <w:tc>
          <w:tcPr>
            <w:tcW w:w="1137" w:type="dxa"/>
            <w:gridSpan w:val="2"/>
            <w:tcBorders>
              <w:top w:val="nil"/>
              <w:left w:val="nil"/>
              <w:bottom w:val="nil"/>
              <w:right w:val="nil"/>
            </w:tcBorders>
          </w:tcPr>
          <w:p w:rsidR="00382612" w:rsidRPr="003168A2" w:rsidRDefault="00382612" w:rsidP="00B9602F">
            <w:pPr>
              <w:pStyle w:val="TAL"/>
            </w:pPr>
          </w:p>
          <w:p w:rsidR="00382612" w:rsidRPr="003168A2" w:rsidRDefault="00382612" w:rsidP="00B9602F">
            <w:pPr>
              <w:pStyle w:val="TAL"/>
            </w:pPr>
            <w:r w:rsidRPr="003168A2">
              <w:t>octet 4</w:t>
            </w:r>
          </w:p>
        </w:tc>
      </w:tr>
      <w:tr w:rsidR="00382612" w:rsidRPr="003168A2" w:rsidTr="00B9602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p>
          <w:p w:rsidR="00382612" w:rsidRPr="003168A2" w:rsidRDefault="00382612" w:rsidP="00B9602F">
            <w:pPr>
              <w:pStyle w:val="TAC"/>
              <w:rPr>
                <w:lang w:val="es-ES"/>
              </w:rPr>
            </w:pPr>
            <w:r w:rsidRPr="003168A2">
              <w:rPr>
                <w:lang w:val="es-ES"/>
              </w:rPr>
              <w:t>UEA0</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p>
          <w:p w:rsidR="00382612" w:rsidRPr="003168A2" w:rsidRDefault="00382612" w:rsidP="00B9602F">
            <w:pPr>
              <w:pStyle w:val="TAC"/>
              <w:rPr>
                <w:lang w:val="es-ES"/>
              </w:rPr>
            </w:pPr>
            <w:r w:rsidRPr="003168A2">
              <w:rPr>
                <w:lang w:val="es-ES"/>
              </w:rPr>
              <w:t>UEA1</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p>
          <w:p w:rsidR="00382612" w:rsidRPr="003168A2" w:rsidRDefault="00382612" w:rsidP="00B9602F">
            <w:pPr>
              <w:pStyle w:val="TAC"/>
              <w:rPr>
                <w:lang w:val="es-ES"/>
              </w:rPr>
            </w:pPr>
            <w:r w:rsidRPr="003168A2">
              <w:rPr>
                <w:lang w:val="es-ES"/>
              </w:rPr>
              <w:t>UEA2</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p>
          <w:p w:rsidR="00382612" w:rsidRPr="003168A2" w:rsidRDefault="00382612" w:rsidP="00B9602F">
            <w:pPr>
              <w:pStyle w:val="TAC"/>
              <w:rPr>
                <w:lang w:val="es-ES"/>
              </w:rPr>
            </w:pPr>
            <w:r w:rsidRPr="003168A2">
              <w:rPr>
                <w:lang w:val="es-ES"/>
              </w:rPr>
              <w:t>UEA3</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p>
          <w:p w:rsidR="00382612" w:rsidRPr="003168A2" w:rsidRDefault="00382612" w:rsidP="00B9602F">
            <w:pPr>
              <w:pStyle w:val="TAC"/>
            </w:pPr>
            <w:r w:rsidRPr="003168A2">
              <w:rPr>
                <w:lang w:val="es-ES"/>
              </w:rPr>
              <w:t>UEA4</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rPr>
                <w:lang w:val="es-ES"/>
              </w:rPr>
            </w:pPr>
          </w:p>
          <w:p w:rsidR="00382612" w:rsidRPr="003168A2" w:rsidRDefault="00382612" w:rsidP="00B9602F">
            <w:pPr>
              <w:pStyle w:val="TAC"/>
              <w:rPr>
                <w:lang w:val="es-ES"/>
              </w:rPr>
            </w:pPr>
            <w:r w:rsidRPr="003168A2">
              <w:rPr>
                <w:lang w:val="es-ES"/>
              </w:rPr>
              <w:t>UEA5</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rPr>
                <w:lang w:val="es-ES"/>
              </w:rPr>
            </w:pPr>
          </w:p>
          <w:p w:rsidR="00382612" w:rsidRPr="003168A2" w:rsidRDefault="00382612" w:rsidP="00B9602F">
            <w:pPr>
              <w:pStyle w:val="TAC"/>
              <w:rPr>
                <w:lang w:val="es-ES"/>
              </w:rPr>
            </w:pPr>
            <w:r w:rsidRPr="003168A2">
              <w:rPr>
                <w:lang w:val="es-ES"/>
              </w:rPr>
              <w:t>UEA6</w:t>
            </w:r>
          </w:p>
        </w:tc>
        <w:tc>
          <w:tcPr>
            <w:tcW w:w="722"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rPr>
                <w:lang w:val="es-ES"/>
              </w:rPr>
            </w:pPr>
          </w:p>
          <w:p w:rsidR="00382612" w:rsidRPr="003168A2" w:rsidRDefault="00382612" w:rsidP="00B9602F">
            <w:pPr>
              <w:pStyle w:val="TAC"/>
              <w:rPr>
                <w:lang w:val="es-ES"/>
              </w:rPr>
            </w:pPr>
            <w:r w:rsidRPr="003168A2">
              <w:rPr>
                <w:lang w:val="es-ES"/>
              </w:rPr>
              <w:t>UEA7</w:t>
            </w:r>
          </w:p>
        </w:tc>
        <w:tc>
          <w:tcPr>
            <w:tcW w:w="1137" w:type="dxa"/>
            <w:gridSpan w:val="2"/>
            <w:tcBorders>
              <w:top w:val="nil"/>
              <w:left w:val="nil"/>
              <w:bottom w:val="nil"/>
              <w:right w:val="nil"/>
            </w:tcBorders>
          </w:tcPr>
          <w:p w:rsidR="00382612" w:rsidRPr="003168A2" w:rsidRDefault="00382612" w:rsidP="00B9602F">
            <w:pPr>
              <w:pStyle w:val="TAL"/>
            </w:pPr>
          </w:p>
          <w:p w:rsidR="00382612" w:rsidRPr="003168A2" w:rsidRDefault="00382612" w:rsidP="00B9602F">
            <w:pPr>
              <w:pStyle w:val="TAL"/>
            </w:pPr>
            <w:r w:rsidRPr="003168A2">
              <w:t>octet 5*</w:t>
            </w:r>
          </w:p>
        </w:tc>
      </w:tr>
      <w:tr w:rsidR="00382612" w:rsidRPr="003168A2" w:rsidTr="00B9602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rPr>
                <w:lang w:val="es-ES"/>
              </w:rPr>
            </w:pPr>
          </w:p>
          <w:p w:rsidR="00382612" w:rsidRPr="003168A2" w:rsidRDefault="00382612" w:rsidP="00B9602F">
            <w:pPr>
              <w:pStyle w:val="TAC"/>
              <w:rPr>
                <w:lang w:val="es-ES"/>
              </w:rPr>
            </w:pPr>
            <w:r w:rsidRPr="003168A2">
              <w:rPr>
                <w:lang w:val="es-ES"/>
              </w:rPr>
              <w:t>UCS2</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p>
          <w:p w:rsidR="00382612" w:rsidRPr="003168A2" w:rsidRDefault="00382612" w:rsidP="00B9602F">
            <w:pPr>
              <w:pStyle w:val="TAC"/>
              <w:rPr>
                <w:lang w:val="es-ES"/>
              </w:rPr>
            </w:pPr>
            <w:r w:rsidRPr="003168A2">
              <w:rPr>
                <w:lang w:val="es-ES"/>
              </w:rPr>
              <w:t>UIA1</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p>
          <w:p w:rsidR="00382612" w:rsidRPr="003168A2" w:rsidRDefault="00382612" w:rsidP="00B9602F">
            <w:pPr>
              <w:pStyle w:val="TAC"/>
              <w:rPr>
                <w:lang w:val="es-ES"/>
              </w:rPr>
            </w:pPr>
            <w:r w:rsidRPr="003168A2">
              <w:rPr>
                <w:lang w:val="es-ES"/>
              </w:rPr>
              <w:t>UIA2</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p>
          <w:p w:rsidR="00382612" w:rsidRPr="003168A2" w:rsidRDefault="00382612" w:rsidP="00B9602F">
            <w:pPr>
              <w:pStyle w:val="TAC"/>
              <w:rPr>
                <w:lang w:val="es-ES"/>
              </w:rPr>
            </w:pPr>
            <w:r w:rsidRPr="003168A2">
              <w:rPr>
                <w:lang w:val="es-ES"/>
              </w:rPr>
              <w:t>UIA3</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p>
          <w:p w:rsidR="00382612" w:rsidRPr="003168A2" w:rsidRDefault="00382612" w:rsidP="00B9602F">
            <w:pPr>
              <w:pStyle w:val="TAC"/>
            </w:pPr>
            <w:r w:rsidRPr="003168A2">
              <w:rPr>
                <w:lang w:val="es-ES"/>
              </w:rPr>
              <w:t>UIA4</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rPr>
                <w:lang w:val="es-ES"/>
              </w:rPr>
            </w:pPr>
          </w:p>
          <w:p w:rsidR="00382612" w:rsidRPr="003168A2" w:rsidRDefault="00382612" w:rsidP="00B9602F">
            <w:pPr>
              <w:pStyle w:val="TAC"/>
              <w:rPr>
                <w:lang w:val="es-ES"/>
              </w:rPr>
            </w:pPr>
            <w:r w:rsidRPr="003168A2">
              <w:rPr>
                <w:lang w:val="es-ES"/>
              </w:rPr>
              <w:t>UIA5</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rPr>
                <w:lang w:val="es-ES"/>
              </w:rPr>
            </w:pPr>
          </w:p>
          <w:p w:rsidR="00382612" w:rsidRPr="003168A2" w:rsidRDefault="00382612" w:rsidP="00B9602F">
            <w:pPr>
              <w:pStyle w:val="TAC"/>
              <w:rPr>
                <w:lang w:val="es-ES"/>
              </w:rPr>
            </w:pPr>
            <w:r w:rsidRPr="003168A2">
              <w:rPr>
                <w:lang w:val="es-ES"/>
              </w:rPr>
              <w:t>UIA6</w:t>
            </w:r>
          </w:p>
        </w:tc>
        <w:tc>
          <w:tcPr>
            <w:tcW w:w="722"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p>
          <w:p w:rsidR="00382612" w:rsidRPr="003168A2" w:rsidRDefault="00382612" w:rsidP="00B9602F">
            <w:pPr>
              <w:pStyle w:val="TAC"/>
              <w:rPr>
                <w:lang w:val="es-ES"/>
              </w:rPr>
            </w:pPr>
            <w:r w:rsidRPr="003168A2">
              <w:t>UIA7</w:t>
            </w:r>
          </w:p>
        </w:tc>
        <w:tc>
          <w:tcPr>
            <w:tcW w:w="1137" w:type="dxa"/>
            <w:gridSpan w:val="2"/>
            <w:tcBorders>
              <w:top w:val="nil"/>
              <w:left w:val="nil"/>
              <w:bottom w:val="nil"/>
              <w:right w:val="nil"/>
            </w:tcBorders>
          </w:tcPr>
          <w:p w:rsidR="00382612" w:rsidRPr="003168A2" w:rsidRDefault="00382612" w:rsidP="00B9602F">
            <w:pPr>
              <w:pStyle w:val="TAL"/>
            </w:pPr>
          </w:p>
          <w:p w:rsidR="00382612" w:rsidRPr="003168A2" w:rsidRDefault="00382612" w:rsidP="00B9602F">
            <w:pPr>
              <w:pStyle w:val="TAL"/>
            </w:pPr>
            <w:r w:rsidRPr="003168A2">
              <w:t>octet 6*</w:t>
            </w:r>
          </w:p>
        </w:tc>
      </w:tr>
      <w:tr w:rsidR="00382612" w:rsidRPr="003168A2" w:rsidTr="00B9602F">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r w:rsidRPr="003168A2">
              <w:t>0</w:t>
            </w:r>
          </w:p>
          <w:p w:rsidR="00382612" w:rsidRPr="003168A2" w:rsidRDefault="00382612" w:rsidP="00B9602F">
            <w:pPr>
              <w:pStyle w:val="TAC"/>
              <w:rPr>
                <w:lang w:val="es-ES"/>
              </w:rPr>
            </w:pPr>
            <w:proofErr w:type="spellStart"/>
            <w:r w:rsidRPr="003168A2">
              <w:rPr>
                <w:lang w:val="es-ES"/>
              </w:rPr>
              <w:t>spare</w:t>
            </w:r>
            <w:proofErr w:type="spellEnd"/>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r w:rsidRPr="003168A2">
              <w:t>0</w:t>
            </w:r>
          </w:p>
          <w:p w:rsidR="00382612" w:rsidRPr="003168A2" w:rsidRDefault="00382612" w:rsidP="00B9602F">
            <w:pPr>
              <w:pStyle w:val="TAC"/>
              <w:rPr>
                <w:lang w:val="es-ES"/>
              </w:rPr>
            </w:pPr>
            <w:proofErr w:type="spellStart"/>
            <w:r w:rsidRPr="003168A2">
              <w:rPr>
                <w:lang w:val="es-ES"/>
              </w:rPr>
              <w:t>spare</w:t>
            </w:r>
            <w:proofErr w:type="spellEnd"/>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r w:rsidRPr="003168A2">
              <w:t>0</w:t>
            </w:r>
          </w:p>
          <w:p w:rsidR="00382612" w:rsidRPr="003168A2" w:rsidRDefault="00382612" w:rsidP="00B9602F">
            <w:pPr>
              <w:pStyle w:val="TAC"/>
              <w:rPr>
                <w:lang w:val="es-ES"/>
              </w:rPr>
            </w:pPr>
            <w:proofErr w:type="spellStart"/>
            <w:r w:rsidRPr="003168A2">
              <w:rPr>
                <w:lang w:val="es-ES"/>
              </w:rPr>
              <w:t>spare</w:t>
            </w:r>
            <w:proofErr w:type="spellEnd"/>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r w:rsidRPr="003168A2">
              <w:t>0</w:t>
            </w:r>
          </w:p>
          <w:p w:rsidR="00382612" w:rsidRPr="003168A2" w:rsidRDefault="00382612" w:rsidP="00B9602F">
            <w:pPr>
              <w:pStyle w:val="TAC"/>
              <w:rPr>
                <w:lang w:val="es-ES"/>
              </w:rPr>
            </w:pPr>
            <w:proofErr w:type="spellStart"/>
            <w:r w:rsidRPr="003168A2">
              <w:rPr>
                <w:lang w:val="es-ES"/>
              </w:rPr>
              <w:t>spare</w:t>
            </w:r>
            <w:proofErr w:type="spellEnd"/>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pPr>
            <w:r>
              <w:t>LPP</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rPr>
                <w:lang w:val="es-ES"/>
              </w:rPr>
            </w:pPr>
            <w:r>
              <w:t>LCS</w:t>
            </w:r>
          </w:p>
        </w:tc>
        <w:tc>
          <w:tcPr>
            <w:tcW w:w="721" w:type="dxa"/>
            <w:gridSpan w:val="2"/>
            <w:tcBorders>
              <w:top w:val="nil"/>
              <w:left w:val="single" w:sz="4" w:space="0" w:color="auto"/>
              <w:bottom w:val="single" w:sz="4" w:space="0" w:color="auto"/>
              <w:right w:val="single" w:sz="4" w:space="0" w:color="auto"/>
            </w:tcBorders>
          </w:tcPr>
          <w:p w:rsidR="00382612" w:rsidRPr="003168A2" w:rsidRDefault="00382612" w:rsidP="00B9602F">
            <w:pPr>
              <w:pStyle w:val="TAC"/>
              <w:rPr>
                <w:rFonts w:eastAsia="MS Mincho"/>
              </w:rPr>
            </w:pPr>
            <w:r w:rsidRPr="003168A2">
              <w:rPr>
                <w:rFonts w:eastAsia="MS Mincho"/>
              </w:rPr>
              <w:t>1xSR</w:t>
            </w:r>
          </w:p>
          <w:p w:rsidR="00382612" w:rsidRPr="003168A2" w:rsidRDefault="00382612" w:rsidP="00B9602F">
            <w:pPr>
              <w:pStyle w:val="TAC"/>
              <w:rPr>
                <w:rFonts w:eastAsia="MS Mincho"/>
              </w:rPr>
            </w:pPr>
            <w:r w:rsidRPr="003168A2">
              <w:rPr>
                <w:rFonts w:eastAsia="MS Mincho"/>
              </w:rPr>
              <w:t>VCC</w:t>
            </w:r>
          </w:p>
        </w:tc>
        <w:tc>
          <w:tcPr>
            <w:tcW w:w="722" w:type="dxa"/>
            <w:gridSpan w:val="2"/>
            <w:tcBorders>
              <w:top w:val="nil"/>
              <w:left w:val="single" w:sz="4" w:space="0" w:color="auto"/>
              <w:bottom w:val="single" w:sz="4" w:space="0" w:color="auto"/>
              <w:right w:val="single" w:sz="4" w:space="0" w:color="auto"/>
            </w:tcBorders>
          </w:tcPr>
          <w:p w:rsidR="00382612" w:rsidRDefault="00382612" w:rsidP="00B9602F">
            <w:pPr>
              <w:pStyle w:val="TAC"/>
              <w:rPr>
                <w:rFonts w:eastAsia="MS Mincho"/>
              </w:rPr>
            </w:pPr>
          </w:p>
          <w:p w:rsidR="00382612" w:rsidRPr="003168A2" w:rsidRDefault="00382612" w:rsidP="00B9602F">
            <w:pPr>
              <w:pStyle w:val="TAC"/>
              <w:rPr>
                <w:lang w:val="es-ES"/>
              </w:rPr>
            </w:pPr>
            <w:r>
              <w:rPr>
                <w:rFonts w:eastAsia="MS Mincho"/>
              </w:rPr>
              <w:t>NF</w:t>
            </w:r>
          </w:p>
        </w:tc>
        <w:tc>
          <w:tcPr>
            <w:tcW w:w="1137" w:type="dxa"/>
            <w:gridSpan w:val="2"/>
            <w:tcBorders>
              <w:top w:val="nil"/>
              <w:left w:val="nil"/>
              <w:bottom w:val="nil"/>
              <w:right w:val="nil"/>
            </w:tcBorders>
          </w:tcPr>
          <w:p w:rsidR="00382612" w:rsidRPr="003168A2" w:rsidRDefault="00382612" w:rsidP="00B9602F">
            <w:pPr>
              <w:pStyle w:val="TAL"/>
            </w:pPr>
          </w:p>
          <w:p w:rsidR="00382612" w:rsidRPr="003168A2" w:rsidRDefault="00382612" w:rsidP="00B9602F">
            <w:pPr>
              <w:pStyle w:val="TAL"/>
            </w:pPr>
            <w:r w:rsidRPr="003168A2">
              <w:t>octet 7*</w:t>
            </w:r>
          </w:p>
        </w:tc>
      </w:tr>
      <w:tr w:rsidR="00382612" w:rsidRPr="003168A2" w:rsidTr="00B9602F">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382612" w:rsidRPr="003168A2" w:rsidRDefault="00382612" w:rsidP="00B9602F">
            <w:pPr>
              <w:pStyle w:val="TAC"/>
              <w:rPr>
                <w:lang w:val="es-ES"/>
              </w:rPr>
            </w:pPr>
            <w:r w:rsidRPr="003168A2">
              <w:rPr>
                <w:lang w:val="es-ES"/>
              </w:rPr>
              <w:t>0</w:t>
            </w:r>
          </w:p>
        </w:tc>
        <w:tc>
          <w:tcPr>
            <w:tcW w:w="721" w:type="dxa"/>
            <w:gridSpan w:val="2"/>
            <w:tcBorders>
              <w:top w:val="single" w:sz="4" w:space="0" w:color="auto"/>
              <w:left w:val="nil"/>
              <w:bottom w:val="nil"/>
              <w:right w:val="nil"/>
            </w:tcBorders>
          </w:tcPr>
          <w:p w:rsidR="00382612" w:rsidRPr="003168A2" w:rsidRDefault="00382612" w:rsidP="00B9602F">
            <w:pPr>
              <w:pStyle w:val="TAC"/>
              <w:rPr>
                <w:lang w:val="es-ES"/>
              </w:rPr>
            </w:pPr>
            <w:r w:rsidRPr="003168A2">
              <w:rPr>
                <w:lang w:val="es-ES"/>
              </w:rPr>
              <w:t>0</w:t>
            </w:r>
          </w:p>
        </w:tc>
        <w:tc>
          <w:tcPr>
            <w:tcW w:w="721" w:type="dxa"/>
            <w:gridSpan w:val="2"/>
            <w:tcBorders>
              <w:top w:val="single" w:sz="4" w:space="0" w:color="auto"/>
              <w:left w:val="nil"/>
              <w:bottom w:val="nil"/>
              <w:right w:val="nil"/>
            </w:tcBorders>
          </w:tcPr>
          <w:p w:rsidR="00382612" w:rsidRPr="003168A2" w:rsidRDefault="00382612" w:rsidP="00B9602F">
            <w:pPr>
              <w:pStyle w:val="TAC"/>
              <w:rPr>
                <w:lang w:val="es-ES"/>
              </w:rPr>
            </w:pPr>
            <w:r w:rsidRPr="003168A2">
              <w:rPr>
                <w:lang w:val="es-ES"/>
              </w:rPr>
              <w:t>0</w:t>
            </w:r>
          </w:p>
        </w:tc>
        <w:tc>
          <w:tcPr>
            <w:tcW w:w="721" w:type="dxa"/>
            <w:gridSpan w:val="2"/>
            <w:tcBorders>
              <w:top w:val="single" w:sz="4" w:space="0" w:color="auto"/>
              <w:left w:val="nil"/>
              <w:bottom w:val="nil"/>
              <w:right w:val="nil"/>
            </w:tcBorders>
          </w:tcPr>
          <w:p w:rsidR="00382612" w:rsidRPr="003168A2" w:rsidRDefault="00382612" w:rsidP="00B9602F">
            <w:pPr>
              <w:pStyle w:val="TAC"/>
              <w:rPr>
                <w:lang w:val="es-ES"/>
              </w:rPr>
            </w:pPr>
            <w:r w:rsidRPr="003168A2">
              <w:rPr>
                <w:lang w:val="es-ES"/>
              </w:rPr>
              <w:t>0</w:t>
            </w:r>
          </w:p>
        </w:tc>
        <w:tc>
          <w:tcPr>
            <w:tcW w:w="721" w:type="dxa"/>
            <w:gridSpan w:val="2"/>
            <w:tcBorders>
              <w:top w:val="single" w:sz="4" w:space="0" w:color="auto"/>
              <w:left w:val="nil"/>
              <w:bottom w:val="nil"/>
              <w:right w:val="nil"/>
            </w:tcBorders>
          </w:tcPr>
          <w:p w:rsidR="00382612" w:rsidRPr="003168A2" w:rsidRDefault="00382612" w:rsidP="00B9602F">
            <w:pPr>
              <w:pStyle w:val="TAC"/>
              <w:rPr>
                <w:lang w:val="es-ES"/>
              </w:rPr>
            </w:pPr>
            <w:r w:rsidRPr="003168A2">
              <w:rPr>
                <w:lang w:val="es-ES"/>
              </w:rPr>
              <w:t>0</w:t>
            </w:r>
          </w:p>
        </w:tc>
        <w:tc>
          <w:tcPr>
            <w:tcW w:w="721" w:type="dxa"/>
            <w:gridSpan w:val="2"/>
            <w:tcBorders>
              <w:top w:val="single" w:sz="4" w:space="0" w:color="auto"/>
              <w:left w:val="nil"/>
              <w:bottom w:val="nil"/>
              <w:right w:val="nil"/>
            </w:tcBorders>
          </w:tcPr>
          <w:p w:rsidR="00382612" w:rsidRPr="003168A2" w:rsidRDefault="00382612" w:rsidP="00B9602F">
            <w:pPr>
              <w:pStyle w:val="TAC"/>
              <w:rPr>
                <w:lang w:val="es-ES"/>
              </w:rPr>
            </w:pPr>
            <w:r w:rsidRPr="003168A2">
              <w:rPr>
                <w:lang w:val="es-ES"/>
              </w:rPr>
              <w:t>0</w:t>
            </w:r>
          </w:p>
        </w:tc>
        <w:tc>
          <w:tcPr>
            <w:tcW w:w="721" w:type="dxa"/>
            <w:gridSpan w:val="2"/>
            <w:tcBorders>
              <w:top w:val="single" w:sz="4" w:space="0" w:color="auto"/>
              <w:left w:val="nil"/>
              <w:bottom w:val="nil"/>
              <w:right w:val="nil"/>
            </w:tcBorders>
          </w:tcPr>
          <w:p w:rsidR="00382612" w:rsidRPr="003168A2" w:rsidRDefault="00382612" w:rsidP="00B9602F">
            <w:pPr>
              <w:pStyle w:val="TAC"/>
              <w:rPr>
                <w:lang w:val="es-ES"/>
              </w:rPr>
            </w:pPr>
            <w:r w:rsidRPr="003168A2">
              <w:rPr>
                <w:lang w:val="es-ES"/>
              </w:rPr>
              <w:t>0</w:t>
            </w:r>
          </w:p>
        </w:tc>
        <w:tc>
          <w:tcPr>
            <w:tcW w:w="722" w:type="dxa"/>
            <w:gridSpan w:val="2"/>
            <w:tcBorders>
              <w:top w:val="single" w:sz="4" w:space="0" w:color="auto"/>
              <w:left w:val="nil"/>
              <w:bottom w:val="nil"/>
              <w:right w:val="single" w:sz="4" w:space="0" w:color="auto"/>
            </w:tcBorders>
          </w:tcPr>
          <w:p w:rsidR="00382612" w:rsidRPr="003168A2" w:rsidRDefault="00382612" w:rsidP="00B9602F">
            <w:pPr>
              <w:pStyle w:val="TAC"/>
              <w:rPr>
                <w:lang w:val="es-ES"/>
              </w:rPr>
            </w:pPr>
            <w:r w:rsidRPr="003168A2">
              <w:rPr>
                <w:lang w:val="es-ES"/>
              </w:rPr>
              <w:t>0</w:t>
            </w:r>
          </w:p>
        </w:tc>
        <w:tc>
          <w:tcPr>
            <w:tcW w:w="1137" w:type="dxa"/>
            <w:gridSpan w:val="2"/>
            <w:vMerge w:val="restart"/>
            <w:tcBorders>
              <w:top w:val="nil"/>
              <w:left w:val="nil"/>
              <w:right w:val="nil"/>
            </w:tcBorders>
          </w:tcPr>
          <w:p w:rsidR="00382612" w:rsidRPr="003168A2" w:rsidRDefault="00382612" w:rsidP="00B9602F">
            <w:pPr>
              <w:pStyle w:val="TAL"/>
            </w:pPr>
          </w:p>
          <w:p w:rsidR="00382612" w:rsidRPr="003168A2" w:rsidRDefault="00382612" w:rsidP="00B9602F">
            <w:pPr>
              <w:pStyle w:val="TAL"/>
            </w:pPr>
            <w:r w:rsidRPr="003168A2">
              <w:t>octet 8* -15*</w:t>
            </w:r>
          </w:p>
        </w:tc>
      </w:tr>
      <w:tr w:rsidR="00382612" w:rsidRPr="003168A2" w:rsidTr="00B9602F">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382612" w:rsidRPr="003168A2" w:rsidRDefault="00382612" w:rsidP="00B9602F">
            <w:pPr>
              <w:pStyle w:val="TAC"/>
              <w:rPr>
                <w:lang w:val="es-ES"/>
              </w:rPr>
            </w:pPr>
            <w:proofErr w:type="spellStart"/>
            <w:r w:rsidRPr="003168A2">
              <w:rPr>
                <w:lang w:val="es-ES"/>
              </w:rPr>
              <w:t>Spare</w:t>
            </w:r>
            <w:proofErr w:type="spellEnd"/>
          </w:p>
        </w:tc>
        <w:tc>
          <w:tcPr>
            <w:tcW w:w="1137" w:type="dxa"/>
            <w:gridSpan w:val="2"/>
            <w:vMerge/>
            <w:tcBorders>
              <w:left w:val="nil"/>
              <w:bottom w:val="nil"/>
              <w:right w:val="nil"/>
            </w:tcBorders>
          </w:tcPr>
          <w:p w:rsidR="00382612" w:rsidRPr="003168A2" w:rsidRDefault="00382612" w:rsidP="00B9602F">
            <w:pPr>
              <w:pStyle w:val="TAL"/>
            </w:pPr>
          </w:p>
        </w:tc>
      </w:tr>
    </w:tbl>
    <w:p w:rsidR="00382612" w:rsidRPr="003168A2" w:rsidRDefault="00382612" w:rsidP="00382612">
      <w:pPr>
        <w:pStyle w:val="TAN"/>
      </w:pPr>
    </w:p>
    <w:p w:rsidR="00382612" w:rsidRPr="003168A2" w:rsidRDefault="00382612" w:rsidP="00382612">
      <w:pPr>
        <w:pStyle w:val="TF"/>
      </w:pPr>
      <w:r w:rsidRPr="003168A2">
        <w:t xml:space="preserve">Figure 9.9.3.34.1: UE network </w:t>
      </w:r>
      <w:r w:rsidRPr="003168A2">
        <w:rPr>
          <w:iCs/>
        </w:rPr>
        <w:t>capability</w:t>
      </w:r>
      <w:r w:rsidRPr="003168A2">
        <w:t xml:space="preserve"> information element</w:t>
      </w:r>
    </w:p>
    <w:p w:rsidR="00382612" w:rsidRDefault="00382612" w:rsidP="009F65AA">
      <w:pPr>
        <w:rPr>
          <w:rFonts w:ascii="Arial" w:hAnsi="Arial" w:cs="Arial"/>
        </w:rPr>
      </w:pPr>
    </w:p>
    <w:p w:rsidR="00AA6086" w:rsidRPr="003168A2" w:rsidRDefault="00AA6086" w:rsidP="00AA6086">
      <w:pPr>
        <w:pStyle w:val="TH"/>
      </w:pPr>
      <w:r w:rsidRPr="003168A2">
        <w:lastRenderedPageBreak/>
        <w:t>Table 9.9.3.23.1: NAS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AA6086" w:rsidRPr="003168A2" w:rsidTr="00B9602F">
        <w:trPr>
          <w:cantSplit/>
          <w:jc w:val="center"/>
        </w:trPr>
        <w:tc>
          <w:tcPr>
            <w:tcW w:w="7087" w:type="dxa"/>
            <w:gridSpan w:val="5"/>
          </w:tcPr>
          <w:p w:rsidR="00AA6086" w:rsidRPr="003168A2" w:rsidRDefault="00AA6086" w:rsidP="00B9602F">
            <w:pPr>
              <w:pStyle w:val="TAL"/>
            </w:pPr>
            <w:r w:rsidRPr="003168A2">
              <w:t>Type of integrity protection algorithm (octet 2, bit 1 to 3)</w:t>
            </w:r>
          </w:p>
        </w:tc>
      </w:tr>
      <w:tr w:rsidR="00AA6086" w:rsidRPr="003168A2" w:rsidTr="00B9602F">
        <w:trPr>
          <w:cantSplit/>
          <w:jc w:val="center"/>
        </w:trPr>
        <w:tc>
          <w:tcPr>
            <w:tcW w:w="7087" w:type="dxa"/>
            <w:gridSpan w:val="5"/>
          </w:tcPr>
          <w:p w:rsidR="00AA6086" w:rsidRPr="003168A2" w:rsidRDefault="00AA6086" w:rsidP="00B9602F">
            <w:pPr>
              <w:pStyle w:val="TAL"/>
            </w:pPr>
            <w:r w:rsidRPr="003168A2">
              <w:t>Bits</w:t>
            </w:r>
          </w:p>
        </w:tc>
      </w:tr>
      <w:tr w:rsidR="00AA6086" w:rsidRPr="003168A2" w:rsidTr="00B9602F">
        <w:trPr>
          <w:cantSplit/>
          <w:jc w:val="center"/>
        </w:trPr>
        <w:tc>
          <w:tcPr>
            <w:tcW w:w="284" w:type="dxa"/>
          </w:tcPr>
          <w:p w:rsidR="00AA6086" w:rsidRPr="003168A2" w:rsidRDefault="00AA6086" w:rsidP="00B9602F">
            <w:pPr>
              <w:pStyle w:val="TAH"/>
            </w:pPr>
            <w:r w:rsidRPr="003168A2">
              <w:t>3</w:t>
            </w:r>
          </w:p>
        </w:tc>
        <w:tc>
          <w:tcPr>
            <w:tcW w:w="284" w:type="dxa"/>
          </w:tcPr>
          <w:p w:rsidR="00AA6086" w:rsidRPr="003168A2" w:rsidRDefault="00AA6086" w:rsidP="00B9602F">
            <w:pPr>
              <w:pStyle w:val="TAH"/>
            </w:pPr>
            <w:r w:rsidRPr="003168A2">
              <w:t>2</w:t>
            </w:r>
          </w:p>
        </w:tc>
        <w:tc>
          <w:tcPr>
            <w:tcW w:w="283" w:type="dxa"/>
          </w:tcPr>
          <w:p w:rsidR="00AA6086" w:rsidRPr="003168A2" w:rsidRDefault="00AA6086" w:rsidP="00B9602F">
            <w:pPr>
              <w:pStyle w:val="TAH"/>
            </w:pPr>
            <w:r w:rsidRPr="003168A2">
              <w:t>1</w:t>
            </w:r>
          </w:p>
        </w:tc>
        <w:tc>
          <w:tcPr>
            <w:tcW w:w="283" w:type="dxa"/>
          </w:tcPr>
          <w:p w:rsidR="00AA6086" w:rsidRPr="003168A2" w:rsidRDefault="00AA6086" w:rsidP="00B9602F">
            <w:pPr>
              <w:pStyle w:val="TAH"/>
            </w:pPr>
          </w:p>
        </w:tc>
        <w:tc>
          <w:tcPr>
            <w:tcW w:w="5953" w:type="dxa"/>
          </w:tcPr>
          <w:p w:rsidR="00AA6086" w:rsidRPr="003168A2" w:rsidRDefault="00AA6086" w:rsidP="00B9602F">
            <w:pPr>
              <w:pStyle w:val="TAL"/>
            </w:pPr>
          </w:p>
        </w:tc>
      </w:tr>
      <w:tr w:rsidR="00AA6086" w:rsidRPr="003168A2" w:rsidTr="00AA6086">
        <w:trPr>
          <w:cantSplit/>
          <w:jc w:val="center"/>
        </w:trPr>
        <w:tc>
          <w:tcPr>
            <w:tcW w:w="284" w:type="dxa"/>
            <w:shd w:val="clear" w:color="auto" w:fill="FF0000"/>
          </w:tcPr>
          <w:p w:rsidR="00AA6086" w:rsidRPr="003168A2" w:rsidRDefault="00AA6086" w:rsidP="00B9602F">
            <w:pPr>
              <w:pStyle w:val="TAC"/>
            </w:pPr>
            <w:r w:rsidRPr="003168A2">
              <w:t>0</w:t>
            </w:r>
          </w:p>
        </w:tc>
        <w:tc>
          <w:tcPr>
            <w:tcW w:w="284" w:type="dxa"/>
            <w:shd w:val="clear" w:color="auto" w:fill="FF0000"/>
          </w:tcPr>
          <w:p w:rsidR="00AA6086" w:rsidRPr="003168A2" w:rsidRDefault="00AA6086" w:rsidP="00B9602F">
            <w:pPr>
              <w:pStyle w:val="TAC"/>
            </w:pPr>
            <w:r w:rsidRPr="003168A2">
              <w:t>0</w:t>
            </w:r>
          </w:p>
        </w:tc>
        <w:tc>
          <w:tcPr>
            <w:tcW w:w="283" w:type="dxa"/>
            <w:shd w:val="clear" w:color="auto" w:fill="FF0000"/>
          </w:tcPr>
          <w:p w:rsidR="00AA6086" w:rsidRPr="003168A2" w:rsidRDefault="00AA6086" w:rsidP="00B9602F">
            <w:pPr>
              <w:pStyle w:val="TAC"/>
            </w:pPr>
            <w:r w:rsidRPr="003168A2">
              <w:t>0</w:t>
            </w:r>
          </w:p>
        </w:tc>
        <w:tc>
          <w:tcPr>
            <w:tcW w:w="283" w:type="dxa"/>
            <w:shd w:val="clear" w:color="auto" w:fill="FF0000"/>
          </w:tcPr>
          <w:p w:rsidR="00AA6086" w:rsidRPr="003168A2" w:rsidRDefault="00AA6086" w:rsidP="00B9602F">
            <w:pPr>
              <w:pStyle w:val="TAC"/>
            </w:pPr>
          </w:p>
        </w:tc>
        <w:tc>
          <w:tcPr>
            <w:tcW w:w="5953" w:type="dxa"/>
            <w:shd w:val="clear" w:color="auto" w:fill="FF0000"/>
          </w:tcPr>
          <w:p w:rsidR="00AA6086" w:rsidRPr="003168A2" w:rsidRDefault="00AA6086" w:rsidP="00B9602F">
            <w:pPr>
              <w:pStyle w:val="TAL"/>
            </w:pPr>
            <w:r>
              <w:rPr>
                <w:rFonts w:hint="eastAsia"/>
                <w:lang w:eastAsia="ko-KR"/>
              </w:rPr>
              <w:t xml:space="preserve">EPS integrity algorithm </w:t>
            </w:r>
            <w:r>
              <w:rPr>
                <w:rFonts w:eastAsia="SimSun"/>
                <w:lang w:eastAsia="zh-CN"/>
              </w:rPr>
              <w:t>E</w:t>
            </w:r>
            <w:r>
              <w:t>IA0</w:t>
            </w:r>
            <w:r>
              <w:rPr>
                <w:rFonts w:hint="eastAsia"/>
                <w:lang w:eastAsia="ko-KR"/>
              </w:rPr>
              <w:t xml:space="preserve"> (n</w:t>
            </w:r>
            <w:r>
              <w:t xml:space="preserve">ull </w:t>
            </w:r>
            <w:r>
              <w:rPr>
                <w:rFonts w:hint="eastAsia"/>
                <w:lang w:eastAsia="ko-KR"/>
              </w:rPr>
              <w:t>i</w:t>
            </w:r>
            <w:r>
              <w:t xml:space="preserve">ntegrity </w:t>
            </w:r>
            <w:r>
              <w:rPr>
                <w:rFonts w:hint="eastAsia"/>
                <w:lang w:eastAsia="ko-KR"/>
              </w:rPr>
              <w:t>p</w:t>
            </w:r>
            <w:r>
              <w:t>rotection algorithm</w:t>
            </w:r>
            <w:r>
              <w:rPr>
                <w:rFonts w:hint="eastAsia"/>
                <w:lang w:eastAsia="ko-KR"/>
              </w:rPr>
              <w:t>)</w:t>
            </w:r>
          </w:p>
        </w:tc>
      </w:tr>
      <w:tr w:rsidR="00AA6086" w:rsidRPr="003168A2" w:rsidTr="00B9602F">
        <w:trPr>
          <w:cantSplit/>
          <w:jc w:val="center"/>
        </w:trPr>
        <w:tc>
          <w:tcPr>
            <w:tcW w:w="284" w:type="dxa"/>
          </w:tcPr>
          <w:p w:rsidR="00AA6086" w:rsidRPr="003168A2" w:rsidRDefault="00AA6086" w:rsidP="00B9602F">
            <w:pPr>
              <w:pStyle w:val="TAC"/>
            </w:pPr>
            <w:r w:rsidRPr="003168A2">
              <w:t>0</w:t>
            </w:r>
          </w:p>
        </w:tc>
        <w:tc>
          <w:tcPr>
            <w:tcW w:w="284" w:type="dxa"/>
          </w:tcPr>
          <w:p w:rsidR="00AA6086" w:rsidRPr="003168A2" w:rsidRDefault="00AA6086" w:rsidP="00B9602F">
            <w:pPr>
              <w:pStyle w:val="TAC"/>
            </w:pPr>
            <w:r w:rsidRPr="003168A2">
              <w:t>0</w:t>
            </w:r>
          </w:p>
        </w:tc>
        <w:tc>
          <w:tcPr>
            <w:tcW w:w="283" w:type="dxa"/>
          </w:tcPr>
          <w:p w:rsidR="00AA6086" w:rsidRPr="003168A2" w:rsidRDefault="00AA6086" w:rsidP="00B9602F">
            <w:pPr>
              <w:pStyle w:val="TAC"/>
            </w:pPr>
            <w:r w:rsidRPr="003168A2">
              <w:t>1</w:t>
            </w:r>
          </w:p>
        </w:tc>
        <w:tc>
          <w:tcPr>
            <w:tcW w:w="283" w:type="dxa"/>
          </w:tcPr>
          <w:p w:rsidR="00AA6086" w:rsidRPr="003168A2" w:rsidRDefault="00AA6086" w:rsidP="00B9602F">
            <w:pPr>
              <w:pStyle w:val="TAC"/>
            </w:pPr>
          </w:p>
        </w:tc>
        <w:tc>
          <w:tcPr>
            <w:tcW w:w="5953" w:type="dxa"/>
          </w:tcPr>
          <w:p w:rsidR="00AA6086" w:rsidRPr="003168A2" w:rsidRDefault="00AA6086" w:rsidP="00B9602F">
            <w:pPr>
              <w:pStyle w:val="TAL"/>
            </w:pPr>
            <w:r w:rsidRPr="003168A2">
              <w:rPr>
                <w:rFonts w:cs="Arial"/>
              </w:rPr>
              <w:t>EPS integrity algorithm 128-</w:t>
            </w:r>
            <w:r w:rsidRPr="003168A2">
              <w:rPr>
                <w:rFonts w:eastAsia="SimSun" w:cs="Arial"/>
                <w:lang w:eastAsia="zh-CN"/>
              </w:rPr>
              <w:t>E</w:t>
            </w:r>
            <w:r w:rsidRPr="003168A2">
              <w:rPr>
                <w:rFonts w:cs="Arial"/>
              </w:rPr>
              <w:t>IA1</w:t>
            </w:r>
          </w:p>
        </w:tc>
      </w:tr>
      <w:tr w:rsidR="00AA6086" w:rsidRPr="003168A2" w:rsidTr="00B9602F">
        <w:trPr>
          <w:cantSplit/>
          <w:jc w:val="center"/>
        </w:trPr>
        <w:tc>
          <w:tcPr>
            <w:tcW w:w="284" w:type="dxa"/>
          </w:tcPr>
          <w:p w:rsidR="00AA6086" w:rsidRPr="003168A2" w:rsidRDefault="00AA6086" w:rsidP="00B9602F">
            <w:pPr>
              <w:pStyle w:val="TAC"/>
            </w:pPr>
            <w:r w:rsidRPr="003168A2">
              <w:t>0</w:t>
            </w:r>
          </w:p>
        </w:tc>
        <w:tc>
          <w:tcPr>
            <w:tcW w:w="284" w:type="dxa"/>
          </w:tcPr>
          <w:p w:rsidR="00AA6086" w:rsidRPr="003168A2" w:rsidRDefault="00AA6086" w:rsidP="00B9602F">
            <w:pPr>
              <w:pStyle w:val="TAC"/>
            </w:pPr>
            <w:r w:rsidRPr="003168A2">
              <w:t>1</w:t>
            </w:r>
          </w:p>
        </w:tc>
        <w:tc>
          <w:tcPr>
            <w:tcW w:w="283" w:type="dxa"/>
          </w:tcPr>
          <w:p w:rsidR="00AA6086" w:rsidRPr="003168A2" w:rsidRDefault="00AA6086" w:rsidP="00B9602F">
            <w:pPr>
              <w:pStyle w:val="TAC"/>
            </w:pPr>
            <w:r w:rsidRPr="003168A2">
              <w:t>0</w:t>
            </w:r>
          </w:p>
        </w:tc>
        <w:tc>
          <w:tcPr>
            <w:tcW w:w="283" w:type="dxa"/>
          </w:tcPr>
          <w:p w:rsidR="00AA6086" w:rsidRPr="003168A2" w:rsidRDefault="00AA6086" w:rsidP="00B9602F">
            <w:pPr>
              <w:pStyle w:val="TAC"/>
            </w:pPr>
          </w:p>
        </w:tc>
        <w:tc>
          <w:tcPr>
            <w:tcW w:w="5953" w:type="dxa"/>
          </w:tcPr>
          <w:p w:rsidR="00AA6086" w:rsidRPr="003168A2" w:rsidRDefault="00AA6086" w:rsidP="00B9602F">
            <w:pPr>
              <w:pStyle w:val="TAL"/>
            </w:pPr>
            <w:r w:rsidRPr="003168A2">
              <w:rPr>
                <w:rFonts w:cs="Arial"/>
              </w:rPr>
              <w:t>EPS integrity algorithm 128-</w:t>
            </w:r>
            <w:r w:rsidRPr="003168A2">
              <w:rPr>
                <w:rFonts w:eastAsia="SimSun" w:cs="Arial"/>
                <w:lang w:eastAsia="zh-CN"/>
              </w:rPr>
              <w:t>E</w:t>
            </w:r>
            <w:r w:rsidRPr="003168A2">
              <w:rPr>
                <w:rFonts w:cs="Arial"/>
              </w:rPr>
              <w:t>IA2</w:t>
            </w:r>
          </w:p>
        </w:tc>
      </w:tr>
      <w:tr w:rsidR="00AA6086" w:rsidRPr="003168A2" w:rsidTr="00B9602F">
        <w:trPr>
          <w:cantSplit/>
          <w:jc w:val="center"/>
        </w:trPr>
        <w:tc>
          <w:tcPr>
            <w:tcW w:w="284" w:type="dxa"/>
          </w:tcPr>
          <w:p w:rsidR="00AA6086" w:rsidRPr="003168A2" w:rsidRDefault="00AA6086" w:rsidP="00B9602F">
            <w:pPr>
              <w:pStyle w:val="TAC"/>
            </w:pPr>
            <w:r w:rsidRPr="003168A2">
              <w:t>0</w:t>
            </w:r>
          </w:p>
        </w:tc>
        <w:tc>
          <w:tcPr>
            <w:tcW w:w="284" w:type="dxa"/>
          </w:tcPr>
          <w:p w:rsidR="00AA6086" w:rsidRPr="003168A2" w:rsidRDefault="00AA6086" w:rsidP="00B9602F">
            <w:pPr>
              <w:pStyle w:val="TAC"/>
            </w:pPr>
            <w:r w:rsidRPr="003168A2">
              <w:t>1</w:t>
            </w:r>
          </w:p>
        </w:tc>
        <w:tc>
          <w:tcPr>
            <w:tcW w:w="283" w:type="dxa"/>
          </w:tcPr>
          <w:p w:rsidR="00AA6086" w:rsidRPr="003168A2" w:rsidRDefault="00AA6086" w:rsidP="00B9602F">
            <w:pPr>
              <w:pStyle w:val="TAC"/>
            </w:pPr>
            <w:r w:rsidRPr="003168A2">
              <w:t>1</w:t>
            </w:r>
          </w:p>
        </w:tc>
        <w:tc>
          <w:tcPr>
            <w:tcW w:w="283" w:type="dxa"/>
          </w:tcPr>
          <w:p w:rsidR="00AA6086" w:rsidRPr="003168A2" w:rsidRDefault="00AA6086" w:rsidP="00B9602F">
            <w:pPr>
              <w:pStyle w:val="TAC"/>
            </w:pPr>
          </w:p>
        </w:tc>
        <w:tc>
          <w:tcPr>
            <w:tcW w:w="5953" w:type="dxa"/>
          </w:tcPr>
          <w:p w:rsidR="00AA6086" w:rsidRPr="003168A2" w:rsidRDefault="00AA6086" w:rsidP="00B9602F">
            <w:pPr>
              <w:pStyle w:val="TAL"/>
            </w:pPr>
            <w:r w:rsidRPr="003168A2">
              <w:rPr>
                <w:rFonts w:cs="Arial"/>
              </w:rPr>
              <w:t xml:space="preserve">EPS integrity algorithm </w:t>
            </w:r>
            <w:r w:rsidRPr="003168A2">
              <w:rPr>
                <w:rFonts w:eastAsia="SimSun" w:cs="Arial"/>
                <w:lang w:eastAsia="zh-CN"/>
              </w:rPr>
              <w:t>E</w:t>
            </w:r>
            <w:r w:rsidRPr="003168A2">
              <w:rPr>
                <w:rFonts w:cs="Arial"/>
              </w:rPr>
              <w:t>IA3</w:t>
            </w:r>
          </w:p>
        </w:tc>
      </w:tr>
      <w:tr w:rsidR="00AA6086" w:rsidRPr="003168A2" w:rsidTr="00B9602F">
        <w:trPr>
          <w:cantSplit/>
          <w:jc w:val="center"/>
        </w:trPr>
        <w:tc>
          <w:tcPr>
            <w:tcW w:w="284" w:type="dxa"/>
          </w:tcPr>
          <w:p w:rsidR="00AA6086" w:rsidRPr="003168A2" w:rsidRDefault="00AA6086" w:rsidP="00B9602F">
            <w:pPr>
              <w:pStyle w:val="TAC"/>
            </w:pPr>
            <w:r w:rsidRPr="003168A2">
              <w:t>1</w:t>
            </w:r>
          </w:p>
        </w:tc>
        <w:tc>
          <w:tcPr>
            <w:tcW w:w="284" w:type="dxa"/>
          </w:tcPr>
          <w:p w:rsidR="00AA6086" w:rsidRPr="003168A2" w:rsidRDefault="00AA6086" w:rsidP="00B9602F">
            <w:pPr>
              <w:pStyle w:val="TAC"/>
            </w:pPr>
            <w:r w:rsidRPr="003168A2">
              <w:t>0</w:t>
            </w:r>
          </w:p>
        </w:tc>
        <w:tc>
          <w:tcPr>
            <w:tcW w:w="283" w:type="dxa"/>
          </w:tcPr>
          <w:p w:rsidR="00AA6086" w:rsidRPr="003168A2" w:rsidRDefault="00AA6086" w:rsidP="00B9602F">
            <w:pPr>
              <w:pStyle w:val="TAC"/>
            </w:pPr>
            <w:r w:rsidRPr="003168A2">
              <w:t>0</w:t>
            </w:r>
          </w:p>
        </w:tc>
        <w:tc>
          <w:tcPr>
            <w:tcW w:w="283" w:type="dxa"/>
          </w:tcPr>
          <w:p w:rsidR="00AA6086" w:rsidRPr="003168A2" w:rsidRDefault="00AA6086" w:rsidP="00B9602F">
            <w:pPr>
              <w:pStyle w:val="TAC"/>
            </w:pPr>
          </w:p>
        </w:tc>
        <w:tc>
          <w:tcPr>
            <w:tcW w:w="5953" w:type="dxa"/>
          </w:tcPr>
          <w:p w:rsidR="00AA6086" w:rsidRPr="003168A2" w:rsidRDefault="00AA6086" w:rsidP="00B9602F">
            <w:pPr>
              <w:pStyle w:val="TAL"/>
            </w:pPr>
            <w:r w:rsidRPr="003168A2">
              <w:rPr>
                <w:rFonts w:cs="Arial"/>
              </w:rPr>
              <w:t xml:space="preserve">EPS integrity algorithm </w:t>
            </w:r>
            <w:r w:rsidRPr="003168A2">
              <w:rPr>
                <w:rFonts w:eastAsia="SimSun" w:cs="Arial"/>
                <w:lang w:eastAsia="zh-CN"/>
              </w:rPr>
              <w:t>E</w:t>
            </w:r>
            <w:r w:rsidRPr="003168A2">
              <w:rPr>
                <w:rFonts w:cs="Arial"/>
              </w:rPr>
              <w:t>IA4</w:t>
            </w:r>
          </w:p>
        </w:tc>
      </w:tr>
      <w:tr w:rsidR="00AA6086" w:rsidRPr="003168A2" w:rsidTr="00B9602F">
        <w:trPr>
          <w:cantSplit/>
          <w:jc w:val="center"/>
        </w:trPr>
        <w:tc>
          <w:tcPr>
            <w:tcW w:w="284" w:type="dxa"/>
          </w:tcPr>
          <w:p w:rsidR="00AA6086" w:rsidRPr="003168A2" w:rsidRDefault="00AA6086" w:rsidP="00B9602F">
            <w:pPr>
              <w:pStyle w:val="TAC"/>
            </w:pPr>
            <w:r w:rsidRPr="003168A2">
              <w:t>1</w:t>
            </w:r>
          </w:p>
        </w:tc>
        <w:tc>
          <w:tcPr>
            <w:tcW w:w="284" w:type="dxa"/>
          </w:tcPr>
          <w:p w:rsidR="00AA6086" w:rsidRPr="003168A2" w:rsidRDefault="00AA6086" w:rsidP="00B9602F">
            <w:pPr>
              <w:pStyle w:val="TAC"/>
            </w:pPr>
            <w:r w:rsidRPr="003168A2">
              <w:t>0</w:t>
            </w:r>
          </w:p>
        </w:tc>
        <w:tc>
          <w:tcPr>
            <w:tcW w:w="283" w:type="dxa"/>
          </w:tcPr>
          <w:p w:rsidR="00AA6086" w:rsidRPr="003168A2" w:rsidRDefault="00AA6086" w:rsidP="00B9602F">
            <w:pPr>
              <w:pStyle w:val="TAC"/>
            </w:pPr>
            <w:r w:rsidRPr="003168A2">
              <w:t>1</w:t>
            </w:r>
          </w:p>
        </w:tc>
        <w:tc>
          <w:tcPr>
            <w:tcW w:w="283" w:type="dxa"/>
          </w:tcPr>
          <w:p w:rsidR="00AA6086" w:rsidRPr="003168A2" w:rsidRDefault="00AA6086" w:rsidP="00B9602F">
            <w:pPr>
              <w:pStyle w:val="TAC"/>
            </w:pPr>
          </w:p>
        </w:tc>
        <w:tc>
          <w:tcPr>
            <w:tcW w:w="5953" w:type="dxa"/>
          </w:tcPr>
          <w:p w:rsidR="00AA6086" w:rsidRPr="003168A2" w:rsidRDefault="00AA6086" w:rsidP="00B9602F">
            <w:pPr>
              <w:pStyle w:val="TAL"/>
            </w:pPr>
            <w:r w:rsidRPr="003168A2">
              <w:rPr>
                <w:rFonts w:cs="Arial"/>
              </w:rPr>
              <w:t xml:space="preserve">EPS integrity algorithm </w:t>
            </w:r>
            <w:r w:rsidRPr="003168A2">
              <w:rPr>
                <w:rFonts w:eastAsia="SimSun" w:cs="Arial"/>
                <w:lang w:eastAsia="zh-CN"/>
              </w:rPr>
              <w:t>E</w:t>
            </w:r>
            <w:r w:rsidRPr="003168A2">
              <w:rPr>
                <w:rFonts w:cs="Arial"/>
              </w:rPr>
              <w:t>IA5</w:t>
            </w:r>
          </w:p>
        </w:tc>
      </w:tr>
      <w:tr w:rsidR="00AA6086" w:rsidRPr="003168A2" w:rsidTr="00B9602F">
        <w:trPr>
          <w:cantSplit/>
          <w:jc w:val="center"/>
        </w:trPr>
        <w:tc>
          <w:tcPr>
            <w:tcW w:w="284" w:type="dxa"/>
          </w:tcPr>
          <w:p w:rsidR="00AA6086" w:rsidRPr="003168A2" w:rsidRDefault="00AA6086" w:rsidP="00B9602F">
            <w:pPr>
              <w:pStyle w:val="TAC"/>
            </w:pPr>
            <w:r w:rsidRPr="003168A2">
              <w:t>1</w:t>
            </w:r>
          </w:p>
        </w:tc>
        <w:tc>
          <w:tcPr>
            <w:tcW w:w="284" w:type="dxa"/>
          </w:tcPr>
          <w:p w:rsidR="00AA6086" w:rsidRPr="003168A2" w:rsidRDefault="00AA6086" w:rsidP="00B9602F">
            <w:pPr>
              <w:pStyle w:val="TAC"/>
            </w:pPr>
            <w:r w:rsidRPr="003168A2">
              <w:t>1</w:t>
            </w:r>
          </w:p>
        </w:tc>
        <w:tc>
          <w:tcPr>
            <w:tcW w:w="283" w:type="dxa"/>
          </w:tcPr>
          <w:p w:rsidR="00AA6086" w:rsidRPr="003168A2" w:rsidRDefault="00AA6086" w:rsidP="00B9602F">
            <w:pPr>
              <w:pStyle w:val="TAC"/>
            </w:pPr>
            <w:r w:rsidRPr="003168A2">
              <w:t>0</w:t>
            </w:r>
          </w:p>
        </w:tc>
        <w:tc>
          <w:tcPr>
            <w:tcW w:w="283" w:type="dxa"/>
          </w:tcPr>
          <w:p w:rsidR="00AA6086" w:rsidRPr="003168A2" w:rsidRDefault="00AA6086" w:rsidP="00B9602F">
            <w:pPr>
              <w:pStyle w:val="TAC"/>
            </w:pPr>
          </w:p>
        </w:tc>
        <w:tc>
          <w:tcPr>
            <w:tcW w:w="5953" w:type="dxa"/>
          </w:tcPr>
          <w:p w:rsidR="00AA6086" w:rsidRPr="003168A2" w:rsidRDefault="00AA6086" w:rsidP="00B9602F">
            <w:pPr>
              <w:pStyle w:val="TAL"/>
            </w:pPr>
            <w:r w:rsidRPr="003168A2">
              <w:rPr>
                <w:rFonts w:cs="Arial"/>
              </w:rPr>
              <w:t xml:space="preserve">EPS integrity algorithm </w:t>
            </w:r>
            <w:r w:rsidRPr="003168A2">
              <w:rPr>
                <w:rFonts w:eastAsia="SimSun" w:cs="Arial"/>
                <w:lang w:eastAsia="zh-CN"/>
              </w:rPr>
              <w:t>E</w:t>
            </w:r>
            <w:r w:rsidRPr="003168A2">
              <w:rPr>
                <w:rFonts w:cs="Arial"/>
              </w:rPr>
              <w:t>IA6</w:t>
            </w:r>
          </w:p>
        </w:tc>
      </w:tr>
      <w:tr w:rsidR="00AA6086" w:rsidRPr="003168A2" w:rsidTr="00B9602F">
        <w:trPr>
          <w:cantSplit/>
          <w:jc w:val="center"/>
        </w:trPr>
        <w:tc>
          <w:tcPr>
            <w:tcW w:w="284" w:type="dxa"/>
          </w:tcPr>
          <w:p w:rsidR="00AA6086" w:rsidRPr="003168A2" w:rsidRDefault="00AA6086" w:rsidP="00B9602F">
            <w:pPr>
              <w:pStyle w:val="TAC"/>
            </w:pPr>
            <w:r w:rsidRPr="003168A2">
              <w:t>1</w:t>
            </w:r>
          </w:p>
        </w:tc>
        <w:tc>
          <w:tcPr>
            <w:tcW w:w="284" w:type="dxa"/>
          </w:tcPr>
          <w:p w:rsidR="00AA6086" w:rsidRPr="003168A2" w:rsidRDefault="00AA6086" w:rsidP="00B9602F">
            <w:pPr>
              <w:pStyle w:val="TAC"/>
            </w:pPr>
            <w:r w:rsidRPr="003168A2">
              <w:t>1</w:t>
            </w:r>
          </w:p>
        </w:tc>
        <w:tc>
          <w:tcPr>
            <w:tcW w:w="283" w:type="dxa"/>
          </w:tcPr>
          <w:p w:rsidR="00AA6086" w:rsidRPr="003168A2" w:rsidRDefault="00AA6086" w:rsidP="00B9602F">
            <w:pPr>
              <w:pStyle w:val="TAC"/>
            </w:pPr>
            <w:r w:rsidRPr="003168A2">
              <w:t>1</w:t>
            </w:r>
          </w:p>
        </w:tc>
        <w:tc>
          <w:tcPr>
            <w:tcW w:w="283" w:type="dxa"/>
          </w:tcPr>
          <w:p w:rsidR="00AA6086" w:rsidRPr="003168A2" w:rsidRDefault="00AA6086" w:rsidP="00B9602F">
            <w:pPr>
              <w:pStyle w:val="TAC"/>
            </w:pPr>
          </w:p>
        </w:tc>
        <w:tc>
          <w:tcPr>
            <w:tcW w:w="5953" w:type="dxa"/>
          </w:tcPr>
          <w:p w:rsidR="00AA6086" w:rsidRPr="003168A2" w:rsidRDefault="00AA6086" w:rsidP="00B9602F">
            <w:pPr>
              <w:pStyle w:val="TAL"/>
            </w:pPr>
            <w:r w:rsidRPr="003168A2">
              <w:rPr>
                <w:rFonts w:cs="Arial"/>
              </w:rPr>
              <w:t xml:space="preserve">EPS integrity algorithm </w:t>
            </w:r>
            <w:r w:rsidRPr="003168A2">
              <w:rPr>
                <w:rFonts w:eastAsia="SimSun" w:cs="Arial"/>
                <w:lang w:eastAsia="zh-CN"/>
              </w:rPr>
              <w:t>E</w:t>
            </w:r>
            <w:r w:rsidRPr="003168A2">
              <w:rPr>
                <w:rFonts w:cs="Arial"/>
              </w:rPr>
              <w:t>IA7</w:t>
            </w:r>
          </w:p>
        </w:tc>
      </w:tr>
      <w:tr w:rsidR="00AA6086" w:rsidRPr="003168A2" w:rsidTr="00B9602F">
        <w:trPr>
          <w:cantSplit/>
          <w:jc w:val="center"/>
        </w:trPr>
        <w:tc>
          <w:tcPr>
            <w:tcW w:w="7087" w:type="dxa"/>
            <w:gridSpan w:val="5"/>
          </w:tcPr>
          <w:p w:rsidR="00AA6086" w:rsidRPr="003168A2" w:rsidRDefault="00AA6086" w:rsidP="00B9602F">
            <w:pPr>
              <w:pStyle w:val="TAL"/>
            </w:pPr>
          </w:p>
        </w:tc>
      </w:tr>
      <w:tr w:rsidR="00AA6086" w:rsidRPr="003168A2" w:rsidTr="00B9602F">
        <w:trPr>
          <w:cantSplit/>
          <w:jc w:val="center"/>
        </w:trPr>
        <w:tc>
          <w:tcPr>
            <w:tcW w:w="7087" w:type="dxa"/>
            <w:gridSpan w:val="5"/>
          </w:tcPr>
          <w:p w:rsidR="00AA6086" w:rsidRPr="003168A2" w:rsidRDefault="00AA6086" w:rsidP="00B9602F">
            <w:pPr>
              <w:pStyle w:val="TAL"/>
            </w:pPr>
            <w:r w:rsidRPr="003168A2">
              <w:t>Type of ciphering algorithm (octet 2, bit 5 to 7)</w:t>
            </w:r>
          </w:p>
        </w:tc>
      </w:tr>
      <w:tr w:rsidR="00AA6086" w:rsidRPr="003168A2" w:rsidTr="00B9602F">
        <w:trPr>
          <w:cantSplit/>
          <w:jc w:val="center"/>
        </w:trPr>
        <w:tc>
          <w:tcPr>
            <w:tcW w:w="7087" w:type="dxa"/>
            <w:gridSpan w:val="5"/>
          </w:tcPr>
          <w:p w:rsidR="00AA6086" w:rsidRPr="003168A2" w:rsidRDefault="00AA6086" w:rsidP="00B9602F">
            <w:pPr>
              <w:pStyle w:val="TAL"/>
            </w:pPr>
            <w:r w:rsidRPr="003168A2">
              <w:t>Bits</w:t>
            </w:r>
          </w:p>
        </w:tc>
      </w:tr>
      <w:tr w:rsidR="00AA6086" w:rsidRPr="003168A2" w:rsidTr="00B9602F">
        <w:trPr>
          <w:cantSplit/>
          <w:jc w:val="center"/>
        </w:trPr>
        <w:tc>
          <w:tcPr>
            <w:tcW w:w="284" w:type="dxa"/>
          </w:tcPr>
          <w:p w:rsidR="00AA6086" w:rsidRPr="003168A2" w:rsidRDefault="00AA6086" w:rsidP="00B9602F">
            <w:pPr>
              <w:pStyle w:val="TAH"/>
            </w:pPr>
            <w:r w:rsidRPr="003168A2">
              <w:t>7</w:t>
            </w:r>
          </w:p>
        </w:tc>
        <w:tc>
          <w:tcPr>
            <w:tcW w:w="284" w:type="dxa"/>
          </w:tcPr>
          <w:p w:rsidR="00AA6086" w:rsidRPr="003168A2" w:rsidRDefault="00AA6086" w:rsidP="00B9602F">
            <w:pPr>
              <w:pStyle w:val="TAH"/>
            </w:pPr>
            <w:r w:rsidRPr="003168A2">
              <w:t>6</w:t>
            </w:r>
          </w:p>
        </w:tc>
        <w:tc>
          <w:tcPr>
            <w:tcW w:w="283" w:type="dxa"/>
          </w:tcPr>
          <w:p w:rsidR="00AA6086" w:rsidRPr="003168A2" w:rsidRDefault="00AA6086" w:rsidP="00B9602F">
            <w:pPr>
              <w:pStyle w:val="TAH"/>
            </w:pPr>
            <w:r w:rsidRPr="003168A2">
              <w:t>5</w:t>
            </w:r>
          </w:p>
        </w:tc>
        <w:tc>
          <w:tcPr>
            <w:tcW w:w="283" w:type="dxa"/>
          </w:tcPr>
          <w:p w:rsidR="00AA6086" w:rsidRPr="003168A2" w:rsidRDefault="00AA6086" w:rsidP="00B9602F">
            <w:pPr>
              <w:pStyle w:val="TAH"/>
            </w:pPr>
          </w:p>
        </w:tc>
        <w:tc>
          <w:tcPr>
            <w:tcW w:w="5953" w:type="dxa"/>
          </w:tcPr>
          <w:p w:rsidR="00AA6086" w:rsidRPr="003168A2" w:rsidRDefault="00AA6086" w:rsidP="00B9602F">
            <w:pPr>
              <w:pStyle w:val="TAL"/>
            </w:pPr>
          </w:p>
        </w:tc>
      </w:tr>
      <w:tr w:rsidR="00AA6086" w:rsidRPr="003168A2" w:rsidTr="00B9602F">
        <w:trPr>
          <w:cantSplit/>
          <w:jc w:val="center"/>
        </w:trPr>
        <w:tc>
          <w:tcPr>
            <w:tcW w:w="284" w:type="dxa"/>
          </w:tcPr>
          <w:p w:rsidR="00AA6086" w:rsidRPr="003168A2" w:rsidRDefault="00AA6086" w:rsidP="00B9602F">
            <w:pPr>
              <w:pStyle w:val="TAC"/>
            </w:pPr>
            <w:r w:rsidRPr="003168A2">
              <w:t>0</w:t>
            </w:r>
          </w:p>
        </w:tc>
        <w:tc>
          <w:tcPr>
            <w:tcW w:w="284" w:type="dxa"/>
          </w:tcPr>
          <w:p w:rsidR="00AA6086" w:rsidRPr="003168A2" w:rsidRDefault="00AA6086" w:rsidP="00B9602F">
            <w:pPr>
              <w:pStyle w:val="TAC"/>
            </w:pPr>
            <w:r w:rsidRPr="003168A2">
              <w:t>0</w:t>
            </w:r>
          </w:p>
        </w:tc>
        <w:tc>
          <w:tcPr>
            <w:tcW w:w="283" w:type="dxa"/>
          </w:tcPr>
          <w:p w:rsidR="00AA6086" w:rsidRPr="003168A2" w:rsidRDefault="00AA6086" w:rsidP="00B9602F">
            <w:pPr>
              <w:pStyle w:val="TAC"/>
            </w:pPr>
            <w:r w:rsidRPr="003168A2">
              <w:t>0</w:t>
            </w:r>
          </w:p>
        </w:tc>
        <w:tc>
          <w:tcPr>
            <w:tcW w:w="283" w:type="dxa"/>
          </w:tcPr>
          <w:p w:rsidR="00AA6086" w:rsidRPr="003168A2" w:rsidRDefault="00AA6086" w:rsidP="00B9602F">
            <w:pPr>
              <w:pStyle w:val="TAC"/>
            </w:pPr>
          </w:p>
        </w:tc>
        <w:tc>
          <w:tcPr>
            <w:tcW w:w="5953" w:type="dxa"/>
          </w:tcPr>
          <w:p w:rsidR="00AA6086" w:rsidRPr="003168A2" w:rsidRDefault="00AA6086" w:rsidP="00B9602F">
            <w:pPr>
              <w:pStyle w:val="TAL"/>
            </w:pPr>
            <w:r w:rsidRPr="003168A2">
              <w:t>EPS encryption algorithm EEA0 (</w:t>
            </w:r>
            <w:r>
              <w:rPr>
                <w:rFonts w:hint="eastAsia"/>
                <w:lang w:eastAsia="ko-KR"/>
              </w:rPr>
              <w:t xml:space="preserve">null </w:t>
            </w:r>
            <w:r w:rsidRPr="003168A2">
              <w:t>ciphering</w:t>
            </w:r>
            <w:r>
              <w:rPr>
                <w:rFonts w:hint="eastAsia"/>
                <w:lang w:eastAsia="ko-KR"/>
              </w:rPr>
              <w:t xml:space="preserve"> algorithm</w:t>
            </w:r>
            <w:r w:rsidRPr="003168A2">
              <w:t>)</w:t>
            </w:r>
          </w:p>
        </w:tc>
      </w:tr>
      <w:tr w:rsidR="00AA6086" w:rsidRPr="003168A2" w:rsidTr="00B9602F">
        <w:trPr>
          <w:cantSplit/>
          <w:jc w:val="center"/>
        </w:trPr>
        <w:tc>
          <w:tcPr>
            <w:tcW w:w="284" w:type="dxa"/>
          </w:tcPr>
          <w:p w:rsidR="00AA6086" w:rsidRPr="003168A2" w:rsidRDefault="00AA6086" w:rsidP="00B9602F">
            <w:pPr>
              <w:pStyle w:val="TAC"/>
            </w:pPr>
            <w:r w:rsidRPr="003168A2">
              <w:t>0</w:t>
            </w:r>
          </w:p>
        </w:tc>
        <w:tc>
          <w:tcPr>
            <w:tcW w:w="284" w:type="dxa"/>
          </w:tcPr>
          <w:p w:rsidR="00AA6086" w:rsidRPr="003168A2" w:rsidRDefault="00AA6086" w:rsidP="00B9602F">
            <w:pPr>
              <w:pStyle w:val="TAC"/>
            </w:pPr>
            <w:r w:rsidRPr="003168A2">
              <w:t>0</w:t>
            </w:r>
          </w:p>
        </w:tc>
        <w:tc>
          <w:tcPr>
            <w:tcW w:w="283" w:type="dxa"/>
          </w:tcPr>
          <w:p w:rsidR="00AA6086" w:rsidRPr="003168A2" w:rsidRDefault="00AA6086" w:rsidP="00B9602F">
            <w:pPr>
              <w:pStyle w:val="TAC"/>
            </w:pPr>
            <w:r w:rsidRPr="003168A2">
              <w:t>1</w:t>
            </w:r>
          </w:p>
        </w:tc>
        <w:tc>
          <w:tcPr>
            <w:tcW w:w="283" w:type="dxa"/>
          </w:tcPr>
          <w:p w:rsidR="00AA6086" w:rsidRPr="003168A2" w:rsidRDefault="00AA6086" w:rsidP="00B9602F">
            <w:pPr>
              <w:pStyle w:val="TAC"/>
            </w:pPr>
          </w:p>
        </w:tc>
        <w:tc>
          <w:tcPr>
            <w:tcW w:w="5953" w:type="dxa"/>
          </w:tcPr>
          <w:p w:rsidR="00AA6086" w:rsidRPr="003168A2" w:rsidRDefault="00AA6086" w:rsidP="00B9602F">
            <w:pPr>
              <w:pStyle w:val="TAL"/>
            </w:pPr>
            <w:r w:rsidRPr="003168A2">
              <w:t>EPS encryption algorithm 128-EEA1</w:t>
            </w:r>
          </w:p>
        </w:tc>
      </w:tr>
      <w:tr w:rsidR="00AA6086" w:rsidRPr="003168A2" w:rsidTr="00B9602F">
        <w:trPr>
          <w:cantSplit/>
          <w:jc w:val="center"/>
        </w:trPr>
        <w:tc>
          <w:tcPr>
            <w:tcW w:w="284" w:type="dxa"/>
          </w:tcPr>
          <w:p w:rsidR="00AA6086" w:rsidRPr="003168A2" w:rsidRDefault="00AA6086" w:rsidP="00B9602F">
            <w:pPr>
              <w:pStyle w:val="TAC"/>
            </w:pPr>
            <w:r w:rsidRPr="003168A2">
              <w:t>0</w:t>
            </w:r>
          </w:p>
        </w:tc>
        <w:tc>
          <w:tcPr>
            <w:tcW w:w="284" w:type="dxa"/>
          </w:tcPr>
          <w:p w:rsidR="00AA6086" w:rsidRPr="003168A2" w:rsidRDefault="00AA6086" w:rsidP="00B9602F">
            <w:pPr>
              <w:pStyle w:val="TAC"/>
            </w:pPr>
            <w:r w:rsidRPr="003168A2">
              <w:t>1</w:t>
            </w:r>
          </w:p>
        </w:tc>
        <w:tc>
          <w:tcPr>
            <w:tcW w:w="283" w:type="dxa"/>
          </w:tcPr>
          <w:p w:rsidR="00AA6086" w:rsidRPr="003168A2" w:rsidRDefault="00AA6086" w:rsidP="00B9602F">
            <w:pPr>
              <w:pStyle w:val="TAC"/>
            </w:pPr>
            <w:r w:rsidRPr="003168A2">
              <w:t>0</w:t>
            </w:r>
          </w:p>
        </w:tc>
        <w:tc>
          <w:tcPr>
            <w:tcW w:w="283" w:type="dxa"/>
          </w:tcPr>
          <w:p w:rsidR="00AA6086" w:rsidRPr="003168A2" w:rsidRDefault="00AA6086" w:rsidP="00B9602F">
            <w:pPr>
              <w:pStyle w:val="TAC"/>
            </w:pPr>
          </w:p>
        </w:tc>
        <w:tc>
          <w:tcPr>
            <w:tcW w:w="5953" w:type="dxa"/>
          </w:tcPr>
          <w:p w:rsidR="00AA6086" w:rsidRPr="003168A2" w:rsidRDefault="00AA6086" w:rsidP="00B9602F">
            <w:pPr>
              <w:pStyle w:val="TAL"/>
            </w:pPr>
            <w:r w:rsidRPr="003168A2">
              <w:t>EPS encryption algorithm 128-EEA2</w:t>
            </w:r>
          </w:p>
        </w:tc>
      </w:tr>
      <w:tr w:rsidR="00AA6086" w:rsidRPr="003168A2" w:rsidTr="00B9602F">
        <w:trPr>
          <w:cantSplit/>
          <w:jc w:val="center"/>
        </w:trPr>
        <w:tc>
          <w:tcPr>
            <w:tcW w:w="284" w:type="dxa"/>
          </w:tcPr>
          <w:p w:rsidR="00AA6086" w:rsidRPr="003168A2" w:rsidRDefault="00AA6086" w:rsidP="00B9602F">
            <w:pPr>
              <w:pStyle w:val="TAC"/>
            </w:pPr>
            <w:r w:rsidRPr="003168A2">
              <w:t>0</w:t>
            </w:r>
          </w:p>
        </w:tc>
        <w:tc>
          <w:tcPr>
            <w:tcW w:w="284" w:type="dxa"/>
          </w:tcPr>
          <w:p w:rsidR="00AA6086" w:rsidRPr="003168A2" w:rsidRDefault="00AA6086" w:rsidP="00B9602F">
            <w:pPr>
              <w:pStyle w:val="TAC"/>
            </w:pPr>
            <w:r w:rsidRPr="003168A2">
              <w:t>1</w:t>
            </w:r>
          </w:p>
        </w:tc>
        <w:tc>
          <w:tcPr>
            <w:tcW w:w="283" w:type="dxa"/>
          </w:tcPr>
          <w:p w:rsidR="00AA6086" w:rsidRPr="003168A2" w:rsidRDefault="00AA6086" w:rsidP="00B9602F">
            <w:pPr>
              <w:pStyle w:val="TAC"/>
            </w:pPr>
            <w:r w:rsidRPr="003168A2">
              <w:t>1</w:t>
            </w:r>
          </w:p>
        </w:tc>
        <w:tc>
          <w:tcPr>
            <w:tcW w:w="283" w:type="dxa"/>
          </w:tcPr>
          <w:p w:rsidR="00AA6086" w:rsidRPr="003168A2" w:rsidRDefault="00AA6086" w:rsidP="00B9602F">
            <w:pPr>
              <w:pStyle w:val="TAC"/>
            </w:pPr>
          </w:p>
        </w:tc>
        <w:tc>
          <w:tcPr>
            <w:tcW w:w="5953" w:type="dxa"/>
          </w:tcPr>
          <w:p w:rsidR="00AA6086" w:rsidRPr="003168A2" w:rsidRDefault="00AA6086" w:rsidP="00B9602F">
            <w:pPr>
              <w:pStyle w:val="TAL"/>
            </w:pPr>
            <w:r w:rsidRPr="003168A2">
              <w:t>EPS encryption algorithm EEA3</w:t>
            </w:r>
          </w:p>
        </w:tc>
      </w:tr>
      <w:tr w:rsidR="00AA6086" w:rsidRPr="003168A2" w:rsidTr="00B9602F">
        <w:trPr>
          <w:cantSplit/>
          <w:jc w:val="center"/>
        </w:trPr>
        <w:tc>
          <w:tcPr>
            <w:tcW w:w="284" w:type="dxa"/>
          </w:tcPr>
          <w:p w:rsidR="00AA6086" w:rsidRPr="003168A2" w:rsidRDefault="00AA6086" w:rsidP="00B9602F">
            <w:pPr>
              <w:pStyle w:val="TAC"/>
            </w:pPr>
            <w:r w:rsidRPr="003168A2">
              <w:t>1</w:t>
            </w:r>
          </w:p>
        </w:tc>
        <w:tc>
          <w:tcPr>
            <w:tcW w:w="284" w:type="dxa"/>
          </w:tcPr>
          <w:p w:rsidR="00AA6086" w:rsidRPr="003168A2" w:rsidRDefault="00AA6086" w:rsidP="00B9602F">
            <w:pPr>
              <w:pStyle w:val="TAC"/>
            </w:pPr>
            <w:r w:rsidRPr="003168A2">
              <w:t>0</w:t>
            </w:r>
          </w:p>
        </w:tc>
        <w:tc>
          <w:tcPr>
            <w:tcW w:w="283" w:type="dxa"/>
          </w:tcPr>
          <w:p w:rsidR="00AA6086" w:rsidRPr="003168A2" w:rsidRDefault="00AA6086" w:rsidP="00B9602F">
            <w:pPr>
              <w:pStyle w:val="TAC"/>
            </w:pPr>
            <w:r w:rsidRPr="003168A2">
              <w:t>0</w:t>
            </w:r>
          </w:p>
        </w:tc>
        <w:tc>
          <w:tcPr>
            <w:tcW w:w="283" w:type="dxa"/>
          </w:tcPr>
          <w:p w:rsidR="00AA6086" w:rsidRPr="003168A2" w:rsidRDefault="00AA6086" w:rsidP="00B9602F">
            <w:pPr>
              <w:pStyle w:val="TAC"/>
            </w:pPr>
          </w:p>
        </w:tc>
        <w:tc>
          <w:tcPr>
            <w:tcW w:w="5953" w:type="dxa"/>
          </w:tcPr>
          <w:p w:rsidR="00AA6086" w:rsidRPr="003168A2" w:rsidRDefault="00AA6086" w:rsidP="00B9602F">
            <w:pPr>
              <w:pStyle w:val="TAL"/>
            </w:pPr>
            <w:r w:rsidRPr="003168A2">
              <w:t>EPS encryption algorithm EEA4</w:t>
            </w:r>
          </w:p>
        </w:tc>
      </w:tr>
      <w:tr w:rsidR="00AA6086" w:rsidRPr="003168A2" w:rsidTr="00B9602F">
        <w:trPr>
          <w:cantSplit/>
          <w:jc w:val="center"/>
        </w:trPr>
        <w:tc>
          <w:tcPr>
            <w:tcW w:w="284" w:type="dxa"/>
          </w:tcPr>
          <w:p w:rsidR="00AA6086" w:rsidRPr="003168A2" w:rsidRDefault="00AA6086" w:rsidP="00B9602F">
            <w:pPr>
              <w:pStyle w:val="TAC"/>
            </w:pPr>
            <w:r w:rsidRPr="003168A2">
              <w:t>1</w:t>
            </w:r>
          </w:p>
        </w:tc>
        <w:tc>
          <w:tcPr>
            <w:tcW w:w="284" w:type="dxa"/>
          </w:tcPr>
          <w:p w:rsidR="00AA6086" w:rsidRPr="003168A2" w:rsidRDefault="00AA6086" w:rsidP="00B9602F">
            <w:pPr>
              <w:pStyle w:val="TAC"/>
            </w:pPr>
            <w:r w:rsidRPr="003168A2">
              <w:t>0</w:t>
            </w:r>
          </w:p>
        </w:tc>
        <w:tc>
          <w:tcPr>
            <w:tcW w:w="283" w:type="dxa"/>
          </w:tcPr>
          <w:p w:rsidR="00AA6086" w:rsidRPr="003168A2" w:rsidRDefault="00AA6086" w:rsidP="00B9602F">
            <w:pPr>
              <w:pStyle w:val="TAC"/>
            </w:pPr>
            <w:r w:rsidRPr="003168A2">
              <w:t>1</w:t>
            </w:r>
          </w:p>
        </w:tc>
        <w:tc>
          <w:tcPr>
            <w:tcW w:w="283" w:type="dxa"/>
          </w:tcPr>
          <w:p w:rsidR="00AA6086" w:rsidRPr="003168A2" w:rsidRDefault="00AA6086" w:rsidP="00B9602F">
            <w:pPr>
              <w:pStyle w:val="TAC"/>
            </w:pPr>
          </w:p>
        </w:tc>
        <w:tc>
          <w:tcPr>
            <w:tcW w:w="5953" w:type="dxa"/>
          </w:tcPr>
          <w:p w:rsidR="00AA6086" w:rsidRPr="003168A2" w:rsidRDefault="00AA6086" w:rsidP="00B9602F">
            <w:pPr>
              <w:pStyle w:val="TAL"/>
            </w:pPr>
            <w:r w:rsidRPr="003168A2">
              <w:t>EPS encryption algorithm EEA5</w:t>
            </w:r>
          </w:p>
        </w:tc>
      </w:tr>
      <w:tr w:rsidR="00AA6086" w:rsidRPr="003168A2" w:rsidTr="00B9602F">
        <w:trPr>
          <w:cantSplit/>
          <w:jc w:val="center"/>
        </w:trPr>
        <w:tc>
          <w:tcPr>
            <w:tcW w:w="284" w:type="dxa"/>
          </w:tcPr>
          <w:p w:rsidR="00AA6086" w:rsidRPr="003168A2" w:rsidRDefault="00AA6086" w:rsidP="00B9602F">
            <w:pPr>
              <w:pStyle w:val="TAC"/>
            </w:pPr>
            <w:r w:rsidRPr="003168A2">
              <w:t>1</w:t>
            </w:r>
          </w:p>
        </w:tc>
        <w:tc>
          <w:tcPr>
            <w:tcW w:w="284" w:type="dxa"/>
          </w:tcPr>
          <w:p w:rsidR="00AA6086" w:rsidRPr="003168A2" w:rsidRDefault="00AA6086" w:rsidP="00B9602F">
            <w:pPr>
              <w:pStyle w:val="TAC"/>
            </w:pPr>
            <w:r w:rsidRPr="003168A2">
              <w:t>1</w:t>
            </w:r>
          </w:p>
        </w:tc>
        <w:tc>
          <w:tcPr>
            <w:tcW w:w="283" w:type="dxa"/>
          </w:tcPr>
          <w:p w:rsidR="00AA6086" w:rsidRPr="003168A2" w:rsidRDefault="00AA6086" w:rsidP="00B9602F">
            <w:pPr>
              <w:pStyle w:val="TAC"/>
            </w:pPr>
            <w:r w:rsidRPr="003168A2">
              <w:t>0</w:t>
            </w:r>
          </w:p>
        </w:tc>
        <w:tc>
          <w:tcPr>
            <w:tcW w:w="283" w:type="dxa"/>
          </w:tcPr>
          <w:p w:rsidR="00AA6086" w:rsidRPr="003168A2" w:rsidRDefault="00AA6086" w:rsidP="00B9602F">
            <w:pPr>
              <w:pStyle w:val="TAC"/>
            </w:pPr>
          </w:p>
        </w:tc>
        <w:tc>
          <w:tcPr>
            <w:tcW w:w="5953" w:type="dxa"/>
          </w:tcPr>
          <w:p w:rsidR="00AA6086" w:rsidRPr="003168A2" w:rsidRDefault="00AA6086" w:rsidP="00B9602F">
            <w:pPr>
              <w:pStyle w:val="TAL"/>
            </w:pPr>
            <w:r w:rsidRPr="003168A2">
              <w:t>EPS encryption algorithm EEA6</w:t>
            </w:r>
          </w:p>
        </w:tc>
      </w:tr>
      <w:tr w:rsidR="00AA6086" w:rsidRPr="003168A2" w:rsidTr="00B9602F">
        <w:trPr>
          <w:cantSplit/>
          <w:jc w:val="center"/>
        </w:trPr>
        <w:tc>
          <w:tcPr>
            <w:tcW w:w="284" w:type="dxa"/>
          </w:tcPr>
          <w:p w:rsidR="00AA6086" w:rsidRPr="003168A2" w:rsidRDefault="00AA6086" w:rsidP="00B9602F">
            <w:pPr>
              <w:pStyle w:val="TAC"/>
            </w:pPr>
            <w:r w:rsidRPr="003168A2">
              <w:t>1</w:t>
            </w:r>
          </w:p>
        </w:tc>
        <w:tc>
          <w:tcPr>
            <w:tcW w:w="284" w:type="dxa"/>
          </w:tcPr>
          <w:p w:rsidR="00AA6086" w:rsidRPr="003168A2" w:rsidRDefault="00AA6086" w:rsidP="00B9602F">
            <w:pPr>
              <w:pStyle w:val="TAC"/>
            </w:pPr>
            <w:r w:rsidRPr="003168A2">
              <w:t>1</w:t>
            </w:r>
          </w:p>
        </w:tc>
        <w:tc>
          <w:tcPr>
            <w:tcW w:w="283" w:type="dxa"/>
          </w:tcPr>
          <w:p w:rsidR="00AA6086" w:rsidRPr="003168A2" w:rsidRDefault="00AA6086" w:rsidP="00B9602F">
            <w:pPr>
              <w:pStyle w:val="TAC"/>
            </w:pPr>
            <w:r w:rsidRPr="003168A2">
              <w:t>1</w:t>
            </w:r>
          </w:p>
        </w:tc>
        <w:tc>
          <w:tcPr>
            <w:tcW w:w="283" w:type="dxa"/>
          </w:tcPr>
          <w:p w:rsidR="00AA6086" w:rsidRPr="003168A2" w:rsidRDefault="00AA6086" w:rsidP="00B9602F">
            <w:pPr>
              <w:pStyle w:val="TAC"/>
            </w:pPr>
          </w:p>
        </w:tc>
        <w:tc>
          <w:tcPr>
            <w:tcW w:w="5953" w:type="dxa"/>
          </w:tcPr>
          <w:p w:rsidR="00AA6086" w:rsidRPr="003168A2" w:rsidRDefault="00AA6086" w:rsidP="00B9602F">
            <w:pPr>
              <w:pStyle w:val="TAL"/>
            </w:pPr>
            <w:r w:rsidRPr="003168A2">
              <w:t>EPS encryption algorithm EEA7</w:t>
            </w:r>
          </w:p>
        </w:tc>
      </w:tr>
      <w:tr w:rsidR="00AA6086" w:rsidRPr="003168A2" w:rsidTr="00B9602F">
        <w:trPr>
          <w:cantSplit/>
          <w:jc w:val="center"/>
        </w:trPr>
        <w:tc>
          <w:tcPr>
            <w:tcW w:w="7087" w:type="dxa"/>
            <w:gridSpan w:val="5"/>
          </w:tcPr>
          <w:p w:rsidR="00AA6086" w:rsidRPr="003168A2" w:rsidRDefault="00AA6086" w:rsidP="00B9602F">
            <w:pPr>
              <w:pStyle w:val="TAL"/>
            </w:pPr>
          </w:p>
        </w:tc>
      </w:tr>
      <w:tr w:rsidR="00AA6086" w:rsidRPr="003168A2" w:rsidTr="00B9602F">
        <w:trPr>
          <w:cantSplit/>
          <w:jc w:val="center"/>
        </w:trPr>
        <w:tc>
          <w:tcPr>
            <w:tcW w:w="7087" w:type="dxa"/>
            <w:gridSpan w:val="5"/>
          </w:tcPr>
          <w:p w:rsidR="00AA6086" w:rsidRPr="003168A2" w:rsidRDefault="00AA6086" w:rsidP="00B9602F">
            <w:pPr>
              <w:pStyle w:val="TAL"/>
            </w:pPr>
            <w:r w:rsidRPr="003168A2">
              <w:t>Bit 4 and 8 of octet 2 are spare and shall be coded as zero.</w:t>
            </w:r>
          </w:p>
        </w:tc>
      </w:tr>
      <w:tr w:rsidR="00AA6086" w:rsidRPr="003168A2" w:rsidTr="00B9602F">
        <w:trPr>
          <w:cantSplit/>
          <w:jc w:val="center"/>
        </w:trPr>
        <w:tc>
          <w:tcPr>
            <w:tcW w:w="7087" w:type="dxa"/>
            <w:gridSpan w:val="5"/>
          </w:tcPr>
          <w:p w:rsidR="00AA6086" w:rsidRPr="003168A2" w:rsidRDefault="00AA6086" w:rsidP="00B9602F">
            <w:pPr>
              <w:pStyle w:val="TAL"/>
            </w:pPr>
          </w:p>
        </w:tc>
      </w:tr>
    </w:tbl>
    <w:p w:rsidR="00300907" w:rsidRDefault="00300907" w:rsidP="00382612">
      <w:pPr>
        <w:rPr>
          <w:rFonts w:ascii="Arial" w:hAnsi="Arial" w:cs="Arial"/>
          <w:bCs/>
        </w:rPr>
      </w:pPr>
    </w:p>
    <w:p w:rsidR="00B86923" w:rsidRDefault="00B86923" w:rsidP="007E3427">
      <w:pPr>
        <w:ind w:left="74"/>
        <w:rPr>
          <w:rFonts w:ascii="Arial" w:hAnsi="Arial" w:cs="Arial"/>
          <w:bCs/>
        </w:rPr>
      </w:pPr>
    </w:p>
    <w:p w:rsidR="00FD3889" w:rsidRDefault="00FD3889">
      <w:pPr>
        <w:spacing w:after="200" w:line="276" w:lineRule="auto"/>
        <w:rPr>
          <w:rFonts w:ascii="Arial" w:hAnsi="Arial" w:cs="Arial"/>
          <w:sz w:val="28"/>
          <w:szCs w:val="28"/>
        </w:rPr>
      </w:pPr>
      <w:r>
        <w:rPr>
          <w:rFonts w:ascii="Arial" w:hAnsi="Arial" w:cs="Arial"/>
          <w:sz w:val="28"/>
          <w:szCs w:val="28"/>
        </w:rPr>
        <w:br w:type="page"/>
      </w:r>
    </w:p>
    <w:p w:rsidR="00B86923" w:rsidRPr="00C3170B" w:rsidRDefault="00C3170B" w:rsidP="00C3170B">
      <w:pPr>
        <w:rPr>
          <w:rFonts w:ascii="Arial" w:hAnsi="Arial" w:cs="Arial"/>
          <w:sz w:val="28"/>
          <w:szCs w:val="28"/>
        </w:rPr>
      </w:pPr>
      <w:r w:rsidRPr="00C3170B">
        <w:rPr>
          <w:rFonts w:ascii="Arial" w:hAnsi="Arial" w:cs="Arial"/>
          <w:sz w:val="28"/>
          <w:szCs w:val="28"/>
        </w:rPr>
        <w:lastRenderedPageBreak/>
        <w:t xml:space="preserve">3. </w:t>
      </w:r>
      <w:r w:rsidR="00382612" w:rsidRPr="00C3170B">
        <w:rPr>
          <w:rFonts w:ascii="Arial" w:hAnsi="Arial" w:cs="Arial"/>
          <w:sz w:val="28"/>
          <w:szCs w:val="28"/>
        </w:rPr>
        <w:t>UE processing of SECURITY MODE COMMAND</w:t>
      </w:r>
    </w:p>
    <w:p w:rsidR="0097219F" w:rsidRPr="00C3170B" w:rsidRDefault="00C3170B" w:rsidP="0097219F">
      <w:pPr>
        <w:pStyle w:val="Heading2"/>
        <w:rPr>
          <w:rFonts w:ascii="Arial" w:hAnsi="Arial" w:cs="Arial"/>
          <w:color w:val="auto"/>
          <w:sz w:val="24"/>
          <w:szCs w:val="24"/>
        </w:rPr>
      </w:pPr>
      <w:r w:rsidRPr="00C3170B">
        <w:rPr>
          <w:rFonts w:ascii="Arial" w:hAnsi="Arial" w:cs="Arial"/>
          <w:color w:val="auto"/>
          <w:sz w:val="24"/>
          <w:szCs w:val="24"/>
        </w:rPr>
        <w:t xml:space="preserve">3.1 </w:t>
      </w:r>
      <w:r w:rsidR="0097219F" w:rsidRPr="00C3170B">
        <w:rPr>
          <w:rFonts w:ascii="Arial" w:hAnsi="Arial" w:cs="Arial"/>
          <w:color w:val="auto"/>
          <w:sz w:val="24"/>
          <w:szCs w:val="24"/>
        </w:rPr>
        <w:t xml:space="preserve">Rel-8 UE </w:t>
      </w:r>
    </w:p>
    <w:p w:rsidR="0097219F" w:rsidRDefault="0097219F" w:rsidP="007E3427">
      <w:pPr>
        <w:ind w:left="74"/>
        <w:rPr>
          <w:rFonts w:ascii="Arial" w:hAnsi="Arial" w:cs="Arial"/>
          <w:bCs/>
        </w:rPr>
      </w:pPr>
    </w:p>
    <w:p w:rsidR="0097219F" w:rsidRDefault="00382612" w:rsidP="00C3170B">
      <w:pPr>
        <w:rPr>
          <w:rFonts w:ascii="Arial" w:hAnsi="Arial" w:cs="Arial"/>
          <w:bCs/>
        </w:rPr>
      </w:pPr>
      <w:r>
        <w:rPr>
          <w:rFonts w:ascii="Arial" w:hAnsi="Arial" w:cs="Arial"/>
          <w:bCs/>
        </w:rPr>
        <w:t>Rel-8 UE that has not been enabled for LSTI testing (without security algorithms) will consider SECURITY MODE COMMAND with NAS security algorithms indication set to ‘000’</w:t>
      </w:r>
      <w:r w:rsidR="0097219F">
        <w:rPr>
          <w:rFonts w:ascii="Arial" w:hAnsi="Arial" w:cs="Arial"/>
          <w:bCs/>
        </w:rPr>
        <w:t xml:space="preserve"> </w:t>
      </w:r>
      <w:r>
        <w:rPr>
          <w:rFonts w:ascii="Arial" w:hAnsi="Arial" w:cs="Arial"/>
          <w:bCs/>
        </w:rPr>
        <w:t xml:space="preserve">as </w:t>
      </w:r>
      <w:r w:rsidR="0097219F">
        <w:rPr>
          <w:rFonts w:ascii="Arial" w:hAnsi="Arial" w:cs="Arial"/>
          <w:bCs/>
        </w:rPr>
        <w:t xml:space="preserve">protocol syntax error </w:t>
      </w:r>
      <w:r w:rsidR="00356DEF">
        <w:rPr>
          <w:rFonts w:ascii="Arial" w:hAnsi="Arial" w:cs="Arial"/>
          <w:bCs/>
        </w:rPr>
        <w:t xml:space="preserve">due to code point that has been defined ‘reserved’ </w:t>
      </w:r>
      <w:r>
        <w:rPr>
          <w:rFonts w:ascii="Arial" w:hAnsi="Arial" w:cs="Arial"/>
          <w:bCs/>
        </w:rPr>
        <w:t>(ref. 3GPP TS 24.007</w:t>
      </w:r>
      <w:r w:rsidR="00356DEF">
        <w:rPr>
          <w:rFonts w:ascii="Arial" w:hAnsi="Arial" w:cs="Arial"/>
          <w:bCs/>
        </w:rPr>
        <w:t>, clause 11.4.2</w:t>
      </w:r>
      <w:r>
        <w:rPr>
          <w:rFonts w:ascii="Arial" w:hAnsi="Arial" w:cs="Arial"/>
          <w:bCs/>
        </w:rPr>
        <w:t>).</w:t>
      </w:r>
      <w:r w:rsidR="0097219F">
        <w:rPr>
          <w:rFonts w:ascii="Arial" w:hAnsi="Arial" w:cs="Arial"/>
          <w:bCs/>
        </w:rPr>
        <w:t xml:space="preserve"> </w:t>
      </w:r>
    </w:p>
    <w:p w:rsidR="0097219F" w:rsidRDefault="0097219F" w:rsidP="00356DEF">
      <w:pPr>
        <w:rPr>
          <w:rFonts w:ascii="Arial" w:hAnsi="Arial" w:cs="Arial"/>
          <w:bCs/>
        </w:rPr>
      </w:pPr>
    </w:p>
    <w:p w:rsidR="00B86923" w:rsidRDefault="0097219F" w:rsidP="00C3170B">
      <w:pPr>
        <w:rPr>
          <w:rFonts w:ascii="Arial" w:hAnsi="Arial" w:cs="Arial"/>
          <w:bCs/>
        </w:rPr>
      </w:pPr>
      <w:r>
        <w:rPr>
          <w:rFonts w:ascii="Arial" w:hAnsi="Arial" w:cs="Arial"/>
          <w:bCs/>
        </w:rPr>
        <w:t>3GPP TS 24.301 clause 7.7.1 requires that both UE and network shall ignore syntactically incorrect IEs. Since NAS security algorithms IE is mandatory in the SECURITY MODE COMMAND message, this leads to Rel-8 UE rejecting the whole message due to missing critical information.</w:t>
      </w:r>
    </w:p>
    <w:p w:rsidR="00382612" w:rsidRDefault="00382612" w:rsidP="006435A7">
      <w:pPr>
        <w:rPr>
          <w:rFonts w:ascii="Arial" w:hAnsi="Arial" w:cs="Arial"/>
          <w:bCs/>
        </w:rPr>
      </w:pPr>
    </w:p>
    <w:p w:rsidR="006435A7" w:rsidRPr="00824926" w:rsidRDefault="006435A7" w:rsidP="006435A7">
      <w:pPr>
        <w:rPr>
          <w:rFonts w:ascii="Arial" w:hAnsi="Arial" w:cs="Arial"/>
          <w:b/>
          <w:bCs/>
        </w:rPr>
      </w:pPr>
      <w:r w:rsidRPr="00824926">
        <w:rPr>
          <w:rFonts w:ascii="Arial" w:hAnsi="Arial" w:cs="Arial"/>
          <w:b/>
          <w:bCs/>
        </w:rPr>
        <w:t>Consequences</w:t>
      </w:r>
      <w:r w:rsidR="00CC5186">
        <w:rPr>
          <w:rFonts w:ascii="Arial" w:hAnsi="Arial" w:cs="Arial"/>
          <w:b/>
          <w:bCs/>
        </w:rPr>
        <w:t xml:space="preserve"> in Rel-8</w:t>
      </w:r>
      <w:r w:rsidRPr="00824926">
        <w:rPr>
          <w:rFonts w:ascii="Arial" w:hAnsi="Arial" w:cs="Arial"/>
          <w:b/>
          <w:bCs/>
        </w:rPr>
        <w:t xml:space="preserve">: </w:t>
      </w:r>
    </w:p>
    <w:p w:rsidR="006435A7" w:rsidRDefault="006435A7" w:rsidP="006435A7">
      <w:pPr>
        <w:pStyle w:val="ListParagraph"/>
        <w:numPr>
          <w:ilvl w:val="0"/>
          <w:numId w:val="7"/>
        </w:numPr>
        <w:rPr>
          <w:rFonts w:ascii="Arial" w:hAnsi="Arial" w:cs="Arial"/>
          <w:bCs/>
        </w:rPr>
      </w:pPr>
      <w:r w:rsidRPr="006435A7">
        <w:rPr>
          <w:rFonts w:ascii="Arial" w:hAnsi="Arial" w:cs="Arial"/>
          <w:bCs/>
        </w:rPr>
        <w:t xml:space="preserve">UE that is not enabled for LSTI test capability will reject SMC with null integrity protection. </w:t>
      </w:r>
    </w:p>
    <w:p w:rsidR="006435A7" w:rsidRPr="006435A7" w:rsidRDefault="006435A7" w:rsidP="006435A7">
      <w:pPr>
        <w:pStyle w:val="ListParagraph"/>
        <w:numPr>
          <w:ilvl w:val="0"/>
          <w:numId w:val="7"/>
        </w:numPr>
        <w:rPr>
          <w:rFonts w:ascii="Arial" w:hAnsi="Arial" w:cs="Arial"/>
          <w:bCs/>
        </w:rPr>
      </w:pPr>
      <w:r w:rsidRPr="006435A7">
        <w:rPr>
          <w:rFonts w:ascii="Arial" w:hAnsi="Arial" w:cs="Arial"/>
          <w:bCs/>
        </w:rPr>
        <w:t xml:space="preserve">UE </w:t>
      </w:r>
      <w:r w:rsidR="00CC5186">
        <w:rPr>
          <w:rFonts w:ascii="Arial" w:hAnsi="Arial" w:cs="Arial"/>
          <w:bCs/>
        </w:rPr>
        <w:t xml:space="preserve">that is enabled for LSTI test capability </w:t>
      </w:r>
      <w:r>
        <w:rPr>
          <w:rFonts w:ascii="Arial" w:hAnsi="Arial" w:cs="Arial"/>
          <w:bCs/>
        </w:rPr>
        <w:t>is</w:t>
      </w:r>
      <w:r w:rsidR="00FD3889">
        <w:rPr>
          <w:rFonts w:ascii="Arial" w:hAnsi="Arial" w:cs="Arial"/>
          <w:bCs/>
        </w:rPr>
        <w:t xml:space="preserve"> vulnerable to </w:t>
      </w:r>
      <w:proofErr w:type="spellStart"/>
      <w:r w:rsidR="00FD3889">
        <w:rPr>
          <w:rFonts w:ascii="Arial" w:hAnsi="Arial" w:cs="Arial"/>
          <w:bCs/>
        </w:rPr>
        <w:t>MiM</w:t>
      </w:r>
      <w:proofErr w:type="spellEnd"/>
      <w:r w:rsidR="00FD3889">
        <w:rPr>
          <w:rFonts w:ascii="Arial" w:hAnsi="Arial" w:cs="Arial"/>
          <w:bCs/>
        </w:rPr>
        <w:t xml:space="preserve"> attacks</w:t>
      </w:r>
      <w:r w:rsidR="00CC5186">
        <w:rPr>
          <w:rFonts w:ascii="Arial" w:hAnsi="Arial" w:cs="Arial"/>
          <w:bCs/>
        </w:rPr>
        <w:t xml:space="preserve"> due to </w:t>
      </w:r>
      <w:r w:rsidRPr="006435A7">
        <w:rPr>
          <w:rFonts w:ascii="Arial" w:hAnsi="Arial" w:cs="Arial"/>
          <w:bCs/>
        </w:rPr>
        <w:t>security back door that was only int</w:t>
      </w:r>
      <w:r>
        <w:rPr>
          <w:rFonts w:ascii="Arial" w:hAnsi="Arial" w:cs="Arial"/>
          <w:bCs/>
        </w:rPr>
        <w:t>ended for initial testing</w:t>
      </w:r>
      <w:r w:rsidR="00CC5186">
        <w:rPr>
          <w:rFonts w:ascii="Arial" w:hAnsi="Arial" w:cs="Arial"/>
          <w:bCs/>
        </w:rPr>
        <w:t xml:space="preserve"> phase is</w:t>
      </w:r>
      <w:r w:rsidR="00FD3889">
        <w:rPr>
          <w:rFonts w:ascii="Arial" w:hAnsi="Arial" w:cs="Arial"/>
          <w:bCs/>
        </w:rPr>
        <w:t xml:space="preserve"> supported when roaming in live networks.</w:t>
      </w:r>
    </w:p>
    <w:p w:rsidR="006435A7" w:rsidRPr="00C3170B" w:rsidRDefault="006435A7" w:rsidP="006435A7">
      <w:pPr>
        <w:pStyle w:val="Heading2"/>
        <w:rPr>
          <w:rFonts w:ascii="Arial" w:hAnsi="Arial" w:cs="Arial"/>
          <w:color w:val="auto"/>
          <w:sz w:val="24"/>
          <w:szCs w:val="24"/>
        </w:rPr>
      </w:pPr>
      <w:r w:rsidRPr="00C3170B">
        <w:rPr>
          <w:rFonts w:ascii="Arial" w:hAnsi="Arial" w:cs="Arial"/>
          <w:color w:val="auto"/>
          <w:sz w:val="24"/>
          <w:szCs w:val="24"/>
        </w:rPr>
        <w:t xml:space="preserve">3.1 </w:t>
      </w:r>
      <w:r>
        <w:rPr>
          <w:rFonts w:ascii="Arial" w:hAnsi="Arial" w:cs="Arial"/>
          <w:color w:val="auto"/>
          <w:sz w:val="24"/>
          <w:szCs w:val="24"/>
        </w:rPr>
        <w:t>Rel-9 and later</w:t>
      </w:r>
      <w:r w:rsidRPr="00C3170B">
        <w:rPr>
          <w:rFonts w:ascii="Arial" w:hAnsi="Arial" w:cs="Arial"/>
          <w:color w:val="auto"/>
          <w:sz w:val="24"/>
          <w:szCs w:val="24"/>
        </w:rPr>
        <w:t xml:space="preserve"> UE </w:t>
      </w:r>
    </w:p>
    <w:p w:rsidR="006435A7" w:rsidRDefault="006435A7" w:rsidP="006435A7">
      <w:pPr>
        <w:rPr>
          <w:rFonts w:ascii="Arial" w:hAnsi="Arial" w:cs="Arial"/>
          <w:bCs/>
        </w:rPr>
      </w:pPr>
    </w:p>
    <w:p w:rsidR="006435A7" w:rsidRDefault="006435A7" w:rsidP="006435A7">
      <w:pPr>
        <w:rPr>
          <w:rFonts w:ascii="Arial" w:hAnsi="Arial" w:cs="Arial"/>
          <w:bCs/>
        </w:rPr>
      </w:pPr>
      <w:r>
        <w:rPr>
          <w:rFonts w:ascii="Arial" w:hAnsi="Arial" w:cs="Arial"/>
          <w:bCs/>
        </w:rPr>
        <w:t xml:space="preserve">Reference specification for Rel-9 and later UE defines NAS security algorithms IE code point ‘000’ for EIA0 null algorithm, so receiving that code point in SECURITY MODE COMMAND does not raise any protocol decoding error. </w:t>
      </w:r>
    </w:p>
    <w:p w:rsidR="006435A7" w:rsidRDefault="006435A7" w:rsidP="006435A7">
      <w:pPr>
        <w:rPr>
          <w:rFonts w:ascii="Arial" w:hAnsi="Arial" w:cs="Arial"/>
          <w:bCs/>
        </w:rPr>
      </w:pPr>
    </w:p>
    <w:p w:rsidR="006435A7" w:rsidRDefault="00356DEF" w:rsidP="006435A7">
      <w:pPr>
        <w:rPr>
          <w:rFonts w:ascii="Arial" w:hAnsi="Arial" w:cs="Arial"/>
          <w:bCs/>
        </w:rPr>
      </w:pPr>
      <w:r>
        <w:rPr>
          <w:rFonts w:ascii="Arial" w:hAnsi="Arial" w:cs="Arial"/>
          <w:bCs/>
        </w:rPr>
        <w:t xml:space="preserve">Procedural </w:t>
      </w:r>
      <w:r w:rsidR="006435A7">
        <w:rPr>
          <w:rFonts w:ascii="Arial" w:hAnsi="Arial" w:cs="Arial"/>
          <w:bCs/>
        </w:rPr>
        <w:t>rules for the use of this code point have been specified in 3GPP TS 24.301</w:t>
      </w:r>
      <w:r>
        <w:rPr>
          <w:rFonts w:ascii="Arial" w:hAnsi="Arial" w:cs="Arial"/>
          <w:bCs/>
        </w:rPr>
        <w:t xml:space="preserve"> clause 4.4.4</w:t>
      </w:r>
      <w:r w:rsidR="006435A7">
        <w:rPr>
          <w:rFonts w:ascii="Arial" w:hAnsi="Arial" w:cs="Arial"/>
          <w:bCs/>
        </w:rPr>
        <w:t xml:space="preserve"> as follows:</w:t>
      </w:r>
    </w:p>
    <w:p w:rsidR="006435A7" w:rsidRDefault="00356DEF" w:rsidP="00356DEF">
      <w:pPr>
        <w:ind w:left="720"/>
        <w:rPr>
          <w:color w:val="943634" w:themeColor="accent2" w:themeShade="BF"/>
        </w:rPr>
      </w:pPr>
      <w:r w:rsidRPr="00356DEF">
        <w:rPr>
          <w:color w:val="943634" w:themeColor="accent2" w:themeShade="BF"/>
        </w:rPr>
        <w:t>For the UE, integrity protected signalling is mandatory for the NAS messages once a valid EPS security context exists and has been taken into use.</w:t>
      </w:r>
      <w:r w:rsidRPr="00356DEF">
        <w:rPr>
          <w:color w:val="943634" w:themeColor="accent2" w:themeShade="BF"/>
          <w:szCs w:val="24"/>
        </w:rPr>
        <w:t xml:space="preserve"> For the network, </w:t>
      </w:r>
      <w:r w:rsidRPr="00356DEF">
        <w:rPr>
          <w:color w:val="943634" w:themeColor="accent2" w:themeShade="BF"/>
        </w:rPr>
        <w:t xml:space="preserve">integrity protected signalling is mandatory for the NAS messages once a </w:t>
      </w:r>
      <w:r w:rsidRPr="00356DEF">
        <w:rPr>
          <w:color w:val="943634" w:themeColor="accent2" w:themeShade="BF"/>
          <w:lang w:val="en-US"/>
        </w:rPr>
        <w:t>secure exchange of NAS messages</w:t>
      </w:r>
      <w:r w:rsidRPr="00356DEF">
        <w:rPr>
          <w:color w:val="943634" w:themeColor="accent2" w:themeShade="BF"/>
        </w:rPr>
        <w:t xml:space="preserve"> has been established for the NAS signalling connection. Integrity protection of all NAS signalling messages is the responsibility of the NAS. It is the network which activates integrity protection.</w:t>
      </w:r>
    </w:p>
    <w:p w:rsidR="00356DEF" w:rsidRDefault="00356DEF" w:rsidP="00356DEF">
      <w:pPr>
        <w:ind w:left="720"/>
        <w:rPr>
          <w:color w:val="943634" w:themeColor="accent2" w:themeShade="BF"/>
        </w:rPr>
      </w:pPr>
    </w:p>
    <w:p w:rsidR="00356DEF" w:rsidRPr="00356DEF" w:rsidRDefault="00356DEF" w:rsidP="00356DEF">
      <w:pPr>
        <w:ind w:left="720"/>
        <w:rPr>
          <w:rFonts w:ascii="Arial" w:hAnsi="Arial" w:cs="Arial"/>
          <w:bCs/>
          <w:color w:val="943634" w:themeColor="accent2" w:themeShade="BF"/>
        </w:rPr>
      </w:pPr>
      <w:r w:rsidRPr="00356DEF">
        <w:rPr>
          <w:rFonts w:eastAsia="SimSun"/>
          <w:color w:val="943634" w:themeColor="accent2" w:themeShade="BF"/>
          <w:lang w:eastAsia="zh-CN"/>
        </w:rPr>
        <w:t>T</w:t>
      </w:r>
      <w:r w:rsidRPr="00356DEF">
        <w:rPr>
          <w:rFonts w:eastAsia="SimSun"/>
          <w:color w:val="943634" w:themeColor="accent2" w:themeShade="BF"/>
          <w:lang w:val="en-US" w:eastAsia="zh-CN"/>
        </w:rPr>
        <w:t xml:space="preserve">he use of "null integrity protection algorithm" EIA0 (see </w:t>
      </w:r>
      <w:proofErr w:type="spellStart"/>
      <w:r w:rsidRPr="00356DEF">
        <w:rPr>
          <w:rFonts w:eastAsia="SimSun"/>
          <w:color w:val="943634" w:themeColor="accent2" w:themeShade="BF"/>
          <w:lang w:val="en-US" w:eastAsia="zh-CN"/>
        </w:rPr>
        <w:t>subclause</w:t>
      </w:r>
      <w:proofErr w:type="spellEnd"/>
      <w:r w:rsidRPr="00356DEF">
        <w:rPr>
          <w:rFonts w:eastAsia="SimSun"/>
          <w:color w:val="943634" w:themeColor="accent2" w:themeShade="BF"/>
          <w:lang w:val="en-US" w:eastAsia="zh-CN"/>
        </w:rPr>
        <w:t> 9.9.3.23) in the current security context is only allowed for an unauthenticated UE.</w:t>
      </w:r>
    </w:p>
    <w:p w:rsidR="00356DEF" w:rsidRDefault="00356DEF" w:rsidP="00356DEF">
      <w:pPr>
        <w:rPr>
          <w:rFonts w:ascii="Arial" w:hAnsi="Arial" w:cs="Arial"/>
          <w:bCs/>
        </w:rPr>
      </w:pPr>
    </w:p>
    <w:p w:rsidR="004E6BDC" w:rsidRDefault="004E6BDC" w:rsidP="00356DEF">
      <w:pPr>
        <w:rPr>
          <w:rFonts w:ascii="Arial" w:hAnsi="Arial" w:cs="Arial"/>
          <w:bCs/>
        </w:rPr>
      </w:pPr>
      <w:r>
        <w:rPr>
          <w:rFonts w:ascii="Arial" w:hAnsi="Arial" w:cs="Arial"/>
          <w:bCs/>
        </w:rPr>
        <w:t>3GPP TS 24.301 clause 5.4.3.3 mandatorily requires that UE must restrict the use of null integrity protection algorithm EIA0 only for emergency use:</w:t>
      </w:r>
    </w:p>
    <w:p w:rsidR="004E6BDC" w:rsidRPr="004E6BDC" w:rsidRDefault="004E6BDC" w:rsidP="004E6BDC">
      <w:pPr>
        <w:ind w:left="720"/>
        <w:rPr>
          <w:rFonts w:ascii="Arial" w:hAnsi="Arial" w:cs="Arial"/>
          <w:bCs/>
          <w:color w:val="943634" w:themeColor="accent2" w:themeShade="BF"/>
        </w:rPr>
      </w:pPr>
      <w:r w:rsidRPr="004E6BDC">
        <w:rPr>
          <w:color w:val="943634" w:themeColor="accent2" w:themeShade="BF"/>
        </w:rPr>
        <w:t xml:space="preserve">The UE shall accept a SECURITY MODE COMMAND message indicating the "null integrity protection algorithm" EIA0 as the selected NAS integrity algorithm </w:t>
      </w:r>
      <w:r w:rsidRPr="004E6BDC">
        <w:rPr>
          <w:color w:val="943634" w:themeColor="accent2" w:themeShade="BF"/>
          <w:u w:val="single"/>
        </w:rPr>
        <w:t>only if the message is received for a UE that has a PDN connection for emergency bearer services established or a UE that is establishing a PDN connection for emergency bearer services.</w:t>
      </w:r>
    </w:p>
    <w:p w:rsidR="004E6BDC" w:rsidRDefault="004E6BDC" w:rsidP="00356DEF">
      <w:pPr>
        <w:rPr>
          <w:rFonts w:ascii="Arial" w:hAnsi="Arial" w:cs="Arial"/>
          <w:bCs/>
        </w:rPr>
      </w:pPr>
    </w:p>
    <w:p w:rsidR="00624991" w:rsidRDefault="00624991" w:rsidP="00356DEF">
      <w:pPr>
        <w:rPr>
          <w:rFonts w:ascii="Arial" w:hAnsi="Arial" w:cs="Arial"/>
          <w:bCs/>
        </w:rPr>
      </w:pPr>
      <w:r>
        <w:rPr>
          <w:rFonts w:ascii="Arial" w:hAnsi="Arial" w:cs="Arial"/>
          <w:bCs/>
        </w:rPr>
        <w:t>That requirement is based on security requirement on the use of null algorithms in Annex B of 3GPP TS 33.401:</w:t>
      </w:r>
    </w:p>
    <w:p w:rsidR="00624991" w:rsidRPr="00624991" w:rsidRDefault="00624991" w:rsidP="00624991">
      <w:pPr>
        <w:ind w:left="720"/>
        <w:rPr>
          <w:rFonts w:ascii="Arial" w:hAnsi="Arial" w:cs="Arial"/>
          <w:bCs/>
          <w:color w:val="943634" w:themeColor="accent2" w:themeShade="BF"/>
        </w:rPr>
      </w:pPr>
      <w:r w:rsidRPr="00624991">
        <w:rPr>
          <w:rFonts w:eastAsia="SimSun"/>
          <w:color w:val="943634" w:themeColor="accent2" w:themeShade="BF"/>
          <w:lang w:eastAsia="zh-CN"/>
        </w:rPr>
        <w:t>EIA0 shall be used only for emergency calling for unauthenticated UEs in LSM.</w:t>
      </w:r>
    </w:p>
    <w:p w:rsidR="00624991" w:rsidRDefault="00624991" w:rsidP="00356DEF">
      <w:pPr>
        <w:rPr>
          <w:rFonts w:ascii="Arial" w:hAnsi="Arial" w:cs="Arial"/>
          <w:bCs/>
        </w:rPr>
      </w:pPr>
    </w:p>
    <w:p w:rsidR="0080037D" w:rsidRDefault="00624991" w:rsidP="00356DEF">
      <w:pPr>
        <w:rPr>
          <w:rFonts w:ascii="Arial" w:hAnsi="Arial" w:cs="Arial"/>
          <w:bCs/>
        </w:rPr>
      </w:pPr>
      <w:r>
        <w:rPr>
          <w:rFonts w:ascii="Arial" w:hAnsi="Arial" w:cs="Arial"/>
          <w:bCs/>
        </w:rPr>
        <w:t xml:space="preserve">When </w:t>
      </w:r>
      <w:r w:rsidR="0080037D">
        <w:rPr>
          <w:rFonts w:ascii="Arial" w:hAnsi="Arial" w:cs="Arial"/>
          <w:bCs/>
        </w:rPr>
        <w:t>the UE cannot accept SECURITY MODE COMMAND, then it must respond with SECURITY MODE REJECT, and in this case #24 ‘security mode rejected, unspecified’</w:t>
      </w:r>
      <w:r w:rsidR="004E6BDC">
        <w:rPr>
          <w:rFonts w:ascii="Arial" w:hAnsi="Arial" w:cs="Arial"/>
          <w:bCs/>
        </w:rPr>
        <w:t xml:space="preserve"> seems reasonable cause value (3GPP TS 24.301 clause 5.4.3.5).</w:t>
      </w:r>
    </w:p>
    <w:p w:rsidR="0080037D" w:rsidRDefault="0080037D" w:rsidP="00356DEF">
      <w:pPr>
        <w:rPr>
          <w:rFonts w:ascii="Arial" w:hAnsi="Arial" w:cs="Arial"/>
          <w:bCs/>
        </w:rPr>
      </w:pPr>
    </w:p>
    <w:p w:rsidR="00356DEF" w:rsidRPr="00824926" w:rsidRDefault="00356DEF" w:rsidP="00356DEF">
      <w:pPr>
        <w:rPr>
          <w:rFonts w:ascii="Arial" w:hAnsi="Arial" w:cs="Arial"/>
          <w:b/>
          <w:bCs/>
        </w:rPr>
      </w:pPr>
      <w:r w:rsidRPr="00824926">
        <w:rPr>
          <w:rFonts w:ascii="Arial" w:hAnsi="Arial" w:cs="Arial"/>
          <w:b/>
          <w:bCs/>
        </w:rPr>
        <w:t>Consequences</w:t>
      </w:r>
      <w:r w:rsidR="00CC5186">
        <w:rPr>
          <w:rFonts w:ascii="Arial" w:hAnsi="Arial" w:cs="Arial"/>
          <w:b/>
          <w:bCs/>
        </w:rPr>
        <w:t xml:space="preserve"> in Rel-9 and later releases</w:t>
      </w:r>
      <w:r w:rsidRPr="00824926">
        <w:rPr>
          <w:rFonts w:ascii="Arial" w:hAnsi="Arial" w:cs="Arial"/>
          <w:b/>
          <w:bCs/>
        </w:rPr>
        <w:t xml:space="preserve">: </w:t>
      </w:r>
    </w:p>
    <w:p w:rsidR="00356DEF" w:rsidRDefault="00356DEF" w:rsidP="00356DEF">
      <w:pPr>
        <w:pStyle w:val="ListParagraph"/>
        <w:numPr>
          <w:ilvl w:val="0"/>
          <w:numId w:val="7"/>
        </w:numPr>
        <w:rPr>
          <w:rFonts w:ascii="Arial" w:hAnsi="Arial" w:cs="Arial"/>
          <w:bCs/>
        </w:rPr>
      </w:pPr>
      <w:r w:rsidRPr="006435A7">
        <w:rPr>
          <w:rFonts w:ascii="Arial" w:hAnsi="Arial" w:cs="Arial"/>
          <w:bCs/>
        </w:rPr>
        <w:t xml:space="preserve">UE that </w:t>
      </w:r>
      <w:r w:rsidR="00624991">
        <w:rPr>
          <w:rFonts w:ascii="Arial" w:hAnsi="Arial" w:cs="Arial"/>
          <w:bCs/>
        </w:rPr>
        <w:t>follows</w:t>
      </w:r>
      <w:r w:rsidR="004E6BDC">
        <w:rPr>
          <w:rFonts w:ascii="Arial" w:hAnsi="Arial" w:cs="Arial"/>
          <w:bCs/>
        </w:rPr>
        <w:t xml:space="preserve"> Rel-9 and newer specification will reject security mode procedure with null algorithm, unless the UE has requested emergency attach or emergency PDN connection.</w:t>
      </w:r>
    </w:p>
    <w:p w:rsidR="00356DEF" w:rsidRDefault="004E6BDC" w:rsidP="00356DEF">
      <w:pPr>
        <w:pStyle w:val="ListParagraph"/>
        <w:numPr>
          <w:ilvl w:val="0"/>
          <w:numId w:val="7"/>
        </w:numPr>
        <w:rPr>
          <w:rFonts w:ascii="Arial" w:hAnsi="Arial" w:cs="Arial"/>
          <w:bCs/>
        </w:rPr>
      </w:pPr>
      <w:r>
        <w:rPr>
          <w:rFonts w:ascii="Arial" w:hAnsi="Arial" w:cs="Arial"/>
          <w:bCs/>
        </w:rPr>
        <w:t xml:space="preserve">UE that accepts null algorithm for non-emergency service opens up an old security back door for </w:t>
      </w:r>
      <w:proofErr w:type="spellStart"/>
      <w:r>
        <w:rPr>
          <w:rFonts w:ascii="Arial" w:hAnsi="Arial" w:cs="Arial"/>
          <w:bCs/>
        </w:rPr>
        <w:t>MiM</w:t>
      </w:r>
      <w:proofErr w:type="spellEnd"/>
      <w:r>
        <w:rPr>
          <w:rFonts w:ascii="Arial" w:hAnsi="Arial" w:cs="Arial"/>
          <w:bCs/>
        </w:rPr>
        <w:t xml:space="preserve"> attack.</w:t>
      </w:r>
    </w:p>
    <w:p w:rsidR="00382612" w:rsidRPr="00E2011C" w:rsidRDefault="004E6BDC" w:rsidP="006435A7">
      <w:pPr>
        <w:pStyle w:val="ListParagraph"/>
        <w:numPr>
          <w:ilvl w:val="0"/>
          <w:numId w:val="7"/>
        </w:numPr>
        <w:rPr>
          <w:rFonts w:ascii="Arial" w:hAnsi="Arial" w:cs="Arial"/>
          <w:bCs/>
        </w:rPr>
      </w:pPr>
      <w:r>
        <w:rPr>
          <w:rFonts w:ascii="Arial" w:hAnsi="Arial" w:cs="Arial"/>
          <w:bCs/>
        </w:rPr>
        <w:lastRenderedPageBreak/>
        <w:t>Network that assigns null algorithm for any other than emergency use forces the UEs to either reject SECURITY MODE COMMAND or accept</w:t>
      </w:r>
      <w:r w:rsidR="00F6436D">
        <w:rPr>
          <w:rFonts w:ascii="Arial" w:hAnsi="Arial" w:cs="Arial"/>
          <w:bCs/>
        </w:rPr>
        <w:t xml:space="preserve"> weakened security</w:t>
      </w:r>
      <w:r w:rsidR="00E2011C">
        <w:rPr>
          <w:rFonts w:ascii="Arial" w:hAnsi="Arial" w:cs="Arial"/>
          <w:bCs/>
        </w:rPr>
        <w:t>.</w:t>
      </w:r>
    </w:p>
    <w:p w:rsidR="00382612" w:rsidRDefault="00382612" w:rsidP="006435A7">
      <w:pPr>
        <w:rPr>
          <w:rFonts w:ascii="Arial" w:hAnsi="Arial" w:cs="Arial"/>
          <w:bCs/>
        </w:rPr>
      </w:pPr>
    </w:p>
    <w:p w:rsidR="005A720F" w:rsidRPr="00C3170B" w:rsidRDefault="00C3170B" w:rsidP="00C3170B">
      <w:pPr>
        <w:rPr>
          <w:rFonts w:ascii="Arial" w:hAnsi="Arial" w:cs="Arial"/>
          <w:sz w:val="28"/>
          <w:szCs w:val="28"/>
        </w:rPr>
      </w:pPr>
      <w:r w:rsidRPr="00C3170B">
        <w:rPr>
          <w:rFonts w:ascii="Arial" w:hAnsi="Arial" w:cs="Arial"/>
          <w:sz w:val="28"/>
          <w:szCs w:val="28"/>
        </w:rPr>
        <w:t xml:space="preserve">4. </w:t>
      </w:r>
      <w:r w:rsidR="005A720F" w:rsidRPr="00C3170B">
        <w:rPr>
          <w:rFonts w:ascii="Arial" w:hAnsi="Arial" w:cs="Arial"/>
          <w:sz w:val="28"/>
          <w:szCs w:val="28"/>
        </w:rPr>
        <w:t>Proposal</w:t>
      </w:r>
    </w:p>
    <w:p w:rsidR="00C3170B" w:rsidRDefault="00C3170B" w:rsidP="008A521C">
      <w:pPr>
        <w:rPr>
          <w:rFonts w:ascii="Arial" w:hAnsi="Arial" w:cs="Arial"/>
          <w:bCs/>
        </w:rPr>
      </w:pPr>
    </w:p>
    <w:p w:rsidR="00CC5186" w:rsidRDefault="00CC5186" w:rsidP="008A521C">
      <w:pPr>
        <w:rPr>
          <w:rFonts w:ascii="Arial" w:hAnsi="Arial" w:cs="Arial"/>
          <w:bCs/>
        </w:rPr>
      </w:pPr>
      <w:r>
        <w:rPr>
          <w:rFonts w:ascii="Arial" w:hAnsi="Arial" w:cs="Arial"/>
          <w:bCs/>
        </w:rPr>
        <w:t>The whole problem goes away, if the networks restrict the use of null security algorithm to unauthenticated emergency access cases only.</w:t>
      </w:r>
    </w:p>
    <w:p w:rsidR="00CC5186" w:rsidRDefault="00CC5186" w:rsidP="008A521C">
      <w:pPr>
        <w:rPr>
          <w:rFonts w:ascii="Arial" w:hAnsi="Arial" w:cs="Arial"/>
          <w:bCs/>
        </w:rPr>
      </w:pPr>
    </w:p>
    <w:p w:rsidR="008A521C" w:rsidRDefault="00382612" w:rsidP="008A521C">
      <w:pPr>
        <w:rPr>
          <w:rFonts w:ascii="Arial" w:hAnsi="Arial" w:cs="Arial"/>
          <w:bCs/>
        </w:rPr>
      </w:pPr>
      <w:r>
        <w:rPr>
          <w:rFonts w:ascii="Arial" w:hAnsi="Arial" w:cs="Arial"/>
          <w:bCs/>
        </w:rPr>
        <w:t xml:space="preserve">The originators invite CT1 to analyse the identified compatibility issue and </w:t>
      </w:r>
      <w:r w:rsidR="004A398C">
        <w:rPr>
          <w:rFonts w:ascii="Arial" w:hAnsi="Arial" w:cs="Arial"/>
          <w:bCs/>
        </w:rPr>
        <w:t>to answer the following questions:</w:t>
      </w:r>
    </w:p>
    <w:p w:rsidR="008A521C" w:rsidRDefault="008A521C" w:rsidP="008A521C">
      <w:pPr>
        <w:rPr>
          <w:rFonts w:ascii="Arial" w:hAnsi="Arial" w:cs="Arial"/>
          <w:bCs/>
        </w:rPr>
      </w:pPr>
    </w:p>
    <w:p w:rsidR="00B86923" w:rsidRDefault="004A398C" w:rsidP="008A521C">
      <w:pPr>
        <w:pStyle w:val="ListParagraph"/>
        <w:numPr>
          <w:ilvl w:val="0"/>
          <w:numId w:val="6"/>
        </w:numPr>
        <w:rPr>
          <w:rFonts w:ascii="Arial" w:hAnsi="Arial" w:cs="Arial"/>
          <w:bCs/>
        </w:rPr>
      </w:pPr>
      <w:r>
        <w:rPr>
          <w:rFonts w:ascii="Arial" w:hAnsi="Arial" w:cs="Arial"/>
          <w:bCs/>
        </w:rPr>
        <w:t>Can the</w:t>
      </w:r>
      <w:r w:rsidR="008A521C" w:rsidRPr="008A521C">
        <w:rPr>
          <w:rFonts w:ascii="Arial" w:hAnsi="Arial" w:cs="Arial"/>
          <w:bCs/>
        </w:rPr>
        <w:t xml:space="preserve"> network use </w:t>
      </w:r>
      <w:r w:rsidR="008A521C">
        <w:rPr>
          <w:rFonts w:ascii="Arial" w:hAnsi="Arial" w:cs="Arial"/>
          <w:bCs/>
        </w:rPr>
        <w:t>null algorithm also when the UE is not attached for emergency?</w:t>
      </w:r>
    </w:p>
    <w:p w:rsidR="008A521C" w:rsidRDefault="004A398C" w:rsidP="008A521C">
      <w:pPr>
        <w:pStyle w:val="ListParagraph"/>
        <w:numPr>
          <w:ilvl w:val="0"/>
          <w:numId w:val="6"/>
        </w:numPr>
        <w:rPr>
          <w:rFonts w:ascii="Arial" w:hAnsi="Arial" w:cs="Arial"/>
          <w:bCs/>
        </w:rPr>
      </w:pPr>
      <w:r>
        <w:rPr>
          <w:rFonts w:ascii="Arial" w:hAnsi="Arial" w:cs="Arial"/>
          <w:bCs/>
        </w:rPr>
        <w:t xml:space="preserve">Should </w:t>
      </w:r>
      <w:r w:rsidR="008A521C">
        <w:rPr>
          <w:rFonts w:ascii="Arial" w:hAnsi="Arial" w:cs="Arial"/>
          <w:bCs/>
        </w:rPr>
        <w:t>the UE accept null algorithm when it is not attached for emergency?</w:t>
      </w:r>
    </w:p>
    <w:p w:rsidR="00456B70" w:rsidRDefault="00456B70" w:rsidP="008A521C">
      <w:pPr>
        <w:pStyle w:val="ListParagraph"/>
        <w:numPr>
          <w:ilvl w:val="0"/>
          <w:numId w:val="6"/>
        </w:numPr>
        <w:rPr>
          <w:rFonts w:ascii="Arial" w:hAnsi="Arial" w:cs="Arial"/>
          <w:bCs/>
        </w:rPr>
      </w:pPr>
      <w:r>
        <w:rPr>
          <w:rFonts w:ascii="Arial" w:hAnsi="Arial" w:cs="Arial"/>
          <w:bCs/>
        </w:rPr>
        <w:t>Do the answers to Q1 and Q2 trigger any CT1 CRs?</w:t>
      </w:r>
    </w:p>
    <w:p w:rsidR="008A521C" w:rsidRDefault="008A521C" w:rsidP="008A521C">
      <w:pPr>
        <w:rPr>
          <w:rFonts w:ascii="Arial" w:hAnsi="Arial" w:cs="Arial"/>
          <w:bCs/>
        </w:rPr>
      </w:pPr>
    </w:p>
    <w:p w:rsidR="008A521C" w:rsidRPr="008A521C" w:rsidRDefault="004A398C" w:rsidP="008A521C">
      <w:pPr>
        <w:rPr>
          <w:rFonts w:ascii="Arial" w:hAnsi="Arial" w:cs="Arial"/>
          <w:bCs/>
        </w:rPr>
      </w:pPr>
      <w:r>
        <w:rPr>
          <w:rFonts w:ascii="Arial" w:hAnsi="Arial" w:cs="Arial"/>
          <w:bCs/>
        </w:rPr>
        <w:t xml:space="preserve">The originators </w:t>
      </w:r>
      <w:r w:rsidR="00456B70">
        <w:rPr>
          <w:rFonts w:ascii="Arial" w:hAnsi="Arial" w:cs="Arial"/>
          <w:bCs/>
        </w:rPr>
        <w:t xml:space="preserve">would appreciate CT1 answers to the above questions. We </w:t>
      </w:r>
      <w:r w:rsidR="008A521C">
        <w:rPr>
          <w:rFonts w:ascii="Arial" w:hAnsi="Arial" w:cs="Arial"/>
          <w:bCs/>
        </w:rPr>
        <w:t>also volunteer to provide CRs, if any change of specification is seen necessary by CT1.</w:t>
      </w:r>
    </w:p>
    <w:sectPr w:rsidR="008A521C" w:rsidRPr="008A521C" w:rsidSect="00B8692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16FEB"/>
    <w:multiLevelType w:val="hybridMultilevel"/>
    <w:tmpl w:val="9B38574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DE22743"/>
    <w:multiLevelType w:val="multilevel"/>
    <w:tmpl w:val="E136624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2A33201D"/>
    <w:multiLevelType w:val="hybridMultilevel"/>
    <w:tmpl w:val="62F02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09B410E"/>
    <w:multiLevelType w:val="hybridMultilevel"/>
    <w:tmpl w:val="D47C1240"/>
    <w:lvl w:ilvl="0" w:tplc="08090001">
      <w:start w:val="1"/>
      <w:numFmt w:val="bullet"/>
      <w:lvlText w:val=""/>
      <w:lvlJc w:val="left"/>
      <w:pPr>
        <w:ind w:left="1117" w:hanging="360"/>
      </w:pPr>
      <w:rPr>
        <w:rFonts w:ascii="Symbol" w:hAnsi="Symbol" w:hint="default"/>
      </w:rPr>
    </w:lvl>
    <w:lvl w:ilvl="1" w:tplc="08090003">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4">
    <w:nsid w:val="599A3176"/>
    <w:multiLevelType w:val="hybridMultilevel"/>
    <w:tmpl w:val="08D08B5A"/>
    <w:lvl w:ilvl="0" w:tplc="6756C1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nsid w:val="747C7F76"/>
    <w:multiLevelType w:val="hybridMultilevel"/>
    <w:tmpl w:val="C9AA313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4A70D1F"/>
    <w:multiLevelType w:val="hybridMultilevel"/>
    <w:tmpl w:val="3D1CB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2"/>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4BC"/>
    <w:rsid w:val="00016286"/>
    <w:rsid w:val="00041FE6"/>
    <w:rsid w:val="00050580"/>
    <w:rsid w:val="00110253"/>
    <w:rsid w:val="001D4F90"/>
    <w:rsid w:val="002726CC"/>
    <w:rsid w:val="002E04AC"/>
    <w:rsid w:val="002F3531"/>
    <w:rsid w:val="00300907"/>
    <w:rsid w:val="003105C0"/>
    <w:rsid w:val="00312625"/>
    <w:rsid w:val="00322125"/>
    <w:rsid w:val="00356DEF"/>
    <w:rsid w:val="00382612"/>
    <w:rsid w:val="003D0748"/>
    <w:rsid w:val="003F6289"/>
    <w:rsid w:val="004244AC"/>
    <w:rsid w:val="00456B70"/>
    <w:rsid w:val="004762AB"/>
    <w:rsid w:val="004A398C"/>
    <w:rsid w:val="004B04BC"/>
    <w:rsid w:val="004E6BDC"/>
    <w:rsid w:val="005A720F"/>
    <w:rsid w:val="005E4FED"/>
    <w:rsid w:val="00614E27"/>
    <w:rsid w:val="00621AC8"/>
    <w:rsid w:val="00624991"/>
    <w:rsid w:val="00632726"/>
    <w:rsid w:val="00634BD2"/>
    <w:rsid w:val="006435A7"/>
    <w:rsid w:val="006447BE"/>
    <w:rsid w:val="00650DD2"/>
    <w:rsid w:val="00716EC0"/>
    <w:rsid w:val="007E3427"/>
    <w:rsid w:val="0080037D"/>
    <w:rsid w:val="00824926"/>
    <w:rsid w:val="00881750"/>
    <w:rsid w:val="008A521C"/>
    <w:rsid w:val="008F1816"/>
    <w:rsid w:val="0097219F"/>
    <w:rsid w:val="009F65AA"/>
    <w:rsid w:val="00A015D4"/>
    <w:rsid w:val="00A56010"/>
    <w:rsid w:val="00AA6086"/>
    <w:rsid w:val="00B522E9"/>
    <w:rsid w:val="00B86923"/>
    <w:rsid w:val="00C3170B"/>
    <w:rsid w:val="00C90392"/>
    <w:rsid w:val="00CB31DA"/>
    <w:rsid w:val="00CC5186"/>
    <w:rsid w:val="00CF78DA"/>
    <w:rsid w:val="00D1383F"/>
    <w:rsid w:val="00DE5D77"/>
    <w:rsid w:val="00E2011C"/>
    <w:rsid w:val="00E46F45"/>
    <w:rsid w:val="00EE6FE7"/>
    <w:rsid w:val="00F6436D"/>
    <w:rsid w:val="00FC27BE"/>
    <w:rsid w:val="00FD38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9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86923"/>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unhideWhenUsed/>
    <w:qFormat/>
    <w:rsid w:val="00B8692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6923"/>
    <w:rPr>
      <w:rFonts w:ascii="Arial" w:eastAsia="Times New Roman" w:hAnsi="Arial" w:cs="Times New Roman"/>
      <w:b/>
      <w:sz w:val="24"/>
      <w:szCs w:val="20"/>
      <w:lang w:val="en-GB"/>
    </w:rPr>
  </w:style>
  <w:style w:type="paragraph" w:customStyle="1" w:styleId="B1">
    <w:name w:val="B1"/>
    <w:basedOn w:val="Normal"/>
    <w:link w:val="B1Char"/>
    <w:rsid w:val="00B86923"/>
    <w:pPr>
      <w:ind w:left="567" w:hanging="567"/>
      <w:jc w:val="both"/>
    </w:pPr>
    <w:rPr>
      <w:rFonts w:ascii="Arial" w:hAnsi="Arial"/>
    </w:rPr>
  </w:style>
  <w:style w:type="character" w:customStyle="1" w:styleId="B1Char">
    <w:name w:val="B1 Char"/>
    <w:link w:val="B1"/>
    <w:locked/>
    <w:rsid w:val="00B86923"/>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rsid w:val="00B86923"/>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B86923"/>
    <w:pPr>
      <w:ind w:left="720"/>
      <w:contextualSpacing/>
    </w:pPr>
  </w:style>
  <w:style w:type="paragraph" w:customStyle="1" w:styleId="TAL">
    <w:name w:val="TAL"/>
    <w:basedOn w:val="Normal"/>
    <w:rsid w:val="00AA6086"/>
    <w:pPr>
      <w:keepNext/>
      <w:keepLines/>
    </w:pPr>
    <w:rPr>
      <w:rFonts w:ascii="Arial" w:hAnsi="Arial"/>
      <w:sz w:val="18"/>
    </w:rPr>
  </w:style>
  <w:style w:type="paragraph" w:customStyle="1" w:styleId="TAH">
    <w:name w:val="TAH"/>
    <w:basedOn w:val="TAC"/>
    <w:rsid w:val="00AA6086"/>
    <w:rPr>
      <w:b/>
    </w:rPr>
  </w:style>
  <w:style w:type="paragraph" w:customStyle="1" w:styleId="TAC">
    <w:name w:val="TAC"/>
    <w:basedOn w:val="TAL"/>
    <w:rsid w:val="00AA6086"/>
    <w:pPr>
      <w:jc w:val="center"/>
    </w:pPr>
  </w:style>
  <w:style w:type="paragraph" w:customStyle="1" w:styleId="TH">
    <w:name w:val="TH"/>
    <w:basedOn w:val="Normal"/>
    <w:rsid w:val="00AA6086"/>
    <w:pPr>
      <w:keepNext/>
      <w:keepLines/>
      <w:spacing w:before="60" w:after="180"/>
      <w:jc w:val="center"/>
    </w:pPr>
    <w:rPr>
      <w:rFonts w:ascii="Arial" w:hAnsi="Arial"/>
      <w:b/>
    </w:rPr>
  </w:style>
  <w:style w:type="paragraph" w:customStyle="1" w:styleId="TAN">
    <w:name w:val="TAN"/>
    <w:basedOn w:val="TAL"/>
    <w:rsid w:val="00AA6086"/>
    <w:pPr>
      <w:ind w:left="851" w:hanging="851"/>
    </w:pPr>
  </w:style>
  <w:style w:type="paragraph" w:customStyle="1" w:styleId="TF">
    <w:name w:val="TF"/>
    <w:basedOn w:val="Normal"/>
    <w:rsid w:val="00AA6086"/>
    <w:pPr>
      <w:keepLines/>
      <w:spacing w:after="240"/>
      <w:jc w:val="center"/>
    </w:pPr>
    <w:rPr>
      <w:rFonts w:ascii="Arial"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923"/>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qFormat/>
    <w:rsid w:val="00B86923"/>
    <w:pPr>
      <w:keepNext/>
      <w:spacing w:after="240"/>
      <w:ind w:left="1985" w:right="284" w:hanging="1985"/>
      <w:outlineLvl w:val="0"/>
    </w:pPr>
    <w:rPr>
      <w:rFonts w:ascii="Arial" w:hAnsi="Arial"/>
      <w:b/>
      <w:sz w:val="24"/>
    </w:rPr>
  </w:style>
  <w:style w:type="paragraph" w:styleId="Heading2">
    <w:name w:val="heading 2"/>
    <w:basedOn w:val="Normal"/>
    <w:next w:val="Normal"/>
    <w:link w:val="Heading2Char"/>
    <w:uiPriority w:val="9"/>
    <w:unhideWhenUsed/>
    <w:qFormat/>
    <w:rsid w:val="00B8692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6923"/>
    <w:rPr>
      <w:rFonts w:ascii="Arial" w:eastAsia="Times New Roman" w:hAnsi="Arial" w:cs="Times New Roman"/>
      <w:b/>
      <w:sz w:val="24"/>
      <w:szCs w:val="20"/>
      <w:lang w:val="en-GB"/>
    </w:rPr>
  </w:style>
  <w:style w:type="paragraph" w:customStyle="1" w:styleId="B1">
    <w:name w:val="B1"/>
    <w:basedOn w:val="Normal"/>
    <w:link w:val="B1Char"/>
    <w:rsid w:val="00B86923"/>
    <w:pPr>
      <w:ind w:left="567" w:hanging="567"/>
      <w:jc w:val="both"/>
    </w:pPr>
    <w:rPr>
      <w:rFonts w:ascii="Arial" w:hAnsi="Arial"/>
    </w:rPr>
  </w:style>
  <w:style w:type="character" w:customStyle="1" w:styleId="B1Char">
    <w:name w:val="B1 Char"/>
    <w:link w:val="B1"/>
    <w:locked/>
    <w:rsid w:val="00B86923"/>
    <w:rPr>
      <w:rFonts w:ascii="Arial" w:eastAsia="Times New Roman" w:hAnsi="Arial" w:cs="Times New Roman"/>
      <w:sz w:val="20"/>
      <w:szCs w:val="20"/>
      <w:lang w:val="en-GB"/>
    </w:rPr>
  </w:style>
  <w:style w:type="character" w:customStyle="1" w:styleId="Heading2Char">
    <w:name w:val="Heading 2 Char"/>
    <w:basedOn w:val="DefaultParagraphFont"/>
    <w:link w:val="Heading2"/>
    <w:uiPriority w:val="9"/>
    <w:rsid w:val="00B86923"/>
    <w:rPr>
      <w:rFonts w:asciiTheme="majorHAnsi" w:eastAsiaTheme="majorEastAsia" w:hAnsiTheme="majorHAnsi" w:cstheme="majorBidi"/>
      <w:b/>
      <w:bCs/>
      <w:color w:val="4F81BD" w:themeColor="accent1"/>
      <w:sz w:val="26"/>
      <w:szCs w:val="26"/>
      <w:lang w:val="en-GB"/>
    </w:rPr>
  </w:style>
  <w:style w:type="paragraph" w:styleId="ListParagraph">
    <w:name w:val="List Paragraph"/>
    <w:basedOn w:val="Normal"/>
    <w:uiPriority w:val="34"/>
    <w:qFormat/>
    <w:rsid w:val="00B86923"/>
    <w:pPr>
      <w:ind w:left="720"/>
      <w:contextualSpacing/>
    </w:pPr>
  </w:style>
  <w:style w:type="paragraph" w:customStyle="1" w:styleId="TAL">
    <w:name w:val="TAL"/>
    <w:basedOn w:val="Normal"/>
    <w:rsid w:val="00AA6086"/>
    <w:pPr>
      <w:keepNext/>
      <w:keepLines/>
    </w:pPr>
    <w:rPr>
      <w:rFonts w:ascii="Arial" w:hAnsi="Arial"/>
      <w:sz w:val="18"/>
    </w:rPr>
  </w:style>
  <w:style w:type="paragraph" w:customStyle="1" w:styleId="TAH">
    <w:name w:val="TAH"/>
    <w:basedOn w:val="TAC"/>
    <w:rsid w:val="00AA6086"/>
    <w:rPr>
      <w:b/>
    </w:rPr>
  </w:style>
  <w:style w:type="paragraph" w:customStyle="1" w:styleId="TAC">
    <w:name w:val="TAC"/>
    <w:basedOn w:val="TAL"/>
    <w:rsid w:val="00AA6086"/>
    <w:pPr>
      <w:jc w:val="center"/>
    </w:pPr>
  </w:style>
  <w:style w:type="paragraph" w:customStyle="1" w:styleId="TH">
    <w:name w:val="TH"/>
    <w:basedOn w:val="Normal"/>
    <w:rsid w:val="00AA6086"/>
    <w:pPr>
      <w:keepNext/>
      <w:keepLines/>
      <w:spacing w:before="60" w:after="180"/>
      <w:jc w:val="center"/>
    </w:pPr>
    <w:rPr>
      <w:rFonts w:ascii="Arial" w:hAnsi="Arial"/>
      <w:b/>
    </w:rPr>
  </w:style>
  <w:style w:type="paragraph" w:customStyle="1" w:styleId="TAN">
    <w:name w:val="TAN"/>
    <w:basedOn w:val="TAL"/>
    <w:rsid w:val="00AA6086"/>
    <w:pPr>
      <w:ind w:left="851" w:hanging="851"/>
    </w:pPr>
  </w:style>
  <w:style w:type="paragraph" w:customStyle="1" w:styleId="TF">
    <w:name w:val="TF"/>
    <w:basedOn w:val="Normal"/>
    <w:rsid w:val="00AA6086"/>
    <w:pPr>
      <w:keepLines/>
      <w:spacing w:after="24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5</Pages>
  <Words>1078</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Renesas</Company>
  <LinksUpToDate>false</LinksUpToDate>
  <CharactersWithSpaces>7210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Hannu Hietalahti</dc:creator>
  <cp:lastModifiedBy>Hannu Hietalahti</cp:lastModifiedBy>
  <cp:revision>27</cp:revision>
  <dcterms:created xsi:type="dcterms:W3CDTF">2013-01-08T11:39:00Z</dcterms:created>
  <dcterms:modified xsi:type="dcterms:W3CDTF">2013-03-21T11:13:00Z</dcterms:modified>
</cp:coreProperties>
</file>