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4C42" w14:textId="4239994F" w:rsidR="00401E89" w:rsidRPr="00221571" w:rsidRDefault="00401E89" w:rsidP="00401E8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232645"/>
      <w:bookmarkStart w:id="1" w:name="_Toc27746738"/>
      <w:bookmarkStart w:id="2" w:name="_Toc36212920"/>
      <w:bookmarkStart w:id="3" w:name="_Toc36657097"/>
      <w:bookmarkStart w:id="4" w:name="_Toc45286761"/>
      <w:bookmarkStart w:id="5" w:name="_Toc51948030"/>
      <w:bookmarkStart w:id="6" w:name="_Toc51949122"/>
      <w:bookmarkStart w:id="7" w:name="_Toc171624937"/>
      <w:bookmarkStart w:id="8" w:name="_Toc59215157"/>
      <w:bookmarkStart w:id="9" w:name="_Toc171624766"/>
      <w:bookmarkStart w:id="10" w:name="_Toc171601444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07068F" w:rsidRPr="0007068F">
        <w:rPr>
          <w:rFonts w:cs="Arial"/>
          <w:b/>
          <w:noProof/>
          <w:sz w:val="24"/>
          <w:szCs w:val="24"/>
        </w:rPr>
        <w:t>C1-24</w:t>
      </w:r>
      <w:r w:rsidR="00BE1CA3" w:rsidRPr="00BE1CA3">
        <w:rPr>
          <w:rFonts w:cs="Arial"/>
          <w:b/>
          <w:noProof/>
          <w:sz w:val="24"/>
          <w:szCs w:val="24"/>
        </w:rPr>
        <w:t>6021</w:t>
      </w:r>
    </w:p>
    <w:p w14:paraId="3FF26F2C" w14:textId="77777777" w:rsidR="00401E89" w:rsidRPr="007A7910" w:rsidRDefault="00401E89" w:rsidP="00401E89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E89" w14:paraId="53BF41CF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FB3BD" w14:textId="77777777" w:rsidR="00401E89" w:rsidRDefault="00401E89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E89" w14:paraId="73027D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C8E78" w14:textId="77777777" w:rsidR="00401E89" w:rsidRDefault="00401E89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E89" w14:paraId="0F2689C1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513D4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74668296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547F6D81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98D723" w14:textId="321EB903" w:rsidR="00401E89" w:rsidRPr="009F5D57" w:rsidRDefault="00401E89" w:rsidP="00F53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D57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</w:t>
            </w:r>
            <w:r w:rsidRPr="009F5D5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D823B6B" w14:textId="77777777" w:rsidR="00401E89" w:rsidRDefault="00401E89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72AF" w14:textId="10B9FB6D" w:rsidR="00401E89" w:rsidRPr="00410371" w:rsidRDefault="00336993" w:rsidP="00F53151">
            <w:pPr>
              <w:pStyle w:val="CRCoverPage"/>
              <w:spacing w:after="0"/>
              <w:rPr>
                <w:noProof/>
              </w:rPr>
            </w:pPr>
            <w:r w:rsidRPr="00336993">
              <w:rPr>
                <w:b/>
                <w:noProof/>
                <w:sz w:val="28"/>
              </w:rPr>
              <w:t>4115</w:t>
            </w:r>
          </w:p>
        </w:tc>
        <w:tc>
          <w:tcPr>
            <w:tcW w:w="709" w:type="dxa"/>
          </w:tcPr>
          <w:p w14:paraId="78F24BF5" w14:textId="77777777" w:rsidR="00401E89" w:rsidRDefault="00401E89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58F28A" w14:textId="55436D32" w:rsidR="00401E89" w:rsidRPr="00410371" w:rsidRDefault="00BE1CA3" w:rsidP="00F53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95D476A" w14:textId="77777777" w:rsidR="00401E89" w:rsidRDefault="00401E89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97896" w14:textId="77777777" w:rsidR="00401E89" w:rsidRPr="00410371" w:rsidRDefault="00401E89" w:rsidP="00F53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6993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4037D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401E89" w14:paraId="4A6F1011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ACD4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401E89" w14:paraId="16ADC192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C827DB" w14:textId="77777777" w:rsidR="00401E89" w:rsidRPr="00F25D98" w:rsidRDefault="00401E89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E89" w14:paraId="2F3E335B" w14:textId="77777777" w:rsidTr="00F53151">
        <w:tc>
          <w:tcPr>
            <w:tcW w:w="9641" w:type="dxa"/>
            <w:gridSpan w:val="9"/>
          </w:tcPr>
          <w:p w14:paraId="22E7BCAE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45033A" w14:textId="77777777" w:rsidR="00401E89" w:rsidRDefault="00401E89" w:rsidP="00401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E89" w14:paraId="093E0FC7" w14:textId="77777777" w:rsidTr="00F53151">
        <w:tc>
          <w:tcPr>
            <w:tcW w:w="2835" w:type="dxa"/>
          </w:tcPr>
          <w:p w14:paraId="72998163" w14:textId="77777777" w:rsidR="00401E89" w:rsidRDefault="00401E89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05B173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753BA8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E5C51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889CA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BAAF40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1EBD0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206D64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18593" w14:textId="77777777" w:rsidR="00401E89" w:rsidRDefault="00401E89" w:rsidP="00F531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CF001B0" w14:textId="77777777" w:rsidR="00401E89" w:rsidRDefault="00401E89" w:rsidP="00401E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E89" w14:paraId="7F9E8989" w14:textId="77777777" w:rsidTr="00F53151">
        <w:tc>
          <w:tcPr>
            <w:tcW w:w="9640" w:type="dxa"/>
            <w:gridSpan w:val="11"/>
          </w:tcPr>
          <w:p w14:paraId="0E7D7FDA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74A7E91F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F4795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C783" w14:textId="3393E494" w:rsidR="00401E89" w:rsidRDefault="00AE6ADD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No-transmit zone restriction</w:t>
            </w:r>
            <w:r>
              <w:t xml:space="preserve"> in E</w:t>
            </w:r>
            <w:r w:rsidR="008F7158">
              <w:t>P</w:t>
            </w:r>
            <w:r>
              <w:t>S</w:t>
            </w:r>
          </w:p>
        </w:tc>
      </w:tr>
      <w:tr w:rsidR="00401E89" w14:paraId="423B419A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68A72D64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53B27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16FD8CC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50834A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99FA1" w14:textId="63D6EC6E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37AF3">
              <w:rPr>
                <w:noProof/>
              </w:rPr>
              <w:t xml:space="preserve">, </w:t>
            </w:r>
            <w:r w:rsidR="00737AF3" w:rsidRPr="00737AF3">
              <w:rPr>
                <w:noProof/>
              </w:rPr>
              <w:t>LG Electronics</w:t>
            </w:r>
          </w:p>
        </w:tc>
      </w:tr>
      <w:tr w:rsidR="00401E89" w14:paraId="281C8ADA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80E64FE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452EAD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01E89" w14:paraId="548C615C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6A07852A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C9066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36E5AC7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287FEB21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6C0942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21AC12A1" w14:textId="77777777" w:rsidR="00401E89" w:rsidRDefault="00401E89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53624F" w14:textId="77777777" w:rsidR="00401E89" w:rsidRDefault="00401E89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EF56E6" w14:textId="681AF808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</w:t>
            </w:r>
            <w:r w:rsidR="0007068F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401E89" w14:paraId="171ECD6A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24163530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0331C2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7F3F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566E53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D36037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0F6D0455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B0E2A" w14:textId="77777777" w:rsidR="00401E89" w:rsidRDefault="00401E89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0CA5" w14:textId="77777777" w:rsidR="00401E89" w:rsidRDefault="00401E89" w:rsidP="00F5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C0CFF0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5F44A" w14:textId="77777777" w:rsidR="00401E89" w:rsidRDefault="00401E89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9AD60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401E89" w14:paraId="5E00D120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BFD27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BBDEC" w14:textId="77777777" w:rsidR="00401E89" w:rsidRDefault="00401E89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F1F122" w14:textId="77777777" w:rsidR="00401E89" w:rsidRDefault="00401E89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C7C7E" w14:textId="77777777" w:rsidR="00401E89" w:rsidRPr="007C2097" w:rsidRDefault="00401E89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E89" w14:paraId="4D66936B" w14:textId="77777777" w:rsidTr="00F53151">
        <w:tc>
          <w:tcPr>
            <w:tcW w:w="1843" w:type="dxa"/>
          </w:tcPr>
          <w:p w14:paraId="6063B348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1B841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66C3239B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248CF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01E57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states:</w:t>
            </w:r>
          </w:p>
          <w:p w14:paraId="4A38D43C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0132D98B" w14:textId="77777777" w:rsidR="00401E89" w:rsidRPr="00C4327E" w:rsidRDefault="00401E89" w:rsidP="00F53151">
            <w:pPr>
              <w:pStyle w:val="B1"/>
              <w:rPr>
                <w:i/>
                <w:iCs/>
                <w:lang w:val="en-US" w:eastAsia="ko-KR"/>
              </w:rPr>
            </w:pPr>
            <w:bookmarkStart w:id="12" w:name="_Toc170186696"/>
            <w:r w:rsidRPr="00C4327E">
              <w:rPr>
                <w:i/>
                <w:iCs/>
                <w:lang w:val="en-US" w:eastAsia="ko-KR"/>
              </w:rPr>
              <w:t>-</w:t>
            </w:r>
            <w:r w:rsidRPr="00C4327E">
              <w:rPr>
                <w:i/>
                <w:iCs/>
                <w:lang w:val="en-US" w:eastAsia="ko-KR"/>
              </w:rPr>
              <w:tab/>
              <w:t xml:space="preserve">Enforcement of </w:t>
            </w:r>
            <w:r w:rsidRPr="00C4327E">
              <w:rPr>
                <w:i/>
                <w:iCs/>
              </w:rPr>
              <w:t>No Transmit Zone</w:t>
            </w:r>
            <w:r w:rsidRPr="00C4327E">
              <w:rPr>
                <w:rFonts w:hint="eastAsia"/>
                <w:i/>
                <w:iCs/>
                <w:lang w:eastAsia="ko-KR"/>
              </w:rPr>
              <w:t xml:space="preserve"> </w:t>
            </w:r>
            <w:r w:rsidRPr="00C4327E">
              <w:rPr>
                <w:i/>
                <w:iCs/>
                <w:lang w:val="en-US" w:eastAsia="ko-KR"/>
              </w:rPr>
              <w:t xml:space="preserve">restriction by UAVs </w:t>
            </w:r>
            <w:r w:rsidRPr="00C4327E">
              <w:rPr>
                <w:rFonts w:hint="eastAsia"/>
                <w:i/>
                <w:iCs/>
                <w:lang w:eastAsia="ko-KR"/>
              </w:rPr>
              <w:t>is implementation-specific</w:t>
            </w:r>
            <w:r w:rsidRPr="00C4327E">
              <w:rPr>
                <w:i/>
                <w:iCs/>
                <w:lang w:val="en-US" w:eastAsia="ko-KR"/>
              </w:rPr>
              <w:t>.</w:t>
            </w:r>
          </w:p>
          <w:bookmarkEnd w:id="12"/>
          <w:p w14:paraId="16D05183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50D3C1EB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E89" w14:paraId="28C7C905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9E18D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EBBCF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28511436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78FF9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AFE0C" w14:textId="6DAA305B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EF2032">
              <w:rPr>
                <w:noProof/>
              </w:rPr>
              <w:t xml:space="preserve">o-transmit zone </w:t>
            </w:r>
            <w:r>
              <w:rPr>
                <w:noProof/>
              </w:rPr>
              <w:t>introduced.</w:t>
            </w:r>
          </w:p>
        </w:tc>
      </w:tr>
      <w:tr w:rsidR="00401E89" w14:paraId="39C866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2D37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06966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2A18088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1B38A8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95B80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stage-3.</w:t>
            </w:r>
          </w:p>
        </w:tc>
      </w:tr>
      <w:tr w:rsidR="00401E89" w14:paraId="3E90A03A" w14:textId="77777777" w:rsidTr="00F53151">
        <w:tc>
          <w:tcPr>
            <w:tcW w:w="2694" w:type="dxa"/>
            <w:gridSpan w:val="2"/>
          </w:tcPr>
          <w:p w14:paraId="770B0FE1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6D34D4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0EDD1B42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FAA9C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0FED5" w14:textId="5FEA513A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BC508A">
              <w:t>6.3.13.</w:t>
            </w:r>
            <w:r>
              <w:t>x</w:t>
            </w:r>
            <w:r>
              <w:rPr>
                <w:lang w:eastAsia="ko-KR"/>
              </w:rPr>
              <w:t xml:space="preserve"> (new)</w:t>
            </w:r>
          </w:p>
        </w:tc>
      </w:tr>
      <w:tr w:rsidR="00401E89" w14:paraId="72353F15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B5957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871" w14:textId="77777777" w:rsidR="00401E89" w:rsidRDefault="00401E89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E89" w14:paraId="0FC82455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20861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865E7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A21B8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C384F" w14:textId="77777777" w:rsidR="00401E89" w:rsidRDefault="00401E89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8E579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E89" w14:paraId="5C9856B6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68E66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19767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A14AD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E48C" w14:textId="77777777" w:rsidR="00401E89" w:rsidRDefault="00401E89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7B570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E89" w14:paraId="19D9161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79D4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5A191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41290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B904D0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A8BFD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E89" w14:paraId="59B73116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15E80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32ECA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6D080" w14:textId="77777777" w:rsidR="00401E89" w:rsidRDefault="00401E89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9A586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FFC84" w14:textId="77777777" w:rsidR="00401E89" w:rsidRDefault="00401E89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E89" w14:paraId="05F6817E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10BA" w14:textId="77777777" w:rsidR="00401E89" w:rsidRDefault="00401E89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59374" w14:textId="77777777" w:rsidR="00401E89" w:rsidRDefault="00401E89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401E89" w14:paraId="79F377DD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62AA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EDD3" w14:textId="77777777" w:rsidR="00401E89" w:rsidRDefault="00401E89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E89" w:rsidRPr="008863B9" w14:paraId="6C805DB6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A4CAE" w14:textId="77777777" w:rsidR="00401E89" w:rsidRPr="008863B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C5833" w14:textId="77777777" w:rsidR="00401E89" w:rsidRPr="008863B9" w:rsidRDefault="00401E89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E89" w14:paraId="0B92C89A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105F" w14:textId="77777777" w:rsidR="00401E89" w:rsidRDefault="00401E89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CF7E" w14:textId="77777777" w:rsidR="0007068F" w:rsidRDefault="0007068F" w:rsidP="00070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2D37CDA5" w14:textId="77777777" w:rsidR="0007068F" w:rsidRDefault="0007068F" w:rsidP="00070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>
              <w:rPr>
                <w:lang w:eastAsia="ko-KR"/>
              </w:rPr>
              <w:t>no-transmit zone restriction</w:t>
            </w:r>
            <w:r>
              <w:rPr>
                <w:noProof/>
              </w:rPr>
              <w:t>" -&gt; "</w:t>
            </w:r>
            <w:r>
              <w:rPr>
                <w:lang w:eastAsia="ko-KR"/>
              </w:rPr>
              <w:t>no-transmit zone assistance information</w:t>
            </w:r>
            <w:r>
              <w:rPr>
                <w:noProof/>
              </w:rPr>
              <w:t>" when information provided by upper layers are meant and "</w:t>
            </w:r>
            <w:r>
              <w:rPr>
                <w:lang w:eastAsia="ko-KR"/>
              </w:rPr>
              <w:t>no-transmit zone</w:t>
            </w:r>
            <w:r>
              <w:rPr>
                <w:noProof/>
              </w:rPr>
              <w:t>" when referring to enforcement and in subclause title</w:t>
            </w:r>
          </w:p>
          <w:p w14:paraId="09D6BDE8" w14:textId="77777777" w:rsidR="00401E89" w:rsidRDefault="0007068F" w:rsidP="00070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enforcement moved to a NOTE</w:t>
            </w:r>
          </w:p>
          <w:p w14:paraId="5885647B" w14:textId="77777777" w:rsidR="00CB7F62" w:rsidRDefault="00CB7F62" w:rsidP="000706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350341" w14:textId="77777777" w:rsidR="00CB7F62" w:rsidRDefault="00CB7F62" w:rsidP="00070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</w:t>
            </w:r>
          </w:p>
          <w:p w14:paraId="4BB8CCBA" w14:textId="470921D1" w:rsidR="00CB7F62" w:rsidRDefault="00CB7F62" w:rsidP="00070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editor's note added</w:t>
            </w:r>
          </w:p>
        </w:tc>
      </w:tr>
    </w:tbl>
    <w:p w14:paraId="192664EF" w14:textId="77777777" w:rsidR="00401E89" w:rsidRDefault="00401E89" w:rsidP="00401E89">
      <w:pPr>
        <w:pStyle w:val="CRCoverPage"/>
        <w:spacing w:after="0"/>
        <w:rPr>
          <w:noProof/>
          <w:sz w:val="8"/>
          <w:szCs w:val="8"/>
        </w:rPr>
      </w:pPr>
    </w:p>
    <w:p w14:paraId="70FAE602" w14:textId="77777777" w:rsidR="00401E89" w:rsidRDefault="00401E89" w:rsidP="00401E89">
      <w:pPr>
        <w:rPr>
          <w:noProof/>
        </w:rPr>
        <w:sectPr w:rsidR="00401E89" w:rsidSect="00401E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56DBFA" w14:textId="77777777" w:rsidR="00401E89" w:rsidRPr="009F5D57" w:rsidRDefault="00401E89" w:rsidP="00401E8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6F31628" w14:textId="5E975083" w:rsidR="00401E89" w:rsidRPr="00BC508A" w:rsidRDefault="00401E89" w:rsidP="00401E89">
      <w:pPr>
        <w:pStyle w:val="Heading4"/>
        <w:rPr>
          <w:ins w:id="13" w:author="Author" w:date="2024-09-17T16:02:00Z"/>
        </w:rPr>
      </w:pPr>
      <w:ins w:id="14" w:author="Author" w:date="2024-09-17T16:02:00Z">
        <w:r w:rsidRPr="00BC508A">
          <w:t>6.3.13.</w:t>
        </w:r>
        <w:r>
          <w:t>x</w:t>
        </w:r>
        <w:r w:rsidRPr="00BC508A">
          <w:tab/>
        </w:r>
        <w:r>
          <w:rPr>
            <w:lang w:eastAsia="ko-KR"/>
          </w:rPr>
          <w:t>No-transmit zone</w:t>
        </w:r>
      </w:ins>
    </w:p>
    <w:p w14:paraId="5B4FA953" w14:textId="77777777" w:rsidR="00366BB2" w:rsidRDefault="00401E89" w:rsidP="00401E89">
      <w:pPr>
        <w:rPr>
          <w:ins w:id="15" w:author="Ericsson User, R03" w:date="2024-10-15T22:24:00Z"/>
          <w:lang w:eastAsia="ko-KR"/>
        </w:rPr>
      </w:pPr>
      <w:ins w:id="16" w:author="Author" w:date="2024-09-17T16:02:00Z">
        <w:r>
          <w:rPr>
            <w:lang w:eastAsia="ko-KR"/>
          </w:rPr>
          <w:t xml:space="preserve">Upper layers can provide the UE </w:t>
        </w:r>
        <w:r w:rsidRPr="007F2770">
          <w:rPr>
            <w:lang w:eastAsia="ko-KR"/>
          </w:rPr>
          <w:t xml:space="preserve">supporting UAS services </w:t>
        </w:r>
        <w:r>
          <w:rPr>
            <w:lang w:eastAsia="ko-KR"/>
          </w:rPr>
          <w:t xml:space="preserve">with no-transmit zone </w:t>
        </w:r>
      </w:ins>
      <w:ins w:id="17" w:author="Ericsson User, R03" w:date="2024-10-15T22:24:00Z">
        <w:r w:rsidR="00366BB2">
          <w:rPr>
            <w:lang w:eastAsia="ko-KR"/>
          </w:rPr>
          <w:t>assistance information</w:t>
        </w:r>
      </w:ins>
      <w:ins w:id="18" w:author="Author" w:date="2024-09-17T16:02:00Z">
        <w:r>
          <w:rPr>
            <w:lang w:eastAsia="ko-KR"/>
          </w:rPr>
          <w:t>.</w:t>
        </w:r>
      </w:ins>
    </w:p>
    <w:p w14:paraId="1BF7E414" w14:textId="344042F5" w:rsidR="00401E89" w:rsidRDefault="00366BB2">
      <w:pPr>
        <w:pStyle w:val="NO"/>
        <w:rPr>
          <w:ins w:id="19" w:author="Author" w:date="2024-09-17T16:02:00Z"/>
          <w:lang w:eastAsia="ko-KR"/>
        </w:rPr>
        <w:pPrChange w:id="20" w:author="Ericsson User, R03" w:date="2024-10-15T22:24:00Z">
          <w:pPr/>
        </w:pPrChange>
      </w:pPr>
      <w:ins w:id="21" w:author="Ericsson User, R03" w:date="2024-10-15T22:24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22" w:author="Author" w:date="2024-09-17T16:02:00Z">
        <w:r w:rsidR="00401E89">
          <w:rPr>
            <w:lang w:eastAsia="ko-KR"/>
          </w:rPr>
          <w:t xml:space="preserve">If the no-transmit zone </w:t>
        </w:r>
      </w:ins>
      <w:ins w:id="23" w:author="Ericsson User, R03" w:date="2024-10-15T22:24:00Z">
        <w:r>
          <w:rPr>
            <w:lang w:eastAsia="ko-KR"/>
          </w:rPr>
          <w:t>assistance information</w:t>
        </w:r>
      </w:ins>
      <w:ins w:id="24" w:author="Author" w:date="2024-09-17T16:02:00Z">
        <w:r w:rsidR="00401E89">
          <w:rPr>
            <w:lang w:eastAsia="ko-KR"/>
          </w:rPr>
          <w:t xml:space="preserve"> is provided by upper layers, enforcement of the </w:t>
        </w:r>
        <w:r w:rsidR="00401E89" w:rsidRPr="008E0A75">
          <w:rPr>
            <w:lang w:eastAsia="ko-KR"/>
          </w:rPr>
          <w:t>no</w:t>
        </w:r>
        <w:r w:rsidR="00401E89">
          <w:rPr>
            <w:lang w:eastAsia="ko-KR"/>
          </w:rPr>
          <w:t>-</w:t>
        </w:r>
        <w:r w:rsidR="00401E89" w:rsidRPr="008E0A75">
          <w:rPr>
            <w:lang w:eastAsia="ko-KR"/>
          </w:rPr>
          <w:t xml:space="preserve">transmit zone </w:t>
        </w:r>
        <w:r w:rsidR="00401E89">
          <w:rPr>
            <w:lang w:eastAsia="ko-KR"/>
          </w:rPr>
          <w:t>is UE implementation specific.</w:t>
        </w:r>
      </w:ins>
    </w:p>
    <w:bookmarkEnd w:id="10"/>
    <w:p w14:paraId="542130F4" w14:textId="3D282DB4" w:rsidR="003D6D31" w:rsidRDefault="00CB7F62" w:rsidP="00CB7F62">
      <w:pPr>
        <w:pStyle w:val="EditorsNote"/>
        <w:rPr>
          <w:ins w:id="25" w:author="Ericsson User, R03" w:date="2024-10-18T12:18:00Z"/>
        </w:rPr>
        <w:pPrChange w:id="26" w:author="Ericsson User, R03" w:date="2024-10-18T12:18:00Z">
          <w:pPr/>
        </w:pPrChange>
      </w:pPr>
      <w:ins w:id="27" w:author="Ericsson User, R03" w:date="2024-10-18T12:17:00Z">
        <w:r>
          <w:t xml:space="preserve">Editor's note </w:t>
        </w:r>
        <w:r w:rsidRPr="00CB7F62">
          <w:t>(WI:UAS_Ph3 CR:4115)</w:t>
        </w:r>
        <w:r>
          <w:t xml:space="preserve">: </w:t>
        </w:r>
      </w:ins>
      <w:ins w:id="28" w:author="Ericsson User, R03" w:date="2024-10-18T12:18:00Z">
        <w:r w:rsidRPr="000C3725">
          <w:t>Whether other way to provision no-transmit zone assistance information at the UE supporting UAS services is needed and if so, how to do so, is FFS.</w:t>
        </w:r>
      </w:ins>
    </w:p>
    <w:p w14:paraId="083392CD" w14:textId="77777777" w:rsidR="00CB7F62" w:rsidRPr="00AF2728" w:rsidRDefault="00CB7F62" w:rsidP="00AF2728"/>
    <w:sectPr w:rsidR="00CB7F62" w:rsidRPr="00AF272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1CC2C" w14:textId="77777777" w:rsidR="00A77708" w:rsidRDefault="00A77708">
      <w:r>
        <w:separator/>
      </w:r>
    </w:p>
  </w:endnote>
  <w:endnote w:type="continuationSeparator" w:id="0">
    <w:p w14:paraId="7A35F81F" w14:textId="77777777" w:rsidR="00A77708" w:rsidRDefault="00A77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6DED3" w14:textId="77777777" w:rsidR="00A77708" w:rsidRDefault="00A77708">
      <w:r>
        <w:separator/>
      </w:r>
    </w:p>
  </w:footnote>
  <w:footnote w:type="continuationSeparator" w:id="0">
    <w:p w14:paraId="00A49447" w14:textId="77777777" w:rsidR="00A77708" w:rsidRDefault="00A77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1EC65" w14:textId="77777777" w:rsidR="00401E89" w:rsidRDefault="00401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31484288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7F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5D1567AD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7F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8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6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1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5"/>
  </w:num>
  <w:num w:numId="23" w16cid:durableId="1996914386">
    <w:abstractNumId w:val="37"/>
  </w:num>
  <w:num w:numId="24" w16cid:durableId="1356492525">
    <w:abstractNumId w:val="40"/>
  </w:num>
  <w:num w:numId="25" w16cid:durableId="862691">
    <w:abstractNumId w:val="39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3"/>
  </w:num>
  <w:num w:numId="31" w16cid:durableId="181093350">
    <w:abstractNumId w:val="27"/>
  </w:num>
  <w:num w:numId="32" w16cid:durableId="733938428">
    <w:abstractNumId w:val="42"/>
  </w:num>
  <w:num w:numId="33" w16cid:durableId="2018147166">
    <w:abstractNumId w:val="44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5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6"/>
  </w:num>
  <w:num w:numId="48" w16cid:durableId="110561268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2C04"/>
    <w:rsid w:val="0002503E"/>
    <w:rsid w:val="0003131C"/>
    <w:rsid w:val="00033397"/>
    <w:rsid w:val="00037AFC"/>
    <w:rsid w:val="00040095"/>
    <w:rsid w:val="00051834"/>
    <w:rsid w:val="00054A22"/>
    <w:rsid w:val="000571EC"/>
    <w:rsid w:val="00062023"/>
    <w:rsid w:val="000635B8"/>
    <w:rsid w:val="00063D15"/>
    <w:rsid w:val="000655A6"/>
    <w:rsid w:val="00066376"/>
    <w:rsid w:val="0007068F"/>
    <w:rsid w:val="0007425F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4CB4"/>
    <w:rsid w:val="000952B2"/>
    <w:rsid w:val="00097D00"/>
    <w:rsid w:val="000A2E6D"/>
    <w:rsid w:val="000A3E72"/>
    <w:rsid w:val="000A4028"/>
    <w:rsid w:val="000A4737"/>
    <w:rsid w:val="000B38AA"/>
    <w:rsid w:val="000B4756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E1290"/>
    <w:rsid w:val="000E4383"/>
    <w:rsid w:val="000E5EB4"/>
    <w:rsid w:val="000F2252"/>
    <w:rsid w:val="000F5569"/>
    <w:rsid w:val="000F7424"/>
    <w:rsid w:val="00102595"/>
    <w:rsid w:val="00102CB8"/>
    <w:rsid w:val="00106CC1"/>
    <w:rsid w:val="0010785A"/>
    <w:rsid w:val="00107F64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B28"/>
    <w:rsid w:val="00141E1C"/>
    <w:rsid w:val="00153CB0"/>
    <w:rsid w:val="001552EB"/>
    <w:rsid w:val="00160B9B"/>
    <w:rsid w:val="00160BDA"/>
    <w:rsid w:val="00170D92"/>
    <w:rsid w:val="001729F6"/>
    <w:rsid w:val="00174B92"/>
    <w:rsid w:val="00184C92"/>
    <w:rsid w:val="001878AF"/>
    <w:rsid w:val="00192A23"/>
    <w:rsid w:val="00195EFD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46B"/>
    <w:rsid w:val="002251A0"/>
    <w:rsid w:val="00226AF5"/>
    <w:rsid w:val="00226D70"/>
    <w:rsid w:val="00227585"/>
    <w:rsid w:val="00232726"/>
    <w:rsid w:val="002347A2"/>
    <w:rsid w:val="002361A9"/>
    <w:rsid w:val="00236E1A"/>
    <w:rsid w:val="0024072B"/>
    <w:rsid w:val="00243D75"/>
    <w:rsid w:val="0024462C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16A0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6993"/>
    <w:rsid w:val="0033709D"/>
    <w:rsid w:val="003467A5"/>
    <w:rsid w:val="0034725A"/>
    <w:rsid w:val="003474A5"/>
    <w:rsid w:val="00351325"/>
    <w:rsid w:val="00353AA0"/>
    <w:rsid w:val="0035462D"/>
    <w:rsid w:val="00356313"/>
    <w:rsid w:val="00361BA5"/>
    <w:rsid w:val="00363EE9"/>
    <w:rsid w:val="00366BB2"/>
    <w:rsid w:val="00367849"/>
    <w:rsid w:val="00372566"/>
    <w:rsid w:val="003746AF"/>
    <w:rsid w:val="003765B8"/>
    <w:rsid w:val="00380A80"/>
    <w:rsid w:val="00390E5D"/>
    <w:rsid w:val="003917C2"/>
    <w:rsid w:val="00396B51"/>
    <w:rsid w:val="003A00E1"/>
    <w:rsid w:val="003A504D"/>
    <w:rsid w:val="003A50F6"/>
    <w:rsid w:val="003A6F39"/>
    <w:rsid w:val="003A7181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60A0"/>
    <w:rsid w:val="003E617B"/>
    <w:rsid w:val="003E7F4A"/>
    <w:rsid w:val="003F1239"/>
    <w:rsid w:val="003F247E"/>
    <w:rsid w:val="003F5D11"/>
    <w:rsid w:val="003F79E6"/>
    <w:rsid w:val="00401E89"/>
    <w:rsid w:val="00402BF5"/>
    <w:rsid w:val="0041033F"/>
    <w:rsid w:val="00411BF6"/>
    <w:rsid w:val="00411FF3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BF7"/>
    <w:rsid w:val="004B1180"/>
    <w:rsid w:val="004B1934"/>
    <w:rsid w:val="004B48D9"/>
    <w:rsid w:val="004B79FE"/>
    <w:rsid w:val="004C105E"/>
    <w:rsid w:val="004C3C10"/>
    <w:rsid w:val="004C43DE"/>
    <w:rsid w:val="004C6434"/>
    <w:rsid w:val="004C6C05"/>
    <w:rsid w:val="004D04D7"/>
    <w:rsid w:val="004D3578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500CED"/>
    <w:rsid w:val="00510AB4"/>
    <w:rsid w:val="00511665"/>
    <w:rsid w:val="00513290"/>
    <w:rsid w:val="00513CBE"/>
    <w:rsid w:val="0051430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6726"/>
    <w:rsid w:val="0054703E"/>
    <w:rsid w:val="00555CBB"/>
    <w:rsid w:val="005629DB"/>
    <w:rsid w:val="00562C85"/>
    <w:rsid w:val="00565087"/>
    <w:rsid w:val="00565BD3"/>
    <w:rsid w:val="005665F9"/>
    <w:rsid w:val="0057317E"/>
    <w:rsid w:val="00582BA2"/>
    <w:rsid w:val="00584C8D"/>
    <w:rsid w:val="00592335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D7ACE"/>
    <w:rsid w:val="005E47CE"/>
    <w:rsid w:val="005E4BB2"/>
    <w:rsid w:val="005F1EDA"/>
    <w:rsid w:val="005F2789"/>
    <w:rsid w:val="005F30CD"/>
    <w:rsid w:val="005F366D"/>
    <w:rsid w:val="005F7591"/>
    <w:rsid w:val="00602AEA"/>
    <w:rsid w:val="00603653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543D"/>
    <w:rsid w:val="006354B5"/>
    <w:rsid w:val="00635CD4"/>
    <w:rsid w:val="00637349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9104C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2B96"/>
    <w:rsid w:val="006C3D95"/>
    <w:rsid w:val="006C42A2"/>
    <w:rsid w:val="006E0132"/>
    <w:rsid w:val="006E5C86"/>
    <w:rsid w:val="006E746D"/>
    <w:rsid w:val="006E7F63"/>
    <w:rsid w:val="006F1852"/>
    <w:rsid w:val="006F3734"/>
    <w:rsid w:val="006F65FE"/>
    <w:rsid w:val="00700A4E"/>
    <w:rsid w:val="00701116"/>
    <w:rsid w:val="00702818"/>
    <w:rsid w:val="0071008B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37AF3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57624"/>
    <w:rsid w:val="00772082"/>
    <w:rsid w:val="00774DA4"/>
    <w:rsid w:val="00775226"/>
    <w:rsid w:val="00781F0F"/>
    <w:rsid w:val="007851E5"/>
    <w:rsid w:val="0078741C"/>
    <w:rsid w:val="0079478C"/>
    <w:rsid w:val="007A1D0B"/>
    <w:rsid w:val="007A359B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713BF"/>
    <w:rsid w:val="008723DF"/>
    <w:rsid w:val="00876719"/>
    <w:rsid w:val="008768CA"/>
    <w:rsid w:val="00880A13"/>
    <w:rsid w:val="00881719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20A0"/>
    <w:rsid w:val="008D33B1"/>
    <w:rsid w:val="008F7158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EA7"/>
    <w:rsid w:val="00942615"/>
    <w:rsid w:val="00942EC2"/>
    <w:rsid w:val="009441DD"/>
    <w:rsid w:val="00951C65"/>
    <w:rsid w:val="00956D33"/>
    <w:rsid w:val="00956DAF"/>
    <w:rsid w:val="00963976"/>
    <w:rsid w:val="00965BFD"/>
    <w:rsid w:val="00967A42"/>
    <w:rsid w:val="009722DA"/>
    <w:rsid w:val="00974237"/>
    <w:rsid w:val="009750AA"/>
    <w:rsid w:val="00980B89"/>
    <w:rsid w:val="00990EF3"/>
    <w:rsid w:val="0099200F"/>
    <w:rsid w:val="00993828"/>
    <w:rsid w:val="0099661C"/>
    <w:rsid w:val="009A29AC"/>
    <w:rsid w:val="009A352A"/>
    <w:rsid w:val="009B38BB"/>
    <w:rsid w:val="009B57D8"/>
    <w:rsid w:val="009B6B5F"/>
    <w:rsid w:val="009B6F61"/>
    <w:rsid w:val="009B706C"/>
    <w:rsid w:val="009C1276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5C37"/>
    <w:rsid w:val="00A26956"/>
    <w:rsid w:val="00A27015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C23"/>
    <w:rsid w:val="00A60D17"/>
    <w:rsid w:val="00A6120C"/>
    <w:rsid w:val="00A65935"/>
    <w:rsid w:val="00A65987"/>
    <w:rsid w:val="00A70D9E"/>
    <w:rsid w:val="00A71C8E"/>
    <w:rsid w:val="00A73129"/>
    <w:rsid w:val="00A73BA2"/>
    <w:rsid w:val="00A755BA"/>
    <w:rsid w:val="00A77708"/>
    <w:rsid w:val="00A804C5"/>
    <w:rsid w:val="00A80968"/>
    <w:rsid w:val="00A82346"/>
    <w:rsid w:val="00A87347"/>
    <w:rsid w:val="00A92BA1"/>
    <w:rsid w:val="00A92C56"/>
    <w:rsid w:val="00A94ED5"/>
    <w:rsid w:val="00AA0344"/>
    <w:rsid w:val="00AA0399"/>
    <w:rsid w:val="00AA1A24"/>
    <w:rsid w:val="00AA554C"/>
    <w:rsid w:val="00AA73AB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7308"/>
    <w:rsid w:val="00AE0FA1"/>
    <w:rsid w:val="00AE39CA"/>
    <w:rsid w:val="00AE5313"/>
    <w:rsid w:val="00AE65E2"/>
    <w:rsid w:val="00AE6ADD"/>
    <w:rsid w:val="00AE720C"/>
    <w:rsid w:val="00AF2728"/>
    <w:rsid w:val="00AF770A"/>
    <w:rsid w:val="00B15449"/>
    <w:rsid w:val="00B16F43"/>
    <w:rsid w:val="00B175EE"/>
    <w:rsid w:val="00B21115"/>
    <w:rsid w:val="00B2381F"/>
    <w:rsid w:val="00B5043A"/>
    <w:rsid w:val="00B54871"/>
    <w:rsid w:val="00B57CE8"/>
    <w:rsid w:val="00B60F97"/>
    <w:rsid w:val="00B61CB6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916F1"/>
    <w:rsid w:val="00B91AA2"/>
    <w:rsid w:val="00B93086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1132"/>
    <w:rsid w:val="00BD19AE"/>
    <w:rsid w:val="00BD32C8"/>
    <w:rsid w:val="00BD7D31"/>
    <w:rsid w:val="00BE19D9"/>
    <w:rsid w:val="00BE1CA3"/>
    <w:rsid w:val="00BE3255"/>
    <w:rsid w:val="00BE3578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FAB"/>
    <w:rsid w:val="00C10643"/>
    <w:rsid w:val="00C1483D"/>
    <w:rsid w:val="00C1496A"/>
    <w:rsid w:val="00C17FE4"/>
    <w:rsid w:val="00C2769D"/>
    <w:rsid w:val="00C30744"/>
    <w:rsid w:val="00C33079"/>
    <w:rsid w:val="00C34343"/>
    <w:rsid w:val="00C36B06"/>
    <w:rsid w:val="00C37B19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2ACF"/>
    <w:rsid w:val="00CB4F92"/>
    <w:rsid w:val="00CB7F6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36FC"/>
    <w:rsid w:val="00DC309B"/>
    <w:rsid w:val="00DC4DA2"/>
    <w:rsid w:val="00DD4C17"/>
    <w:rsid w:val="00DD699D"/>
    <w:rsid w:val="00DD74A5"/>
    <w:rsid w:val="00DE0FDB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5035"/>
    <w:rsid w:val="00E95D94"/>
    <w:rsid w:val="00EA0F4C"/>
    <w:rsid w:val="00EA15B0"/>
    <w:rsid w:val="00EA5431"/>
    <w:rsid w:val="00EA5EA7"/>
    <w:rsid w:val="00EB2438"/>
    <w:rsid w:val="00EC0E61"/>
    <w:rsid w:val="00EC4A25"/>
    <w:rsid w:val="00EC5065"/>
    <w:rsid w:val="00ED2DE9"/>
    <w:rsid w:val="00ED3DBC"/>
    <w:rsid w:val="00EE50B7"/>
    <w:rsid w:val="00EE6BA8"/>
    <w:rsid w:val="00EF3270"/>
    <w:rsid w:val="00EF79FA"/>
    <w:rsid w:val="00F01FAF"/>
    <w:rsid w:val="00F01FD6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4F8F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06CF"/>
    <w:rsid w:val="00FB1684"/>
    <w:rsid w:val="00FB21FC"/>
    <w:rsid w:val="00FB6977"/>
    <w:rsid w:val="00FC1192"/>
    <w:rsid w:val="00FC5C3B"/>
    <w:rsid w:val="00FC5F19"/>
    <w:rsid w:val="00FD3BA3"/>
    <w:rsid w:val="00FD5191"/>
    <w:rsid w:val="00FE15F1"/>
    <w:rsid w:val="00FE2D15"/>
    <w:rsid w:val="00FE31ED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paragraph" w:customStyle="1" w:styleId="CRCoverPage">
    <w:name w:val="CR Cover Page"/>
    <w:rsid w:val="00401E8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Manager/>
  <Company/>
  <LinksUpToDate>false</LinksUpToDate>
  <CharactersWithSpaces>2537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/>
  <cp:keywords/>
  <dc:description/>
  <cp:lastModifiedBy>Ericsson User, R03</cp:lastModifiedBy>
  <cp:revision>11</cp:revision>
  <cp:lastPrinted>2019-02-25T14:05:00Z</cp:lastPrinted>
  <dcterms:created xsi:type="dcterms:W3CDTF">2024-09-17T14:03:00Z</dcterms:created>
  <dcterms:modified xsi:type="dcterms:W3CDTF">2024-10-18T04:18:00Z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