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66C1" w14:textId="0FF64425" w:rsidR="00F06B16" w:rsidRPr="00082EA4" w:rsidRDefault="00F06B16" w:rsidP="00F06B16">
      <w:pPr>
        <w:pStyle w:val="CRCoverPage"/>
        <w:tabs>
          <w:tab w:val="right" w:pos="9639"/>
        </w:tabs>
        <w:spacing w:after="0"/>
        <w:rPr>
          <w:b/>
          <w:noProof/>
          <w:sz w:val="24"/>
        </w:rPr>
      </w:pPr>
      <w:bookmarkStart w:id="0" w:name="_Hlk145491888"/>
      <w:r>
        <w:rPr>
          <w:b/>
          <w:noProof/>
          <w:sz w:val="24"/>
        </w:rPr>
        <w:t>3GPP TSG-CT WG1 Meeting #14</w:t>
      </w:r>
      <w:r w:rsidR="00BE24A4">
        <w:rPr>
          <w:b/>
          <w:noProof/>
          <w:sz w:val="24"/>
        </w:rPr>
        <w:t>9</w:t>
      </w:r>
      <w:r>
        <w:rPr>
          <w:b/>
          <w:i/>
          <w:noProof/>
          <w:sz w:val="28"/>
        </w:rPr>
        <w:tab/>
      </w:r>
      <w:r w:rsidR="00F62D0B" w:rsidRPr="00F62D0B">
        <w:rPr>
          <w:b/>
          <w:noProof/>
          <w:sz w:val="24"/>
        </w:rPr>
        <w:t>C1-243150</w:t>
      </w:r>
    </w:p>
    <w:bookmarkEnd w:id="0"/>
    <w:p w14:paraId="6A6A2865" w14:textId="77777777" w:rsidR="003E53E7" w:rsidRDefault="003E53E7" w:rsidP="003E53E7">
      <w:pPr>
        <w:pStyle w:val="CRCoverPage"/>
        <w:outlineLvl w:val="0"/>
        <w:rPr>
          <w:b/>
          <w:noProof/>
          <w:sz w:val="24"/>
        </w:rPr>
      </w:pPr>
      <w:r>
        <w:rPr>
          <w:b/>
          <w:noProof/>
          <w:sz w:val="24"/>
        </w:rPr>
        <w:t>Hyderabad, India, 27-31 May 2024</w:t>
      </w:r>
    </w:p>
    <w:p w14:paraId="00E2B55C" w14:textId="77777777" w:rsidR="006C67EC" w:rsidRPr="006C67EC" w:rsidRDefault="006C67EC" w:rsidP="006C67EC"/>
    <w:p w14:paraId="484BE995" w14:textId="755C8417" w:rsidR="00236D1F" w:rsidRPr="00957B67" w:rsidRDefault="00236D1F">
      <w:pPr>
        <w:spacing w:after="120"/>
        <w:ind w:left="1985" w:hanging="1985"/>
        <w:rPr>
          <w:rFonts w:ascii="Arial" w:hAnsi="Arial" w:cs="Arial"/>
          <w:b/>
          <w:bCs/>
        </w:rPr>
      </w:pPr>
      <w:r w:rsidRPr="00957B67">
        <w:rPr>
          <w:rFonts w:ascii="Arial" w:hAnsi="Arial" w:cs="Arial"/>
          <w:b/>
          <w:bCs/>
        </w:rPr>
        <w:t>Source:</w:t>
      </w:r>
      <w:r w:rsidRPr="00957B67">
        <w:rPr>
          <w:rFonts w:ascii="Arial" w:hAnsi="Arial" w:cs="Arial"/>
          <w:b/>
          <w:bCs/>
        </w:rPr>
        <w:tab/>
      </w:r>
      <w:r w:rsidR="00D741F1" w:rsidRPr="00957B67">
        <w:rPr>
          <w:rFonts w:ascii="Arial" w:hAnsi="Arial" w:cs="Arial"/>
          <w:b/>
          <w:bCs/>
        </w:rPr>
        <w:t>NTT DOCOMO</w:t>
      </w:r>
      <w:r w:rsidR="00E90E8D" w:rsidRPr="00957B67">
        <w:rPr>
          <w:rFonts w:ascii="Arial" w:hAnsi="Arial" w:cs="Arial"/>
          <w:b/>
          <w:bCs/>
        </w:rPr>
        <w:t xml:space="preserve">, </w:t>
      </w:r>
      <w:r w:rsidR="00E90E8D" w:rsidRPr="00957B67">
        <w:rPr>
          <w:rFonts w:ascii="Arial" w:hAnsi="Arial" w:cs="Arial" w:hint="eastAsia"/>
          <w:b/>
          <w:bCs/>
        </w:rPr>
        <w:t>KDDI</w:t>
      </w:r>
      <w:r w:rsidR="00E90E8D" w:rsidRPr="00957B67">
        <w:rPr>
          <w:rFonts w:ascii="Arial" w:hAnsi="Arial" w:cs="Arial"/>
          <w:b/>
          <w:bCs/>
        </w:rPr>
        <w:t>,</w:t>
      </w:r>
      <w:r w:rsidR="00E90E8D" w:rsidRPr="00957B67">
        <w:rPr>
          <w:rFonts w:ascii="Arial" w:hAnsi="Arial" w:cs="Arial" w:hint="eastAsia"/>
          <w:b/>
          <w:bCs/>
        </w:rPr>
        <w:t xml:space="preserve"> Rakuten Mobile</w:t>
      </w:r>
    </w:p>
    <w:p w14:paraId="234CD7C4" w14:textId="68F723F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41F1">
        <w:rPr>
          <w:rFonts w:ascii="Arial" w:hAnsi="Arial" w:cs="Arial"/>
          <w:b/>
          <w:bCs/>
        </w:rPr>
        <w:t>Discussion paper related to the LS from GSMA (</w:t>
      </w:r>
      <w:r w:rsidR="009E5A1E" w:rsidRPr="009E5A1E">
        <w:rPr>
          <w:rFonts w:ascii="Arial" w:hAnsi="Arial" w:cs="Arial"/>
          <w:b/>
          <w:bCs/>
        </w:rPr>
        <w:t>C1-243027</w:t>
      </w:r>
      <w:r w:rsidR="00D741F1">
        <w:rPr>
          <w:rFonts w:ascii="Arial" w:hAnsi="Arial" w:cs="Arial"/>
          <w:b/>
          <w:bCs/>
        </w:rPr>
        <w:t>)-</w:t>
      </w:r>
      <w:r w:rsidR="00D741F1" w:rsidRPr="00D741F1">
        <w:t xml:space="preserve"> </w:t>
      </w:r>
      <w:r w:rsidR="00D741F1" w:rsidRPr="00275523">
        <w:rPr>
          <w:rFonts w:ascii="Arial" w:hAnsi="Arial" w:cs="Arial"/>
          <w:b/>
          <w:bCs/>
        </w:rPr>
        <w:t>Regarding Device Connection Efficiency Requirements for UEs-Additional Data</w:t>
      </w:r>
      <w:r>
        <w:rPr>
          <w:rFonts w:ascii="Arial" w:hAnsi="Arial" w:cs="Arial"/>
          <w:b/>
          <w:bCs/>
        </w:rPr>
        <w:t xml:space="preserve"> </w:t>
      </w:r>
    </w:p>
    <w:p w14:paraId="63ADF1F9" w14:textId="122C96C2" w:rsidR="005E47F6" w:rsidRDefault="005E47F6">
      <w:pPr>
        <w:spacing w:after="120"/>
        <w:ind w:left="1985" w:hanging="1985"/>
        <w:rPr>
          <w:rFonts w:ascii="Arial" w:hAnsi="Arial" w:cs="Arial"/>
          <w:b/>
          <w:bCs/>
        </w:rPr>
      </w:pPr>
      <w:r>
        <w:rPr>
          <w:rFonts w:ascii="Arial" w:hAnsi="Arial" w:cs="Arial"/>
          <w:b/>
          <w:bCs/>
        </w:rPr>
        <w:t>Release:</w:t>
      </w:r>
      <w:r>
        <w:rPr>
          <w:rFonts w:ascii="Arial" w:hAnsi="Arial" w:cs="Arial"/>
          <w:b/>
          <w:bCs/>
        </w:rPr>
        <w:tab/>
      </w:r>
      <w:r w:rsidRPr="00CB506F">
        <w:rPr>
          <w:rFonts w:ascii="Arial" w:hAnsi="Arial" w:cs="Arial"/>
          <w:b/>
          <w:bCs/>
        </w:rPr>
        <w:t>Rel-1</w:t>
      </w:r>
      <w:r w:rsidR="00CB506F" w:rsidRPr="00CB506F">
        <w:rPr>
          <w:rFonts w:ascii="Arial" w:hAnsi="Arial" w:cs="Arial"/>
          <w:b/>
          <w:bCs/>
        </w:rPr>
        <w:t>7</w:t>
      </w:r>
    </w:p>
    <w:p w14:paraId="55FE3D7D" w14:textId="55DC2E5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E5A1E" w:rsidRPr="003E61E8">
        <w:rPr>
          <w:rFonts w:ascii="Arial" w:hAnsi="Arial" w:cs="Arial"/>
          <w:b/>
          <w:bCs/>
        </w:rPr>
        <w:t>17.3</w:t>
      </w:r>
    </w:p>
    <w:p w14:paraId="1589C299" w14:textId="603265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D741F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43E0AD33" w:rsidR="00236D1F" w:rsidRPr="008418A8" w:rsidRDefault="008418A8" w:rsidP="00FD2B72">
      <w:pPr>
        <w:rPr>
          <w:b/>
          <w:bCs/>
          <w:i/>
          <w:iCs/>
          <w:sz w:val="28"/>
          <w:szCs w:val="28"/>
        </w:rPr>
      </w:pPr>
      <w:r w:rsidRPr="008418A8">
        <w:rPr>
          <w:b/>
          <w:bCs/>
          <w:i/>
          <w:iCs/>
          <w:sz w:val="28"/>
          <w:szCs w:val="28"/>
        </w:rPr>
        <w:t>Abstract:</w:t>
      </w:r>
    </w:p>
    <w:p w14:paraId="7976D534" w14:textId="227A415F" w:rsidR="008418A8" w:rsidRDefault="00F63EA2" w:rsidP="00FD2B72">
      <w:pPr>
        <w:rPr>
          <w:lang w:eastAsia="ja-JP"/>
        </w:rPr>
      </w:pPr>
      <w:r w:rsidRPr="00CF0C99">
        <w:rPr>
          <w:i/>
          <w:iCs/>
          <w:lang w:eastAsia="ja-JP"/>
        </w:rPr>
        <w:t xml:space="preserve">This discussion paper </w:t>
      </w:r>
      <w:r w:rsidR="00CF0C99" w:rsidRPr="00CF0C99">
        <w:rPr>
          <w:i/>
          <w:iCs/>
          <w:lang w:eastAsia="ja-JP"/>
        </w:rPr>
        <w:t>proposes a new solution for congestion situation and no ESM BoT is used by the operator, for 4G and 5G. Also, it lists the benefits and drawbacks of the new proposed solution compared to the existing ESM BoT solution. Other issues re</w:t>
      </w:r>
      <w:r w:rsidR="00CF0C99">
        <w:rPr>
          <w:i/>
          <w:iCs/>
          <w:lang w:eastAsia="ja-JP"/>
        </w:rPr>
        <w:t>l</w:t>
      </w:r>
      <w:r w:rsidR="00CF0C99" w:rsidRPr="00CF0C99">
        <w:rPr>
          <w:i/>
          <w:iCs/>
          <w:lang w:eastAsia="ja-JP"/>
        </w:rPr>
        <w:t>at</w:t>
      </w:r>
      <w:r w:rsidR="00957B67">
        <w:rPr>
          <w:i/>
          <w:iCs/>
          <w:lang w:eastAsia="ja-JP"/>
        </w:rPr>
        <w:t>ing</w:t>
      </w:r>
      <w:r w:rsidR="00CF0C99" w:rsidRPr="00CF0C99">
        <w:rPr>
          <w:i/>
          <w:iCs/>
          <w:lang w:eastAsia="ja-JP"/>
        </w:rPr>
        <w:t xml:space="preserve"> to the release of the specification the changes need to be made and the affected ESM cause values</w:t>
      </w:r>
      <w:r w:rsidR="00957B67">
        <w:rPr>
          <w:i/>
          <w:iCs/>
          <w:lang w:eastAsia="ja-JP"/>
        </w:rPr>
        <w:t xml:space="preserve"> </w:t>
      </w:r>
      <w:r w:rsidR="00957B67" w:rsidRPr="00CF0C99">
        <w:rPr>
          <w:i/>
          <w:iCs/>
          <w:lang w:eastAsia="ja-JP"/>
        </w:rPr>
        <w:t>are</w:t>
      </w:r>
      <w:r w:rsidR="00957B67">
        <w:rPr>
          <w:i/>
          <w:iCs/>
          <w:lang w:eastAsia="ja-JP"/>
        </w:rPr>
        <w:t xml:space="preserve"> to be </w:t>
      </w:r>
      <w:r w:rsidR="00957B67" w:rsidRPr="00CF0C99">
        <w:rPr>
          <w:i/>
          <w:iCs/>
          <w:lang w:eastAsia="ja-JP"/>
        </w:rPr>
        <w:t>discussed</w:t>
      </w:r>
      <w:r w:rsidR="00CF0C99" w:rsidRPr="00CF0C99">
        <w:rPr>
          <w:i/>
          <w:iCs/>
          <w:lang w:eastAsia="ja-JP"/>
        </w:rPr>
        <w:t xml:space="preserve">. </w:t>
      </w:r>
    </w:p>
    <w:p w14:paraId="540A5F52" w14:textId="77777777" w:rsidR="0010208B" w:rsidRPr="0044679B" w:rsidRDefault="0010208B" w:rsidP="00FD2B72">
      <w:pPr>
        <w:rPr>
          <w:lang w:val="en-US" w:eastAsia="ja-JP"/>
        </w:rPr>
      </w:pPr>
    </w:p>
    <w:p w14:paraId="781789E5" w14:textId="23E784D0" w:rsidR="00D741F1" w:rsidRPr="002E5F39" w:rsidRDefault="00D741F1" w:rsidP="00FD2B72">
      <w:pPr>
        <w:rPr>
          <w:sz w:val="28"/>
          <w:szCs w:val="28"/>
        </w:rPr>
      </w:pPr>
      <w:r w:rsidRPr="002E5F39">
        <w:rPr>
          <w:b/>
          <w:bCs/>
          <w:sz w:val="28"/>
          <w:szCs w:val="28"/>
        </w:rPr>
        <w:t>Introduction</w:t>
      </w:r>
      <w:r w:rsidR="0054190C">
        <w:rPr>
          <w:b/>
          <w:bCs/>
          <w:sz w:val="28"/>
          <w:szCs w:val="28"/>
        </w:rPr>
        <w:t>:</w:t>
      </w:r>
    </w:p>
    <w:p w14:paraId="534765F0" w14:textId="562581F0" w:rsidR="00D741F1" w:rsidRDefault="00D741F1" w:rsidP="00FD2B72">
      <w:pPr>
        <w:rPr>
          <w:lang w:eastAsia="ja-JP"/>
        </w:rPr>
      </w:pPr>
      <w:r w:rsidRPr="00D741F1">
        <w:t xml:space="preserve">CT1 received the LS from GSMA in </w:t>
      </w:r>
      <w:hyperlink r:id="rId8" w:history="1">
        <w:r w:rsidRPr="00D741F1">
          <w:rPr>
            <w:lang w:eastAsia="ja-JP"/>
          </w:rPr>
          <w:t>C1-239187</w:t>
        </w:r>
      </w:hyperlink>
      <w:r w:rsidRPr="00D741F1">
        <w:rPr>
          <w:lang w:eastAsia="ja-JP"/>
        </w:rPr>
        <w:t>-LS Regarding Device Connection Efficiency Requirements for UEs</w:t>
      </w:r>
      <w:r w:rsidR="0021290A">
        <w:rPr>
          <w:lang w:eastAsia="ja-JP"/>
        </w:rPr>
        <w:t xml:space="preserve">, </w:t>
      </w:r>
      <w:r w:rsidR="0021290A">
        <w:rPr>
          <w:lang w:bidi="bn-BD"/>
        </w:rPr>
        <w:t>asking for guidance on the UE actions upon receiving LTE and 5G network session management reject cause values</w:t>
      </w:r>
      <w:r w:rsidRPr="00D741F1">
        <w:rPr>
          <w:lang w:eastAsia="ja-JP"/>
        </w:rPr>
        <w:t xml:space="preserve">. CT1 responded in </w:t>
      </w:r>
      <w:hyperlink r:id="rId9" w:history="1">
        <w:r w:rsidRPr="00D741F1">
          <w:rPr>
            <w:lang w:eastAsia="ja-JP"/>
          </w:rPr>
          <w:t>C1-239667</w:t>
        </w:r>
      </w:hyperlink>
      <w:r w:rsidRPr="00D741F1">
        <w:rPr>
          <w:lang w:eastAsia="ja-JP"/>
        </w:rPr>
        <w:t>- Reply to LS Regarding Device Connection Efficiency Requirements for UEs, informing GSMA about the available solutions in the specifications as well as asking for more detailed test environment to help CT1 in clarifying the specifications accordingly.</w:t>
      </w:r>
      <w:r>
        <w:rPr>
          <w:lang w:eastAsia="ja-JP"/>
        </w:rPr>
        <w:t xml:space="preserve"> </w:t>
      </w:r>
    </w:p>
    <w:p w14:paraId="1BB850B5" w14:textId="5E128B37" w:rsidR="00D741F1" w:rsidRDefault="00D741F1" w:rsidP="00FD2B72">
      <w:r>
        <w:rPr>
          <w:lang w:eastAsia="ja-JP"/>
        </w:rPr>
        <w:t xml:space="preserve">GSMA responded in </w:t>
      </w:r>
      <w:r w:rsidR="009E5A1E" w:rsidRPr="009E5A1E">
        <w:rPr>
          <w:lang w:eastAsia="ja-JP"/>
        </w:rPr>
        <w:t>C1-243027</w:t>
      </w:r>
      <w:r>
        <w:rPr>
          <w:lang w:eastAsia="ja-JP"/>
        </w:rPr>
        <w:t>-</w:t>
      </w:r>
      <w:r w:rsidRPr="00D741F1">
        <w:t xml:space="preserve"> </w:t>
      </w:r>
      <w:r w:rsidRPr="00BD508A">
        <w:t>Regarding Device Connection Efficiency Requirements for UEs</w:t>
      </w:r>
      <w:r>
        <w:t>-Additional Data, providing test results and requesting CT1 to amend the specification according to their findings.</w:t>
      </w:r>
    </w:p>
    <w:p w14:paraId="03231D5A" w14:textId="77777777" w:rsidR="008418A8" w:rsidRDefault="008418A8" w:rsidP="00FD2B72"/>
    <w:p w14:paraId="5CB75E66" w14:textId="20A01BD2" w:rsidR="008418A8" w:rsidRDefault="008418A8" w:rsidP="00FD2B72">
      <w:r>
        <w:t xml:space="preserve">NTT DOCOMO provided a DP in C1-242141 summarising the outcome of the GSMA LS </w:t>
      </w:r>
      <w:r>
        <w:rPr>
          <w:lang w:eastAsia="ja-JP"/>
        </w:rPr>
        <w:t xml:space="preserve">in </w:t>
      </w:r>
      <w:r w:rsidR="009E5A1E" w:rsidRPr="009E5A1E">
        <w:rPr>
          <w:lang w:eastAsia="ja-JP"/>
        </w:rPr>
        <w:t>C1-243027</w:t>
      </w:r>
      <w:r>
        <w:rPr>
          <w:lang w:eastAsia="ja-JP"/>
        </w:rPr>
        <w:t xml:space="preserve">. Some of the contents of the DP </w:t>
      </w:r>
      <w:r>
        <w:t xml:space="preserve">in C1-242141, in specific the findings of GSMA, is provided </w:t>
      </w:r>
      <w:r w:rsidR="005F244E">
        <w:t>in this discussion paper</w:t>
      </w:r>
      <w:r>
        <w:t xml:space="preserve"> as an Annex, as </w:t>
      </w:r>
      <w:r w:rsidR="005F244E">
        <w:t>C1-242141</w:t>
      </w:r>
      <w:r>
        <w:t xml:space="preserve"> was postponed without discussion during CT1#148.</w:t>
      </w:r>
    </w:p>
    <w:p w14:paraId="6EA703D1" w14:textId="77777777" w:rsidR="0021290A" w:rsidRDefault="0021290A" w:rsidP="00FD2B72"/>
    <w:p w14:paraId="75CA7589" w14:textId="77777777" w:rsidR="0021290A" w:rsidRDefault="0021290A" w:rsidP="00FD2B72"/>
    <w:p w14:paraId="7CF4AE98" w14:textId="59A7FD00" w:rsidR="008418A8" w:rsidRPr="008418A8" w:rsidRDefault="008418A8" w:rsidP="00FD2B72">
      <w:pPr>
        <w:pStyle w:val="NormalParagraph"/>
        <w:spacing w:after="0"/>
        <w:rPr>
          <w:rFonts w:ascii="Times New Roman" w:eastAsia="Times New Roman" w:hAnsi="Times New Roman"/>
          <w:b/>
          <w:bCs/>
          <w:sz w:val="28"/>
          <w:szCs w:val="28"/>
          <w:lang w:eastAsia="en-US"/>
        </w:rPr>
      </w:pPr>
      <w:r w:rsidRPr="008418A8">
        <w:rPr>
          <w:rFonts w:ascii="Times New Roman" w:eastAsia="Times New Roman" w:hAnsi="Times New Roman"/>
          <w:b/>
          <w:bCs/>
          <w:sz w:val="28"/>
          <w:szCs w:val="28"/>
          <w:lang w:eastAsia="en-US"/>
        </w:rPr>
        <w:t>Discussion</w:t>
      </w:r>
      <w:r>
        <w:rPr>
          <w:rFonts w:ascii="Times New Roman" w:eastAsia="Times New Roman" w:hAnsi="Times New Roman"/>
          <w:b/>
          <w:bCs/>
          <w:sz w:val="28"/>
          <w:szCs w:val="28"/>
          <w:lang w:eastAsia="en-US"/>
        </w:rPr>
        <w:t>:</w:t>
      </w:r>
    </w:p>
    <w:p w14:paraId="337BD9AC" w14:textId="41842B93" w:rsidR="008418A8" w:rsidRDefault="008418A8" w:rsidP="0026036A">
      <w:r>
        <w:t>CT1 needs to take GSMA findings and requests into consideration while reviewing the impacts on the CT1 specifications</w:t>
      </w:r>
      <w:r w:rsidR="0026036A">
        <w:t>. It should</w:t>
      </w:r>
      <w:r>
        <w:t xml:space="preserve"> </w:t>
      </w:r>
      <w:r w:rsidR="0026036A">
        <w:t>noted</w:t>
      </w:r>
      <w:r>
        <w:t xml:space="preserve"> that the test cases performed by GSMA does not cover all possible options presented in the actual specifications.</w:t>
      </w:r>
    </w:p>
    <w:p w14:paraId="315A5F39" w14:textId="77777777" w:rsidR="008418A8" w:rsidRDefault="008418A8" w:rsidP="00FD2B72">
      <w:pPr>
        <w:pStyle w:val="NormalParagraph"/>
        <w:spacing w:after="0"/>
        <w:rPr>
          <w:rFonts w:ascii="Times New Roman" w:eastAsia="Times New Roman" w:hAnsi="Times New Roman"/>
          <w:sz w:val="20"/>
          <w:szCs w:val="20"/>
          <w:lang w:eastAsia="en-US"/>
        </w:rPr>
      </w:pPr>
    </w:p>
    <w:p w14:paraId="7303C8F9" w14:textId="77777777" w:rsidR="008418A8" w:rsidRDefault="008418A8" w:rsidP="00FD2B72">
      <w:pPr>
        <w:pStyle w:val="NormalParagraph"/>
        <w:numPr>
          <w:ilvl w:val="0"/>
          <w:numId w:val="17"/>
        </w:numPr>
        <w:spacing w:after="0"/>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CT1 to discuss the following:</w:t>
      </w:r>
    </w:p>
    <w:p w14:paraId="60F74732" w14:textId="5B82D78B" w:rsidR="008C7F87" w:rsidRPr="008C7F87" w:rsidRDefault="00E4741F" w:rsidP="00E4741F">
      <w:pPr>
        <w:pStyle w:val="NormalParagraph"/>
        <w:numPr>
          <w:ilvl w:val="0"/>
          <w:numId w:val="36"/>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Comparison </w:t>
      </w:r>
      <w:r w:rsidR="009E5A1E">
        <w:rPr>
          <w:rFonts w:ascii="Times New Roman" w:eastAsia="Times New Roman" w:hAnsi="Times New Roman"/>
          <w:sz w:val="20"/>
          <w:szCs w:val="20"/>
          <w:lang w:eastAsia="en-US"/>
        </w:rPr>
        <w:t>of the</w:t>
      </w:r>
      <w:r w:rsidR="008C7F87">
        <w:rPr>
          <w:rFonts w:ascii="Times New Roman" w:eastAsia="Times New Roman" w:hAnsi="Times New Roman"/>
          <w:sz w:val="20"/>
          <w:szCs w:val="20"/>
          <w:lang w:eastAsia="en-US"/>
        </w:rPr>
        <w:t xml:space="preserve"> existing solution using ESM BoT, and the new proposed solution by GSMA, introducing a new UE based </w:t>
      </w:r>
      <w:r w:rsidR="0026036A">
        <w:rPr>
          <w:rFonts w:ascii="Times New Roman" w:eastAsia="Times New Roman" w:hAnsi="Times New Roman"/>
          <w:sz w:val="20"/>
          <w:szCs w:val="20"/>
          <w:lang w:eastAsia="en-US"/>
        </w:rPr>
        <w:t xml:space="preserve">exponential value </w:t>
      </w:r>
      <w:r w:rsidR="008C7F87">
        <w:rPr>
          <w:rFonts w:ascii="Times New Roman" w:eastAsia="Times New Roman" w:hAnsi="Times New Roman"/>
          <w:sz w:val="20"/>
          <w:szCs w:val="20"/>
          <w:lang w:eastAsia="en-US"/>
        </w:rPr>
        <w:t xml:space="preserve">timer, </w:t>
      </w:r>
      <w:r w:rsidR="008C7F87" w:rsidRPr="00D730EB">
        <w:rPr>
          <w:rFonts w:ascii="Times New Roman" w:eastAsia="Times New Roman" w:hAnsi="Times New Roman"/>
          <w:sz w:val="20"/>
          <w:szCs w:val="20"/>
          <w:lang w:eastAsia="en-US"/>
        </w:rPr>
        <w:t xml:space="preserve">to prevent the excessive re-attempts especially when </w:t>
      </w:r>
      <w:r w:rsidR="008C7F87" w:rsidRPr="00950B13">
        <w:rPr>
          <w:rFonts w:ascii="Times New Roman" w:eastAsia="Times New Roman" w:hAnsi="Times New Roman"/>
          <w:b/>
          <w:bCs/>
          <w:sz w:val="20"/>
          <w:szCs w:val="20"/>
          <w:lang w:eastAsia="en-US"/>
        </w:rPr>
        <w:t>no</w:t>
      </w:r>
      <w:r w:rsidR="008C7F87" w:rsidRPr="00D730EB">
        <w:rPr>
          <w:rFonts w:ascii="Times New Roman" w:eastAsia="Times New Roman" w:hAnsi="Times New Roman"/>
          <w:sz w:val="20"/>
          <w:szCs w:val="20"/>
          <w:lang w:eastAsia="en-US"/>
        </w:rPr>
        <w:t xml:space="preserve"> back-off timer is used</w:t>
      </w:r>
      <w:r w:rsidR="0026036A">
        <w:rPr>
          <w:rFonts w:ascii="Times New Roman" w:eastAsia="Times New Roman" w:hAnsi="Times New Roman"/>
          <w:sz w:val="20"/>
          <w:szCs w:val="20"/>
          <w:lang w:eastAsia="en-US"/>
        </w:rPr>
        <w:t>.</w:t>
      </w:r>
      <w:r w:rsidR="009649F9">
        <w:rPr>
          <w:rFonts w:ascii="Times New Roman" w:eastAsia="Times New Roman" w:hAnsi="Times New Roman"/>
          <w:sz w:val="20"/>
          <w:szCs w:val="20"/>
          <w:lang w:eastAsia="en-US"/>
        </w:rPr>
        <w:t xml:space="preserve"> </w:t>
      </w:r>
      <w:r w:rsidR="0026036A">
        <w:rPr>
          <w:rFonts w:ascii="Times New Roman" w:eastAsia="Times New Roman" w:hAnsi="Times New Roman"/>
          <w:sz w:val="20"/>
          <w:szCs w:val="20"/>
          <w:lang w:eastAsia="en-US"/>
        </w:rPr>
        <w:t>Also, consider</w:t>
      </w:r>
      <w:r w:rsidR="009649F9">
        <w:rPr>
          <w:rFonts w:ascii="Times New Roman" w:eastAsia="Times New Roman" w:hAnsi="Times New Roman"/>
          <w:sz w:val="20"/>
          <w:szCs w:val="20"/>
          <w:lang w:eastAsia="en-US"/>
        </w:rPr>
        <w:t xml:space="preserve"> the impact of the UE switching </w:t>
      </w:r>
      <w:r w:rsidR="0026036A">
        <w:rPr>
          <w:rFonts w:ascii="Times New Roman" w:eastAsia="Times New Roman" w:hAnsi="Times New Roman"/>
          <w:sz w:val="20"/>
          <w:szCs w:val="20"/>
          <w:lang w:eastAsia="en-US"/>
        </w:rPr>
        <w:t>OFF</w:t>
      </w:r>
      <w:r w:rsidR="009649F9">
        <w:rPr>
          <w:rFonts w:ascii="Times New Roman" w:eastAsia="Times New Roman" w:hAnsi="Times New Roman"/>
          <w:sz w:val="20"/>
          <w:szCs w:val="20"/>
          <w:lang w:eastAsia="en-US"/>
        </w:rPr>
        <w:t>/</w:t>
      </w:r>
      <w:r w:rsidR="0026036A">
        <w:rPr>
          <w:rFonts w:ascii="Times New Roman" w:eastAsia="Times New Roman" w:hAnsi="Times New Roman"/>
          <w:sz w:val="20"/>
          <w:szCs w:val="20"/>
          <w:lang w:eastAsia="en-US"/>
        </w:rPr>
        <w:t xml:space="preserve">ON especially </w:t>
      </w:r>
      <w:r w:rsidR="009649F9">
        <w:rPr>
          <w:rFonts w:ascii="Times New Roman" w:eastAsia="Times New Roman" w:hAnsi="Times New Roman"/>
          <w:sz w:val="20"/>
          <w:szCs w:val="20"/>
          <w:lang w:eastAsia="en-US"/>
        </w:rPr>
        <w:t>on the IoT devices and user experience</w:t>
      </w:r>
      <w:r w:rsidR="008C7F87" w:rsidRPr="00D730EB">
        <w:rPr>
          <w:rFonts w:ascii="Times New Roman" w:eastAsia="Times New Roman" w:hAnsi="Times New Roman"/>
          <w:sz w:val="20"/>
          <w:szCs w:val="20"/>
          <w:lang w:eastAsia="en-US"/>
        </w:rPr>
        <w:t xml:space="preserve">. </w:t>
      </w:r>
    </w:p>
    <w:p w14:paraId="19B11CD1" w14:textId="06887634" w:rsidR="008C7F87" w:rsidRDefault="008C7F87" w:rsidP="00E4741F">
      <w:pPr>
        <w:pStyle w:val="NormalParagraph"/>
        <w:numPr>
          <w:ilvl w:val="0"/>
          <w:numId w:val="36"/>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The ESM cause values t</w:t>
      </w:r>
      <w:r w:rsidR="0026036A">
        <w:rPr>
          <w:rFonts w:ascii="Times New Roman" w:eastAsia="Times New Roman" w:hAnsi="Times New Roman"/>
          <w:sz w:val="20"/>
          <w:szCs w:val="20"/>
          <w:lang w:eastAsia="en-US"/>
        </w:rPr>
        <w:t>o be considered</w:t>
      </w:r>
      <w:r>
        <w:rPr>
          <w:rFonts w:ascii="Times New Roman" w:eastAsia="Times New Roman" w:hAnsi="Times New Roman"/>
          <w:sz w:val="20"/>
          <w:szCs w:val="20"/>
          <w:lang w:eastAsia="en-US"/>
        </w:rPr>
        <w:t>.</w:t>
      </w:r>
    </w:p>
    <w:p w14:paraId="480B8625" w14:textId="64466BC0" w:rsidR="00E4741F" w:rsidRPr="004B2E5C" w:rsidRDefault="008C7F87" w:rsidP="004B2E5C">
      <w:pPr>
        <w:pStyle w:val="NormalParagraph"/>
        <w:numPr>
          <w:ilvl w:val="0"/>
          <w:numId w:val="36"/>
        </w:numPr>
        <w:spacing w:after="0"/>
        <w:rPr>
          <w:rFonts w:ascii="Times New Roman" w:eastAsia="Times New Roman" w:hAnsi="Times New Roman"/>
          <w:sz w:val="20"/>
          <w:szCs w:val="20"/>
          <w:lang w:eastAsia="en-US"/>
        </w:rPr>
      </w:pPr>
      <w:r w:rsidRPr="00E4741F">
        <w:rPr>
          <w:rFonts w:ascii="Times New Roman" w:eastAsia="Times New Roman" w:hAnsi="Times New Roman"/>
          <w:sz w:val="20"/>
          <w:szCs w:val="20"/>
          <w:lang w:eastAsia="en-US"/>
        </w:rPr>
        <w:t>The release of specificat</w:t>
      </w:r>
      <w:r w:rsidR="00E4741F">
        <w:rPr>
          <w:rFonts w:ascii="Times New Roman" w:eastAsia="Times New Roman" w:hAnsi="Times New Roman"/>
          <w:sz w:val="20"/>
          <w:szCs w:val="20"/>
          <w:lang w:eastAsia="en-US"/>
        </w:rPr>
        <w:t>i</w:t>
      </w:r>
      <w:r w:rsidRPr="00E4741F">
        <w:rPr>
          <w:rFonts w:ascii="Times New Roman" w:eastAsia="Times New Roman" w:hAnsi="Times New Roman"/>
          <w:sz w:val="20"/>
          <w:szCs w:val="20"/>
          <w:lang w:eastAsia="en-US"/>
        </w:rPr>
        <w:t>ons to which the required changes are to be adopted</w:t>
      </w:r>
      <w:r w:rsidR="00E4741F" w:rsidRPr="00E4741F">
        <w:rPr>
          <w:rFonts w:ascii="Times New Roman" w:eastAsia="Times New Roman" w:hAnsi="Times New Roman"/>
          <w:sz w:val="20"/>
          <w:szCs w:val="20"/>
          <w:lang w:eastAsia="en-US"/>
        </w:rPr>
        <w:t xml:space="preserve">, as well as </w:t>
      </w:r>
      <w:r w:rsidR="00E4741F">
        <w:rPr>
          <w:rFonts w:ascii="Times New Roman" w:eastAsia="Times New Roman" w:hAnsi="Times New Roman"/>
          <w:sz w:val="20"/>
          <w:szCs w:val="20"/>
          <w:lang w:eastAsia="en-US"/>
        </w:rPr>
        <w:t>t</w:t>
      </w:r>
      <w:r w:rsidR="00E4741F" w:rsidRPr="00E4741F">
        <w:rPr>
          <w:rFonts w:ascii="Times New Roman" w:eastAsia="Times New Roman" w:hAnsi="Times New Roman"/>
          <w:sz w:val="20"/>
          <w:szCs w:val="20"/>
          <w:lang w:eastAsia="en-US"/>
        </w:rPr>
        <w:t>he impacts on 4G and 5G specifications</w:t>
      </w:r>
      <w:r w:rsidR="00E4741F" w:rsidRPr="004B2E5C">
        <w:rPr>
          <w:rFonts w:ascii="Times New Roman" w:eastAsia="Times New Roman" w:hAnsi="Times New Roman"/>
          <w:sz w:val="20"/>
          <w:szCs w:val="20"/>
          <w:lang w:eastAsia="en-US"/>
        </w:rPr>
        <w:t>.</w:t>
      </w:r>
    </w:p>
    <w:p w14:paraId="595B6A7E" w14:textId="76DFBC1E" w:rsidR="00C038F1" w:rsidRPr="008C7EE6" w:rsidRDefault="008C7EE6" w:rsidP="00D44EAC">
      <w:pPr>
        <w:pStyle w:val="NormalParagraph"/>
        <w:numPr>
          <w:ilvl w:val="0"/>
          <w:numId w:val="36"/>
        </w:numPr>
        <w:spacing w:after="0"/>
        <w:rPr>
          <w:rFonts w:ascii="Times New Roman" w:eastAsia="Times New Roman" w:hAnsi="Times New Roman"/>
          <w:sz w:val="20"/>
          <w:szCs w:val="20"/>
          <w:lang w:eastAsia="en-US"/>
        </w:rPr>
      </w:pPr>
      <w:r w:rsidRPr="008C7EE6">
        <w:rPr>
          <w:rFonts w:ascii="Times New Roman" w:eastAsia="Times New Roman" w:hAnsi="Times New Roman"/>
          <w:sz w:val="20"/>
          <w:szCs w:val="20"/>
          <w:lang w:eastAsia="en-US"/>
        </w:rPr>
        <w:t>Whether we need to differentiate the retransmission timer value (new timer and ESM BoT) for a PDU session that is for "IMS" or for "data"?</w:t>
      </w:r>
      <w:r w:rsidR="009649F9" w:rsidRPr="008C7EE6">
        <w:rPr>
          <w:rFonts w:ascii="Times New Roman" w:eastAsia="Times New Roman" w:hAnsi="Times New Roman"/>
          <w:sz w:val="20"/>
          <w:szCs w:val="20"/>
          <w:lang w:eastAsia="en-US"/>
        </w:rPr>
        <w:t xml:space="preserve"> </w:t>
      </w:r>
      <w:r w:rsidR="009649F9" w:rsidRPr="008C7EE6">
        <w:rPr>
          <w:rFonts w:ascii="Times New Roman" w:eastAsia="Times New Roman" w:hAnsi="Times New Roman"/>
          <w:i/>
          <w:iCs/>
          <w:sz w:val="20"/>
          <w:szCs w:val="20"/>
          <w:lang w:eastAsia="en-US"/>
        </w:rPr>
        <w:t>This is not part of the LS, but it worths discussing this issue as well.</w:t>
      </w:r>
    </w:p>
    <w:p w14:paraId="35108A15" w14:textId="77777777" w:rsidR="008418A8" w:rsidRPr="006254B5" w:rsidRDefault="008418A8" w:rsidP="00FD2B72">
      <w:pPr>
        <w:pStyle w:val="NormalParagraph"/>
        <w:spacing w:after="0"/>
        <w:ind w:left="360"/>
        <w:rPr>
          <w:rFonts w:ascii="Times New Roman" w:eastAsia="Times New Roman" w:hAnsi="Times New Roman"/>
          <w:sz w:val="20"/>
          <w:szCs w:val="20"/>
          <w:lang w:eastAsia="en-US"/>
        </w:rPr>
      </w:pPr>
    </w:p>
    <w:p w14:paraId="568E24D7" w14:textId="08F0F4EF" w:rsidR="008418A8" w:rsidRPr="00B47E4F" w:rsidRDefault="008418A8" w:rsidP="00157A74">
      <w:pPr>
        <w:pStyle w:val="NormalParagraph"/>
        <w:numPr>
          <w:ilvl w:val="0"/>
          <w:numId w:val="17"/>
        </w:numPr>
        <w:spacing w:after="0"/>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CT1 to send LS response to GSMA with the conclusions and the corrections / clarifications to be made to TS24.301 and TS24.501, as applicable. </w:t>
      </w:r>
    </w:p>
    <w:p w14:paraId="2A13ED1C" w14:textId="77777777" w:rsidR="008418A8" w:rsidRDefault="008418A8" w:rsidP="00FD2B72"/>
    <w:p w14:paraId="3DB433E8" w14:textId="77777777" w:rsidR="008418A8" w:rsidRDefault="008418A8" w:rsidP="00FD2B72"/>
    <w:p w14:paraId="266DA583" w14:textId="7D68CB30" w:rsidR="00AC443D" w:rsidRPr="00AC443D" w:rsidRDefault="009E5A1E" w:rsidP="00FD2B72">
      <w:pPr>
        <w:rPr>
          <w:b/>
          <w:bCs/>
          <w:u w:val="single"/>
        </w:rPr>
      </w:pPr>
      <w:r w:rsidRPr="00AC443D">
        <w:rPr>
          <w:b/>
          <w:bCs/>
          <w:u w:val="single"/>
        </w:rPr>
        <w:t>Let’s</w:t>
      </w:r>
      <w:r w:rsidR="00AC443D" w:rsidRPr="00AC443D">
        <w:rPr>
          <w:b/>
          <w:bCs/>
          <w:u w:val="single"/>
        </w:rPr>
        <w:t xml:space="preserve"> look at the points </w:t>
      </w:r>
      <w:r w:rsidR="009337CB">
        <w:rPr>
          <w:b/>
          <w:bCs/>
          <w:u w:val="single"/>
        </w:rPr>
        <w:t xml:space="preserve">for discussion listed </w:t>
      </w:r>
      <w:r w:rsidR="00AC443D" w:rsidRPr="00AC443D">
        <w:rPr>
          <w:b/>
          <w:bCs/>
          <w:u w:val="single"/>
        </w:rPr>
        <w:t>above:</w:t>
      </w:r>
    </w:p>
    <w:p w14:paraId="15763AC0" w14:textId="77777777" w:rsidR="00AC443D" w:rsidRPr="00AC443D" w:rsidRDefault="00AC443D" w:rsidP="00FD2B72">
      <w:pPr>
        <w:rPr>
          <w:b/>
          <w:bCs/>
        </w:rPr>
      </w:pPr>
    </w:p>
    <w:p w14:paraId="163B7847" w14:textId="545B878E" w:rsidR="00E4741F" w:rsidRPr="007925F4" w:rsidRDefault="00E4741F" w:rsidP="00E4741F">
      <w:pPr>
        <w:pStyle w:val="NormalParagraph"/>
        <w:numPr>
          <w:ilvl w:val="0"/>
          <w:numId w:val="25"/>
        </w:numPr>
        <w:spacing w:after="0"/>
        <w:rPr>
          <w:rFonts w:ascii="Times New Roman" w:eastAsia="Times New Roman" w:hAnsi="Times New Roman"/>
          <w:b/>
          <w:bCs/>
          <w:sz w:val="20"/>
          <w:szCs w:val="20"/>
          <w:lang w:eastAsia="en-US"/>
        </w:rPr>
      </w:pPr>
      <w:r w:rsidRPr="0026562F">
        <w:rPr>
          <w:rFonts w:ascii="Times New Roman" w:eastAsia="Times New Roman" w:hAnsi="Times New Roman"/>
          <w:b/>
          <w:bCs/>
          <w:sz w:val="20"/>
          <w:szCs w:val="20"/>
          <w:lang w:eastAsia="en-US"/>
        </w:rPr>
        <w:t>Co</w:t>
      </w:r>
      <w:r w:rsidRPr="007925F4">
        <w:rPr>
          <w:rFonts w:ascii="Times New Roman" w:eastAsia="Times New Roman" w:hAnsi="Times New Roman"/>
          <w:b/>
          <w:bCs/>
          <w:sz w:val="20"/>
          <w:szCs w:val="20"/>
          <w:lang w:eastAsia="en-US"/>
        </w:rPr>
        <w:t>mparison</w:t>
      </w:r>
      <w:r w:rsidR="0026036A">
        <w:rPr>
          <w:rFonts w:ascii="Times New Roman" w:eastAsia="Times New Roman" w:hAnsi="Times New Roman"/>
          <w:b/>
          <w:bCs/>
          <w:sz w:val="20"/>
          <w:szCs w:val="20"/>
          <w:lang w:eastAsia="en-US"/>
        </w:rPr>
        <w:t xml:space="preserve"> </w:t>
      </w:r>
      <w:r w:rsidR="0026036A" w:rsidRPr="0026036A">
        <w:rPr>
          <w:rFonts w:ascii="Times New Roman" w:eastAsia="Times New Roman" w:hAnsi="Times New Roman"/>
          <w:b/>
          <w:bCs/>
          <w:sz w:val="20"/>
          <w:szCs w:val="20"/>
          <w:lang w:eastAsia="en-US"/>
        </w:rPr>
        <w:t xml:space="preserve">of the existing solution using ESM BoT, and the new proposed solution by GSMA, introducing a new UE based exponential value timer, to prevent the excessive re-attempts especially </w:t>
      </w:r>
      <w:r w:rsidR="0026036A" w:rsidRPr="0026036A">
        <w:rPr>
          <w:rFonts w:ascii="Times New Roman" w:eastAsia="Times New Roman" w:hAnsi="Times New Roman"/>
          <w:b/>
          <w:bCs/>
          <w:sz w:val="20"/>
          <w:szCs w:val="20"/>
          <w:lang w:eastAsia="en-US"/>
        </w:rPr>
        <w:lastRenderedPageBreak/>
        <w:t xml:space="preserve">when </w:t>
      </w:r>
      <w:r w:rsidR="0026036A" w:rsidRPr="00950B13">
        <w:rPr>
          <w:rFonts w:ascii="Times New Roman" w:eastAsia="Times New Roman" w:hAnsi="Times New Roman"/>
          <w:b/>
          <w:bCs/>
          <w:sz w:val="20"/>
          <w:szCs w:val="20"/>
          <w:lang w:eastAsia="en-US"/>
        </w:rPr>
        <w:t>no</w:t>
      </w:r>
      <w:r w:rsidR="0026036A" w:rsidRPr="0026036A">
        <w:rPr>
          <w:rFonts w:ascii="Times New Roman" w:eastAsia="Times New Roman" w:hAnsi="Times New Roman"/>
          <w:b/>
          <w:bCs/>
          <w:sz w:val="20"/>
          <w:szCs w:val="20"/>
          <w:lang w:eastAsia="en-US"/>
        </w:rPr>
        <w:t xml:space="preserve"> back-off timer is used. Also, consider the impact of the UE switching OFF/ON especially on the IoT devices and user experience</w:t>
      </w:r>
    </w:p>
    <w:p w14:paraId="1C8AD555" w14:textId="785DAF29" w:rsidR="00E4741F" w:rsidRDefault="00E4741F" w:rsidP="00FD2B72">
      <w:r>
        <w:t xml:space="preserve">The main problem that GSMA has indicated, when the ESM back off timer is used in 4G network, is that during network congestion situation the operator is not able to differentiate between the UEs in its network that support the ESM back-off timer and the ones that do not support the ESM BoT. The test showed that UEs not supporting ESM BoT (Release 11 and earlier) behave in unpredictable way by either having excessive retransmissions or requiring the user interaction to switch OFF/ON the UE to gain service. Both these behaviours do not help the operator to achieve the relieve to its network congestion in a timely manner. The UEs that are of Rel-11 and earlier releases can be for example </w:t>
      </w:r>
      <w:r w:rsidR="007925F4">
        <w:t>of</w:t>
      </w:r>
      <w:r>
        <w:t xml:space="preserve"> IoT devices or </w:t>
      </w:r>
      <w:r w:rsidR="007925F4">
        <w:t>vehicle</w:t>
      </w:r>
      <w:r>
        <w:t xml:space="preserve"> mounted devices</w:t>
      </w:r>
      <w:r w:rsidR="007925F4">
        <w:t>, among others, where these devices have a longer time span tha</w:t>
      </w:r>
      <w:r w:rsidR="008622D4">
        <w:t>n</w:t>
      </w:r>
      <w:r w:rsidR="007925F4">
        <w:t xml:space="preserve"> a smart phone and may stay in the network up to 15 years.</w:t>
      </w:r>
    </w:p>
    <w:p w14:paraId="1CC37DB3" w14:textId="77777777" w:rsidR="009649F9" w:rsidRDefault="009649F9" w:rsidP="00FD2B72"/>
    <w:p w14:paraId="2E52A39C" w14:textId="1DDFA79D" w:rsidR="007925F4" w:rsidRDefault="007925F4" w:rsidP="00FD2B72">
      <w:r>
        <w:t xml:space="preserve">If the operator decides not to use the ESM BoT, to prevent the situation described above, then the UE behaviour is left for </w:t>
      </w:r>
      <w:r w:rsidR="008622D4">
        <w:t xml:space="preserve">UE vendor </w:t>
      </w:r>
      <w:r>
        <w:t>implementation. Again, in this situation the operator cannot predict how the UEs will behave and thus cannot provide quick way to mitigate the congestion of the network</w:t>
      </w:r>
      <w:r w:rsidR="00C038F1">
        <w:t>, that is a critical situation</w:t>
      </w:r>
      <w:r>
        <w:t>.</w:t>
      </w:r>
    </w:p>
    <w:p w14:paraId="0C7026B1" w14:textId="77777777" w:rsidR="009649F9" w:rsidRDefault="009649F9" w:rsidP="00FD2B72"/>
    <w:p w14:paraId="2104DDE4" w14:textId="3E53B254" w:rsidR="009649F9" w:rsidRPr="009649F9" w:rsidRDefault="009649F9" w:rsidP="008622D4">
      <w:r>
        <w:t xml:space="preserve">IoT </w:t>
      </w:r>
      <w:r w:rsidR="008622D4">
        <w:t>devices have a long life span and</w:t>
      </w:r>
      <w:r>
        <w:t xml:space="preserve"> on</w:t>
      </w:r>
      <w:r w:rsidR="008622D4">
        <w:t>c</w:t>
      </w:r>
      <w:r>
        <w:t>e they are deployed in 4G they may stay there for their lifetime. Even with the deployment of 5G</w:t>
      </w:r>
      <w:r w:rsidR="008622D4">
        <w:t xml:space="preserve"> </w:t>
      </w:r>
      <w:r>
        <w:t>net</w:t>
      </w:r>
      <w:r w:rsidR="008622D4">
        <w:t>w</w:t>
      </w:r>
      <w:r>
        <w:t>orks</w:t>
      </w:r>
      <w:r w:rsidR="008622D4">
        <w:t>,</w:t>
      </w:r>
      <w:r>
        <w:t xml:space="preserve"> consumers may </w:t>
      </w:r>
      <w:r w:rsidR="008622D4">
        <w:t>choose</w:t>
      </w:r>
      <w:r>
        <w:t xml:space="preserve"> to run their IoT devices on 4G networks due to lower device cost, and lower subscription price on the 4G network.</w:t>
      </w:r>
      <w:r w:rsidR="008622D4">
        <w:t xml:space="preserve"> </w:t>
      </w:r>
      <w:r w:rsidRPr="009649F9">
        <w:t xml:space="preserve">In 5G, </w:t>
      </w:r>
      <w:r w:rsidRPr="009649F9">
        <w:rPr>
          <w:rFonts w:eastAsiaTheme="minorEastAsia"/>
          <w:lang w:val="en-US"/>
        </w:rPr>
        <w:t>t</w:t>
      </w:r>
      <w:r w:rsidRPr="007772A5">
        <w:rPr>
          <w:rFonts w:eastAsiaTheme="minorEastAsia" w:hint="eastAsia"/>
          <w:lang w:val="en-US"/>
        </w:rPr>
        <w:t xml:space="preserve">he effect </w:t>
      </w:r>
      <w:r w:rsidRPr="009649F9">
        <w:rPr>
          <w:rFonts w:eastAsiaTheme="minorEastAsia"/>
          <w:lang w:val="en-US"/>
        </w:rPr>
        <w:t>becomes</w:t>
      </w:r>
      <w:r w:rsidRPr="007772A5">
        <w:rPr>
          <w:rFonts w:eastAsiaTheme="minorEastAsia" w:hint="eastAsia"/>
          <w:lang w:val="en-US"/>
        </w:rPr>
        <w:t xml:space="preserve"> significant as </w:t>
      </w:r>
      <w:r w:rsidRPr="009649F9">
        <w:rPr>
          <w:rFonts w:eastAsiaTheme="minorEastAsia"/>
          <w:lang w:val="en-US"/>
        </w:rPr>
        <w:t>rolling out the devices on 5G network</w:t>
      </w:r>
      <w:r w:rsidRPr="007772A5">
        <w:rPr>
          <w:rFonts w:eastAsiaTheme="minorEastAsia" w:hint="eastAsia"/>
          <w:lang w:val="en-US"/>
        </w:rPr>
        <w:t xml:space="preserve"> become</w:t>
      </w:r>
      <w:r w:rsidRPr="009649F9">
        <w:rPr>
          <w:rFonts w:eastAsiaTheme="minorEastAsia"/>
          <w:lang w:val="en-US"/>
        </w:rPr>
        <w:t>s</w:t>
      </w:r>
      <w:r w:rsidRPr="007772A5">
        <w:rPr>
          <w:rFonts w:eastAsiaTheme="minorEastAsia" w:hint="eastAsia"/>
          <w:lang w:val="en-US"/>
        </w:rPr>
        <w:t xml:space="preserve"> mainstream</w:t>
      </w:r>
      <w:r>
        <w:rPr>
          <w:rFonts w:eastAsiaTheme="minorEastAsia"/>
          <w:lang w:val="en-US"/>
        </w:rPr>
        <w:t>.</w:t>
      </w:r>
    </w:p>
    <w:p w14:paraId="18806DF6" w14:textId="77777777" w:rsidR="007925F4" w:rsidRDefault="007925F4" w:rsidP="00FD2B72"/>
    <w:p w14:paraId="1AB736D8" w14:textId="21041C9A" w:rsidR="007925F4" w:rsidRDefault="007925F4" w:rsidP="00FD2B72">
      <w:r>
        <w:t xml:space="preserve">Therefore, a new solution is proposed </w:t>
      </w:r>
      <w:r w:rsidR="00C038F1" w:rsidRPr="009649F9">
        <w:rPr>
          <w:b/>
          <w:bCs/>
        </w:rPr>
        <w:t>mandating</w:t>
      </w:r>
      <w:r w:rsidRPr="009649F9">
        <w:rPr>
          <w:b/>
          <w:bCs/>
        </w:rPr>
        <w:t xml:space="preserve"> the UEs that do not receive ESM BoT</w:t>
      </w:r>
      <w:r>
        <w:t xml:space="preserve"> </w:t>
      </w:r>
      <w:r w:rsidR="00891174">
        <w:t>(</w:t>
      </w:r>
      <w:r>
        <w:t>for specific cause values</w:t>
      </w:r>
      <w:r w:rsidR="00891174">
        <w:t>)</w:t>
      </w:r>
      <w:r>
        <w:t xml:space="preserve"> </w:t>
      </w:r>
      <w:r w:rsidRPr="009649F9">
        <w:rPr>
          <w:b/>
          <w:bCs/>
        </w:rPr>
        <w:t>to have a new implementation dependant timer</w:t>
      </w:r>
      <w:r>
        <w:t xml:space="preserve">. The </w:t>
      </w:r>
      <w:r w:rsidR="00C038F1">
        <w:t>new</w:t>
      </w:r>
      <w:r>
        <w:t xml:space="preserve"> timer</w:t>
      </w:r>
      <w:r w:rsidR="00891174">
        <w:t xml:space="preserve"> </w:t>
      </w:r>
      <w:r>
        <w:t>can have a default value or a</w:t>
      </w:r>
      <w:r w:rsidR="00891174">
        <w:t>n exponential</w:t>
      </w:r>
      <w:r>
        <w:t xml:space="preserve"> value that each operator determines </w:t>
      </w:r>
      <w:r w:rsidR="009E5A1E">
        <w:t>and requests</w:t>
      </w:r>
      <w:r>
        <w:t xml:space="preserve"> its vendors to implement.</w:t>
      </w:r>
    </w:p>
    <w:p w14:paraId="333E9942" w14:textId="77777777" w:rsidR="00C038F1" w:rsidRDefault="00C038F1" w:rsidP="00FD2B72"/>
    <w:p w14:paraId="52E9C096" w14:textId="55C0F878" w:rsidR="00C038F1" w:rsidRDefault="00C038F1" w:rsidP="00FD2B72">
      <w:r>
        <w:t>Benefits and drawbacks of this new timer</w:t>
      </w:r>
      <w:r w:rsidR="00D4210C">
        <w:t xml:space="preserve">, </w:t>
      </w:r>
      <w:r w:rsidRPr="009F4592">
        <w:rPr>
          <w:b/>
          <w:bCs/>
          <w:u w:val="single"/>
        </w:rPr>
        <w:t>while not using the ESM BoT</w:t>
      </w:r>
      <w:r>
        <w:t>:</w:t>
      </w:r>
    </w:p>
    <w:p w14:paraId="72C13327" w14:textId="77777777" w:rsidR="00C038F1" w:rsidRDefault="00C038F1" w:rsidP="00FD2B72"/>
    <w:tbl>
      <w:tblPr>
        <w:tblStyle w:val="TableGrid"/>
        <w:tblW w:w="0" w:type="auto"/>
        <w:tblLook w:val="04A0" w:firstRow="1" w:lastRow="0" w:firstColumn="1" w:lastColumn="0" w:noHBand="0" w:noVBand="1"/>
      </w:tblPr>
      <w:tblGrid>
        <w:gridCol w:w="3285"/>
        <w:gridCol w:w="3285"/>
        <w:gridCol w:w="3285"/>
      </w:tblGrid>
      <w:tr w:rsidR="00C038F1" w:rsidRPr="00D52646" w14:paraId="2B89CF8C" w14:textId="77777777" w:rsidTr="00CB5150">
        <w:tc>
          <w:tcPr>
            <w:tcW w:w="3285" w:type="dxa"/>
            <w:shd w:val="clear" w:color="auto" w:fill="ED7D31" w:themeFill="accent2"/>
          </w:tcPr>
          <w:p w14:paraId="0946625D" w14:textId="0C308A02" w:rsidR="00C038F1" w:rsidRPr="00D52646" w:rsidRDefault="00C038F1" w:rsidP="00D52646">
            <w:pPr>
              <w:jc w:val="center"/>
              <w:rPr>
                <w:b/>
                <w:bCs/>
              </w:rPr>
            </w:pPr>
            <w:r w:rsidRPr="00D52646">
              <w:rPr>
                <w:b/>
                <w:bCs/>
              </w:rPr>
              <w:t>Issue</w:t>
            </w:r>
          </w:p>
        </w:tc>
        <w:tc>
          <w:tcPr>
            <w:tcW w:w="3285" w:type="dxa"/>
            <w:shd w:val="clear" w:color="auto" w:fill="ED7D31" w:themeFill="accent2"/>
          </w:tcPr>
          <w:p w14:paraId="6C384AF8" w14:textId="6706E261" w:rsidR="00C038F1" w:rsidRPr="00D52646" w:rsidRDefault="00C038F1" w:rsidP="00D52646">
            <w:pPr>
              <w:jc w:val="center"/>
              <w:rPr>
                <w:b/>
                <w:bCs/>
              </w:rPr>
            </w:pPr>
            <w:r w:rsidRPr="00D52646">
              <w:rPr>
                <w:b/>
                <w:bCs/>
              </w:rPr>
              <w:t>Pros</w:t>
            </w:r>
          </w:p>
        </w:tc>
        <w:tc>
          <w:tcPr>
            <w:tcW w:w="3285" w:type="dxa"/>
            <w:shd w:val="clear" w:color="auto" w:fill="ED7D31" w:themeFill="accent2"/>
          </w:tcPr>
          <w:p w14:paraId="46A10D58" w14:textId="64517D73" w:rsidR="00C038F1" w:rsidRPr="00D52646" w:rsidRDefault="00C038F1" w:rsidP="00D52646">
            <w:pPr>
              <w:jc w:val="center"/>
              <w:rPr>
                <w:b/>
                <w:bCs/>
              </w:rPr>
            </w:pPr>
            <w:r w:rsidRPr="00D52646">
              <w:rPr>
                <w:b/>
                <w:bCs/>
              </w:rPr>
              <w:t>Cons</w:t>
            </w:r>
          </w:p>
        </w:tc>
      </w:tr>
      <w:tr w:rsidR="00C038F1" w14:paraId="295CA76D" w14:textId="77777777" w:rsidTr="00CB5150">
        <w:tc>
          <w:tcPr>
            <w:tcW w:w="3285" w:type="dxa"/>
            <w:shd w:val="clear" w:color="auto" w:fill="E2EFD9" w:themeFill="accent6" w:themeFillTint="33"/>
          </w:tcPr>
          <w:p w14:paraId="60EBFAE2" w14:textId="4C7B8300" w:rsidR="00C038F1" w:rsidRDefault="00C038F1" w:rsidP="00FD2B72">
            <w:r>
              <w:t>Excessive retransmission</w:t>
            </w:r>
          </w:p>
        </w:tc>
        <w:tc>
          <w:tcPr>
            <w:tcW w:w="3285" w:type="dxa"/>
            <w:shd w:val="clear" w:color="auto" w:fill="E2EFD9" w:themeFill="accent6" w:themeFillTint="33"/>
          </w:tcPr>
          <w:p w14:paraId="5804A5D0" w14:textId="2816A5CE" w:rsidR="00D52646" w:rsidRDefault="00D52646" w:rsidP="00FD2B72">
            <w:r>
              <w:t>UEs implementing the timer will respect the timer value set in the UE.</w:t>
            </w:r>
          </w:p>
        </w:tc>
        <w:tc>
          <w:tcPr>
            <w:tcW w:w="3285" w:type="dxa"/>
            <w:shd w:val="clear" w:color="auto" w:fill="E2EFD9" w:themeFill="accent6" w:themeFillTint="33"/>
          </w:tcPr>
          <w:p w14:paraId="262458D0" w14:textId="07E39154" w:rsidR="00C038F1" w:rsidRDefault="00D52646" w:rsidP="00FD2B72">
            <w:r>
              <w:t xml:space="preserve">UEs of earlier releases than the release introducing the new timer will continue to react based on </w:t>
            </w:r>
            <w:r w:rsidR="009F4592">
              <w:t xml:space="preserve">UE vendor </w:t>
            </w:r>
            <w:r>
              <w:t xml:space="preserve">implementation dependant </w:t>
            </w:r>
            <w:r w:rsidR="009F4592">
              <w:t>solution</w:t>
            </w:r>
            <w:r w:rsidR="00D4210C">
              <w:t>.</w:t>
            </w:r>
          </w:p>
          <w:p w14:paraId="751258F6" w14:textId="77777777" w:rsidR="00D52646" w:rsidRDefault="00D52646" w:rsidP="00D52646"/>
          <w:p w14:paraId="6C3751C2" w14:textId="2C1C9D39" w:rsidR="00D52646" w:rsidRDefault="00D52646" w:rsidP="00D52646">
            <w:r>
              <w:t>The test results in GSMA LS (</w:t>
            </w:r>
            <w:r w:rsidR="009E5A1E" w:rsidRPr="009E5A1E">
              <w:rPr>
                <w:lang w:eastAsia="ja-JP"/>
              </w:rPr>
              <w:t>C1-243027</w:t>
            </w:r>
            <w:r>
              <w:t>) shows that UEs of Rel-11 and earlier release perform excessive reattempts. UEs of Rel-12 and following releases also have showed some UEs that behave as such.</w:t>
            </w:r>
          </w:p>
          <w:p w14:paraId="455A041D" w14:textId="5B7E3012" w:rsidR="00D52646" w:rsidRDefault="00D52646" w:rsidP="00FD2B72"/>
        </w:tc>
      </w:tr>
      <w:tr w:rsidR="00C038F1" w14:paraId="04B48A3E" w14:textId="77777777" w:rsidTr="00CB5150">
        <w:tc>
          <w:tcPr>
            <w:tcW w:w="3285" w:type="dxa"/>
            <w:shd w:val="clear" w:color="auto" w:fill="DEEAF6" w:themeFill="accent5" w:themeFillTint="33"/>
          </w:tcPr>
          <w:p w14:paraId="628FC0BC" w14:textId="3D0BC11E" w:rsidR="00C038F1" w:rsidRDefault="00D52646" w:rsidP="00FD2B72">
            <w:r>
              <w:t>The need to switch-off/on the UE to gain service</w:t>
            </w:r>
          </w:p>
        </w:tc>
        <w:tc>
          <w:tcPr>
            <w:tcW w:w="3285" w:type="dxa"/>
            <w:shd w:val="clear" w:color="auto" w:fill="DEEAF6" w:themeFill="accent5" w:themeFillTint="33"/>
          </w:tcPr>
          <w:p w14:paraId="4092F768" w14:textId="076FDF2A" w:rsidR="00C038F1" w:rsidRDefault="00D52646" w:rsidP="00FD2B72">
            <w:r>
              <w:t xml:space="preserve">This new timer will not have the value of </w:t>
            </w:r>
            <w:r w:rsidR="00891174">
              <w:t>"</w:t>
            </w:r>
            <w:r>
              <w:t>deactivated</w:t>
            </w:r>
            <w:r w:rsidR="00891174">
              <w:t>"</w:t>
            </w:r>
            <w:r>
              <w:t xml:space="preserve"> that leads to this behaviour.</w:t>
            </w:r>
            <w:r w:rsidR="00D4210C">
              <w:t xml:space="preserve"> </w:t>
            </w:r>
          </w:p>
          <w:p w14:paraId="79168F41" w14:textId="77777777" w:rsidR="003701D6" w:rsidRDefault="003701D6" w:rsidP="00FD2B72"/>
          <w:p w14:paraId="3FE1D8B8" w14:textId="13D7687A" w:rsidR="00D4210C" w:rsidRDefault="00D4210C" w:rsidP="00FD2B72">
            <w:r>
              <w:t>The introduction of this new timer will not require the UE to switch off</w:t>
            </w:r>
            <w:r w:rsidR="00891174">
              <w:t>/</w:t>
            </w:r>
            <w:r>
              <w:t xml:space="preserve">on to gain service, that is difficult in cases </w:t>
            </w:r>
            <w:r w:rsidR="009F4592">
              <w:t>of</w:t>
            </w:r>
            <w:r>
              <w:t xml:space="preserve"> IoT devices, as well as </w:t>
            </w:r>
            <w:r w:rsidR="009F4592">
              <w:t>having a bad</w:t>
            </w:r>
            <w:r>
              <w:t xml:space="preserve"> user experience</w:t>
            </w:r>
            <w:r w:rsidR="009F4592">
              <w:t>.</w:t>
            </w:r>
          </w:p>
        </w:tc>
        <w:tc>
          <w:tcPr>
            <w:tcW w:w="3285" w:type="dxa"/>
            <w:shd w:val="clear" w:color="auto" w:fill="DEEAF6" w:themeFill="accent5" w:themeFillTint="33"/>
          </w:tcPr>
          <w:p w14:paraId="7DBAD7C7" w14:textId="6931C17C" w:rsidR="00D4210C" w:rsidRDefault="00D4210C" w:rsidP="00D4210C">
            <w:r>
              <w:t xml:space="preserve">UEs of earlier releases than the release introducing the new timer will continue to react based on </w:t>
            </w:r>
            <w:r w:rsidR="009F4592">
              <w:t xml:space="preserve">UE vendor </w:t>
            </w:r>
            <w:r>
              <w:t xml:space="preserve">implementation dependant </w:t>
            </w:r>
            <w:r w:rsidR="009F4592">
              <w:t>solution</w:t>
            </w:r>
            <w:r>
              <w:t>.</w:t>
            </w:r>
          </w:p>
          <w:p w14:paraId="616E4E86" w14:textId="77777777" w:rsidR="00D4210C" w:rsidRDefault="00D4210C" w:rsidP="00D4210C"/>
          <w:p w14:paraId="7F4DA11E" w14:textId="4BE46001" w:rsidR="00D4210C" w:rsidRDefault="00D4210C" w:rsidP="00D4210C">
            <w:r>
              <w:t>The test results in GSMA LS (</w:t>
            </w:r>
            <w:r w:rsidR="009E5A1E" w:rsidRPr="009E5A1E">
              <w:rPr>
                <w:lang w:eastAsia="ja-JP"/>
              </w:rPr>
              <w:t>C1-243027</w:t>
            </w:r>
            <w:r>
              <w:t>) shows that UEs of Rel-11 and earlier release will continue to have the need to switch off/on the UEs. UEs of Rel-12 and following releases showed fewer UEs that behave as such.</w:t>
            </w:r>
          </w:p>
          <w:p w14:paraId="5643DE50" w14:textId="72A35700" w:rsidR="00C038F1" w:rsidRDefault="00C038F1" w:rsidP="00FD2B72"/>
        </w:tc>
      </w:tr>
      <w:tr w:rsidR="008E6668" w14:paraId="6A24F7F7" w14:textId="77777777" w:rsidTr="00CB5150">
        <w:trPr>
          <w:trHeight w:val="691"/>
        </w:trPr>
        <w:tc>
          <w:tcPr>
            <w:tcW w:w="3285" w:type="dxa"/>
            <w:vMerge w:val="restart"/>
            <w:shd w:val="clear" w:color="auto" w:fill="E2EFD9" w:themeFill="accent6" w:themeFillTint="33"/>
          </w:tcPr>
          <w:p w14:paraId="1D282492" w14:textId="1C59EF9E" w:rsidR="008E6668" w:rsidRDefault="008E6668" w:rsidP="00FD2B72">
            <w:r>
              <w:t>Timer value</w:t>
            </w:r>
          </w:p>
        </w:tc>
        <w:tc>
          <w:tcPr>
            <w:tcW w:w="3285" w:type="dxa"/>
            <w:shd w:val="clear" w:color="auto" w:fill="E2EFD9" w:themeFill="accent6" w:themeFillTint="33"/>
          </w:tcPr>
          <w:p w14:paraId="3A759669" w14:textId="11BE9DC1" w:rsidR="008E6668" w:rsidRDefault="008E6668" w:rsidP="00FD2B72">
            <w:r>
              <w:t>The new timer is mandatory</w:t>
            </w:r>
            <w:r w:rsidR="00891174">
              <w:t xml:space="preserve"> for the UE to implement and </w:t>
            </w:r>
            <w:r>
              <w:t>conditional</w:t>
            </w:r>
            <w:r w:rsidR="00891174">
              <w:t>ly used</w:t>
            </w:r>
            <w:r>
              <w:t xml:space="preserve"> if no BoT is received for specific </w:t>
            </w:r>
            <w:r w:rsidR="00891174">
              <w:t xml:space="preserve">ESM </w:t>
            </w:r>
            <w:r>
              <w:t>cause values. This timer has a default value and will not be set to deactivated.</w:t>
            </w:r>
          </w:p>
          <w:p w14:paraId="4C18182E" w14:textId="77777777" w:rsidR="008E6668" w:rsidRDefault="008E6668" w:rsidP="00FD2B72"/>
          <w:p w14:paraId="4E85983E" w14:textId="5B2C5AC3" w:rsidR="008E6668" w:rsidRDefault="008E6668" w:rsidP="00FD2B72"/>
        </w:tc>
        <w:tc>
          <w:tcPr>
            <w:tcW w:w="3285" w:type="dxa"/>
            <w:shd w:val="clear" w:color="auto" w:fill="E2EFD9" w:themeFill="accent6" w:themeFillTint="33"/>
          </w:tcPr>
          <w:p w14:paraId="5F99B8E2" w14:textId="52B03F9F" w:rsidR="008E6668" w:rsidRDefault="008E6668" w:rsidP="00FD2B72">
            <w:r>
              <w:t>The new timer will be implemented starting from the release introducing it. The later release it is introduces the less UEs will be supporting this timer.</w:t>
            </w:r>
          </w:p>
          <w:p w14:paraId="19AE5347" w14:textId="77777777" w:rsidR="008E6668" w:rsidRDefault="008E6668" w:rsidP="00FD2B72"/>
          <w:p w14:paraId="00BCE835" w14:textId="53761D40" w:rsidR="008E6668" w:rsidRPr="000A2D72" w:rsidRDefault="008E6668" w:rsidP="00FD2B72">
            <w:pPr>
              <w:rPr>
                <w:i/>
                <w:iCs/>
              </w:rPr>
            </w:pPr>
            <w:r w:rsidRPr="000A2D72">
              <w:rPr>
                <w:i/>
                <w:iCs/>
              </w:rPr>
              <w:t>Note: GSMA requested a solution starting from Rel-15.</w:t>
            </w:r>
          </w:p>
        </w:tc>
      </w:tr>
      <w:tr w:rsidR="008E6668" w14:paraId="4B82743C" w14:textId="77777777" w:rsidTr="00303AFB">
        <w:trPr>
          <w:trHeight w:val="259"/>
        </w:trPr>
        <w:tc>
          <w:tcPr>
            <w:tcW w:w="3285" w:type="dxa"/>
            <w:vMerge/>
            <w:shd w:val="clear" w:color="auto" w:fill="E2EFD9" w:themeFill="accent6" w:themeFillTint="33"/>
          </w:tcPr>
          <w:p w14:paraId="65FA280F" w14:textId="77777777" w:rsidR="008E6668" w:rsidRDefault="008E6668" w:rsidP="00FD2B72"/>
        </w:tc>
        <w:tc>
          <w:tcPr>
            <w:tcW w:w="3285" w:type="dxa"/>
            <w:shd w:val="clear" w:color="auto" w:fill="E2EFD9" w:themeFill="accent6" w:themeFillTint="33"/>
          </w:tcPr>
          <w:p w14:paraId="21A1D359" w14:textId="77777777" w:rsidR="008E6668" w:rsidRDefault="008E6668" w:rsidP="00FD2B72">
            <w:r>
              <w:t>The timer value can vary according to the device type.</w:t>
            </w:r>
          </w:p>
          <w:p w14:paraId="08CBF8AE" w14:textId="77777777" w:rsidR="00810A8F" w:rsidRDefault="00810A8F" w:rsidP="00FD2B72"/>
        </w:tc>
        <w:tc>
          <w:tcPr>
            <w:tcW w:w="3285" w:type="dxa"/>
            <w:shd w:val="clear" w:color="auto" w:fill="E2EFD9" w:themeFill="accent6" w:themeFillTint="33"/>
          </w:tcPr>
          <w:p w14:paraId="48DFC481" w14:textId="30B7B46C" w:rsidR="008E6668" w:rsidRDefault="00810A8F" w:rsidP="00FD2B72">
            <w:r>
              <w:lastRenderedPageBreak/>
              <w:t>The timer value or algorithm is fixed in the UE and cannot be changed.</w:t>
            </w:r>
          </w:p>
        </w:tc>
      </w:tr>
      <w:tr w:rsidR="008E6668" w14:paraId="7232AC90" w14:textId="77777777" w:rsidTr="00303AFB">
        <w:trPr>
          <w:trHeight w:val="259"/>
        </w:trPr>
        <w:tc>
          <w:tcPr>
            <w:tcW w:w="3285" w:type="dxa"/>
            <w:vMerge/>
            <w:shd w:val="clear" w:color="auto" w:fill="E2EFD9" w:themeFill="accent6" w:themeFillTint="33"/>
          </w:tcPr>
          <w:p w14:paraId="6C83F14A" w14:textId="77777777" w:rsidR="008E6668" w:rsidRDefault="008E6668" w:rsidP="00FD2B72"/>
        </w:tc>
        <w:tc>
          <w:tcPr>
            <w:tcW w:w="3285" w:type="dxa"/>
            <w:shd w:val="clear" w:color="auto" w:fill="E2EFD9" w:themeFill="accent6" w:themeFillTint="33"/>
          </w:tcPr>
          <w:p w14:paraId="5FD11A9E" w14:textId="77777777" w:rsidR="008E6668" w:rsidRDefault="008E6668" w:rsidP="00FD2B72">
            <w:r>
              <w:t>The timer value can be dynamic and exponential, i.e changes with each retransmission during the continuous congestion.</w:t>
            </w:r>
          </w:p>
          <w:p w14:paraId="47A40E11" w14:textId="551820ED" w:rsidR="005F0B4B" w:rsidRDefault="005F0B4B" w:rsidP="00FD2B72"/>
        </w:tc>
        <w:tc>
          <w:tcPr>
            <w:tcW w:w="3285" w:type="dxa"/>
            <w:shd w:val="clear" w:color="auto" w:fill="E2EFD9" w:themeFill="accent6" w:themeFillTint="33"/>
          </w:tcPr>
          <w:p w14:paraId="1CCCA716" w14:textId="220F27AC" w:rsidR="008E6668" w:rsidRDefault="008E6668" w:rsidP="00FD2B72">
            <w:r>
              <w:t>-</w:t>
            </w:r>
          </w:p>
        </w:tc>
      </w:tr>
      <w:tr w:rsidR="004F1878" w14:paraId="6AEC4AFC" w14:textId="77777777" w:rsidTr="00CB5150">
        <w:tc>
          <w:tcPr>
            <w:tcW w:w="3285" w:type="dxa"/>
            <w:vMerge w:val="restart"/>
            <w:shd w:val="clear" w:color="auto" w:fill="D9E2F3" w:themeFill="accent1" w:themeFillTint="33"/>
          </w:tcPr>
          <w:p w14:paraId="2749C036" w14:textId="55BAC049" w:rsidR="004F1878" w:rsidRDefault="004F1878" w:rsidP="00FD2B72">
            <w:r>
              <w:t>Impact on 3GPP standards specifications</w:t>
            </w:r>
          </w:p>
        </w:tc>
        <w:tc>
          <w:tcPr>
            <w:tcW w:w="3285" w:type="dxa"/>
            <w:shd w:val="clear" w:color="auto" w:fill="D9E2F3" w:themeFill="accent1" w:themeFillTint="33"/>
          </w:tcPr>
          <w:p w14:paraId="28879D81" w14:textId="5896C8FA" w:rsidR="004F1878" w:rsidRDefault="004F1878" w:rsidP="00FD2B72">
            <w:r>
              <w:t xml:space="preserve">The timer is new and new </w:t>
            </w:r>
            <w:r w:rsidR="007734CA">
              <w:t xml:space="preserve">UE </w:t>
            </w:r>
            <w:r>
              <w:t xml:space="preserve">behaviour will be described. </w:t>
            </w:r>
          </w:p>
          <w:p w14:paraId="5A580599" w14:textId="77777777" w:rsidR="004F1878" w:rsidRDefault="004F1878" w:rsidP="00FD2B72">
            <w:r>
              <w:t>This timer is used by the UE in case no ESM BoT is received from the network for specific cause values.</w:t>
            </w:r>
          </w:p>
          <w:p w14:paraId="535F91C3" w14:textId="2097BA2D" w:rsidR="004F1878" w:rsidRDefault="004F1878" w:rsidP="00FD2B72"/>
        </w:tc>
        <w:tc>
          <w:tcPr>
            <w:tcW w:w="3285" w:type="dxa"/>
            <w:shd w:val="clear" w:color="auto" w:fill="D9E2F3" w:themeFill="accent1" w:themeFillTint="33"/>
          </w:tcPr>
          <w:p w14:paraId="1467BDE2" w14:textId="1C864BC9" w:rsidR="004F1878" w:rsidRDefault="005915B4" w:rsidP="00FD2B72">
            <w:r>
              <w:t>-</w:t>
            </w:r>
          </w:p>
        </w:tc>
      </w:tr>
      <w:tr w:rsidR="004F1878" w14:paraId="749EA9CA" w14:textId="77777777" w:rsidTr="00CB5150">
        <w:tc>
          <w:tcPr>
            <w:tcW w:w="3285" w:type="dxa"/>
            <w:vMerge/>
            <w:shd w:val="clear" w:color="auto" w:fill="D9E2F3" w:themeFill="accent1" w:themeFillTint="33"/>
          </w:tcPr>
          <w:p w14:paraId="5901014F" w14:textId="77777777" w:rsidR="004F1878" w:rsidRDefault="004F1878" w:rsidP="00FD2B72"/>
        </w:tc>
        <w:tc>
          <w:tcPr>
            <w:tcW w:w="3285" w:type="dxa"/>
            <w:shd w:val="clear" w:color="auto" w:fill="D9E2F3" w:themeFill="accent1" w:themeFillTint="33"/>
          </w:tcPr>
          <w:p w14:paraId="7F55A15A" w14:textId="22EB21DE" w:rsidR="004F1878" w:rsidRDefault="004F1878" w:rsidP="00FD2B72">
            <w:r>
              <w:t>The timer value does not need to be sent over the NAS signalling procedures and is implement</w:t>
            </w:r>
            <w:r w:rsidR="00810A8F">
              <w:t>ed in the UE</w:t>
            </w:r>
            <w:r>
              <w:t>.</w:t>
            </w:r>
          </w:p>
          <w:p w14:paraId="169C176E" w14:textId="7034F253" w:rsidR="004F1878" w:rsidRDefault="004F1878" w:rsidP="00FD2B72"/>
        </w:tc>
        <w:tc>
          <w:tcPr>
            <w:tcW w:w="3285" w:type="dxa"/>
            <w:shd w:val="clear" w:color="auto" w:fill="D9E2F3" w:themeFill="accent1" w:themeFillTint="33"/>
          </w:tcPr>
          <w:p w14:paraId="7D3BA7BB" w14:textId="6716123E" w:rsidR="004F1878" w:rsidRDefault="005915B4" w:rsidP="00FD2B72">
            <w:r>
              <w:t>-</w:t>
            </w:r>
          </w:p>
        </w:tc>
      </w:tr>
    </w:tbl>
    <w:p w14:paraId="0607DA3C" w14:textId="77777777" w:rsidR="00C038F1" w:rsidRDefault="00C038F1" w:rsidP="00FD2B72"/>
    <w:p w14:paraId="59E390FF" w14:textId="44BE2721" w:rsidR="005B0BB9" w:rsidRDefault="005B0BB9" w:rsidP="005B0BB9">
      <w:r>
        <w:t xml:space="preserve">Benefits and drawbacks </w:t>
      </w:r>
      <w:r w:rsidRPr="00810A8F">
        <w:rPr>
          <w:b/>
          <w:bCs/>
          <w:u w:val="single"/>
        </w:rPr>
        <w:t>while using the ESM BoT</w:t>
      </w:r>
      <w:r>
        <w:t>:</w:t>
      </w:r>
    </w:p>
    <w:p w14:paraId="0A3E5D08" w14:textId="77777777" w:rsidR="005B0BB9" w:rsidRDefault="005B0BB9" w:rsidP="005B0BB9"/>
    <w:tbl>
      <w:tblPr>
        <w:tblStyle w:val="TableGrid"/>
        <w:tblW w:w="0" w:type="auto"/>
        <w:tblLook w:val="04A0" w:firstRow="1" w:lastRow="0" w:firstColumn="1" w:lastColumn="0" w:noHBand="0" w:noVBand="1"/>
      </w:tblPr>
      <w:tblGrid>
        <w:gridCol w:w="3285"/>
        <w:gridCol w:w="3285"/>
        <w:gridCol w:w="3285"/>
      </w:tblGrid>
      <w:tr w:rsidR="005B0BB9" w:rsidRPr="00D52646" w14:paraId="216B757A" w14:textId="77777777" w:rsidTr="00CB5150">
        <w:tc>
          <w:tcPr>
            <w:tcW w:w="3285" w:type="dxa"/>
            <w:shd w:val="clear" w:color="auto" w:fill="ED7D31" w:themeFill="accent2"/>
          </w:tcPr>
          <w:p w14:paraId="1583BFF2" w14:textId="77777777" w:rsidR="005B0BB9" w:rsidRPr="00D52646" w:rsidRDefault="005B0BB9" w:rsidP="00FB7211">
            <w:pPr>
              <w:jc w:val="center"/>
              <w:rPr>
                <w:b/>
                <w:bCs/>
              </w:rPr>
            </w:pPr>
            <w:r w:rsidRPr="00D52646">
              <w:rPr>
                <w:b/>
                <w:bCs/>
              </w:rPr>
              <w:t>Issue</w:t>
            </w:r>
          </w:p>
        </w:tc>
        <w:tc>
          <w:tcPr>
            <w:tcW w:w="3285" w:type="dxa"/>
            <w:shd w:val="clear" w:color="auto" w:fill="ED7D31" w:themeFill="accent2"/>
          </w:tcPr>
          <w:p w14:paraId="7A6757B0" w14:textId="77777777" w:rsidR="005B0BB9" w:rsidRPr="00D52646" w:rsidRDefault="005B0BB9" w:rsidP="00FB7211">
            <w:pPr>
              <w:jc w:val="center"/>
              <w:rPr>
                <w:b/>
                <w:bCs/>
              </w:rPr>
            </w:pPr>
            <w:r w:rsidRPr="00D52646">
              <w:rPr>
                <w:b/>
                <w:bCs/>
              </w:rPr>
              <w:t>Pros</w:t>
            </w:r>
          </w:p>
        </w:tc>
        <w:tc>
          <w:tcPr>
            <w:tcW w:w="3285" w:type="dxa"/>
            <w:shd w:val="clear" w:color="auto" w:fill="ED7D31" w:themeFill="accent2"/>
          </w:tcPr>
          <w:p w14:paraId="699C04A7" w14:textId="77777777" w:rsidR="005B0BB9" w:rsidRPr="00D52646" w:rsidRDefault="005B0BB9" w:rsidP="00FB7211">
            <w:pPr>
              <w:jc w:val="center"/>
              <w:rPr>
                <w:b/>
                <w:bCs/>
              </w:rPr>
            </w:pPr>
            <w:r w:rsidRPr="00D52646">
              <w:rPr>
                <w:b/>
                <w:bCs/>
              </w:rPr>
              <w:t>Cons</w:t>
            </w:r>
          </w:p>
        </w:tc>
      </w:tr>
      <w:tr w:rsidR="00C76C5E" w14:paraId="4CC92FFB" w14:textId="77777777" w:rsidTr="00CB5150">
        <w:trPr>
          <w:trHeight w:val="1121"/>
        </w:trPr>
        <w:tc>
          <w:tcPr>
            <w:tcW w:w="3285" w:type="dxa"/>
            <w:shd w:val="clear" w:color="auto" w:fill="E2EFD9" w:themeFill="accent6" w:themeFillTint="33"/>
          </w:tcPr>
          <w:p w14:paraId="328697FF" w14:textId="77777777" w:rsidR="00C76C5E" w:rsidRDefault="00C76C5E" w:rsidP="00FB7211">
            <w:r>
              <w:t>Excessive retransmission</w:t>
            </w:r>
          </w:p>
        </w:tc>
        <w:tc>
          <w:tcPr>
            <w:tcW w:w="3285" w:type="dxa"/>
            <w:shd w:val="clear" w:color="auto" w:fill="E2EFD9" w:themeFill="accent6" w:themeFillTint="33"/>
          </w:tcPr>
          <w:p w14:paraId="4BCC1D8F" w14:textId="77777777" w:rsidR="003A6A73" w:rsidRDefault="003A6A73" w:rsidP="003A6A73">
            <w:r>
              <w:t>UEs receiving ESM BoT with a value not equal to Zero or Deactivated will respect the timer value and behave accordingly.</w:t>
            </w:r>
          </w:p>
          <w:p w14:paraId="727B600C" w14:textId="77777777" w:rsidR="00C76C5E" w:rsidRDefault="00C76C5E" w:rsidP="00FB7211"/>
          <w:p w14:paraId="0220A1DA" w14:textId="77777777" w:rsidR="00C76C5E" w:rsidRDefault="00C76C5E" w:rsidP="00FB7211"/>
          <w:p w14:paraId="6DDCE7ED" w14:textId="6C09304B" w:rsidR="00C76C5E" w:rsidRDefault="00C76C5E" w:rsidP="00C76C5E"/>
        </w:tc>
        <w:tc>
          <w:tcPr>
            <w:tcW w:w="3285" w:type="dxa"/>
            <w:shd w:val="clear" w:color="auto" w:fill="E2EFD9" w:themeFill="accent6" w:themeFillTint="33"/>
          </w:tcPr>
          <w:p w14:paraId="14E5C8AB" w14:textId="283760CC" w:rsidR="00C76C5E" w:rsidRDefault="00C76C5E" w:rsidP="00FB7211">
            <w:r>
              <w:t>To distinguish the UEs that support ESM BoT and others that do not support ESM BoT is very costly. Th</w:t>
            </w:r>
            <w:r w:rsidR="00442A69">
              <w:t>us,</w:t>
            </w:r>
            <w:r>
              <w:t xml:space="preserve"> </w:t>
            </w:r>
            <w:r w:rsidR="00442A69">
              <w:t xml:space="preserve">the </w:t>
            </w:r>
            <w:r>
              <w:t xml:space="preserve">operator </w:t>
            </w:r>
            <w:r w:rsidR="00442A69">
              <w:t>will not</w:t>
            </w:r>
            <w:r>
              <w:t xml:space="preserve"> distinguish the UEs that support the ESM BoT to exclusively send them the timer value.</w:t>
            </w:r>
          </w:p>
          <w:p w14:paraId="693DDADD" w14:textId="77777777" w:rsidR="00C76C5E" w:rsidRDefault="00C76C5E" w:rsidP="00FB7211"/>
          <w:p w14:paraId="0A703E1E" w14:textId="38184E77" w:rsidR="00C76C5E" w:rsidRDefault="00C76C5E" w:rsidP="00FB7211">
            <w:r>
              <w:t xml:space="preserve">Therefore, UEs that do not support ESM BoT will </w:t>
            </w:r>
            <w:r w:rsidR="003A6A73">
              <w:t>perform excessive retransmission to gain service that worsen the case of congestion in the network.</w:t>
            </w:r>
          </w:p>
          <w:p w14:paraId="25E169CA" w14:textId="77777777" w:rsidR="00C76C5E" w:rsidRDefault="003A6A73" w:rsidP="00442A69">
            <w:r>
              <w:t>The test results in GSMA LS (</w:t>
            </w:r>
            <w:r w:rsidR="009E5A1E" w:rsidRPr="009E5A1E">
              <w:rPr>
                <w:lang w:eastAsia="ja-JP"/>
              </w:rPr>
              <w:t>C1-243027</w:t>
            </w:r>
            <w:r>
              <w:t xml:space="preserve">) shows that UEs of Rel-11 and earlier release perform excessive reattempts. </w:t>
            </w:r>
          </w:p>
          <w:p w14:paraId="2F2C2D0E" w14:textId="3ED347CA" w:rsidR="00442A69" w:rsidRDefault="00442A69" w:rsidP="00442A69"/>
        </w:tc>
      </w:tr>
      <w:tr w:rsidR="003701D6" w14:paraId="2D8A0947" w14:textId="77777777" w:rsidTr="00442A69">
        <w:trPr>
          <w:trHeight w:val="1198"/>
        </w:trPr>
        <w:tc>
          <w:tcPr>
            <w:tcW w:w="3285" w:type="dxa"/>
            <w:vMerge w:val="restart"/>
            <w:shd w:val="clear" w:color="auto" w:fill="D9E2F3" w:themeFill="accent1" w:themeFillTint="33"/>
          </w:tcPr>
          <w:p w14:paraId="5D427C02" w14:textId="77777777" w:rsidR="003701D6" w:rsidRDefault="003701D6" w:rsidP="00FB7211">
            <w:r>
              <w:t>The need to switch-off/on the UE to gain service</w:t>
            </w:r>
          </w:p>
        </w:tc>
        <w:tc>
          <w:tcPr>
            <w:tcW w:w="3285" w:type="dxa"/>
            <w:vMerge w:val="restart"/>
            <w:shd w:val="clear" w:color="auto" w:fill="D9E2F3" w:themeFill="accent1" w:themeFillTint="33"/>
          </w:tcPr>
          <w:p w14:paraId="3A040008" w14:textId="0C30C940" w:rsidR="003701D6" w:rsidRDefault="003701D6" w:rsidP="007734CA">
            <w:r>
              <w:t>-</w:t>
            </w:r>
          </w:p>
        </w:tc>
        <w:tc>
          <w:tcPr>
            <w:tcW w:w="3285" w:type="dxa"/>
            <w:shd w:val="clear" w:color="auto" w:fill="D9E2F3" w:themeFill="accent1" w:themeFillTint="33"/>
          </w:tcPr>
          <w:p w14:paraId="6C6D05F2" w14:textId="5F5ACE58" w:rsidR="003701D6" w:rsidRDefault="003701D6" w:rsidP="00442A69">
            <w:r>
              <w:t xml:space="preserve">UEs receiving ESM BoT with a value equal to </w:t>
            </w:r>
            <w:r w:rsidR="00442A69">
              <w:t>"</w:t>
            </w:r>
            <w:r>
              <w:t>Deactivated</w:t>
            </w:r>
            <w:r w:rsidR="00442A69">
              <w:t>"</w:t>
            </w:r>
            <w:r>
              <w:t xml:space="preserve"> will require to switch off/on to regain services resulting in bad user experience.</w:t>
            </w:r>
          </w:p>
        </w:tc>
      </w:tr>
      <w:tr w:rsidR="003701D6" w14:paraId="14CDB3AC" w14:textId="77777777" w:rsidTr="00442A69">
        <w:trPr>
          <w:trHeight w:val="1683"/>
        </w:trPr>
        <w:tc>
          <w:tcPr>
            <w:tcW w:w="3285" w:type="dxa"/>
            <w:vMerge/>
            <w:shd w:val="clear" w:color="auto" w:fill="D9E2F3" w:themeFill="accent1" w:themeFillTint="33"/>
          </w:tcPr>
          <w:p w14:paraId="1745DA2C" w14:textId="77777777" w:rsidR="003701D6" w:rsidRDefault="003701D6" w:rsidP="00FB7211"/>
        </w:tc>
        <w:tc>
          <w:tcPr>
            <w:tcW w:w="3285" w:type="dxa"/>
            <w:vMerge/>
            <w:shd w:val="clear" w:color="auto" w:fill="D9E2F3" w:themeFill="accent1" w:themeFillTint="33"/>
          </w:tcPr>
          <w:p w14:paraId="6DCF78AA" w14:textId="77777777" w:rsidR="003701D6" w:rsidDel="007734CA" w:rsidRDefault="003701D6" w:rsidP="003A6A73"/>
        </w:tc>
        <w:tc>
          <w:tcPr>
            <w:tcW w:w="3285" w:type="dxa"/>
            <w:shd w:val="clear" w:color="auto" w:fill="D9E2F3" w:themeFill="accent1" w:themeFillTint="33"/>
          </w:tcPr>
          <w:p w14:paraId="558FC9BA" w14:textId="5FF87AE3" w:rsidR="00E95A91" w:rsidRDefault="003701D6" w:rsidP="003701D6">
            <w:r>
              <w:t>The test results in GSMA LS (</w:t>
            </w:r>
            <w:r w:rsidRPr="009E5A1E">
              <w:rPr>
                <w:lang w:eastAsia="ja-JP"/>
              </w:rPr>
              <w:t>C1-243027</w:t>
            </w:r>
            <w:r>
              <w:t xml:space="preserve">) shows that UEs of Rel-11 and earlier release have the need to switch off/on the UEs. </w:t>
            </w:r>
          </w:p>
          <w:p w14:paraId="4B54F1D1" w14:textId="6645F4CD" w:rsidR="003701D6" w:rsidRDefault="003701D6" w:rsidP="00442A69">
            <w:r>
              <w:t xml:space="preserve">UEs of Rel-12 and following releases show less of such a behaviour. </w:t>
            </w:r>
          </w:p>
        </w:tc>
      </w:tr>
      <w:tr w:rsidR="00834740" w14:paraId="182953B9" w14:textId="77777777" w:rsidTr="00381659">
        <w:trPr>
          <w:trHeight w:val="345"/>
        </w:trPr>
        <w:tc>
          <w:tcPr>
            <w:tcW w:w="3285" w:type="dxa"/>
            <w:vMerge w:val="restart"/>
            <w:shd w:val="clear" w:color="auto" w:fill="E2EFD9" w:themeFill="accent6" w:themeFillTint="33"/>
          </w:tcPr>
          <w:p w14:paraId="0EB8F304" w14:textId="0EAFE6D5" w:rsidR="00834740" w:rsidRDefault="00834740" w:rsidP="00FB7211">
            <w:r>
              <w:t>Timer value</w:t>
            </w:r>
          </w:p>
        </w:tc>
        <w:tc>
          <w:tcPr>
            <w:tcW w:w="3285" w:type="dxa"/>
            <w:vMerge w:val="restart"/>
            <w:shd w:val="clear" w:color="auto" w:fill="E2EFD9" w:themeFill="accent6" w:themeFillTint="33"/>
          </w:tcPr>
          <w:p w14:paraId="2E0112B3" w14:textId="77777777" w:rsidR="00834740" w:rsidRDefault="00834740" w:rsidP="00FB7211">
            <w:r>
              <w:t>The timer value is already defined by the specification, where one value is sent from the network to the UE over NAS signalling procedures.</w:t>
            </w:r>
          </w:p>
          <w:p w14:paraId="04F799EE" w14:textId="77777777" w:rsidR="00834740" w:rsidRDefault="00834740" w:rsidP="00FB7211"/>
          <w:p w14:paraId="6C1878C4" w14:textId="32DBE5E2" w:rsidR="00834740" w:rsidRDefault="00834740" w:rsidP="00FB7211"/>
        </w:tc>
        <w:tc>
          <w:tcPr>
            <w:tcW w:w="3285" w:type="dxa"/>
            <w:shd w:val="clear" w:color="auto" w:fill="E2EFD9" w:themeFill="accent6" w:themeFillTint="33"/>
          </w:tcPr>
          <w:p w14:paraId="0051D0DE" w14:textId="77777777" w:rsidR="00834740" w:rsidRDefault="00834740" w:rsidP="00FB7211">
            <w:r>
              <w:t>The timer value cannot vary according to the device type, unless very high efforts and cost to burden the operator to distinguish the devices.</w:t>
            </w:r>
          </w:p>
          <w:p w14:paraId="534EFC13" w14:textId="25EFC015" w:rsidR="00834740" w:rsidRDefault="00834740" w:rsidP="00FB7211"/>
        </w:tc>
      </w:tr>
      <w:tr w:rsidR="00834740" w14:paraId="158B5EB2" w14:textId="77777777" w:rsidTr="00381659">
        <w:trPr>
          <w:trHeight w:val="344"/>
        </w:trPr>
        <w:tc>
          <w:tcPr>
            <w:tcW w:w="3285" w:type="dxa"/>
            <w:vMerge/>
            <w:shd w:val="clear" w:color="auto" w:fill="E2EFD9" w:themeFill="accent6" w:themeFillTint="33"/>
          </w:tcPr>
          <w:p w14:paraId="3F479D72" w14:textId="77777777" w:rsidR="00834740" w:rsidRDefault="00834740" w:rsidP="00FB7211"/>
        </w:tc>
        <w:tc>
          <w:tcPr>
            <w:tcW w:w="3285" w:type="dxa"/>
            <w:vMerge/>
            <w:shd w:val="clear" w:color="auto" w:fill="E2EFD9" w:themeFill="accent6" w:themeFillTint="33"/>
          </w:tcPr>
          <w:p w14:paraId="2CFEB11E" w14:textId="1F610A45" w:rsidR="00834740" w:rsidRDefault="00834740" w:rsidP="00FB7211"/>
        </w:tc>
        <w:tc>
          <w:tcPr>
            <w:tcW w:w="3285" w:type="dxa"/>
            <w:shd w:val="clear" w:color="auto" w:fill="E2EFD9" w:themeFill="accent6" w:themeFillTint="33"/>
          </w:tcPr>
          <w:p w14:paraId="5BBC7A62" w14:textId="16EFFC78" w:rsidR="00834740" w:rsidRDefault="00834740" w:rsidP="003701D6">
            <w:r>
              <w:t xml:space="preserve">The network can send a different timer value with each reject message due the continuous network congestion. However this requires a </w:t>
            </w:r>
            <w:r>
              <w:lastRenderedPageBreak/>
              <w:t>more efforts from the operation point of view.</w:t>
            </w:r>
          </w:p>
          <w:p w14:paraId="396FEAB1" w14:textId="645CEB51" w:rsidR="00834740" w:rsidRDefault="00834740" w:rsidP="00FB7211"/>
        </w:tc>
      </w:tr>
      <w:tr w:rsidR="00E95A91" w14:paraId="5DCAF677" w14:textId="77777777" w:rsidTr="001D16AB">
        <w:trPr>
          <w:trHeight w:val="2102"/>
        </w:trPr>
        <w:tc>
          <w:tcPr>
            <w:tcW w:w="3285" w:type="dxa"/>
            <w:shd w:val="clear" w:color="auto" w:fill="D9E2F3" w:themeFill="accent1" w:themeFillTint="33"/>
          </w:tcPr>
          <w:p w14:paraId="0AA76A40" w14:textId="3BDE2E15" w:rsidR="00E95A91" w:rsidRDefault="00E95A91" w:rsidP="004F1878">
            <w:r>
              <w:lastRenderedPageBreak/>
              <w:t>Impact on 3GPP standards specifications</w:t>
            </w:r>
          </w:p>
        </w:tc>
        <w:tc>
          <w:tcPr>
            <w:tcW w:w="3285" w:type="dxa"/>
            <w:shd w:val="clear" w:color="auto" w:fill="D9E2F3" w:themeFill="accent1" w:themeFillTint="33"/>
          </w:tcPr>
          <w:p w14:paraId="1600964C" w14:textId="77777777" w:rsidR="00E95A91" w:rsidRDefault="00E95A91" w:rsidP="004F1878">
            <w:r>
              <w:t>The ESM BoT is already described in 3GPP Specification.</w:t>
            </w:r>
          </w:p>
          <w:p w14:paraId="53A3DABD" w14:textId="09C642E2" w:rsidR="00E95A91" w:rsidRDefault="00E95A91" w:rsidP="004F1878"/>
        </w:tc>
        <w:tc>
          <w:tcPr>
            <w:tcW w:w="3285" w:type="dxa"/>
            <w:shd w:val="clear" w:color="auto" w:fill="D9E2F3" w:themeFill="accent1" w:themeFillTint="33"/>
          </w:tcPr>
          <w:p w14:paraId="4F5DBC1A" w14:textId="5F3E1A4E" w:rsidR="00E95A91" w:rsidRDefault="00E95A91" w:rsidP="004F1878">
            <w:r>
              <w:t xml:space="preserve">The UE behaviour when the timer value is set to </w:t>
            </w:r>
            <w:r w:rsidR="00834740">
              <w:t>"</w:t>
            </w:r>
            <w:r>
              <w:t>deactivated</w:t>
            </w:r>
            <w:r w:rsidR="00834740">
              <w:t>"</w:t>
            </w:r>
            <w:r>
              <w:t xml:space="preserve"> as well as similar behaviour for other related cause values should be corrected, where it requires the user to switch off/on the UE to regain service. This is not a user-friendly solution and at the same time this might </w:t>
            </w:r>
            <w:r w:rsidR="00834740">
              <w:t>impact the operation of the</w:t>
            </w:r>
            <w:r>
              <w:t xml:space="preserve"> IoT devices.</w:t>
            </w:r>
          </w:p>
          <w:p w14:paraId="500B550F" w14:textId="77777777" w:rsidR="00E95A91" w:rsidRDefault="00E95A91" w:rsidP="004F1878"/>
        </w:tc>
      </w:tr>
    </w:tbl>
    <w:p w14:paraId="190A3186" w14:textId="77777777" w:rsidR="00C038F1" w:rsidRDefault="00C038F1" w:rsidP="00FD2B72"/>
    <w:p w14:paraId="4D2B2744" w14:textId="56F72364" w:rsidR="008A5522" w:rsidRDefault="008A5522" w:rsidP="00FD2B72">
      <w:r>
        <w:t>In both cases, whether the ESM BoT is used or a new timer is introduced in the UE, the existing implementations cannot be changed and the UEs will perform according to the specification shown in the GSMA test results.</w:t>
      </w:r>
    </w:p>
    <w:p w14:paraId="2AD35E39" w14:textId="166B55C3" w:rsidR="008A5522" w:rsidRDefault="008A5522" w:rsidP="00FD2B72">
      <w:r>
        <w:t>However, for network operators not willing to use the ESM BoT but still require the UE to be backed-off in an expected and standardised manner will require the new UE timer solution.</w:t>
      </w:r>
    </w:p>
    <w:p w14:paraId="0823B69C" w14:textId="2C1A6355" w:rsidR="00CC4F7C" w:rsidRDefault="00CC4F7C" w:rsidP="00CC4F7C">
      <w:r>
        <w:t xml:space="preserve">Comparing the pros and cons of the new timer in the UE and the ESM BoT used for congestion situation, it is recommended to </w:t>
      </w:r>
      <w:r w:rsidRPr="00E95A91">
        <w:rPr>
          <w:b/>
          <w:bCs/>
        </w:rPr>
        <w:t xml:space="preserve">introduce the new </w:t>
      </w:r>
      <w:r>
        <w:rPr>
          <w:b/>
          <w:bCs/>
        </w:rPr>
        <w:t xml:space="preserve">exponential </w:t>
      </w:r>
      <w:r w:rsidRPr="00E95A91">
        <w:rPr>
          <w:b/>
          <w:bCs/>
        </w:rPr>
        <w:t xml:space="preserve">timer </w:t>
      </w:r>
      <w:r>
        <w:rPr>
          <w:b/>
          <w:bCs/>
        </w:rPr>
        <w:t xml:space="preserve">in the UE </w:t>
      </w:r>
      <w:r w:rsidRPr="00E95A91">
        <w:rPr>
          <w:b/>
          <w:bCs/>
        </w:rPr>
        <w:t>from Rel-17, as mandatory timer to be used while no ESM BoT is received for specific ESM cause values.</w:t>
      </w:r>
      <w:r>
        <w:t xml:space="preserve"> </w:t>
      </w:r>
    </w:p>
    <w:p w14:paraId="688083B8" w14:textId="5D04A1FF" w:rsidR="004F1878" w:rsidRPr="0026562F" w:rsidRDefault="00D43F71" w:rsidP="004B2E5C">
      <w:pPr>
        <w:pStyle w:val="ListParagraph"/>
        <w:numPr>
          <w:ilvl w:val="0"/>
          <w:numId w:val="39"/>
        </w:numPr>
        <w:rPr>
          <w:b/>
          <w:bCs/>
          <w:color w:val="4472C4" w:themeColor="accent1"/>
        </w:rPr>
      </w:pPr>
      <w:r w:rsidRPr="0026562F">
        <w:rPr>
          <w:b/>
          <w:bCs/>
          <w:color w:val="4472C4" w:themeColor="accent1"/>
        </w:rPr>
        <w:t>CT1 to discuss and evaluate the two options to reach a conclusion</w:t>
      </w:r>
      <w:r w:rsidR="004B2E5C" w:rsidRPr="0026562F">
        <w:rPr>
          <w:b/>
          <w:bCs/>
          <w:color w:val="4472C4" w:themeColor="accent1"/>
        </w:rPr>
        <w:t xml:space="preserve"> on the </w:t>
      </w:r>
      <w:r w:rsidR="00543F30">
        <w:rPr>
          <w:b/>
          <w:bCs/>
          <w:color w:val="4472C4" w:themeColor="accent1"/>
        </w:rPr>
        <w:t xml:space="preserve">required </w:t>
      </w:r>
      <w:r w:rsidR="004B2E5C" w:rsidRPr="0026562F">
        <w:rPr>
          <w:b/>
          <w:bCs/>
          <w:color w:val="4472C4" w:themeColor="accent1"/>
        </w:rPr>
        <w:t xml:space="preserve">changes to the specifications for the case when the ESM BoT is used and when the ESM BoT is not used where the new timer </w:t>
      </w:r>
      <w:r w:rsidR="008A5522">
        <w:rPr>
          <w:b/>
          <w:bCs/>
          <w:color w:val="4472C4" w:themeColor="accent1"/>
        </w:rPr>
        <w:t>in the UE</w:t>
      </w:r>
      <w:r w:rsidR="004B2E5C" w:rsidRPr="0026562F">
        <w:rPr>
          <w:b/>
          <w:bCs/>
          <w:color w:val="4472C4" w:themeColor="accent1"/>
        </w:rPr>
        <w:t xml:space="preserve"> to be introduced.</w:t>
      </w:r>
    </w:p>
    <w:p w14:paraId="041958A0" w14:textId="77777777" w:rsidR="00392438" w:rsidRDefault="00392438" w:rsidP="00392438">
      <w:pPr>
        <w:shd w:val="clear" w:color="auto" w:fill="FFFFFF"/>
      </w:pPr>
    </w:p>
    <w:p w14:paraId="03CC9BDE" w14:textId="691A2159" w:rsidR="00392438" w:rsidRPr="007772A5" w:rsidRDefault="00392438" w:rsidP="00392438">
      <w:pPr>
        <w:shd w:val="clear" w:color="auto" w:fill="FFFFFF"/>
      </w:pPr>
      <w:r>
        <w:t xml:space="preserve">It has been observed that the text below from in </w:t>
      </w:r>
      <w:r w:rsidRPr="00447B12">
        <w:rPr>
          <w:rFonts w:eastAsiaTheme="minorEastAsia"/>
          <w:lang w:val="en-US"/>
        </w:rPr>
        <w:t>T24.301 clause "6.5.1.4.2 Handling of network rejection due to ESM cause #26" is not clear</w:t>
      </w:r>
      <w:r w:rsidR="00447B12" w:rsidRPr="00447B12">
        <w:rPr>
          <w:rFonts w:eastAsiaTheme="minorEastAsia"/>
          <w:lang w:val="en-US"/>
        </w:rPr>
        <w:t xml:space="preserve"> (similar text in other clauses</w:t>
      </w:r>
      <w:r w:rsidR="00CC4F7C">
        <w:rPr>
          <w:rFonts w:eastAsiaTheme="minorEastAsia"/>
          <w:lang w:val="en-US"/>
        </w:rPr>
        <w:t xml:space="preserve"> of TS24.301</w:t>
      </w:r>
      <w:r w:rsidR="00447B12" w:rsidRPr="00447B12">
        <w:rPr>
          <w:rFonts w:eastAsiaTheme="minorEastAsia"/>
          <w:lang w:val="en-US"/>
        </w:rPr>
        <w:t xml:space="preserve"> and in TS24.501)</w:t>
      </w:r>
      <w:r w:rsidRPr="00447B12">
        <w:rPr>
          <w:rFonts w:eastAsiaTheme="minorEastAsia"/>
          <w:lang w:val="en-US"/>
        </w:rPr>
        <w:t xml:space="preserve">, where </w:t>
      </w:r>
      <w:r w:rsidRPr="007772A5">
        <w:rPr>
          <w:rFonts w:eastAsiaTheme="minorEastAsia" w:hint="eastAsia"/>
          <w:lang w:val="en-US"/>
        </w:rPr>
        <w:t xml:space="preserve">it is specified that "retransmission" should not be performed until the T3396 timer expires, but it is not specified that </w:t>
      </w:r>
      <w:r w:rsidR="00CC4F7C">
        <w:rPr>
          <w:rFonts w:eastAsiaTheme="minorEastAsia"/>
          <w:lang w:val="en-US"/>
        </w:rPr>
        <w:t xml:space="preserve">the </w:t>
      </w:r>
      <w:r w:rsidRPr="007772A5">
        <w:rPr>
          <w:rFonts w:eastAsiaTheme="minorEastAsia" w:hint="eastAsia"/>
          <w:lang w:val="en-US"/>
        </w:rPr>
        <w:t>retransmission should be performed</w:t>
      </w:r>
      <w:r>
        <w:rPr>
          <w:rFonts w:eastAsiaTheme="minorEastAsia"/>
          <w:lang w:val="en-US"/>
        </w:rPr>
        <w:t xml:space="preserve"> after the expiration of the timer or that </w:t>
      </w:r>
      <w:r w:rsidR="00447B12">
        <w:rPr>
          <w:rFonts w:eastAsiaTheme="minorEastAsia"/>
          <w:lang w:val="en-US"/>
        </w:rPr>
        <w:t xml:space="preserve">the timer </w:t>
      </w:r>
      <w:r>
        <w:rPr>
          <w:rFonts w:eastAsiaTheme="minorEastAsia"/>
          <w:lang w:val="en-US"/>
        </w:rPr>
        <w:t>is stopped.</w:t>
      </w:r>
    </w:p>
    <w:p w14:paraId="5B845030" w14:textId="77777777" w:rsidR="00392438" w:rsidRPr="007772A5" w:rsidRDefault="00392438" w:rsidP="00392438">
      <w:pPr>
        <w:spacing w:after="160" w:line="259" w:lineRule="auto"/>
        <w:ind w:left="720"/>
        <w:rPr>
          <w:i/>
          <w:iCs/>
        </w:rPr>
      </w:pPr>
      <w:r w:rsidRPr="007772A5">
        <w:rPr>
          <w:rFonts w:eastAsiaTheme="minorEastAsia"/>
          <w:i/>
          <w:iCs/>
          <w:lang w:val="en-US"/>
        </w:rPr>
        <w:t xml:space="preserve">shall not send another PDN CONNECTIVITY REQUEST, BEARER RESOURCE MODIFICATION REQUEST with exception of those identified in clause 6.5.4.1, or BEARER RESOURCE ALLOCATION REQUEST message for the same APN that was sent by the UE, </w:t>
      </w:r>
      <w:r w:rsidRPr="007772A5">
        <w:rPr>
          <w:rFonts w:eastAsiaTheme="minorEastAsia"/>
          <w:i/>
          <w:iCs/>
          <w:highlight w:val="yellow"/>
          <w:lang w:val="en-US"/>
        </w:rPr>
        <w:t>until timer T3396 expires or timer T3396 is stopped</w:t>
      </w:r>
      <w:r w:rsidRPr="007772A5">
        <w:rPr>
          <w:rFonts w:eastAsiaTheme="minorEastAsia"/>
          <w:i/>
          <w:iCs/>
          <w:lang w:val="en-US"/>
        </w:rPr>
        <w:t>.</w:t>
      </w:r>
    </w:p>
    <w:p w14:paraId="44AAE22E" w14:textId="6C8F1868" w:rsidR="00392438" w:rsidRPr="007772A5" w:rsidRDefault="00392438" w:rsidP="00ED790E">
      <w:pPr>
        <w:spacing w:line="259" w:lineRule="auto"/>
      </w:pPr>
      <w:r w:rsidRPr="007053A8">
        <w:rPr>
          <w:rFonts w:hint="eastAsia"/>
        </w:rPr>
        <w:t xml:space="preserve">As a result, the </w:t>
      </w:r>
      <w:r w:rsidR="00CC4F7C" w:rsidRPr="007053A8">
        <w:t>UE implementation</w:t>
      </w:r>
      <w:r w:rsidRPr="007053A8">
        <w:rPr>
          <w:rFonts w:hint="eastAsia"/>
        </w:rPr>
        <w:t xml:space="preserve"> </w:t>
      </w:r>
      <w:r w:rsidRPr="007053A8">
        <w:t xml:space="preserve">can </w:t>
      </w:r>
      <w:r w:rsidRPr="007053A8">
        <w:rPr>
          <w:rFonts w:hint="eastAsia"/>
        </w:rPr>
        <w:t xml:space="preserve">differ depending on the </w:t>
      </w:r>
      <w:r w:rsidRPr="007053A8">
        <w:t xml:space="preserve">UE </w:t>
      </w:r>
      <w:r w:rsidRPr="007053A8">
        <w:rPr>
          <w:rFonts w:hint="eastAsia"/>
        </w:rPr>
        <w:t>manufacturer</w:t>
      </w:r>
      <w:r w:rsidRPr="007053A8">
        <w:t>'s interpretation</w:t>
      </w:r>
      <w:r w:rsidR="00CC4F7C" w:rsidRPr="007053A8">
        <w:t>.</w:t>
      </w:r>
      <w:r w:rsidRPr="007053A8">
        <w:rPr>
          <w:rFonts w:hint="eastAsia"/>
        </w:rPr>
        <w:t xml:space="preserve"> </w:t>
      </w:r>
      <w:r w:rsidR="00CC4F7C" w:rsidRPr="007053A8">
        <w:t>A</w:t>
      </w:r>
      <w:r w:rsidRPr="007053A8">
        <w:rPr>
          <w:rFonts w:hint="eastAsia"/>
        </w:rPr>
        <w:t xml:space="preserve">ccording to the GSMA </w:t>
      </w:r>
      <w:r w:rsidRPr="007053A8">
        <w:t>test</w:t>
      </w:r>
      <w:r w:rsidRPr="007053A8">
        <w:rPr>
          <w:rFonts w:hint="eastAsia"/>
        </w:rPr>
        <w:t xml:space="preserve"> results, there are </w:t>
      </w:r>
      <w:r w:rsidRPr="008704B7">
        <w:rPr>
          <w:rFonts w:hint="eastAsia"/>
        </w:rPr>
        <w:t xml:space="preserve">approximately </w:t>
      </w:r>
      <w:r w:rsidR="008704B7" w:rsidRPr="008704B7">
        <w:t>3</w:t>
      </w:r>
      <w:r w:rsidRPr="008704B7">
        <w:rPr>
          <w:rFonts w:hint="eastAsia"/>
        </w:rPr>
        <w:t>%</w:t>
      </w:r>
      <w:r w:rsidRPr="007053A8">
        <w:rPr>
          <w:rFonts w:hint="eastAsia"/>
        </w:rPr>
        <w:t xml:space="preserve"> of Rel</w:t>
      </w:r>
      <w:r w:rsidR="0072175F" w:rsidRPr="007053A8">
        <w:t>-</w:t>
      </w:r>
      <w:r w:rsidRPr="007053A8">
        <w:rPr>
          <w:rFonts w:hint="eastAsia"/>
        </w:rPr>
        <w:t xml:space="preserve">12 to </w:t>
      </w:r>
      <w:r w:rsidR="0072175F" w:rsidRPr="007053A8">
        <w:t>Rel-</w:t>
      </w:r>
      <w:r w:rsidRPr="007053A8">
        <w:rPr>
          <w:rFonts w:hint="eastAsia"/>
        </w:rPr>
        <w:t>14 models that do not retransmit</w:t>
      </w:r>
      <w:r w:rsidR="00CC4F7C" w:rsidRPr="007053A8">
        <w:t xml:space="preserve"> at the expiration of the ESM BoT</w:t>
      </w:r>
      <w:r w:rsidRPr="007053A8">
        <w:rPr>
          <w:rFonts w:hint="eastAsia"/>
        </w:rPr>
        <w:t>.</w:t>
      </w:r>
      <w:r w:rsidR="007053A8">
        <w:t xml:space="preserve"> They require to be switched off/on to gain service from the network.</w:t>
      </w:r>
    </w:p>
    <w:p w14:paraId="19A27E0D" w14:textId="18FB5B24" w:rsidR="00392438" w:rsidRDefault="00392438" w:rsidP="00ED790E">
      <w:pPr>
        <w:spacing w:line="259" w:lineRule="auto"/>
      </w:pPr>
      <w:r w:rsidRPr="007772A5">
        <w:rPr>
          <w:rFonts w:hint="eastAsia"/>
        </w:rPr>
        <w:t>Although no retransmission problems have been confirmed with Rel</w:t>
      </w:r>
      <w:r w:rsidR="0072175F">
        <w:t>-</w:t>
      </w:r>
      <w:r w:rsidRPr="007772A5">
        <w:rPr>
          <w:rFonts w:hint="eastAsia"/>
        </w:rPr>
        <w:t>15 or later models, the test results were based on only 14 models.</w:t>
      </w:r>
      <w:r w:rsidR="00ED790E">
        <w:t xml:space="preserve"> </w:t>
      </w:r>
      <w:r w:rsidRPr="007772A5">
        <w:rPr>
          <w:rFonts w:hint="eastAsia"/>
        </w:rPr>
        <w:t xml:space="preserve">Additionally, </w:t>
      </w:r>
      <w:r w:rsidR="00ED790E">
        <w:t xml:space="preserve">the test </w:t>
      </w:r>
      <w:r w:rsidRPr="007772A5">
        <w:rPr>
          <w:rFonts w:hint="eastAsia"/>
        </w:rPr>
        <w:t>ha</w:t>
      </w:r>
      <w:r w:rsidR="00ED790E">
        <w:t>s</w:t>
      </w:r>
      <w:r w:rsidRPr="007772A5">
        <w:rPr>
          <w:rFonts w:hint="eastAsia"/>
        </w:rPr>
        <w:t xml:space="preserve"> not </w:t>
      </w:r>
      <w:r w:rsidR="00ED790E">
        <w:t>include</w:t>
      </w:r>
      <w:r w:rsidRPr="007772A5">
        <w:rPr>
          <w:rFonts w:hint="eastAsia"/>
        </w:rPr>
        <w:t xml:space="preserve"> verif</w:t>
      </w:r>
      <w:r w:rsidR="00ED790E">
        <w:t xml:space="preserve">ication </w:t>
      </w:r>
      <w:r w:rsidR="007053A8">
        <w:t>of</w:t>
      </w:r>
      <w:r w:rsidRPr="007772A5">
        <w:rPr>
          <w:rFonts w:hint="eastAsia"/>
        </w:rPr>
        <w:t xml:space="preserve"> IoT devices, and </w:t>
      </w:r>
      <w:r w:rsidR="007053A8">
        <w:t>we</w:t>
      </w:r>
      <w:r w:rsidRPr="007772A5">
        <w:rPr>
          <w:rFonts w:hint="eastAsia"/>
        </w:rPr>
        <w:t xml:space="preserve"> believe that it is necessary to clarify the need for retransmission in order to guarantee auto</w:t>
      </w:r>
      <w:r w:rsidR="00447B12">
        <w:t>-</w:t>
      </w:r>
      <w:r w:rsidRPr="007772A5">
        <w:rPr>
          <w:rFonts w:hint="eastAsia"/>
        </w:rPr>
        <w:t>recovery, including for such devices.</w:t>
      </w:r>
    </w:p>
    <w:p w14:paraId="473B9A2D" w14:textId="4E0C27E6" w:rsidR="00ED790E" w:rsidRPr="0026562F" w:rsidRDefault="00ED790E" w:rsidP="00ED790E">
      <w:pPr>
        <w:pStyle w:val="ListParagraph"/>
        <w:numPr>
          <w:ilvl w:val="0"/>
          <w:numId w:val="39"/>
        </w:numPr>
        <w:rPr>
          <w:b/>
          <w:bCs/>
          <w:color w:val="4472C4" w:themeColor="accent1"/>
        </w:rPr>
      </w:pPr>
      <w:r w:rsidRPr="0026562F">
        <w:rPr>
          <w:b/>
          <w:bCs/>
          <w:color w:val="4472C4" w:themeColor="accent1"/>
        </w:rPr>
        <w:t xml:space="preserve">CT1 to </w:t>
      </w:r>
      <w:r>
        <w:rPr>
          <w:b/>
          <w:bCs/>
          <w:color w:val="4472C4" w:themeColor="accent1"/>
        </w:rPr>
        <w:t>consider clarifying the text above to reduce the possibility for mis-implementation of the UE devices and allow auto-recovery</w:t>
      </w:r>
      <w:r w:rsidRPr="0026562F">
        <w:rPr>
          <w:b/>
          <w:bCs/>
          <w:color w:val="4472C4" w:themeColor="accent1"/>
        </w:rPr>
        <w:t>.</w:t>
      </w:r>
    </w:p>
    <w:p w14:paraId="2F4FEF12" w14:textId="0D5C9497" w:rsidR="00ED790E" w:rsidRDefault="00ED790E" w:rsidP="00FD2B72">
      <w:pPr>
        <w:shd w:val="clear" w:color="auto" w:fill="FFFFFF"/>
      </w:pPr>
    </w:p>
    <w:p w14:paraId="2CC9A560" w14:textId="010AE41B" w:rsidR="00D43F71" w:rsidRPr="009E0223" w:rsidRDefault="00D43F71" w:rsidP="009E0223">
      <w:pPr>
        <w:pStyle w:val="NormalParagraph"/>
        <w:numPr>
          <w:ilvl w:val="0"/>
          <w:numId w:val="25"/>
        </w:numPr>
        <w:spacing w:after="0"/>
        <w:rPr>
          <w:rFonts w:ascii="Times New Roman" w:eastAsia="Times New Roman" w:hAnsi="Times New Roman"/>
          <w:b/>
          <w:bCs/>
          <w:sz w:val="20"/>
          <w:szCs w:val="20"/>
          <w:lang w:eastAsia="en-US"/>
        </w:rPr>
      </w:pPr>
      <w:r w:rsidRPr="009E0223">
        <w:rPr>
          <w:rFonts w:ascii="Times New Roman" w:eastAsia="Times New Roman" w:hAnsi="Times New Roman"/>
          <w:b/>
          <w:bCs/>
          <w:sz w:val="20"/>
          <w:szCs w:val="20"/>
          <w:lang w:eastAsia="en-US"/>
        </w:rPr>
        <w:t xml:space="preserve">The ESM cause values </w:t>
      </w:r>
      <w:r w:rsidR="0026036A">
        <w:rPr>
          <w:rFonts w:ascii="Times New Roman" w:eastAsia="Times New Roman" w:hAnsi="Times New Roman"/>
          <w:b/>
          <w:bCs/>
          <w:sz w:val="20"/>
          <w:szCs w:val="20"/>
          <w:lang w:eastAsia="en-US"/>
        </w:rPr>
        <w:t>to be considered</w:t>
      </w:r>
    </w:p>
    <w:p w14:paraId="4962DCCA" w14:textId="2057CBEA" w:rsidR="00977204" w:rsidRPr="0026562F" w:rsidRDefault="0033778D" w:rsidP="0026562F">
      <w:pPr>
        <w:pStyle w:val="NormalParagraph"/>
        <w:spacing w:after="0"/>
        <w:rPr>
          <w:rFonts w:ascii="Times New Roman" w:eastAsia="Times New Roman" w:hAnsi="Times New Roman"/>
          <w:sz w:val="20"/>
          <w:szCs w:val="20"/>
          <w:lang w:eastAsia="en-US"/>
        </w:rPr>
      </w:pPr>
      <w:r w:rsidRPr="0026562F">
        <w:rPr>
          <w:rFonts w:ascii="Times New Roman" w:eastAsia="Times New Roman" w:hAnsi="Times New Roman"/>
          <w:sz w:val="20"/>
          <w:szCs w:val="20"/>
          <w:lang w:eastAsia="en-US"/>
        </w:rPr>
        <w:t>Initially</w:t>
      </w:r>
      <w:r w:rsidR="00DA2783">
        <w:rPr>
          <w:rFonts w:ascii="Times New Roman" w:eastAsia="Times New Roman" w:hAnsi="Times New Roman"/>
          <w:sz w:val="20"/>
          <w:szCs w:val="20"/>
          <w:lang w:eastAsia="en-US"/>
        </w:rPr>
        <w:t xml:space="preserve"> for </w:t>
      </w:r>
      <w:r w:rsidR="007A02CA">
        <w:rPr>
          <w:rFonts w:ascii="Times New Roman" w:eastAsia="Times New Roman" w:hAnsi="Times New Roman"/>
          <w:sz w:val="20"/>
          <w:szCs w:val="20"/>
          <w:lang w:eastAsia="en-US"/>
        </w:rPr>
        <w:t>network failure and congestion situation</w:t>
      </w:r>
      <w:r w:rsidRPr="0026562F">
        <w:rPr>
          <w:rFonts w:ascii="Times New Roman" w:eastAsia="Times New Roman" w:hAnsi="Times New Roman"/>
          <w:sz w:val="20"/>
          <w:szCs w:val="20"/>
          <w:lang w:eastAsia="en-US"/>
        </w:rPr>
        <w:t>, the t</w:t>
      </w:r>
      <w:r w:rsidR="00977204" w:rsidRPr="0026562F">
        <w:rPr>
          <w:rFonts w:ascii="Times New Roman" w:eastAsia="Times New Roman" w:hAnsi="Times New Roman" w:hint="eastAsia"/>
          <w:sz w:val="20"/>
          <w:szCs w:val="20"/>
          <w:lang w:eastAsia="en-US"/>
        </w:rPr>
        <w:t>arget</w:t>
      </w:r>
      <w:r w:rsidRPr="0026562F">
        <w:rPr>
          <w:rFonts w:ascii="Times New Roman" w:eastAsia="Times New Roman" w:hAnsi="Times New Roman"/>
          <w:sz w:val="20"/>
          <w:szCs w:val="20"/>
          <w:lang w:eastAsia="en-US"/>
        </w:rPr>
        <w:t>ed ESM c</w:t>
      </w:r>
      <w:r w:rsidR="00977204" w:rsidRPr="0026562F">
        <w:rPr>
          <w:rFonts w:ascii="Times New Roman" w:eastAsia="Times New Roman" w:hAnsi="Times New Roman" w:hint="eastAsia"/>
          <w:sz w:val="20"/>
          <w:szCs w:val="20"/>
          <w:lang w:eastAsia="en-US"/>
        </w:rPr>
        <w:t>ause</w:t>
      </w:r>
      <w:r w:rsidRPr="0026562F">
        <w:rPr>
          <w:rFonts w:ascii="Times New Roman" w:eastAsia="Times New Roman" w:hAnsi="Times New Roman"/>
          <w:sz w:val="20"/>
          <w:szCs w:val="20"/>
          <w:lang w:eastAsia="en-US"/>
        </w:rPr>
        <w:t xml:space="preserve"> values are #26 "insufficient resources", and #38 "network failure", however additional ESM cause values can also be considered.</w:t>
      </w:r>
    </w:p>
    <w:p w14:paraId="354F2036" w14:textId="15C05F54" w:rsidR="004B2E5C" w:rsidRPr="0026562F" w:rsidRDefault="004B2E5C" w:rsidP="004B2E5C">
      <w:pPr>
        <w:pStyle w:val="ListParagraph"/>
        <w:numPr>
          <w:ilvl w:val="0"/>
          <w:numId w:val="39"/>
        </w:numPr>
        <w:shd w:val="clear" w:color="auto" w:fill="FFFFFF"/>
        <w:rPr>
          <w:b/>
          <w:bCs/>
          <w:color w:val="4472C4" w:themeColor="accent1"/>
        </w:rPr>
      </w:pPr>
      <w:r w:rsidRPr="0026562F">
        <w:rPr>
          <w:b/>
          <w:bCs/>
          <w:color w:val="4472C4" w:themeColor="accent1"/>
        </w:rPr>
        <w:t xml:space="preserve">CT1 to discuss and agree the ESM cause values </w:t>
      </w:r>
      <w:r w:rsidR="007A3D7A">
        <w:rPr>
          <w:b/>
          <w:bCs/>
          <w:color w:val="4472C4" w:themeColor="accent1"/>
        </w:rPr>
        <w:t xml:space="preserve">(for both 4G and 5G where applicable) </w:t>
      </w:r>
      <w:r w:rsidRPr="0026562F">
        <w:rPr>
          <w:b/>
          <w:bCs/>
          <w:color w:val="4472C4" w:themeColor="accent1"/>
        </w:rPr>
        <w:t xml:space="preserve">to which the new timer </w:t>
      </w:r>
      <w:r w:rsidR="007A3D7A">
        <w:rPr>
          <w:b/>
          <w:bCs/>
          <w:color w:val="4472C4" w:themeColor="accent1"/>
        </w:rPr>
        <w:t>to</w:t>
      </w:r>
      <w:r w:rsidRPr="0026562F">
        <w:rPr>
          <w:b/>
          <w:bCs/>
          <w:color w:val="4472C4" w:themeColor="accent1"/>
        </w:rPr>
        <w:t xml:space="preserve"> be introduced</w:t>
      </w:r>
      <w:r w:rsidR="00DA2783">
        <w:rPr>
          <w:b/>
          <w:bCs/>
          <w:color w:val="4472C4" w:themeColor="accent1"/>
        </w:rPr>
        <w:t xml:space="preserve"> in addition to ESM cause values #26 and #38</w:t>
      </w:r>
      <w:r w:rsidRPr="0026562F">
        <w:rPr>
          <w:b/>
          <w:bCs/>
          <w:color w:val="4472C4" w:themeColor="accent1"/>
        </w:rPr>
        <w:t>.</w:t>
      </w:r>
      <w:r w:rsidR="008A5522">
        <w:rPr>
          <w:b/>
          <w:bCs/>
          <w:color w:val="4472C4" w:themeColor="accent1"/>
        </w:rPr>
        <w:t xml:space="preserve"> </w:t>
      </w:r>
    </w:p>
    <w:p w14:paraId="58E53AF8" w14:textId="77777777" w:rsidR="00AC443D" w:rsidRDefault="00AC443D" w:rsidP="00FD2B72"/>
    <w:p w14:paraId="07010123" w14:textId="20FBF89B" w:rsidR="00D43F71" w:rsidRPr="009E0223" w:rsidRDefault="00D43F71" w:rsidP="009E0223">
      <w:pPr>
        <w:pStyle w:val="NormalParagraph"/>
        <w:numPr>
          <w:ilvl w:val="0"/>
          <w:numId w:val="25"/>
        </w:numPr>
        <w:spacing w:after="0"/>
        <w:rPr>
          <w:rFonts w:ascii="Times New Roman" w:eastAsia="Times New Roman" w:hAnsi="Times New Roman"/>
          <w:b/>
          <w:bCs/>
          <w:sz w:val="20"/>
          <w:szCs w:val="20"/>
          <w:lang w:eastAsia="en-US"/>
        </w:rPr>
      </w:pPr>
      <w:r w:rsidRPr="009E0223">
        <w:rPr>
          <w:rFonts w:ascii="Times New Roman" w:eastAsia="Times New Roman" w:hAnsi="Times New Roman"/>
          <w:b/>
          <w:bCs/>
          <w:sz w:val="20"/>
          <w:szCs w:val="20"/>
          <w:lang w:eastAsia="en-US"/>
        </w:rPr>
        <w:t>The release of specifications to which the required changes are to be adopted, as well as the impacts on 4G and 5G specifications</w:t>
      </w:r>
    </w:p>
    <w:p w14:paraId="59B332C4" w14:textId="7D62566F" w:rsidR="00D43F71" w:rsidRDefault="00D43F71" w:rsidP="00D43F71">
      <w:pPr>
        <w:shd w:val="clear" w:color="auto" w:fill="FFFFFF"/>
      </w:pPr>
      <w:r>
        <w:t xml:space="preserve">GSMA has recommended the </w:t>
      </w:r>
      <w:r w:rsidR="004B2E5C">
        <w:t>changes to be made to EPS from Release-15, however</w:t>
      </w:r>
      <w:r w:rsidR="00491544">
        <w:t xml:space="preserve"> to be realistic</w:t>
      </w:r>
      <w:r w:rsidR="004B2E5C">
        <w:t xml:space="preserve"> from product point of view, </w:t>
      </w:r>
      <w:r w:rsidR="00491544">
        <w:t>we recommend</w:t>
      </w:r>
      <w:r w:rsidR="004B2E5C">
        <w:t xml:space="preserve"> the changes </w:t>
      </w:r>
      <w:r w:rsidR="00491544">
        <w:t xml:space="preserve">to be made </w:t>
      </w:r>
      <w:r w:rsidR="004B2E5C">
        <w:t>from Rel-17</w:t>
      </w:r>
      <w:r>
        <w:t>.</w:t>
      </w:r>
      <w:r w:rsidR="004B2E5C">
        <w:t xml:space="preserve"> GSMA has also required the changes to be made for 5G where applicable.</w:t>
      </w:r>
    </w:p>
    <w:p w14:paraId="7399F9E5" w14:textId="2509E2AF" w:rsidR="004B2E5C" w:rsidRPr="0057693B" w:rsidRDefault="004B2E5C" w:rsidP="0057693B">
      <w:pPr>
        <w:pStyle w:val="ListParagraph"/>
        <w:numPr>
          <w:ilvl w:val="0"/>
          <w:numId w:val="39"/>
        </w:numPr>
        <w:shd w:val="clear" w:color="auto" w:fill="FFFFFF"/>
        <w:rPr>
          <w:b/>
          <w:bCs/>
          <w:color w:val="4472C4" w:themeColor="accent1"/>
        </w:rPr>
      </w:pPr>
      <w:r w:rsidRPr="0026562F">
        <w:rPr>
          <w:b/>
          <w:bCs/>
          <w:color w:val="4472C4" w:themeColor="accent1"/>
        </w:rPr>
        <w:t>CT1 to discuss and agree the release of the specifications to which the required changes to be made for EPS</w:t>
      </w:r>
      <w:r w:rsidR="00DA2783">
        <w:rPr>
          <w:b/>
          <w:bCs/>
          <w:color w:val="4472C4" w:themeColor="accent1"/>
        </w:rPr>
        <w:t xml:space="preserve"> and 5GS</w:t>
      </w:r>
      <w:r w:rsidRPr="0026562F">
        <w:rPr>
          <w:b/>
          <w:bCs/>
          <w:color w:val="4472C4" w:themeColor="accent1"/>
        </w:rPr>
        <w:t>.</w:t>
      </w:r>
    </w:p>
    <w:p w14:paraId="3BCE8332" w14:textId="77777777" w:rsidR="009E0223" w:rsidRDefault="009E0223" w:rsidP="009E0223">
      <w:pPr>
        <w:shd w:val="clear" w:color="auto" w:fill="FFFFFF"/>
      </w:pPr>
    </w:p>
    <w:p w14:paraId="7F3B9870" w14:textId="0B14064E" w:rsidR="009E0223" w:rsidRPr="00EF708E" w:rsidRDefault="009E0223" w:rsidP="009E0223">
      <w:pPr>
        <w:pStyle w:val="NormalParagraph"/>
        <w:numPr>
          <w:ilvl w:val="0"/>
          <w:numId w:val="25"/>
        </w:numPr>
        <w:spacing w:after="0"/>
        <w:rPr>
          <w:rFonts w:ascii="Times New Roman" w:eastAsia="Times New Roman" w:hAnsi="Times New Roman"/>
          <w:b/>
          <w:bCs/>
          <w:sz w:val="20"/>
          <w:szCs w:val="20"/>
          <w:lang w:eastAsia="en-US"/>
        </w:rPr>
      </w:pPr>
      <w:r w:rsidRPr="00EF708E">
        <w:rPr>
          <w:rFonts w:ascii="Times New Roman" w:eastAsia="Times New Roman" w:hAnsi="Times New Roman"/>
          <w:b/>
          <w:bCs/>
          <w:sz w:val="20"/>
          <w:szCs w:val="20"/>
          <w:lang w:eastAsia="en-US"/>
        </w:rPr>
        <w:t xml:space="preserve">Whether we need to differentiate the </w:t>
      </w:r>
      <w:r w:rsidR="008C7EE6">
        <w:rPr>
          <w:rFonts w:ascii="Times New Roman" w:eastAsia="Times New Roman" w:hAnsi="Times New Roman"/>
          <w:b/>
          <w:bCs/>
          <w:sz w:val="20"/>
          <w:szCs w:val="20"/>
          <w:lang w:eastAsia="en-US"/>
        </w:rPr>
        <w:t xml:space="preserve">retransmission </w:t>
      </w:r>
      <w:r w:rsidRPr="00EF708E">
        <w:rPr>
          <w:rFonts w:ascii="Times New Roman" w:eastAsia="Times New Roman" w:hAnsi="Times New Roman"/>
          <w:b/>
          <w:bCs/>
          <w:sz w:val="20"/>
          <w:szCs w:val="20"/>
          <w:lang w:eastAsia="en-US"/>
        </w:rPr>
        <w:t xml:space="preserve">timer value (new timer and ESM BoT) for a PDU session that is for </w:t>
      </w:r>
      <w:r w:rsidR="00447B12">
        <w:rPr>
          <w:rFonts w:ascii="Times New Roman" w:eastAsia="Times New Roman" w:hAnsi="Times New Roman"/>
          <w:b/>
          <w:bCs/>
          <w:sz w:val="20"/>
          <w:szCs w:val="20"/>
          <w:lang w:val="en-US" w:eastAsia="en-US"/>
        </w:rPr>
        <w:t>"</w:t>
      </w:r>
      <w:r w:rsidRPr="00EF708E">
        <w:rPr>
          <w:rFonts w:ascii="Times New Roman" w:eastAsia="Times New Roman" w:hAnsi="Times New Roman"/>
          <w:b/>
          <w:bCs/>
          <w:sz w:val="20"/>
          <w:szCs w:val="20"/>
          <w:lang w:val="en-US" w:eastAsia="en-US"/>
        </w:rPr>
        <w:t>I</w:t>
      </w:r>
      <w:r w:rsidRPr="00EF708E">
        <w:rPr>
          <w:rFonts w:ascii="Times New Roman" w:eastAsia="Times New Roman" w:hAnsi="Times New Roman"/>
          <w:b/>
          <w:bCs/>
          <w:sz w:val="20"/>
          <w:szCs w:val="20"/>
          <w:lang w:eastAsia="en-US"/>
        </w:rPr>
        <w:t>MS</w:t>
      </w:r>
      <w:r w:rsidR="00447B12">
        <w:rPr>
          <w:rFonts w:ascii="Times New Roman" w:eastAsia="Times New Roman" w:hAnsi="Times New Roman"/>
          <w:b/>
          <w:bCs/>
          <w:sz w:val="20"/>
          <w:szCs w:val="20"/>
          <w:lang w:eastAsia="en-US"/>
        </w:rPr>
        <w:t>"</w:t>
      </w:r>
      <w:r w:rsidR="00491544">
        <w:rPr>
          <w:rFonts w:ascii="Times New Roman" w:eastAsia="Times New Roman" w:hAnsi="Times New Roman"/>
          <w:b/>
          <w:bCs/>
          <w:sz w:val="20"/>
          <w:szCs w:val="20"/>
          <w:lang w:eastAsia="en-US"/>
        </w:rPr>
        <w:t xml:space="preserve"> or for "data</w:t>
      </w:r>
      <w:r w:rsidR="008C7EE6">
        <w:rPr>
          <w:rFonts w:ascii="Times New Roman" w:eastAsia="Times New Roman" w:hAnsi="Times New Roman"/>
          <w:b/>
          <w:bCs/>
          <w:sz w:val="20"/>
          <w:szCs w:val="20"/>
          <w:lang w:eastAsia="en-US"/>
        </w:rPr>
        <w:t>"</w:t>
      </w:r>
      <w:r w:rsidRPr="00EF708E">
        <w:rPr>
          <w:rFonts w:ascii="Times New Roman" w:eastAsia="Times New Roman" w:hAnsi="Times New Roman"/>
          <w:b/>
          <w:bCs/>
          <w:sz w:val="20"/>
          <w:szCs w:val="20"/>
          <w:lang w:eastAsia="en-US"/>
        </w:rPr>
        <w:t>?</w:t>
      </w:r>
      <w:r w:rsidR="008C7EE6" w:rsidRPr="008C7EE6">
        <w:rPr>
          <w:rFonts w:ascii="Times New Roman" w:eastAsia="Times New Roman" w:hAnsi="Times New Roman"/>
          <w:i/>
          <w:iCs/>
          <w:sz w:val="20"/>
          <w:szCs w:val="20"/>
          <w:lang w:eastAsia="en-US"/>
        </w:rPr>
        <w:t xml:space="preserve"> This is not part of the LS, but it worths discussing this issue as well.</w:t>
      </w:r>
    </w:p>
    <w:p w14:paraId="07D366CD" w14:textId="4D301331" w:rsidR="009E0223" w:rsidRDefault="009E0223" w:rsidP="009E0223">
      <w:pPr>
        <w:shd w:val="clear" w:color="auto" w:fill="FFFFFF"/>
      </w:pPr>
      <w:r>
        <w:lastRenderedPageBreak/>
        <w:t xml:space="preserve">It worths investigating </w:t>
      </w:r>
      <w:r w:rsidR="009337CB">
        <w:t xml:space="preserve">if the new timer should have different values for different APNs, where for example </w:t>
      </w:r>
      <w:r w:rsidR="007A3D7A">
        <w:t>the timer value can vary if the UE is</w:t>
      </w:r>
      <w:r w:rsidR="009337CB">
        <w:t xml:space="preserve"> request</w:t>
      </w:r>
      <w:r w:rsidR="007A3D7A">
        <w:t>ing</w:t>
      </w:r>
      <w:r w:rsidR="009337CB">
        <w:t xml:space="preserve"> or re-establish</w:t>
      </w:r>
      <w:r w:rsidR="0065293B">
        <w:t>ing</w:t>
      </w:r>
      <w:r w:rsidR="009337CB">
        <w:t xml:space="preserve"> a PDU session for </w:t>
      </w:r>
      <w:r w:rsidR="008C7EE6">
        <w:t xml:space="preserve">"IMS" </w:t>
      </w:r>
      <w:r w:rsidR="009337CB">
        <w:t>or for</w:t>
      </w:r>
      <w:r w:rsidR="008C7EE6">
        <w:t xml:space="preserve"> "data/best effort".</w:t>
      </w:r>
    </w:p>
    <w:p w14:paraId="2EC76C66" w14:textId="676221AD" w:rsidR="009337CB" w:rsidRPr="0026562F" w:rsidRDefault="009337CB" w:rsidP="009337CB">
      <w:pPr>
        <w:pStyle w:val="ListParagraph"/>
        <w:numPr>
          <w:ilvl w:val="0"/>
          <w:numId w:val="39"/>
        </w:numPr>
        <w:shd w:val="clear" w:color="auto" w:fill="FFFFFF"/>
        <w:rPr>
          <w:b/>
          <w:bCs/>
          <w:color w:val="4472C4" w:themeColor="accent1"/>
        </w:rPr>
      </w:pPr>
      <w:r w:rsidRPr="0026562F">
        <w:rPr>
          <w:b/>
          <w:bCs/>
          <w:color w:val="4472C4" w:themeColor="accent1"/>
        </w:rPr>
        <w:t>It is FFS whether the new timer should have one value or more than one value depending on the APN.</w:t>
      </w:r>
    </w:p>
    <w:p w14:paraId="74A6A04D" w14:textId="77777777" w:rsidR="009337CB" w:rsidRDefault="009337CB" w:rsidP="009E0223">
      <w:pPr>
        <w:shd w:val="clear" w:color="auto" w:fill="FFFFFF"/>
      </w:pPr>
    </w:p>
    <w:p w14:paraId="5DDDAD82" w14:textId="185B4F40" w:rsidR="0033778D" w:rsidRPr="0033778D" w:rsidRDefault="00157A74" w:rsidP="00157A74">
      <w:pPr>
        <w:pStyle w:val="NormalParagraph"/>
        <w:spacing w:after="0"/>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 xml:space="preserve">- </w:t>
      </w:r>
      <w:r w:rsidR="0033778D" w:rsidRPr="0033778D">
        <w:rPr>
          <w:rFonts w:ascii="Times New Roman" w:eastAsia="Times New Roman" w:hAnsi="Times New Roman"/>
          <w:b/>
          <w:bCs/>
          <w:sz w:val="20"/>
          <w:szCs w:val="20"/>
          <w:lang w:eastAsia="en-US"/>
        </w:rPr>
        <w:t xml:space="preserve">CT1 to send LS response to GSMA with the conclusions and the corrections / clarifications to be made to TS24.301 and TS24.501, as applicable. </w:t>
      </w:r>
    </w:p>
    <w:p w14:paraId="4A3C4012" w14:textId="3D535A5D" w:rsidR="0033778D" w:rsidRDefault="00543F30" w:rsidP="00FD2B72">
      <w:r>
        <w:t>It is</w:t>
      </w:r>
      <w:r w:rsidR="0033778D" w:rsidRPr="00EF708E">
        <w:t xml:space="preserve"> </w:t>
      </w:r>
      <w:r w:rsidR="009337CB" w:rsidRPr="00EF708E">
        <w:t>proposes</w:t>
      </w:r>
      <w:r w:rsidR="009337CB">
        <w:t xml:space="preserve"> to send the response LS to GSMA once the conclusion and the CRs are agreed</w:t>
      </w:r>
      <w:r w:rsidR="0033778D">
        <w:t>.</w:t>
      </w:r>
    </w:p>
    <w:p w14:paraId="62796911" w14:textId="77777777" w:rsidR="0033778D" w:rsidRDefault="0033778D" w:rsidP="00FD2B72"/>
    <w:p w14:paraId="0581F488" w14:textId="77777777" w:rsidR="0033778D" w:rsidRDefault="0033778D" w:rsidP="00FD2B72"/>
    <w:p w14:paraId="64F3B532" w14:textId="77777777" w:rsidR="008418A8" w:rsidRPr="0054190C" w:rsidRDefault="008418A8" w:rsidP="00FD2B72">
      <w:pPr>
        <w:pStyle w:val="NormalParagraph"/>
        <w:spacing w:after="0"/>
        <w:rPr>
          <w:rFonts w:ascii="Times New Roman" w:eastAsia="Times New Roman" w:hAnsi="Times New Roman"/>
          <w:b/>
          <w:bCs/>
          <w:sz w:val="28"/>
          <w:szCs w:val="28"/>
          <w:lang w:eastAsia="en-US"/>
        </w:rPr>
      </w:pPr>
      <w:r w:rsidRPr="0054190C">
        <w:rPr>
          <w:rFonts w:ascii="Times New Roman" w:eastAsia="Times New Roman" w:hAnsi="Times New Roman"/>
          <w:b/>
          <w:bCs/>
          <w:sz w:val="28"/>
          <w:szCs w:val="28"/>
          <w:lang w:eastAsia="en-US"/>
        </w:rPr>
        <w:t>Conclusion</w:t>
      </w:r>
      <w:r>
        <w:rPr>
          <w:rFonts w:ascii="Times New Roman" w:eastAsia="Times New Roman" w:hAnsi="Times New Roman"/>
          <w:b/>
          <w:bCs/>
          <w:sz w:val="28"/>
          <w:szCs w:val="28"/>
          <w:lang w:eastAsia="en-US"/>
        </w:rPr>
        <w:t>:</w:t>
      </w:r>
    </w:p>
    <w:p w14:paraId="244DD5E3" w14:textId="7D8AC023" w:rsidR="009337CB" w:rsidRDefault="0026562F" w:rsidP="00500F08">
      <w:pPr>
        <w:pStyle w:val="ListParagraph"/>
        <w:numPr>
          <w:ilvl w:val="0"/>
          <w:numId w:val="33"/>
        </w:numPr>
        <w:shd w:val="clear" w:color="auto" w:fill="FFFFFF"/>
      </w:pPr>
      <w:r>
        <w:t>CT1 to discuss a</w:t>
      </w:r>
      <w:r w:rsidR="00255DF6">
        <w:t xml:space="preserve"> solution </w:t>
      </w:r>
      <w:r w:rsidR="0066286E">
        <w:t>for 4G specifications</w:t>
      </w:r>
      <w:r w:rsidR="00255DF6">
        <w:t xml:space="preserve">, especially </w:t>
      </w:r>
      <w:r w:rsidR="009337CB">
        <w:t xml:space="preserve">to replace </w:t>
      </w:r>
      <w:r w:rsidR="00255DF6">
        <w:t>the case when</w:t>
      </w:r>
      <w:r>
        <w:t xml:space="preserve"> no ESM BoT is used and</w:t>
      </w:r>
      <w:r w:rsidR="00255DF6">
        <w:t xml:space="preserve"> the solution is left for UE implementation</w:t>
      </w:r>
      <w:r>
        <w:t>, as well as other required changes where applicable.</w:t>
      </w:r>
      <w:r w:rsidR="00823E69">
        <w:t xml:space="preserve"> It is mainly to solve the issue of the UE behaviour of retransmission while having network </w:t>
      </w:r>
      <w:r w:rsidR="000D2971">
        <w:t xml:space="preserve">failure and </w:t>
      </w:r>
      <w:r w:rsidR="00823E69">
        <w:t>congestion, as well as the non-user friendly behaviour of the UE switching off/on to gain service.</w:t>
      </w:r>
    </w:p>
    <w:p w14:paraId="1EBC9538" w14:textId="3697D5CF" w:rsidR="00ED790E" w:rsidRDefault="00ED790E" w:rsidP="00ED790E">
      <w:pPr>
        <w:pStyle w:val="ListParagraph"/>
        <w:numPr>
          <w:ilvl w:val="0"/>
          <w:numId w:val="33"/>
        </w:numPr>
      </w:pPr>
      <w:r w:rsidRPr="00ED790E">
        <w:t xml:space="preserve">CT1 to </w:t>
      </w:r>
      <w:r w:rsidR="000D2971">
        <w:t>clarify</w:t>
      </w:r>
      <w:r w:rsidRPr="00ED790E">
        <w:t xml:space="preserve"> the text </w:t>
      </w:r>
      <w:r w:rsidR="000D2971">
        <w:t>that</w:t>
      </w:r>
      <w:r w:rsidRPr="00ED790E">
        <w:t xml:space="preserve"> </w:t>
      </w:r>
      <w:r w:rsidR="000D2971">
        <w:t>the UE</w:t>
      </w:r>
      <w:r w:rsidR="000D2971" w:rsidRPr="00ED790E">
        <w:t xml:space="preserve"> starts retransmission </w:t>
      </w:r>
      <w:r w:rsidR="000D2971">
        <w:t>upon expiration or stop of the ESM</w:t>
      </w:r>
      <w:r w:rsidRPr="00ED790E">
        <w:t xml:space="preserve"> BoT</w:t>
      </w:r>
      <w:r w:rsidR="000D2971">
        <w:t xml:space="preserve">. This is </w:t>
      </w:r>
      <w:r w:rsidRPr="00ED790E">
        <w:t xml:space="preserve">to reduce the possibility for mis-implementation of the UE devices and </w:t>
      </w:r>
      <w:r>
        <w:t xml:space="preserve">to </w:t>
      </w:r>
      <w:r w:rsidRPr="00ED790E">
        <w:t xml:space="preserve">allow </w:t>
      </w:r>
      <w:r>
        <w:t xml:space="preserve">for </w:t>
      </w:r>
      <w:r w:rsidRPr="00ED790E">
        <w:t>auto-recovery.</w:t>
      </w:r>
    </w:p>
    <w:p w14:paraId="7851668D" w14:textId="4B57EB83" w:rsidR="00543F30" w:rsidRPr="00ED790E" w:rsidRDefault="00543F30" w:rsidP="00543F30">
      <w:pPr>
        <w:pStyle w:val="ListParagraph"/>
        <w:numPr>
          <w:ilvl w:val="0"/>
          <w:numId w:val="33"/>
        </w:numPr>
        <w:shd w:val="clear" w:color="auto" w:fill="FFFFFF"/>
      </w:pPr>
      <w:r>
        <w:t>For 5G, CT1 to discuss and agree the impact on 5G specifications.</w:t>
      </w:r>
    </w:p>
    <w:p w14:paraId="16BB33CF" w14:textId="342AE297" w:rsidR="0026562F" w:rsidRDefault="0026562F" w:rsidP="0026562F">
      <w:pPr>
        <w:pStyle w:val="ListParagraph"/>
        <w:numPr>
          <w:ilvl w:val="0"/>
          <w:numId w:val="33"/>
        </w:numPr>
        <w:shd w:val="clear" w:color="auto" w:fill="FFFFFF"/>
      </w:pPr>
      <w:r>
        <w:t>CT1 to discuss and agree the release of the specifications to which the required changes to be made for EPS and 5GS.</w:t>
      </w:r>
    </w:p>
    <w:p w14:paraId="12362F40" w14:textId="633798DB" w:rsidR="0026562F" w:rsidRPr="00977204" w:rsidRDefault="007A3D7A" w:rsidP="0026562F">
      <w:pPr>
        <w:pStyle w:val="ListParagraph"/>
        <w:numPr>
          <w:ilvl w:val="0"/>
          <w:numId w:val="33"/>
        </w:numPr>
        <w:shd w:val="clear" w:color="auto" w:fill="FFFFFF"/>
      </w:pPr>
      <w:r>
        <w:t xml:space="preserve">In addition to ESM cause values#26 and #38, </w:t>
      </w:r>
      <w:r w:rsidR="0026562F">
        <w:t xml:space="preserve">CT1 to discuss and agree the </w:t>
      </w:r>
      <w:r>
        <w:t xml:space="preserve">additional </w:t>
      </w:r>
      <w:r w:rsidR="0026562F">
        <w:t xml:space="preserve">ESM cause values  to which the new timer </w:t>
      </w:r>
      <w:r>
        <w:t xml:space="preserve">in the UE </w:t>
      </w:r>
      <w:r w:rsidR="0026562F">
        <w:t>will be introduced</w:t>
      </w:r>
      <w:r>
        <w:t>.</w:t>
      </w:r>
    </w:p>
    <w:p w14:paraId="469623E7" w14:textId="783D5295" w:rsidR="0026562F" w:rsidRDefault="0026562F" w:rsidP="0026562F">
      <w:pPr>
        <w:pStyle w:val="ListParagraph"/>
        <w:numPr>
          <w:ilvl w:val="0"/>
          <w:numId w:val="33"/>
        </w:numPr>
        <w:shd w:val="clear" w:color="auto" w:fill="FFFFFF"/>
      </w:pPr>
      <w:r>
        <w:t>It is FFS whether the new timer should have one value or more than one value depending on the APN</w:t>
      </w:r>
      <w:r w:rsidR="00543F30">
        <w:t>, especially for the IMS case</w:t>
      </w:r>
      <w:r>
        <w:t>.</w:t>
      </w:r>
    </w:p>
    <w:p w14:paraId="66B845F7" w14:textId="3AE2CCE1" w:rsidR="0026562F" w:rsidRDefault="0026562F" w:rsidP="0026562F">
      <w:pPr>
        <w:pStyle w:val="ListParagraph"/>
        <w:numPr>
          <w:ilvl w:val="0"/>
          <w:numId w:val="33"/>
        </w:numPr>
      </w:pPr>
      <w:r>
        <w:t xml:space="preserve">A response LS to be sent back to GSMA once the conclusion and </w:t>
      </w:r>
      <w:r w:rsidR="00447B12">
        <w:t xml:space="preserve">related </w:t>
      </w:r>
      <w:r>
        <w:t>CRs are agreed.</w:t>
      </w:r>
    </w:p>
    <w:p w14:paraId="40B33275" w14:textId="18F50E3E" w:rsidR="0033778D" w:rsidRPr="00255DF6" w:rsidRDefault="008A06BC" w:rsidP="00FD2B72">
      <w:r>
        <w:t>----------------------------------------------------------------------------------------------------------------------------------------------</w:t>
      </w:r>
    </w:p>
    <w:p w14:paraId="1792BBBD" w14:textId="77777777" w:rsidR="0033778D" w:rsidRPr="00255DF6" w:rsidRDefault="0033778D" w:rsidP="00FD2B72"/>
    <w:p w14:paraId="2AF74483" w14:textId="2A0A7868" w:rsidR="008418A8" w:rsidRPr="008418A8" w:rsidRDefault="008418A8" w:rsidP="00FD2B72">
      <w:pPr>
        <w:rPr>
          <w:b/>
          <w:bCs/>
          <w:sz w:val="28"/>
          <w:szCs w:val="28"/>
        </w:rPr>
      </w:pPr>
      <w:r w:rsidRPr="008418A8">
        <w:rPr>
          <w:b/>
          <w:bCs/>
          <w:sz w:val="28"/>
          <w:szCs w:val="28"/>
        </w:rPr>
        <w:t>ANNEX</w:t>
      </w:r>
      <w:r>
        <w:rPr>
          <w:b/>
          <w:bCs/>
          <w:sz w:val="28"/>
          <w:szCs w:val="28"/>
        </w:rPr>
        <w:t xml:space="preserve"> (some of the </w:t>
      </w:r>
      <w:r w:rsidRPr="008418A8">
        <w:rPr>
          <w:b/>
          <w:bCs/>
          <w:sz w:val="28"/>
          <w:szCs w:val="28"/>
        </w:rPr>
        <w:t>content</w:t>
      </w:r>
      <w:r>
        <w:rPr>
          <w:b/>
          <w:bCs/>
          <w:sz w:val="28"/>
          <w:szCs w:val="28"/>
        </w:rPr>
        <w:t>s</w:t>
      </w:r>
      <w:r w:rsidRPr="008418A8">
        <w:rPr>
          <w:b/>
          <w:bCs/>
          <w:sz w:val="28"/>
          <w:szCs w:val="28"/>
        </w:rPr>
        <w:t xml:space="preserve"> of the DP in C1-242141 provided for information)</w:t>
      </w:r>
    </w:p>
    <w:p w14:paraId="2B855B09" w14:textId="77777777" w:rsidR="0021290A" w:rsidRDefault="0021290A" w:rsidP="00FD2B72"/>
    <w:p w14:paraId="4ED1BEE0" w14:textId="0574E4CA" w:rsidR="00CB445A" w:rsidRPr="002E5F39" w:rsidRDefault="00CB445A" w:rsidP="00FD2B72">
      <w:pPr>
        <w:rPr>
          <w:b/>
          <w:bCs/>
          <w:sz w:val="28"/>
          <w:szCs w:val="28"/>
        </w:rPr>
      </w:pPr>
      <w:r w:rsidRPr="002E5F39">
        <w:rPr>
          <w:b/>
          <w:bCs/>
          <w:sz w:val="28"/>
          <w:szCs w:val="28"/>
        </w:rPr>
        <w:t>Tests performed</w:t>
      </w:r>
      <w:r w:rsidR="00EE0292" w:rsidRPr="002E5F39">
        <w:rPr>
          <w:b/>
          <w:bCs/>
          <w:sz w:val="28"/>
          <w:szCs w:val="28"/>
        </w:rPr>
        <w:t>, test</w:t>
      </w:r>
      <w:r w:rsidRPr="002E5F39">
        <w:rPr>
          <w:b/>
          <w:bCs/>
          <w:sz w:val="28"/>
          <w:szCs w:val="28"/>
        </w:rPr>
        <w:t xml:space="preserve"> results</w:t>
      </w:r>
      <w:r w:rsidR="00EE0292" w:rsidRPr="002E5F39">
        <w:rPr>
          <w:b/>
          <w:bCs/>
          <w:sz w:val="28"/>
          <w:szCs w:val="28"/>
        </w:rPr>
        <w:t>, and way forward</w:t>
      </w:r>
      <w:r w:rsidRPr="002E5F39">
        <w:rPr>
          <w:b/>
          <w:bCs/>
          <w:sz w:val="28"/>
          <w:szCs w:val="28"/>
        </w:rPr>
        <w:t xml:space="preserve"> provided in GSMA LS </w:t>
      </w:r>
      <w:r w:rsidR="00A5304F">
        <w:rPr>
          <w:b/>
          <w:bCs/>
          <w:sz w:val="28"/>
          <w:szCs w:val="28"/>
        </w:rPr>
        <w:t>(</w:t>
      </w:r>
      <w:r w:rsidR="009E5A1E" w:rsidRPr="009E5A1E">
        <w:rPr>
          <w:b/>
          <w:bCs/>
          <w:sz w:val="28"/>
          <w:szCs w:val="28"/>
        </w:rPr>
        <w:t>C1-243027</w:t>
      </w:r>
      <w:r w:rsidR="00A5304F">
        <w:rPr>
          <w:b/>
          <w:bCs/>
          <w:sz w:val="28"/>
          <w:szCs w:val="28"/>
        </w:rPr>
        <w:t>)</w:t>
      </w:r>
      <w:r w:rsidRPr="002E5F39">
        <w:rPr>
          <w:b/>
          <w:bCs/>
          <w:sz w:val="28"/>
          <w:szCs w:val="28"/>
        </w:rPr>
        <w:t>:</w:t>
      </w:r>
    </w:p>
    <w:p w14:paraId="305BF10F" w14:textId="77F6B49E" w:rsidR="00CB445A" w:rsidRPr="00EE0292" w:rsidRDefault="00CB445A" w:rsidP="00FD2B72">
      <w:pPr>
        <w:ind w:left="360"/>
        <w:rPr>
          <w:b/>
          <w:bCs/>
        </w:rPr>
      </w:pPr>
      <w:r w:rsidRPr="00EE0292">
        <w:rPr>
          <w:b/>
          <w:bCs/>
        </w:rPr>
        <w:t>GSMA LS provides several test cases indicating the test environment and listing the outcome</w:t>
      </w:r>
      <w:r w:rsidR="00EE0292">
        <w:rPr>
          <w:b/>
          <w:bCs/>
        </w:rPr>
        <w:t>:</w:t>
      </w:r>
    </w:p>
    <w:p w14:paraId="36AB3402" w14:textId="05F0D276" w:rsidR="00CB445A" w:rsidRDefault="00CB445A" w:rsidP="00FD2B72">
      <w:pPr>
        <w:numPr>
          <w:ilvl w:val="0"/>
          <w:numId w:val="9"/>
        </w:numPr>
        <w:ind w:left="1080"/>
      </w:pPr>
      <w:r>
        <w:t xml:space="preserve">The test is performed </w:t>
      </w:r>
      <w:r w:rsidRPr="00CB445A">
        <w:rPr>
          <w:lang w:eastAsia="ja-JP" w:bidi="bn-BD"/>
        </w:rPr>
        <w:t>using an industry system simulator</w:t>
      </w:r>
      <w:r>
        <w:t>, simulating 4G network, with</w:t>
      </w:r>
      <w:r>
        <w:rPr>
          <w:lang w:bidi="bn-BD"/>
        </w:rPr>
        <w:t xml:space="preserve"> </w:t>
      </w:r>
      <w:r w:rsidR="00E7033F">
        <w:rPr>
          <w:lang w:bidi="bn-BD"/>
        </w:rPr>
        <w:t xml:space="preserve">4G </w:t>
      </w:r>
      <w:r>
        <w:rPr>
          <w:lang w:bidi="bn-BD"/>
        </w:rPr>
        <w:t>UEs (from Rel-10 to 16).</w:t>
      </w:r>
    </w:p>
    <w:p w14:paraId="2BCE86E3" w14:textId="75DCE14B" w:rsidR="00CB445A" w:rsidRDefault="00CB445A" w:rsidP="00FD2B72">
      <w:pPr>
        <w:numPr>
          <w:ilvl w:val="0"/>
          <w:numId w:val="9"/>
        </w:numPr>
        <w:ind w:left="1080"/>
      </w:pPr>
      <w:r>
        <w:t xml:space="preserve">Test is conducted </w:t>
      </w:r>
      <w:r w:rsidR="00573FB2">
        <w:t>by</w:t>
      </w:r>
      <w:r>
        <w:t xml:space="preserve"> </w:t>
      </w:r>
      <w:r w:rsidR="00F4784E">
        <w:t xml:space="preserve">sending </w:t>
      </w:r>
      <w:r w:rsidR="00F4784E" w:rsidRPr="006A6394">
        <w:t>PDN CONNECTIVITY REJECT message</w:t>
      </w:r>
      <w:r w:rsidR="00F4784E">
        <w:rPr>
          <w:lang w:eastAsia="ja-JP" w:bidi="bn-BD"/>
        </w:rPr>
        <w:t xml:space="preserve"> </w:t>
      </w:r>
      <w:r w:rsidR="00FA0DBD">
        <w:rPr>
          <w:lang w:eastAsia="ja-JP" w:bidi="bn-BD"/>
        </w:rPr>
        <w:t xml:space="preserve">to the UE </w:t>
      </w:r>
      <w:r w:rsidR="00F4784E">
        <w:rPr>
          <w:lang w:eastAsia="ja-JP" w:bidi="bn-BD"/>
        </w:rPr>
        <w:t xml:space="preserve">including </w:t>
      </w:r>
      <w:r>
        <w:t xml:space="preserve">ESM BoT </w:t>
      </w:r>
      <w:r w:rsidR="00904126">
        <w:t xml:space="preserve">(back-off timer) </w:t>
      </w:r>
      <w:r>
        <w:t xml:space="preserve">value </w:t>
      </w:r>
      <w:r w:rsidR="0037138B">
        <w:t xml:space="preserve">set to </w:t>
      </w:r>
      <w:r>
        <w:t>20s and 60s</w:t>
      </w:r>
      <w:r w:rsidR="00573FB2">
        <w:t>, for a network supporting ESM BoT</w:t>
      </w:r>
      <w:r w:rsidR="00F4784E" w:rsidRPr="001127EC">
        <w:t>.</w:t>
      </w:r>
    </w:p>
    <w:p w14:paraId="186A2487" w14:textId="526E2C6C" w:rsidR="00BE5BAA" w:rsidRDefault="0037138B" w:rsidP="00FD2B72">
      <w:pPr>
        <w:numPr>
          <w:ilvl w:val="0"/>
          <w:numId w:val="9"/>
        </w:numPr>
        <w:ind w:left="1080"/>
        <w:rPr>
          <w:lang w:eastAsia="ja-JP" w:bidi="bn-BD"/>
        </w:rPr>
      </w:pPr>
      <w:r>
        <w:t xml:space="preserve">Test is conducted with sending </w:t>
      </w:r>
      <w:r w:rsidRPr="006A6394">
        <w:t>PDN CONNECTIVITY REJECT message</w:t>
      </w:r>
      <w:r>
        <w:rPr>
          <w:lang w:eastAsia="ja-JP" w:bidi="bn-BD"/>
        </w:rPr>
        <w:t xml:space="preserve"> to the UE including </w:t>
      </w:r>
      <w:r w:rsidRPr="0037138B">
        <w:rPr>
          <w:rFonts w:hint="eastAsia"/>
          <w:lang w:bidi="bn-BD"/>
        </w:rPr>
        <w:t xml:space="preserve">ESM cause values </w:t>
      </w:r>
      <w:r>
        <w:t xml:space="preserve">#26 </w:t>
      </w:r>
      <w:r w:rsidRPr="00CC0C94">
        <w:t>"insufficient resources"</w:t>
      </w:r>
      <w:r>
        <w:t>, #29 "</w:t>
      </w:r>
      <w:r w:rsidRPr="00CC0C94">
        <w:t>user authentication or authorization failed</w:t>
      </w:r>
      <w:r>
        <w:t>", and #3</w:t>
      </w:r>
      <w:r w:rsidRPr="00CC0C94">
        <w:t xml:space="preserve">8 </w:t>
      </w:r>
      <w:r>
        <w:t>"</w:t>
      </w:r>
      <w:r w:rsidRPr="00CC0C94">
        <w:t>network failure</w:t>
      </w:r>
      <w:r>
        <w:t>".</w:t>
      </w:r>
      <w:r w:rsidR="00450922">
        <w:t xml:space="preserve"> </w:t>
      </w:r>
      <w:r w:rsidR="00CB445A">
        <w:t>Test is conducted</w:t>
      </w:r>
      <w:r w:rsidR="00BE5BAA">
        <w:t xml:space="preserve"> f</w:t>
      </w:r>
      <w:r w:rsidR="00BE5BAA">
        <w:rPr>
          <w:lang w:bidi="bn-BD"/>
        </w:rPr>
        <w:t xml:space="preserve">or the case of </w:t>
      </w:r>
      <w:r>
        <w:rPr>
          <w:lang w:bidi="bn-BD"/>
        </w:rPr>
        <w:t xml:space="preserve">sending a </w:t>
      </w:r>
      <w:r w:rsidR="00BE5BAA">
        <w:rPr>
          <w:lang w:bidi="bn-BD"/>
        </w:rPr>
        <w:t xml:space="preserve">standalone PDU </w:t>
      </w:r>
      <w:r>
        <w:rPr>
          <w:lang w:bidi="bn-BD"/>
        </w:rPr>
        <w:t xml:space="preserve">Connectivity </w:t>
      </w:r>
      <w:r w:rsidR="00BE5BAA">
        <w:rPr>
          <w:lang w:bidi="bn-BD"/>
        </w:rPr>
        <w:t xml:space="preserve">request </w:t>
      </w:r>
      <w:r>
        <w:rPr>
          <w:lang w:bidi="bn-BD"/>
        </w:rPr>
        <w:t xml:space="preserve">message </w:t>
      </w:r>
      <w:r w:rsidR="00BE5BAA">
        <w:rPr>
          <w:lang w:bidi="bn-BD"/>
        </w:rPr>
        <w:t xml:space="preserve">or </w:t>
      </w:r>
      <w:r>
        <w:rPr>
          <w:lang w:bidi="bn-BD"/>
        </w:rPr>
        <w:t xml:space="preserve">a PDU Connectivity request message </w:t>
      </w:r>
      <w:r w:rsidR="00BE5BAA">
        <w:rPr>
          <w:lang w:bidi="bn-BD"/>
        </w:rPr>
        <w:t>piggy-backed with the attach procedure:</w:t>
      </w:r>
    </w:p>
    <w:p w14:paraId="0D68D2FC" w14:textId="096C5D29" w:rsidR="0037138B" w:rsidRPr="0037138B" w:rsidRDefault="0037138B" w:rsidP="00FD2B72">
      <w:pPr>
        <w:numPr>
          <w:ilvl w:val="0"/>
          <w:numId w:val="12"/>
        </w:numPr>
        <w:ind w:left="1440"/>
        <w:rPr>
          <w:lang w:bidi="bn-BD"/>
        </w:rPr>
      </w:pPr>
      <w:r w:rsidRPr="0037138B">
        <w:rPr>
          <w:rFonts w:hint="eastAsia"/>
          <w:lang w:bidi="bn-BD"/>
        </w:rPr>
        <w:t xml:space="preserve">Standalone PDN connectivity request was rejected with </w:t>
      </w:r>
      <w:r w:rsidRPr="00D3647F">
        <w:rPr>
          <w:lang w:bidi="bn-BD"/>
        </w:rPr>
        <w:t>PDN CONNECTIVITY REJECT message</w:t>
      </w:r>
      <w:r w:rsidRPr="0037138B">
        <w:rPr>
          <w:rFonts w:hint="eastAsia"/>
          <w:lang w:bidi="bn-BD"/>
        </w:rPr>
        <w:t xml:space="preserve"> </w:t>
      </w:r>
      <w:r>
        <w:rPr>
          <w:lang w:bidi="bn-BD"/>
        </w:rPr>
        <w:t xml:space="preserve">including </w:t>
      </w:r>
      <w:r w:rsidRPr="0037138B">
        <w:rPr>
          <w:rFonts w:hint="eastAsia"/>
          <w:lang w:bidi="bn-BD"/>
        </w:rPr>
        <w:t>ESM cause values #26/38 including the ESM back-off timer set to a value.</w:t>
      </w:r>
    </w:p>
    <w:p w14:paraId="0972B5A3" w14:textId="23FD5F9B" w:rsidR="0037138B" w:rsidRPr="0037138B" w:rsidRDefault="0037138B" w:rsidP="00FD2B72">
      <w:pPr>
        <w:numPr>
          <w:ilvl w:val="0"/>
          <w:numId w:val="12"/>
        </w:numPr>
        <w:ind w:left="1440"/>
        <w:rPr>
          <w:lang w:bidi="bn-BD"/>
        </w:rPr>
      </w:pPr>
      <w:r w:rsidRPr="0037138B">
        <w:rPr>
          <w:rFonts w:hint="eastAsia"/>
          <w:lang w:bidi="bn-BD"/>
        </w:rPr>
        <w:t xml:space="preserve">Standalone PDN connectivity request was rejected with </w:t>
      </w:r>
      <w:r w:rsidRPr="00D3647F">
        <w:rPr>
          <w:lang w:bidi="bn-BD"/>
        </w:rPr>
        <w:t>PDN CONNECTIVITY REJECT message</w:t>
      </w:r>
      <w:r w:rsidRPr="0037138B">
        <w:rPr>
          <w:rFonts w:hint="eastAsia"/>
          <w:lang w:bidi="bn-BD"/>
        </w:rPr>
        <w:t xml:space="preserve"> </w:t>
      </w:r>
      <w:r>
        <w:rPr>
          <w:lang w:bidi="bn-BD"/>
        </w:rPr>
        <w:t>including</w:t>
      </w:r>
      <w:r w:rsidRPr="0037138B">
        <w:rPr>
          <w:rFonts w:hint="eastAsia"/>
          <w:lang w:bidi="bn-BD"/>
        </w:rPr>
        <w:t xml:space="preserve"> ESM cause values #26/29/38 not including the ESM back-off timer IE.</w:t>
      </w:r>
    </w:p>
    <w:p w14:paraId="10AEE883" w14:textId="6A775351" w:rsidR="0037138B" w:rsidRPr="0037138B" w:rsidRDefault="0037138B" w:rsidP="00FD2B72">
      <w:pPr>
        <w:numPr>
          <w:ilvl w:val="0"/>
          <w:numId w:val="12"/>
        </w:numPr>
        <w:ind w:left="1440"/>
        <w:rPr>
          <w:lang w:bidi="bn-BD"/>
        </w:rPr>
      </w:pPr>
      <w:r w:rsidRPr="0037138B">
        <w:rPr>
          <w:rFonts w:hint="eastAsia"/>
          <w:lang w:bidi="bn-BD"/>
        </w:rPr>
        <w:t xml:space="preserve">PDN connectivity request piggy-backed with attach procedure was rejected with </w:t>
      </w:r>
      <w:r>
        <w:rPr>
          <w:lang w:bidi="bn-BD"/>
        </w:rPr>
        <w:t xml:space="preserve">ATTACH REJECT message with </w:t>
      </w:r>
      <w:r w:rsidRPr="0037138B">
        <w:rPr>
          <w:rFonts w:hint="eastAsia"/>
          <w:lang w:bidi="bn-BD"/>
        </w:rPr>
        <w:t xml:space="preserve">EMM cause value #19 </w:t>
      </w:r>
      <w:r>
        <w:t>"ESM failure</w:t>
      </w:r>
      <w:r w:rsidR="009E5A1E">
        <w:t>”, and</w:t>
      </w:r>
      <w:r w:rsidRPr="0037138B">
        <w:rPr>
          <w:rFonts w:hint="eastAsia"/>
          <w:lang w:bidi="bn-BD"/>
        </w:rPr>
        <w:t xml:space="preserve"> </w:t>
      </w:r>
      <w:r w:rsidRPr="00D3647F">
        <w:rPr>
          <w:lang w:bidi="bn-BD"/>
        </w:rPr>
        <w:t>PDN CONNECTIVITY REJECT message</w:t>
      </w:r>
      <w:r w:rsidRPr="0037138B">
        <w:rPr>
          <w:rFonts w:hint="eastAsia"/>
          <w:lang w:bidi="bn-BD"/>
        </w:rPr>
        <w:t xml:space="preserve"> </w:t>
      </w:r>
      <w:r>
        <w:rPr>
          <w:lang w:bidi="bn-BD"/>
        </w:rPr>
        <w:t>including</w:t>
      </w:r>
      <w:r w:rsidRPr="0037138B">
        <w:rPr>
          <w:rFonts w:hint="eastAsia"/>
          <w:lang w:bidi="bn-BD"/>
        </w:rPr>
        <w:t xml:space="preserve"> ESM cause values #26/38 including the ESM back-off timer set to a value</w:t>
      </w:r>
      <w:r>
        <w:rPr>
          <w:lang w:bidi="bn-BD"/>
        </w:rPr>
        <w:t>.</w:t>
      </w:r>
    </w:p>
    <w:p w14:paraId="211AA935" w14:textId="7DCC9422" w:rsidR="0037138B" w:rsidRPr="0037138B" w:rsidRDefault="0037138B" w:rsidP="00FD2B72">
      <w:pPr>
        <w:numPr>
          <w:ilvl w:val="0"/>
          <w:numId w:val="12"/>
        </w:numPr>
        <w:ind w:left="1440"/>
      </w:pPr>
      <w:r w:rsidRPr="0037138B">
        <w:rPr>
          <w:rFonts w:hint="eastAsia"/>
          <w:lang w:bidi="bn-BD"/>
        </w:rPr>
        <w:t xml:space="preserve">PDN connectivity request piggy-backed with attach procedure was rejected with </w:t>
      </w:r>
      <w:r>
        <w:rPr>
          <w:lang w:bidi="bn-BD"/>
        </w:rPr>
        <w:t xml:space="preserve">ATTACH REJECT message with </w:t>
      </w:r>
      <w:r w:rsidRPr="0037138B">
        <w:rPr>
          <w:rFonts w:hint="eastAsia"/>
          <w:lang w:bidi="bn-BD"/>
        </w:rPr>
        <w:t xml:space="preserve">EMM cause value #19 </w:t>
      </w:r>
      <w:r>
        <w:t>"ESM failure</w:t>
      </w:r>
      <w:r w:rsidR="009E5A1E">
        <w:t>”, and</w:t>
      </w:r>
      <w:r w:rsidRPr="0037138B">
        <w:rPr>
          <w:rFonts w:hint="eastAsia"/>
          <w:lang w:bidi="bn-BD"/>
        </w:rPr>
        <w:t xml:space="preserve"> ESM cause values #26/29/38 not including the </w:t>
      </w:r>
      <w:r w:rsidRPr="0037138B">
        <w:rPr>
          <w:rFonts w:hint="eastAsia"/>
        </w:rPr>
        <w:t>ESM back-off timer IE</w:t>
      </w:r>
      <w:r>
        <w:t>.</w:t>
      </w:r>
    </w:p>
    <w:p w14:paraId="51F74CF0" w14:textId="77777777" w:rsidR="00D3647F" w:rsidRDefault="00D3647F" w:rsidP="00FD2B72">
      <w:pPr>
        <w:ind w:left="360"/>
      </w:pPr>
    </w:p>
    <w:p w14:paraId="725F04F8" w14:textId="6EC6F34A" w:rsidR="00FA0DBD" w:rsidRPr="00EE0292" w:rsidRDefault="00FA0DBD" w:rsidP="00FD2B72">
      <w:pPr>
        <w:ind w:left="360"/>
        <w:rPr>
          <w:b/>
          <w:bCs/>
        </w:rPr>
      </w:pPr>
      <w:r w:rsidRPr="00EE0292">
        <w:rPr>
          <w:b/>
          <w:bCs/>
        </w:rPr>
        <w:t>GSMA provides several findings:</w:t>
      </w:r>
    </w:p>
    <w:p w14:paraId="0884F8CE" w14:textId="4C62AEB0" w:rsidR="00B47E4F" w:rsidRPr="00B47E4F" w:rsidRDefault="00DA17D9" w:rsidP="00FD2B72">
      <w:pPr>
        <w:numPr>
          <w:ilvl w:val="0"/>
          <w:numId w:val="9"/>
        </w:numPr>
        <w:ind w:left="1080"/>
        <w:rPr>
          <w:u w:val="single"/>
        </w:rPr>
      </w:pPr>
      <w:r w:rsidRPr="00B47E4F">
        <w:rPr>
          <w:u w:val="single"/>
        </w:rPr>
        <w:t>While ESM BoT is supported</w:t>
      </w:r>
      <w:r w:rsidR="00573FB2">
        <w:rPr>
          <w:u w:val="single"/>
        </w:rPr>
        <w:t xml:space="preserve"> by the network</w:t>
      </w:r>
      <w:r w:rsidRPr="00B47E4F">
        <w:rPr>
          <w:u w:val="single"/>
        </w:rPr>
        <w:t xml:space="preserve">: </w:t>
      </w:r>
    </w:p>
    <w:p w14:paraId="7DE3D980" w14:textId="2C5BC6C0" w:rsidR="00DA17D9" w:rsidRDefault="00DA17D9" w:rsidP="00FD2B72">
      <w:pPr>
        <w:numPr>
          <w:ilvl w:val="0"/>
          <w:numId w:val="9"/>
        </w:numPr>
        <w:ind w:left="1440"/>
      </w:pPr>
      <w:r w:rsidRPr="00DA17D9">
        <w:t xml:space="preserve">In 4G, as the deployment covers UEs from various releases, including UEs with earlier than Rel-11 </w:t>
      </w:r>
      <w:r w:rsidR="009E5A1E" w:rsidRPr="00DA17D9">
        <w:t>implementation.</w:t>
      </w:r>
      <w:r w:rsidRPr="00DA17D9">
        <w:t xml:space="preserve"> This leads to the need for the network to identify the UE's implemented release to assess their support of Back off Timer.</w:t>
      </w:r>
    </w:p>
    <w:p w14:paraId="23D33BE4" w14:textId="77777777" w:rsidR="00B47E4F" w:rsidRDefault="00B47E4F" w:rsidP="00FD2B72">
      <w:pPr>
        <w:ind w:left="360"/>
      </w:pPr>
    </w:p>
    <w:p w14:paraId="014B085A" w14:textId="7049BA92" w:rsidR="00B47E4F" w:rsidRDefault="00B47E4F" w:rsidP="00FD2B72">
      <w:pPr>
        <w:numPr>
          <w:ilvl w:val="0"/>
          <w:numId w:val="9"/>
        </w:numPr>
        <w:ind w:left="1440"/>
        <w:rPr>
          <w:lang w:bidi="bn-BD"/>
        </w:rPr>
      </w:pPr>
      <w:r>
        <w:t xml:space="preserve">In case the UE receives </w:t>
      </w:r>
      <w:r w:rsidRPr="006A6394">
        <w:t>PDN CONNECTIVITY REJECT message</w:t>
      </w:r>
      <w:r>
        <w:rPr>
          <w:lang w:eastAsia="ja-JP" w:bidi="bn-BD"/>
        </w:rPr>
        <w:t xml:space="preserve"> with cause values #26/29/38 and </w:t>
      </w:r>
      <w:r>
        <w:t>ESM BoT value was provided</w:t>
      </w:r>
      <w:r>
        <w:rPr>
          <w:lang w:bidi="bn-BD"/>
        </w:rPr>
        <w:t>:</w:t>
      </w:r>
    </w:p>
    <w:p w14:paraId="41D8261F" w14:textId="5CA80CEB" w:rsidR="00B05072" w:rsidRDefault="00B47E4F" w:rsidP="00FD2B72">
      <w:pPr>
        <w:numPr>
          <w:ilvl w:val="1"/>
          <w:numId w:val="20"/>
        </w:numPr>
        <w:ind w:left="1800"/>
        <w:rPr>
          <w:lang w:bidi="bn-BD"/>
        </w:rPr>
      </w:pPr>
      <w:r>
        <w:rPr>
          <w:lang w:bidi="bn-BD"/>
        </w:rPr>
        <w:t xml:space="preserve">The additional evaluation has confirmed that the UEs of Release 12 and later releases follow the standards. </w:t>
      </w:r>
    </w:p>
    <w:p w14:paraId="368C1001" w14:textId="4E1B225A" w:rsidR="00B47E4F" w:rsidRDefault="007B4D31" w:rsidP="00FD2B72">
      <w:pPr>
        <w:numPr>
          <w:ilvl w:val="1"/>
          <w:numId w:val="20"/>
        </w:numPr>
        <w:ind w:left="1800"/>
        <w:rPr>
          <w:lang w:bidi="bn-BD"/>
        </w:rPr>
      </w:pPr>
      <w:r>
        <w:lastRenderedPageBreak/>
        <w:t xml:space="preserve">UEs supporting Release 11 and earlier need to be switched OFF/ON after receiving back-off timer IE from the Network. However, the results also show that UEs of Release 12 </w:t>
      </w:r>
      <w:r w:rsidR="0071241E">
        <w:t xml:space="preserve">and later </w:t>
      </w:r>
      <w:r>
        <w:t>have the need to be switched OFF/ON. So, a Network using a Back off Timer does not solve the issue of the manual OFF/ON caused by the variety of UE implementation</w:t>
      </w:r>
      <w:r w:rsidR="00B47E4F">
        <w:rPr>
          <w:lang w:bidi="bn-BD"/>
        </w:rPr>
        <w:t>.</w:t>
      </w:r>
    </w:p>
    <w:p w14:paraId="38C80DF9" w14:textId="77777777" w:rsidR="00B47E4F" w:rsidRDefault="00B47E4F" w:rsidP="00FD2B72">
      <w:pPr>
        <w:ind w:left="1800"/>
        <w:rPr>
          <w:lang w:bidi="bn-BD"/>
        </w:rPr>
      </w:pPr>
    </w:p>
    <w:p w14:paraId="08FF58F3" w14:textId="509365C4" w:rsidR="00B47E4F" w:rsidRPr="00B47E4F" w:rsidRDefault="00DA17D9" w:rsidP="00FD2B72">
      <w:pPr>
        <w:numPr>
          <w:ilvl w:val="0"/>
          <w:numId w:val="9"/>
        </w:numPr>
        <w:ind w:left="1080"/>
        <w:rPr>
          <w:u w:val="single"/>
        </w:rPr>
      </w:pPr>
      <w:r w:rsidRPr="00B47E4F">
        <w:rPr>
          <w:u w:val="single"/>
        </w:rPr>
        <w:t>While ESM BoT is not supported</w:t>
      </w:r>
      <w:r w:rsidR="00573FB2">
        <w:rPr>
          <w:u w:val="single"/>
        </w:rPr>
        <w:t xml:space="preserve"> by the network</w:t>
      </w:r>
      <w:r w:rsidRPr="00B47E4F">
        <w:rPr>
          <w:u w:val="single"/>
        </w:rPr>
        <w:t>:</w:t>
      </w:r>
      <w:r w:rsidRPr="00B47E4F">
        <w:rPr>
          <w:u w:val="single"/>
          <w:lang w:bidi="bn-BD"/>
        </w:rPr>
        <w:t xml:space="preserve"> </w:t>
      </w:r>
    </w:p>
    <w:p w14:paraId="6B7741C7" w14:textId="055E2D5F" w:rsidR="00275523" w:rsidRPr="006919EF" w:rsidRDefault="00275523" w:rsidP="00FD2B72">
      <w:pPr>
        <w:numPr>
          <w:ilvl w:val="0"/>
          <w:numId w:val="9"/>
        </w:numPr>
        <w:ind w:left="1440"/>
      </w:pPr>
      <w:r>
        <w:rPr>
          <w:lang w:bidi="bn-BD"/>
        </w:rPr>
        <w:t xml:space="preserve">3GPP standards allows for UE vendor’s implementation to send or not send signalling after receiving ESM cause values #29, </w:t>
      </w:r>
      <w:r>
        <w:rPr>
          <w:rFonts w:cs="Arial"/>
        </w:rPr>
        <w:t>#26 and #38</w:t>
      </w:r>
      <w:r w:rsidR="004F5B6A">
        <w:rPr>
          <w:rFonts w:cs="Arial"/>
        </w:rPr>
        <w:t xml:space="preserve"> with no BoT</w:t>
      </w:r>
      <w:r>
        <w:rPr>
          <w:rFonts w:cs="Arial"/>
        </w:rPr>
        <w:t>. This leads to unexpected UE behaviour and prevents the operator from dealing with the congestion in preplanned manner.</w:t>
      </w:r>
    </w:p>
    <w:p w14:paraId="19B74620" w14:textId="77777777" w:rsidR="000B422A" w:rsidRPr="000B422A" w:rsidRDefault="000B422A" w:rsidP="00FD2B72">
      <w:pPr>
        <w:ind w:left="360"/>
      </w:pPr>
    </w:p>
    <w:p w14:paraId="0348856F" w14:textId="649E55BD" w:rsidR="000B422A" w:rsidRDefault="000B422A" w:rsidP="00FD2B72">
      <w:pPr>
        <w:numPr>
          <w:ilvl w:val="0"/>
          <w:numId w:val="9"/>
        </w:numPr>
        <w:ind w:left="1440"/>
      </w:pPr>
      <w:r>
        <w:t xml:space="preserve">In case the UE </w:t>
      </w:r>
      <w:r w:rsidR="00D77A04">
        <w:t xml:space="preserve">receiving ATTACH REJECT message with EMM cause value#19 "ESM failure" and </w:t>
      </w:r>
      <w:r w:rsidRPr="006A6394">
        <w:t>PDN CONNECTIVITY REJECT message</w:t>
      </w:r>
      <w:r>
        <w:rPr>
          <w:lang w:eastAsia="ja-JP" w:bidi="bn-BD"/>
        </w:rPr>
        <w:t xml:space="preserve"> with cause values #26/29/38 and no </w:t>
      </w:r>
      <w:r>
        <w:t>ESM BoT</w:t>
      </w:r>
      <w:r>
        <w:rPr>
          <w:lang w:bidi="bn-BD"/>
        </w:rPr>
        <w:t>:</w:t>
      </w:r>
    </w:p>
    <w:p w14:paraId="59AEAA18" w14:textId="3438677B" w:rsidR="000B422A" w:rsidRDefault="000B422A" w:rsidP="00FD2B72">
      <w:pPr>
        <w:numPr>
          <w:ilvl w:val="1"/>
          <w:numId w:val="20"/>
        </w:numPr>
        <w:ind w:left="1800"/>
        <w:rPr>
          <w:lang w:bidi="bn-BD"/>
        </w:rPr>
      </w:pPr>
      <w:r>
        <w:rPr>
          <w:lang w:bidi="bn-BD"/>
        </w:rPr>
        <w:t xml:space="preserve">These behaviours are compliant with the standards </w:t>
      </w:r>
      <w:r w:rsidR="00D77A04">
        <w:rPr>
          <w:lang w:bidi="bn-BD"/>
        </w:rPr>
        <w:t>(</w:t>
      </w:r>
      <w:r w:rsidR="00D77A04" w:rsidRPr="00D77A04">
        <w:rPr>
          <w:i/>
          <w:iCs/>
          <w:lang w:bidi="bn-BD"/>
        </w:rPr>
        <w:t>based on UE implementation</w:t>
      </w:r>
      <w:r w:rsidR="00D77A04">
        <w:rPr>
          <w:lang w:bidi="bn-BD"/>
        </w:rPr>
        <w:t xml:space="preserve">) </w:t>
      </w:r>
      <w:r>
        <w:rPr>
          <w:lang w:bidi="bn-BD"/>
        </w:rPr>
        <w:t>but considered problematic from the Operator perspective.</w:t>
      </w:r>
    </w:p>
    <w:p w14:paraId="1CC045F2" w14:textId="37245A24" w:rsidR="000B422A" w:rsidRDefault="000B422A" w:rsidP="00FD2B72">
      <w:pPr>
        <w:pStyle w:val="ListParagraph"/>
        <w:numPr>
          <w:ilvl w:val="2"/>
          <w:numId w:val="22"/>
        </w:numPr>
        <w:ind w:left="2520"/>
        <w:rPr>
          <w:lang w:bidi="bn-BD"/>
        </w:rPr>
      </w:pPr>
      <w:r>
        <w:rPr>
          <w:lang w:bidi="bn-BD"/>
        </w:rPr>
        <w:t>Reaction 1: Excessive reattempts</w:t>
      </w:r>
    </w:p>
    <w:p w14:paraId="1748059F" w14:textId="77777777" w:rsidR="000B422A" w:rsidRDefault="000B422A" w:rsidP="00FD2B72">
      <w:pPr>
        <w:numPr>
          <w:ilvl w:val="3"/>
          <w:numId w:val="22"/>
        </w:numPr>
        <w:ind w:left="3240"/>
        <w:rPr>
          <w:lang w:bidi="bn-BD"/>
        </w:rPr>
      </w:pPr>
      <w:r>
        <w:rPr>
          <w:lang w:bidi="bn-BD"/>
        </w:rPr>
        <w:t>The UE re-attempts PDN connectivity request more times than the specified threshold, i.e., 1</w:t>
      </w:r>
      <w:r w:rsidRPr="000B422A">
        <w:rPr>
          <w:rFonts w:hint="eastAsia"/>
          <w:lang w:bidi="bn-BD"/>
        </w:rPr>
        <w:t>8</w:t>
      </w:r>
      <w:r>
        <w:rPr>
          <w:lang w:bidi="bn-BD"/>
        </w:rPr>
        <w:t xml:space="preserve"> in 75 minutes after being rejected.</w:t>
      </w:r>
    </w:p>
    <w:p w14:paraId="410C5AC9" w14:textId="65CAA153" w:rsidR="000B422A" w:rsidRDefault="000B422A" w:rsidP="00FD2B72">
      <w:pPr>
        <w:numPr>
          <w:ilvl w:val="2"/>
          <w:numId w:val="22"/>
        </w:numPr>
        <w:ind w:left="2520"/>
        <w:rPr>
          <w:lang w:bidi="bn-BD"/>
        </w:rPr>
      </w:pPr>
      <w:r>
        <w:rPr>
          <w:lang w:bidi="bn-BD"/>
        </w:rPr>
        <w:t>Reaction 2: Recover by switch OFF/ON</w:t>
      </w:r>
    </w:p>
    <w:p w14:paraId="1203A970" w14:textId="77777777" w:rsidR="000B422A" w:rsidRDefault="000B422A" w:rsidP="00FD2B72">
      <w:pPr>
        <w:numPr>
          <w:ilvl w:val="3"/>
          <w:numId w:val="22"/>
        </w:numPr>
        <w:ind w:left="3240"/>
        <w:rPr>
          <w:lang w:bidi="bn-BD"/>
        </w:rPr>
      </w:pPr>
      <w:r>
        <w:rPr>
          <w:lang w:bidi="bn-BD"/>
        </w:rPr>
        <w:t>The UE should be switched OFF and ON to regain access to the network. This means no re-transmissions for 75 minutes.</w:t>
      </w:r>
    </w:p>
    <w:p w14:paraId="01D9511A" w14:textId="77777777" w:rsidR="000B422A" w:rsidRPr="000B422A" w:rsidRDefault="000B422A" w:rsidP="00FD2B72">
      <w:pPr>
        <w:ind w:left="1080"/>
      </w:pPr>
    </w:p>
    <w:p w14:paraId="5D979CB6" w14:textId="7B3A2B1B" w:rsidR="00CB445A" w:rsidRPr="00EE0292" w:rsidRDefault="00EE0292" w:rsidP="00FD2B72">
      <w:pPr>
        <w:ind w:left="360"/>
        <w:rPr>
          <w:b/>
          <w:bCs/>
        </w:rPr>
      </w:pPr>
      <w:r>
        <w:rPr>
          <w:b/>
          <w:bCs/>
        </w:rPr>
        <w:t xml:space="preserve">Way </w:t>
      </w:r>
      <w:r w:rsidR="002E5F39">
        <w:rPr>
          <w:b/>
          <w:bCs/>
        </w:rPr>
        <w:t>forward</w:t>
      </w:r>
      <w:r>
        <w:rPr>
          <w:b/>
          <w:bCs/>
        </w:rPr>
        <w:t xml:space="preserve"> - </w:t>
      </w:r>
      <w:r w:rsidRPr="00EE0292">
        <w:rPr>
          <w:b/>
          <w:bCs/>
        </w:rPr>
        <w:t>GSMA requesting CT1:</w:t>
      </w:r>
    </w:p>
    <w:p w14:paraId="6D874A29" w14:textId="57E48AE4" w:rsidR="00DA17D9" w:rsidRDefault="00DA17D9" w:rsidP="00FD2B72">
      <w:pPr>
        <w:numPr>
          <w:ilvl w:val="0"/>
          <w:numId w:val="17"/>
        </w:numPr>
        <w:rPr>
          <w:lang w:bidi="bn-BD"/>
        </w:rPr>
      </w:pPr>
      <w:r>
        <w:rPr>
          <w:lang w:bidi="bn-BD"/>
        </w:rPr>
        <w:t xml:space="preserve">To handle the risk of devices that make no reattempts or excessive reattempts, it is proposed to change the 3GPP standards from Release 15 to reduce the variety of </w:t>
      </w:r>
      <w:r w:rsidR="00573FB2">
        <w:rPr>
          <w:lang w:bidi="bn-BD"/>
        </w:rPr>
        <w:t>m</w:t>
      </w:r>
      <w:r>
        <w:rPr>
          <w:lang w:bidi="bn-BD"/>
        </w:rPr>
        <w:t xml:space="preserve">anufacturers implementation </w:t>
      </w:r>
      <w:r w:rsidR="009E5A1E">
        <w:rPr>
          <w:lang w:bidi="bn-BD"/>
        </w:rPr>
        <w:t>by mandating</w:t>
      </w:r>
      <w:r>
        <w:rPr>
          <w:lang w:bidi="bn-BD"/>
        </w:rPr>
        <w:t xml:space="preserve"> a minimum and maximum number of attempts. </w:t>
      </w:r>
    </w:p>
    <w:p w14:paraId="1A588E10" w14:textId="77777777" w:rsidR="00DA17D9" w:rsidRDefault="00DA17D9" w:rsidP="00FD2B72">
      <w:pPr>
        <w:ind w:left="1080"/>
        <w:rPr>
          <w:lang w:bidi="bn-BD"/>
        </w:rPr>
      </w:pPr>
    </w:p>
    <w:p w14:paraId="5C997616" w14:textId="4A480886" w:rsidR="00275523" w:rsidRDefault="00275523" w:rsidP="00FD2B72">
      <w:pPr>
        <w:numPr>
          <w:ilvl w:val="0"/>
          <w:numId w:val="17"/>
        </w:numPr>
        <w:rPr>
          <w:lang w:bidi="bn-BD"/>
        </w:rPr>
      </w:pPr>
      <w:r>
        <w:rPr>
          <w:lang w:bidi="bn-BD"/>
        </w:rPr>
        <w:t xml:space="preserve">A requirement to make automatic retries to re-establish </w:t>
      </w:r>
      <w:r w:rsidR="00573FB2">
        <w:rPr>
          <w:lang w:bidi="bn-BD"/>
        </w:rPr>
        <w:t>s</w:t>
      </w:r>
      <w:r>
        <w:rPr>
          <w:lang w:bidi="bn-BD"/>
        </w:rPr>
        <w:t>ession management should be included in the 3GPP standards to remove the need for user intervention.</w:t>
      </w:r>
    </w:p>
    <w:p w14:paraId="04B95BE4" w14:textId="33833A5A" w:rsidR="00275523" w:rsidRDefault="00275523" w:rsidP="00FD2B72">
      <w:pPr>
        <w:rPr>
          <w:lang w:bidi="bn-BD"/>
        </w:rPr>
      </w:pPr>
    </w:p>
    <w:p w14:paraId="3068F8D7" w14:textId="2BD71BC7" w:rsidR="00EE0292" w:rsidRPr="00EE0292" w:rsidRDefault="002E5F39" w:rsidP="00FD2B72">
      <w:pPr>
        <w:pStyle w:val="NormalParagraph"/>
        <w:numPr>
          <w:ilvl w:val="0"/>
          <w:numId w:val="17"/>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H</w:t>
      </w:r>
      <w:r w:rsidR="00EE0292" w:rsidRPr="00EE0292">
        <w:rPr>
          <w:rFonts w:ascii="Times New Roman" w:eastAsia="Times New Roman" w:hAnsi="Times New Roman"/>
          <w:sz w:val="20"/>
          <w:szCs w:val="20"/>
          <w:lang w:eastAsia="en-US"/>
        </w:rPr>
        <w:t>andle the UE behaviour after receiving ESM cause values #26</w:t>
      </w:r>
      <w:r w:rsidR="00B05072">
        <w:rPr>
          <w:rFonts w:ascii="Times New Roman" w:eastAsia="Times New Roman" w:hAnsi="Times New Roman"/>
          <w:sz w:val="20"/>
          <w:szCs w:val="20"/>
          <w:lang w:eastAsia="en-US"/>
        </w:rPr>
        <w:t>/</w:t>
      </w:r>
      <w:r w:rsidR="00EE0292" w:rsidRPr="00EE0292">
        <w:rPr>
          <w:rFonts w:ascii="Times New Roman" w:eastAsia="Times New Roman" w:hAnsi="Times New Roman"/>
          <w:sz w:val="20"/>
          <w:szCs w:val="20"/>
          <w:lang w:eastAsia="en-US"/>
        </w:rPr>
        <w:t>29</w:t>
      </w:r>
      <w:r w:rsidR="00B05072">
        <w:rPr>
          <w:rFonts w:ascii="Times New Roman" w:eastAsia="Times New Roman" w:hAnsi="Times New Roman"/>
          <w:sz w:val="20"/>
          <w:szCs w:val="20"/>
          <w:lang w:eastAsia="en-US"/>
        </w:rPr>
        <w:t>/</w:t>
      </w:r>
      <w:r w:rsidR="00EE0292" w:rsidRPr="00EE0292">
        <w:rPr>
          <w:rFonts w:ascii="Times New Roman" w:eastAsia="Times New Roman" w:hAnsi="Times New Roman"/>
          <w:sz w:val="20"/>
          <w:szCs w:val="20"/>
          <w:lang w:eastAsia="en-US"/>
        </w:rPr>
        <w:t>38, without back-off timer</w:t>
      </w:r>
      <w:r w:rsidR="00B05072">
        <w:rPr>
          <w:rFonts w:ascii="Times New Roman" w:eastAsia="Times New Roman" w:hAnsi="Times New Roman"/>
          <w:sz w:val="20"/>
          <w:szCs w:val="20"/>
          <w:lang w:eastAsia="en-US"/>
        </w:rPr>
        <w:t xml:space="preserve"> IE</w:t>
      </w:r>
      <w:r w:rsidR="00EE0292" w:rsidRPr="00EE0292">
        <w:rPr>
          <w:rFonts w:ascii="Times New Roman" w:eastAsia="Times New Roman" w:hAnsi="Times New Roman"/>
          <w:sz w:val="20"/>
          <w:szCs w:val="20"/>
          <w:lang w:eastAsia="en-US"/>
        </w:rPr>
        <w:t>, which are up to UE implementation in today's standard, by:</w:t>
      </w:r>
    </w:p>
    <w:p w14:paraId="461F15B7" w14:textId="77777777" w:rsidR="00EE0292" w:rsidRPr="002E5F39" w:rsidRDefault="00EE0292" w:rsidP="00FD2B72">
      <w:pPr>
        <w:pStyle w:val="NormalParagraph"/>
        <w:numPr>
          <w:ilvl w:val="1"/>
          <w:numId w:val="11"/>
        </w:numPr>
        <w:spacing w:after="0"/>
        <w:ind w:left="180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Clarify 3GPP specifications. </w:t>
      </w:r>
    </w:p>
    <w:p w14:paraId="3190DD81" w14:textId="617D4C91" w:rsidR="00EE0292" w:rsidRDefault="00EE0292" w:rsidP="00FD2B72">
      <w:pPr>
        <w:pStyle w:val="NormalParagraph"/>
        <w:numPr>
          <w:ilvl w:val="1"/>
          <w:numId w:val="11"/>
        </w:numPr>
        <w:spacing w:after="0"/>
        <w:ind w:left="180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Introducing a new </w:t>
      </w:r>
      <w:r w:rsidR="00904126">
        <w:rPr>
          <w:rFonts w:ascii="Times New Roman" w:eastAsia="Times New Roman" w:hAnsi="Times New Roman"/>
          <w:sz w:val="20"/>
          <w:szCs w:val="20"/>
          <w:lang w:eastAsia="en-US"/>
        </w:rPr>
        <w:t>retransmission</w:t>
      </w:r>
      <w:r w:rsidR="00904126" w:rsidRPr="002E5F39">
        <w:rPr>
          <w:rFonts w:ascii="Times New Roman" w:eastAsia="Times New Roman" w:hAnsi="Times New Roman"/>
          <w:sz w:val="20"/>
          <w:szCs w:val="20"/>
          <w:lang w:eastAsia="en-US"/>
        </w:rPr>
        <w:t xml:space="preserve"> </w:t>
      </w:r>
      <w:r w:rsidRPr="002E5F39">
        <w:rPr>
          <w:rFonts w:ascii="Times New Roman" w:eastAsia="Times New Roman" w:hAnsi="Times New Roman"/>
          <w:sz w:val="20"/>
          <w:szCs w:val="20"/>
          <w:lang w:eastAsia="en-US"/>
        </w:rPr>
        <w:t xml:space="preserve">timer </w:t>
      </w:r>
    </w:p>
    <w:p w14:paraId="2A837252" w14:textId="77777777" w:rsidR="00450922" w:rsidRPr="002E5F39" w:rsidRDefault="00450922" w:rsidP="00FD2B72">
      <w:pPr>
        <w:pStyle w:val="NormalParagraph"/>
        <w:spacing w:after="0"/>
        <w:ind w:left="1800"/>
        <w:rPr>
          <w:rFonts w:ascii="Times New Roman" w:eastAsia="Times New Roman" w:hAnsi="Times New Roman"/>
          <w:sz w:val="20"/>
          <w:szCs w:val="20"/>
          <w:lang w:eastAsia="en-US"/>
        </w:rPr>
      </w:pPr>
    </w:p>
    <w:p w14:paraId="6BA62516" w14:textId="1C8101CB" w:rsidR="00EE0292" w:rsidRPr="002E5F39" w:rsidRDefault="002E5F39" w:rsidP="00FD2B72">
      <w:pPr>
        <w:pStyle w:val="NormalParagraph"/>
        <w:numPr>
          <w:ilvl w:val="0"/>
          <w:numId w:val="17"/>
        </w:numPr>
        <w:spacing w:after="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CT1 can define a solution from Release 15 </w:t>
      </w:r>
      <w:r w:rsidR="00AE1026">
        <w:rPr>
          <w:rFonts w:ascii="Times New Roman" w:eastAsia="Times New Roman" w:hAnsi="Times New Roman"/>
          <w:sz w:val="20"/>
          <w:szCs w:val="20"/>
          <w:lang w:eastAsia="en-US"/>
        </w:rPr>
        <w:t xml:space="preserve">onward </w:t>
      </w:r>
      <w:r w:rsidRPr="002E5F39">
        <w:rPr>
          <w:rFonts w:ascii="Times New Roman" w:eastAsia="Times New Roman" w:hAnsi="Times New Roman"/>
          <w:sz w:val="20"/>
          <w:szCs w:val="20"/>
          <w:lang w:eastAsia="en-US"/>
        </w:rPr>
        <w:t>to the issues identified in the earlier GSMA LS and clarified in this LS</w:t>
      </w:r>
      <w:r>
        <w:rPr>
          <w:rFonts w:ascii="Times New Roman" w:eastAsia="Times New Roman" w:hAnsi="Times New Roman"/>
          <w:sz w:val="20"/>
          <w:szCs w:val="20"/>
          <w:lang w:eastAsia="en-US"/>
        </w:rPr>
        <w:t>.</w:t>
      </w:r>
    </w:p>
    <w:p w14:paraId="21B63F66" w14:textId="77777777" w:rsidR="00EE0292" w:rsidRDefault="00EE0292" w:rsidP="0021290A"/>
    <w:p w14:paraId="17FF1F98" w14:textId="77777777" w:rsidR="006254B5" w:rsidRDefault="006254B5" w:rsidP="0021290A"/>
    <w:p w14:paraId="685FDC3B" w14:textId="77777777" w:rsidR="00E10933" w:rsidRDefault="00E10933" w:rsidP="0021290A"/>
    <w:p w14:paraId="2FE565E3" w14:textId="77777777" w:rsidR="00585596" w:rsidRDefault="00585596" w:rsidP="0021290A"/>
    <w:sectPr w:rsidR="0058559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A1129" w14:textId="77777777" w:rsidR="00785DFF" w:rsidRDefault="00785DFF">
      <w:r>
        <w:separator/>
      </w:r>
    </w:p>
  </w:endnote>
  <w:endnote w:type="continuationSeparator" w:id="0">
    <w:p w14:paraId="32AF4F4A" w14:textId="77777777" w:rsidR="00785DFF" w:rsidRDefault="0078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48A2" w14:textId="77777777" w:rsidR="00785DFF" w:rsidRDefault="00785DFF">
      <w:r>
        <w:separator/>
      </w:r>
    </w:p>
  </w:footnote>
  <w:footnote w:type="continuationSeparator" w:id="0">
    <w:p w14:paraId="7A393EAD" w14:textId="77777777" w:rsidR="00785DFF" w:rsidRDefault="00785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A23D7"/>
    <w:multiLevelType w:val="hybridMultilevel"/>
    <w:tmpl w:val="597A240E"/>
    <w:lvl w:ilvl="0" w:tplc="B5DC6C6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255D0"/>
    <w:multiLevelType w:val="hybridMultilevel"/>
    <w:tmpl w:val="5328AB60"/>
    <w:lvl w:ilvl="0" w:tplc="BAF00D4A">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EC0165A"/>
    <w:multiLevelType w:val="hybridMultilevel"/>
    <w:tmpl w:val="D76CF9F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0F966C2"/>
    <w:multiLevelType w:val="hybridMultilevel"/>
    <w:tmpl w:val="D76CF9F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C505003"/>
    <w:multiLevelType w:val="hybridMultilevel"/>
    <w:tmpl w:val="2FBED9B8"/>
    <w:lvl w:ilvl="0" w:tplc="80A4A8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43D71"/>
    <w:multiLevelType w:val="hybridMultilevel"/>
    <w:tmpl w:val="D76CF9F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00171C2"/>
    <w:multiLevelType w:val="hybridMultilevel"/>
    <w:tmpl w:val="D76CF9F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56E04"/>
    <w:multiLevelType w:val="hybridMultilevel"/>
    <w:tmpl w:val="B1FCA17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9EC0EA6"/>
    <w:multiLevelType w:val="hybridMultilevel"/>
    <w:tmpl w:val="62D02076"/>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CB71674"/>
    <w:multiLevelType w:val="hybridMultilevel"/>
    <w:tmpl w:val="D430F7C2"/>
    <w:lvl w:ilvl="0" w:tplc="FFFFFFFF">
      <w:start w:val="1"/>
      <w:numFmt w:val="bullet"/>
      <w:lvlText w:val="-"/>
      <w:lvlJc w:val="left"/>
      <w:pPr>
        <w:ind w:left="720" w:hanging="360"/>
      </w:pPr>
      <w:rPr>
        <w:rFonts w:ascii="Times New Roman" w:eastAsia="Times New Roman" w:hAnsi="Times New Roman" w:cs="Times New Roman" w:hint="default"/>
      </w:rPr>
    </w:lvl>
    <w:lvl w:ilvl="1" w:tplc="0809000F">
      <w:start w:val="1"/>
      <w:numFmt w:val="decimal"/>
      <w:lvlText w:val="%2."/>
      <w:lvlJc w:val="left"/>
      <w:pPr>
        <w:ind w:left="1440" w:hanging="360"/>
      </w:p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B498C"/>
    <w:multiLevelType w:val="hybridMultilevel"/>
    <w:tmpl w:val="1D92B688"/>
    <w:lvl w:ilvl="0" w:tplc="FFFFFFFF">
      <w:start w:val="1"/>
      <w:numFmt w:val="decimal"/>
      <w:lvlText w:val="%1."/>
      <w:lvlJc w:val="left"/>
      <w:pPr>
        <w:ind w:left="1080" w:hanging="360"/>
      </w:pPr>
      <w:rPr>
        <w:rFonts w:hint="default"/>
      </w:rPr>
    </w:lvl>
    <w:lvl w:ilvl="1" w:tplc="B5DC6C66">
      <w:start w:val="6"/>
      <w:numFmt w:val="bullet"/>
      <w:lvlText w:val="-"/>
      <w:lvlJc w:val="left"/>
      <w:pPr>
        <w:ind w:left="1080" w:hanging="360"/>
      </w:pPr>
      <w:rPr>
        <w:rFonts w:ascii="Arial" w:eastAsia="SimSun" w:hAnsi="Arial" w:cs="Aria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6A81553"/>
    <w:multiLevelType w:val="hybridMultilevel"/>
    <w:tmpl w:val="D76CF9F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FF0660"/>
    <w:multiLevelType w:val="hybridMultilevel"/>
    <w:tmpl w:val="17B00562"/>
    <w:lvl w:ilvl="0" w:tplc="6C0A4C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86D44"/>
    <w:multiLevelType w:val="hybridMultilevel"/>
    <w:tmpl w:val="6A2487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CF5EA4"/>
    <w:multiLevelType w:val="hybridMultilevel"/>
    <w:tmpl w:val="6F4E8CF0"/>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8" w15:restartNumberingAfterBreak="0">
    <w:nsid w:val="3EFA4878"/>
    <w:multiLevelType w:val="multilevel"/>
    <w:tmpl w:val="7B2CD562"/>
    <w:numStyleLink w:val="ListNumbers"/>
  </w:abstractNum>
  <w:abstractNum w:abstractNumId="19" w15:restartNumberingAfterBreak="0">
    <w:nsid w:val="42FB5031"/>
    <w:multiLevelType w:val="hybridMultilevel"/>
    <w:tmpl w:val="EB3AA140"/>
    <w:lvl w:ilvl="0" w:tplc="B268BFDC">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74277BB"/>
    <w:multiLevelType w:val="hybridMultilevel"/>
    <w:tmpl w:val="4FCA505C"/>
    <w:lvl w:ilvl="0" w:tplc="FFFFFFFF">
      <w:start w:val="1"/>
      <w:numFmt w:val="bullet"/>
      <w:lvlText w:val="-"/>
      <w:lvlJc w:val="left"/>
      <w:pPr>
        <w:ind w:left="1080" w:hanging="360"/>
      </w:pPr>
      <w:rPr>
        <w:rFonts w:ascii="Times New Roman" w:eastAsia="Times New Roman" w:hAnsi="Times New Roman" w:cs="Times New Roman" w:hint="default"/>
      </w:rPr>
    </w:lvl>
    <w:lvl w:ilvl="1" w:tplc="FFFFFFFF">
      <w:numFmt w:val="bullet"/>
      <w:lvlText w:val="-"/>
      <w:lvlJc w:val="left"/>
      <w:pPr>
        <w:ind w:left="1800" w:hanging="360"/>
      </w:pPr>
      <w:rPr>
        <w:rFonts w:ascii="Arial" w:eastAsia="SimSu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769498E"/>
    <w:multiLevelType w:val="hybridMultilevel"/>
    <w:tmpl w:val="21FE600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32705C"/>
    <w:multiLevelType w:val="hybridMultilevel"/>
    <w:tmpl w:val="9640BC8A"/>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D4F19AC"/>
    <w:multiLevelType w:val="hybridMultilevel"/>
    <w:tmpl w:val="10A259C6"/>
    <w:lvl w:ilvl="0" w:tplc="B5DC6C66">
      <w:start w:val="6"/>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631A09"/>
    <w:multiLevelType w:val="hybridMultilevel"/>
    <w:tmpl w:val="E5186784"/>
    <w:lvl w:ilvl="0" w:tplc="B84246D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BA7241"/>
    <w:multiLevelType w:val="hybridMultilevel"/>
    <w:tmpl w:val="A5DC50D4"/>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3E539BD"/>
    <w:multiLevelType w:val="hybridMultilevel"/>
    <w:tmpl w:val="62D02076"/>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6F70BB0"/>
    <w:multiLevelType w:val="hybridMultilevel"/>
    <w:tmpl w:val="11288F60"/>
    <w:lvl w:ilvl="0" w:tplc="FFFFFFFF">
      <w:start w:val="1"/>
      <w:numFmt w:val="bullet"/>
      <w:lvlText w:val="-"/>
      <w:lvlJc w:val="left"/>
      <w:pPr>
        <w:ind w:left="720" w:hanging="360"/>
      </w:pPr>
      <w:rPr>
        <w:rFonts w:ascii="Times New Roman" w:eastAsia="Times New Roman" w:hAnsi="Times New Roman" w:cs="Times New Roman" w:hint="default"/>
      </w:rPr>
    </w:lvl>
    <w:lvl w:ilvl="1" w:tplc="B5DC6C66">
      <w:start w:val="6"/>
      <w:numFmt w:val="bullet"/>
      <w:lvlText w:val="-"/>
      <w:lvlJc w:val="left"/>
      <w:pPr>
        <w:ind w:left="1440" w:hanging="360"/>
      </w:pPr>
      <w:rPr>
        <w:rFonts w:ascii="Arial" w:eastAsia="SimSu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8556B4"/>
    <w:multiLevelType w:val="hybridMultilevel"/>
    <w:tmpl w:val="160084E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FCB42C2"/>
    <w:multiLevelType w:val="hybridMultilevel"/>
    <w:tmpl w:val="8054A7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D2678B"/>
    <w:multiLevelType w:val="hybridMultilevel"/>
    <w:tmpl w:val="BBA4F182"/>
    <w:lvl w:ilvl="0" w:tplc="66ECC9EA">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FFD7A39"/>
    <w:multiLevelType w:val="hybridMultilevel"/>
    <w:tmpl w:val="D5547876"/>
    <w:lvl w:ilvl="0" w:tplc="FFFFFFFF">
      <w:start w:val="1"/>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Arial" w:eastAsia="SimSun" w:hAnsi="Arial" w:cs="Arial" w:hint="default"/>
      </w:rPr>
    </w:lvl>
    <w:lvl w:ilvl="2" w:tplc="B7ACBB40">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FA7248"/>
    <w:multiLevelType w:val="hybridMultilevel"/>
    <w:tmpl w:val="BC661702"/>
    <w:lvl w:ilvl="0" w:tplc="9948F5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AE648B"/>
    <w:multiLevelType w:val="hybridMultilevel"/>
    <w:tmpl w:val="BE1CBA6E"/>
    <w:lvl w:ilvl="0" w:tplc="8954E5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E2622E"/>
    <w:multiLevelType w:val="hybridMultilevel"/>
    <w:tmpl w:val="48AE8BB6"/>
    <w:lvl w:ilvl="0" w:tplc="FFFFFFFF">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CE824A4"/>
    <w:multiLevelType w:val="hybridMultilevel"/>
    <w:tmpl w:val="DE0ADB60"/>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D796475"/>
    <w:multiLevelType w:val="hybridMultilevel"/>
    <w:tmpl w:val="1DA48FAC"/>
    <w:lvl w:ilvl="0" w:tplc="CAAA6AAE">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9A1988"/>
    <w:multiLevelType w:val="hybridMultilevel"/>
    <w:tmpl w:val="62D02076"/>
    <w:lvl w:ilvl="0" w:tplc="08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203638385">
    <w:abstractNumId w:val="23"/>
  </w:num>
  <w:num w:numId="2" w16cid:durableId="1633753767">
    <w:abstractNumId w:val="13"/>
  </w:num>
  <w:num w:numId="3" w16cid:durableId="528221516">
    <w:abstractNumId w:val="11"/>
  </w:num>
  <w:num w:numId="4" w16cid:durableId="1284772429">
    <w:abstractNumId w:val="21"/>
  </w:num>
  <w:num w:numId="5" w16cid:durableId="184179338">
    <w:abstractNumId w:val="16"/>
  </w:num>
  <w:num w:numId="6" w16cid:durableId="29455532">
    <w:abstractNumId w:val="35"/>
  </w:num>
  <w:num w:numId="7" w16cid:durableId="1736127289">
    <w:abstractNumId w:val="26"/>
  </w:num>
  <w:num w:numId="8" w16cid:durableId="1725833690">
    <w:abstractNumId w:val="25"/>
  </w:num>
  <w:num w:numId="9" w16cid:durableId="264267617">
    <w:abstractNumId w:val="15"/>
  </w:num>
  <w:num w:numId="10" w16cid:durableId="1037008211">
    <w:abstractNumId w:val="17"/>
  </w:num>
  <w:num w:numId="11" w16cid:durableId="792481494">
    <w:abstractNumId w:val="33"/>
  </w:num>
  <w:num w:numId="12" w16cid:durableId="331180830">
    <w:abstractNumId w:val="20"/>
  </w:num>
  <w:num w:numId="13" w16cid:durableId="196430021">
    <w:abstractNumId w:val="38"/>
  </w:num>
  <w:num w:numId="14" w16cid:durableId="380832710">
    <w:abstractNumId w:val="29"/>
  </w:num>
  <w:num w:numId="15" w16cid:durableId="202594679">
    <w:abstractNumId w:val="30"/>
  </w:num>
  <w:num w:numId="16" w16cid:durableId="367994844">
    <w:abstractNumId w:val="24"/>
  </w:num>
  <w:num w:numId="17" w16cid:durableId="807015384">
    <w:abstractNumId w:val="36"/>
  </w:num>
  <w:num w:numId="18" w16cid:durableId="972054982">
    <w:abstractNumId w:val="8"/>
  </w:num>
  <w:num w:numId="19" w16cid:durableId="1927418861">
    <w:abstractNumId w:val="18"/>
  </w:num>
  <w:num w:numId="20" w16cid:durableId="440106448">
    <w:abstractNumId w:val="28"/>
  </w:num>
  <w:num w:numId="21" w16cid:durableId="963661787">
    <w:abstractNumId w:val="12"/>
  </w:num>
  <w:num w:numId="22" w16cid:durableId="522090680">
    <w:abstractNumId w:val="0"/>
  </w:num>
  <w:num w:numId="23" w16cid:durableId="615259356">
    <w:abstractNumId w:val="10"/>
  </w:num>
  <w:num w:numId="24" w16cid:durableId="310016182">
    <w:abstractNumId w:val="6"/>
  </w:num>
  <w:num w:numId="25" w16cid:durableId="1069692294">
    <w:abstractNumId w:val="19"/>
  </w:num>
  <w:num w:numId="26" w16cid:durableId="1498501749">
    <w:abstractNumId w:val="5"/>
  </w:num>
  <w:num w:numId="27" w16cid:durableId="1470433869">
    <w:abstractNumId w:val="14"/>
  </w:num>
  <w:num w:numId="28" w16cid:durableId="629894743">
    <w:abstractNumId w:val="31"/>
  </w:num>
  <w:num w:numId="29" w16cid:durableId="989821351">
    <w:abstractNumId w:val="2"/>
  </w:num>
  <w:num w:numId="30" w16cid:durableId="1942370467">
    <w:abstractNumId w:val="3"/>
  </w:num>
  <w:num w:numId="31" w16cid:durableId="1247953899">
    <w:abstractNumId w:val="34"/>
  </w:num>
  <w:num w:numId="32" w16cid:durableId="1366908174">
    <w:abstractNumId w:val="22"/>
  </w:num>
  <w:num w:numId="33" w16cid:durableId="1335910612">
    <w:abstractNumId w:val="37"/>
  </w:num>
  <w:num w:numId="34" w16cid:durableId="934290990">
    <w:abstractNumId w:val="1"/>
  </w:num>
  <w:num w:numId="35" w16cid:durableId="1701279619">
    <w:abstractNumId w:val="32"/>
  </w:num>
  <w:num w:numId="36" w16cid:durableId="570236280">
    <w:abstractNumId w:val="39"/>
  </w:num>
  <w:num w:numId="37" w16cid:durableId="662783031">
    <w:abstractNumId w:val="4"/>
  </w:num>
  <w:num w:numId="38" w16cid:durableId="957030479">
    <w:abstractNumId w:val="9"/>
  </w:num>
  <w:num w:numId="39" w16cid:durableId="216627949">
    <w:abstractNumId w:val="7"/>
  </w:num>
  <w:num w:numId="40" w16cid:durableId="9947231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DE"/>
    <w:rsid w:val="0001570A"/>
    <w:rsid w:val="0002191A"/>
    <w:rsid w:val="00030CD4"/>
    <w:rsid w:val="00046686"/>
    <w:rsid w:val="00046FDD"/>
    <w:rsid w:val="00050925"/>
    <w:rsid w:val="000528AC"/>
    <w:rsid w:val="00054884"/>
    <w:rsid w:val="00057E1E"/>
    <w:rsid w:val="00072A7C"/>
    <w:rsid w:val="00073B96"/>
    <w:rsid w:val="000775E7"/>
    <w:rsid w:val="0007775C"/>
    <w:rsid w:val="00082EA4"/>
    <w:rsid w:val="00094F23"/>
    <w:rsid w:val="000967F4"/>
    <w:rsid w:val="000A2D72"/>
    <w:rsid w:val="000A7D26"/>
    <w:rsid w:val="000B422A"/>
    <w:rsid w:val="000B62FE"/>
    <w:rsid w:val="000D2971"/>
    <w:rsid w:val="000D6D78"/>
    <w:rsid w:val="000E0429"/>
    <w:rsid w:val="000F6E51"/>
    <w:rsid w:val="0010208B"/>
    <w:rsid w:val="00102A24"/>
    <w:rsid w:val="00103FFE"/>
    <w:rsid w:val="001127EC"/>
    <w:rsid w:val="0013259C"/>
    <w:rsid w:val="00135831"/>
    <w:rsid w:val="001376A6"/>
    <w:rsid w:val="001424CD"/>
    <w:rsid w:val="0014413C"/>
    <w:rsid w:val="00157A74"/>
    <w:rsid w:val="00163D28"/>
    <w:rsid w:val="00166A1B"/>
    <w:rsid w:val="001749A4"/>
    <w:rsid w:val="00181F38"/>
    <w:rsid w:val="00184E99"/>
    <w:rsid w:val="00192B41"/>
    <w:rsid w:val="00194380"/>
    <w:rsid w:val="00197E4A"/>
    <w:rsid w:val="001A31EF"/>
    <w:rsid w:val="001B01F1"/>
    <w:rsid w:val="001B2414"/>
    <w:rsid w:val="001B5421"/>
    <w:rsid w:val="001B650D"/>
    <w:rsid w:val="001C2D0C"/>
    <w:rsid w:val="001D0B09"/>
    <w:rsid w:val="001D16AB"/>
    <w:rsid w:val="001D3F96"/>
    <w:rsid w:val="001E6729"/>
    <w:rsid w:val="001F00DB"/>
    <w:rsid w:val="002070CB"/>
    <w:rsid w:val="0021161E"/>
    <w:rsid w:val="0021290A"/>
    <w:rsid w:val="002322B1"/>
    <w:rsid w:val="002336BF"/>
    <w:rsid w:val="00235F9B"/>
    <w:rsid w:val="00236BBA"/>
    <w:rsid w:val="00236D1F"/>
    <w:rsid w:val="002407FF"/>
    <w:rsid w:val="00242675"/>
    <w:rsid w:val="00250F58"/>
    <w:rsid w:val="002541D3"/>
    <w:rsid w:val="00255DF6"/>
    <w:rsid w:val="00256429"/>
    <w:rsid w:val="0026036A"/>
    <w:rsid w:val="0026253E"/>
    <w:rsid w:val="0026562F"/>
    <w:rsid w:val="00272D61"/>
    <w:rsid w:val="00275523"/>
    <w:rsid w:val="00285D22"/>
    <w:rsid w:val="002917E6"/>
    <w:rsid w:val="002919B7"/>
    <w:rsid w:val="00295D61"/>
    <w:rsid w:val="002B074C"/>
    <w:rsid w:val="002B2FE7"/>
    <w:rsid w:val="002B34EA"/>
    <w:rsid w:val="002B5361"/>
    <w:rsid w:val="002C1BA4"/>
    <w:rsid w:val="002C47B8"/>
    <w:rsid w:val="002E397B"/>
    <w:rsid w:val="002E3AE2"/>
    <w:rsid w:val="002E4FA9"/>
    <w:rsid w:val="002E5F39"/>
    <w:rsid w:val="002F30DD"/>
    <w:rsid w:val="002F56BC"/>
    <w:rsid w:val="002F63C4"/>
    <w:rsid w:val="002F7CCB"/>
    <w:rsid w:val="00310E70"/>
    <w:rsid w:val="00313F3E"/>
    <w:rsid w:val="00320536"/>
    <w:rsid w:val="00325E33"/>
    <w:rsid w:val="003275E6"/>
    <w:rsid w:val="0033778D"/>
    <w:rsid w:val="00354553"/>
    <w:rsid w:val="0036386A"/>
    <w:rsid w:val="003701D6"/>
    <w:rsid w:val="0037138B"/>
    <w:rsid w:val="00392438"/>
    <w:rsid w:val="00392C87"/>
    <w:rsid w:val="003A466D"/>
    <w:rsid w:val="003A5FFA"/>
    <w:rsid w:val="003A67E1"/>
    <w:rsid w:val="003A6A73"/>
    <w:rsid w:val="003B2CAE"/>
    <w:rsid w:val="003D2A78"/>
    <w:rsid w:val="003D4593"/>
    <w:rsid w:val="003E2C8B"/>
    <w:rsid w:val="003E53E7"/>
    <w:rsid w:val="003E61E8"/>
    <w:rsid w:val="003E710B"/>
    <w:rsid w:val="003E75C6"/>
    <w:rsid w:val="003F1C0E"/>
    <w:rsid w:val="003F7827"/>
    <w:rsid w:val="004008D7"/>
    <w:rsid w:val="0040145D"/>
    <w:rsid w:val="00403F62"/>
    <w:rsid w:val="00411339"/>
    <w:rsid w:val="004131BD"/>
    <w:rsid w:val="00416CEA"/>
    <w:rsid w:val="00421AFD"/>
    <w:rsid w:val="00430628"/>
    <w:rsid w:val="00430A72"/>
    <w:rsid w:val="00432048"/>
    <w:rsid w:val="00442A69"/>
    <w:rsid w:val="0044679B"/>
    <w:rsid w:val="00447B12"/>
    <w:rsid w:val="00450922"/>
    <w:rsid w:val="004518DB"/>
    <w:rsid w:val="004726C5"/>
    <w:rsid w:val="00474651"/>
    <w:rsid w:val="00477EBC"/>
    <w:rsid w:val="00491544"/>
    <w:rsid w:val="004A0A73"/>
    <w:rsid w:val="004A661C"/>
    <w:rsid w:val="004B1A63"/>
    <w:rsid w:val="004B2E5C"/>
    <w:rsid w:val="004C481F"/>
    <w:rsid w:val="004C4C9B"/>
    <w:rsid w:val="004D2FA0"/>
    <w:rsid w:val="004D6D84"/>
    <w:rsid w:val="004E1010"/>
    <w:rsid w:val="004F1878"/>
    <w:rsid w:val="004F21D0"/>
    <w:rsid w:val="004F5B6A"/>
    <w:rsid w:val="004F6439"/>
    <w:rsid w:val="0050202A"/>
    <w:rsid w:val="0052032E"/>
    <w:rsid w:val="005220FF"/>
    <w:rsid w:val="005337CB"/>
    <w:rsid w:val="00534201"/>
    <w:rsid w:val="0054190C"/>
    <w:rsid w:val="00543F30"/>
    <w:rsid w:val="00544D8F"/>
    <w:rsid w:val="00553BDE"/>
    <w:rsid w:val="00562495"/>
    <w:rsid w:val="00562C72"/>
    <w:rsid w:val="00573FB2"/>
    <w:rsid w:val="0057693B"/>
    <w:rsid w:val="00577727"/>
    <w:rsid w:val="005777AF"/>
    <w:rsid w:val="00585596"/>
    <w:rsid w:val="00586562"/>
    <w:rsid w:val="005915B4"/>
    <w:rsid w:val="00593DC4"/>
    <w:rsid w:val="0059529B"/>
    <w:rsid w:val="005A3249"/>
    <w:rsid w:val="005A6ABC"/>
    <w:rsid w:val="005B0BB9"/>
    <w:rsid w:val="005B1577"/>
    <w:rsid w:val="005C0CC6"/>
    <w:rsid w:val="005C0FFC"/>
    <w:rsid w:val="005C1F13"/>
    <w:rsid w:val="005C3F71"/>
    <w:rsid w:val="005C7352"/>
    <w:rsid w:val="005D1F7E"/>
    <w:rsid w:val="005D2738"/>
    <w:rsid w:val="005D4A24"/>
    <w:rsid w:val="005E12F4"/>
    <w:rsid w:val="005E47F6"/>
    <w:rsid w:val="005E7235"/>
    <w:rsid w:val="005F041C"/>
    <w:rsid w:val="005F0B4B"/>
    <w:rsid w:val="005F244E"/>
    <w:rsid w:val="005F4B34"/>
    <w:rsid w:val="00603127"/>
    <w:rsid w:val="00613237"/>
    <w:rsid w:val="00616E18"/>
    <w:rsid w:val="00623AED"/>
    <w:rsid w:val="0062443C"/>
    <w:rsid w:val="006254B5"/>
    <w:rsid w:val="00632157"/>
    <w:rsid w:val="00633971"/>
    <w:rsid w:val="0064121E"/>
    <w:rsid w:val="0065293B"/>
    <w:rsid w:val="00660354"/>
    <w:rsid w:val="006608E3"/>
    <w:rsid w:val="0066286E"/>
    <w:rsid w:val="00663C33"/>
    <w:rsid w:val="00665B9B"/>
    <w:rsid w:val="00675557"/>
    <w:rsid w:val="006919EF"/>
    <w:rsid w:val="006A7EBA"/>
    <w:rsid w:val="006B7ECF"/>
    <w:rsid w:val="006C67EC"/>
    <w:rsid w:val="006D3D54"/>
    <w:rsid w:val="006E1A49"/>
    <w:rsid w:val="006F1B00"/>
    <w:rsid w:val="006F4B7A"/>
    <w:rsid w:val="006F7727"/>
    <w:rsid w:val="00700A59"/>
    <w:rsid w:val="007053A8"/>
    <w:rsid w:val="00710142"/>
    <w:rsid w:val="0071241E"/>
    <w:rsid w:val="00712E81"/>
    <w:rsid w:val="0072175F"/>
    <w:rsid w:val="007231BE"/>
    <w:rsid w:val="00723919"/>
    <w:rsid w:val="007261D3"/>
    <w:rsid w:val="0074596C"/>
    <w:rsid w:val="00756D8F"/>
    <w:rsid w:val="00762474"/>
    <w:rsid w:val="00762F4C"/>
    <w:rsid w:val="00773347"/>
    <w:rsid w:val="007734CA"/>
    <w:rsid w:val="007814A8"/>
    <w:rsid w:val="00781A62"/>
    <w:rsid w:val="00783C0E"/>
    <w:rsid w:val="00785DFF"/>
    <w:rsid w:val="00787383"/>
    <w:rsid w:val="00791B51"/>
    <w:rsid w:val="007925F4"/>
    <w:rsid w:val="00795AD1"/>
    <w:rsid w:val="007A02CA"/>
    <w:rsid w:val="007A0E9F"/>
    <w:rsid w:val="007A3D7A"/>
    <w:rsid w:val="007B1D8E"/>
    <w:rsid w:val="007B4D31"/>
    <w:rsid w:val="007B5456"/>
    <w:rsid w:val="007B5F65"/>
    <w:rsid w:val="007D3C7C"/>
    <w:rsid w:val="007F1613"/>
    <w:rsid w:val="007F6574"/>
    <w:rsid w:val="007F7F43"/>
    <w:rsid w:val="00803D2F"/>
    <w:rsid w:val="00810A8F"/>
    <w:rsid w:val="00823E69"/>
    <w:rsid w:val="00825095"/>
    <w:rsid w:val="0083256F"/>
    <w:rsid w:val="00834740"/>
    <w:rsid w:val="00837F1C"/>
    <w:rsid w:val="008418A8"/>
    <w:rsid w:val="00850CD4"/>
    <w:rsid w:val="00851C78"/>
    <w:rsid w:val="00854A49"/>
    <w:rsid w:val="008622D4"/>
    <w:rsid w:val="008704B7"/>
    <w:rsid w:val="008724E9"/>
    <w:rsid w:val="00876391"/>
    <w:rsid w:val="008816DA"/>
    <w:rsid w:val="00881EF3"/>
    <w:rsid w:val="00891174"/>
    <w:rsid w:val="008A06BC"/>
    <w:rsid w:val="008A06BE"/>
    <w:rsid w:val="008A5522"/>
    <w:rsid w:val="008A56FD"/>
    <w:rsid w:val="008C7EE6"/>
    <w:rsid w:val="008C7F87"/>
    <w:rsid w:val="008D34FA"/>
    <w:rsid w:val="008D3DA6"/>
    <w:rsid w:val="008D67C5"/>
    <w:rsid w:val="008E6668"/>
    <w:rsid w:val="008F250F"/>
    <w:rsid w:val="008F7444"/>
    <w:rsid w:val="00904126"/>
    <w:rsid w:val="0091399A"/>
    <w:rsid w:val="00916F40"/>
    <w:rsid w:val="00926791"/>
    <w:rsid w:val="009337CB"/>
    <w:rsid w:val="0093544B"/>
    <w:rsid w:val="0093640E"/>
    <w:rsid w:val="0093661C"/>
    <w:rsid w:val="00940736"/>
    <w:rsid w:val="00950B13"/>
    <w:rsid w:val="00950CF7"/>
    <w:rsid w:val="00957B67"/>
    <w:rsid w:val="00960A44"/>
    <w:rsid w:val="009649F9"/>
    <w:rsid w:val="009768C3"/>
    <w:rsid w:val="00977204"/>
    <w:rsid w:val="00977C43"/>
    <w:rsid w:val="0098276E"/>
    <w:rsid w:val="00990EEE"/>
    <w:rsid w:val="00996533"/>
    <w:rsid w:val="009A3833"/>
    <w:rsid w:val="009A5F57"/>
    <w:rsid w:val="009A62E2"/>
    <w:rsid w:val="009B110B"/>
    <w:rsid w:val="009B13F0"/>
    <w:rsid w:val="009B1931"/>
    <w:rsid w:val="009B196A"/>
    <w:rsid w:val="009D6D9F"/>
    <w:rsid w:val="009E0223"/>
    <w:rsid w:val="009E1910"/>
    <w:rsid w:val="009E5A1E"/>
    <w:rsid w:val="009E5DBA"/>
    <w:rsid w:val="009F3E9E"/>
    <w:rsid w:val="009F4592"/>
    <w:rsid w:val="009F6047"/>
    <w:rsid w:val="00A03D2A"/>
    <w:rsid w:val="00A10ADB"/>
    <w:rsid w:val="00A12C91"/>
    <w:rsid w:val="00A144AB"/>
    <w:rsid w:val="00A151A1"/>
    <w:rsid w:val="00A17F01"/>
    <w:rsid w:val="00A24557"/>
    <w:rsid w:val="00A248B2"/>
    <w:rsid w:val="00A27A64"/>
    <w:rsid w:val="00A37D13"/>
    <w:rsid w:val="00A37F26"/>
    <w:rsid w:val="00A37F80"/>
    <w:rsid w:val="00A46B3F"/>
    <w:rsid w:val="00A46F30"/>
    <w:rsid w:val="00A5304F"/>
    <w:rsid w:val="00A61169"/>
    <w:rsid w:val="00A63024"/>
    <w:rsid w:val="00A63C4A"/>
    <w:rsid w:val="00A673DE"/>
    <w:rsid w:val="00A71AF9"/>
    <w:rsid w:val="00A82FCC"/>
    <w:rsid w:val="00A84D2F"/>
    <w:rsid w:val="00A906A4"/>
    <w:rsid w:val="00AA574E"/>
    <w:rsid w:val="00AB4386"/>
    <w:rsid w:val="00AC443D"/>
    <w:rsid w:val="00AD04A5"/>
    <w:rsid w:val="00AD324E"/>
    <w:rsid w:val="00AD5B51"/>
    <w:rsid w:val="00AD7B78"/>
    <w:rsid w:val="00AE1026"/>
    <w:rsid w:val="00AE1041"/>
    <w:rsid w:val="00AE7F5C"/>
    <w:rsid w:val="00AF4118"/>
    <w:rsid w:val="00B0079B"/>
    <w:rsid w:val="00B0254C"/>
    <w:rsid w:val="00B05072"/>
    <w:rsid w:val="00B12CFC"/>
    <w:rsid w:val="00B21453"/>
    <w:rsid w:val="00B3526C"/>
    <w:rsid w:val="00B47534"/>
    <w:rsid w:val="00B47E4F"/>
    <w:rsid w:val="00B84B54"/>
    <w:rsid w:val="00B92C7D"/>
    <w:rsid w:val="00B93BB2"/>
    <w:rsid w:val="00B9697B"/>
    <w:rsid w:val="00BA46C7"/>
    <w:rsid w:val="00BA4DA4"/>
    <w:rsid w:val="00BA62E1"/>
    <w:rsid w:val="00BB7B45"/>
    <w:rsid w:val="00BC2DD2"/>
    <w:rsid w:val="00BC2E5F"/>
    <w:rsid w:val="00BC481E"/>
    <w:rsid w:val="00BC5AF6"/>
    <w:rsid w:val="00BD3E51"/>
    <w:rsid w:val="00BD5596"/>
    <w:rsid w:val="00BE24A4"/>
    <w:rsid w:val="00BE5BAA"/>
    <w:rsid w:val="00BF0A84"/>
    <w:rsid w:val="00C03706"/>
    <w:rsid w:val="00C038F1"/>
    <w:rsid w:val="00C03F46"/>
    <w:rsid w:val="00C04116"/>
    <w:rsid w:val="00C14497"/>
    <w:rsid w:val="00C159BC"/>
    <w:rsid w:val="00C15A54"/>
    <w:rsid w:val="00C2033A"/>
    <w:rsid w:val="00C2214E"/>
    <w:rsid w:val="00C2519B"/>
    <w:rsid w:val="00C3782E"/>
    <w:rsid w:val="00C404D1"/>
    <w:rsid w:val="00C420C2"/>
    <w:rsid w:val="00C42176"/>
    <w:rsid w:val="00C52914"/>
    <w:rsid w:val="00C5567D"/>
    <w:rsid w:val="00C63F06"/>
    <w:rsid w:val="00C6590B"/>
    <w:rsid w:val="00C7131F"/>
    <w:rsid w:val="00C74B8A"/>
    <w:rsid w:val="00C76C5E"/>
    <w:rsid w:val="00C83B44"/>
    <w:rsid w:val="00CA5DB0"/>
    <w:rsid w:val="00CB445A"/>
    <w:rsid w:val="00CB506F"/>
    <w:rsid w:val="00CB5150"/>
    <w:rsid w:val="00CB67B8"/>
    <w:rsid w:val="00CC0BE7"/>
    <w:rsid w:val="00CC2CC2"/>
    <w:rsid w:val="00CC2FF2"/>
    <w:rsid w:val="00CC4F7C"/>
    <w:rsid w:val="00CC58ED"/>
    <w:rsid w:val="00CE555E"/>
    <w:rsid w:val="00CF05B0"/>
    <w:rsid w:val="00CF0C99"/>
    <w:rsid w:val="00D02A1D"/>
    <w:rsid w:val="00D145EC"/>
    <w:rsid w:val="00D17EE1"/>
    <w:rsid w:val="00D350BF"/>
    <w:rsid w:val="00D3647F"/>
    <w:rsid w:val="00D402A7"/>
    <w:rsid w:val="00D4210C"/>
    <w:rsid w:val="00D43C0B"/>
    <w:rsid w:val="00D43F71"/>
    <w:rsid w:val="00D44A74"/>
    <w:rsid w:val="00D52646"/>
    <w:rsid w:val="00D53688"/>
    <w:rsid w:val="00D57CD2"/>
    <w:rsid w:val="00D57E66"/>
    <w:rsid w:val="00D730EB"/>
    <w:rsid w:val="00D73350"/>
    <w:rsid w:val="00D741F1"/>
    <w:rsid w:val="00D77A04"/>
    <w:rsid w:val="00D82231"/>
    <w:rsid w:val="00D8756E"/>
    <w:rsid w:val="00D938DD"/>
    <w:rsid w:val="00D974EA"/>
    <w:rsid w:val="00DA17D9"/>
    <w:rsid w:val="00DA2783"/>
    <w:rsid w:val="00DA5452"/>
    <w:rsid w:val="00DC0F52"/>
    <w:rsid w:val="00DC4726"/>
    <w:rsid w:val="00DD40D2"/>
    <w:rsid w:val="00DE5BBF"/>
    <w:rsid w:val="00DF4ABC"/>
    <w:rsid w:val="00E03A99"/>
    <w:rsid w:val="00E041CD"/>
    <w:rsid w:val="00E10933"/>
    <w:rsid w:val="00E1463F"/>
    <w:rsid w:val="00E3132F"/>
    <w:rsid w:val="00E3403D"/>
    <w:rsid w:val="00E35BA6"/>
    <w:rsid w:val="00E363A9"/>
    <w:rsid w:val="00E413E0"/>
    <w:rsid w:val="00E463C2"/>
    <w:rsid w:val="00E4741F"/>
    <w:rsid w:val="00E53AE3"/>
    <w:rsid w:val="00E5574A"/>
    <w:rsid w:val="00E610B9"/>
    <w:rsid w:val="00E64FB2"/>
    <w:rsid w:val="00E7033F"/>
    <w:rsid w:val="00E81E2C"/>
    <w:rsid w:val="00E90E8D"/>
    <w:rsid w:val="00E95A91"/>
    <w:rsid w:val="00EB5D2F"/>
    <w:rsid w:val="00EC10EC"/>
    <w:rsid w:val="00ED6080"/>
    <w:rsid w:val="00ED790E"/>
    <w:rsid w:val="00EE000B"/>
    <w:rsid w:val="00EE0176"/>
    <w:rsid w:val="00EE0292"/>
    <w:rsid w:val="00EE6897"/>
    <w:rsid w:val="00EF0942"/>
    <w:rsid w:val="00EF291F"/>
    <w:rsid w:val="00EF708E"/>
    <w:rsid w:val="00F0218C"/>
    <w:rsid w:val="00F0393B"/>
    <w:rsid w:val="00F06B16"/>
    <w:rsid w:val="00F131BB"/>
    <w:rsid w:val="00F1342A"/>
    <w:rsid w:val="00F20101"/>
    <w:rsid w:val="00F313DD"/>
    <w:rsid w:val="00F378BE"/>
    <w:rsid w:val="00F43120"/>
    <w:rsid w:val="00F43E7A"/>
    <w:rsid w:val="00F4784E"/>
    <w:rsid w:val="00F56226"/>
    <w:rsid w:val="00F62D0B"/>
    <w:rsid w:val="00F6334C"/>
    <w:rsid w:val="00F63EA2"/>
    <w:rsid w:val="00F763A4"/>
    <w:rsid w:val="00F81BA0"/>
    <w:rsid w:val="00F81CF2"/>
    <w:rsid w:val="00F82082"/>
    <w:rsid w:val="00F87FD2"/>
    <w:rsid w:val="00F941B8"/>
    <w:rsid w:val="00FA0DBD"/>
    <w:rsid w:val="00FA5FA5"/>
    <w:rsid w:val="00FA79A7"/>
    <w:rsid w:val="00FB4592"/>
    <w:rsid w:val="00FC643D"/>
    <w:rsid w:val="00FC7832"/>
    <w:rsid w:val="00FD1DAF"/>
    <w:rsid w:val="00FD2B72"/>
    <w:rsid w:val="00FD6249"/>
    <w:rsid w:val="00FE1586"/>
    <w:rsid w:val="00FE3DCC"/>
    <w:rsid w:val="00FE53C8"/>
    <w:rsid w:val="00FE5FB7"/>
    <w:rsid w:val="00FE6D69"/>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58559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rmalParagraph">
    <w:name w:val="Normal Paragraph"/>
    <w:qFormat/>
    <w:rsid w:val="0021290A"/>
    <w:pPr>
      <w:spacing w:after="200" w:line="276" w:lineRule="auto"/>
    </w:pPr>
    <w:rPr>
      <w:rFonts w:ascii="Arial" w:eastAsia="SimSun" w:hAnsi="Arial"/>
      <w:sz w:val="22"/>
      <w:szCs w:val="22"/>
    </w:rPr>
  </w:style>
  <w:style w:type="paragraph" w:styleId="ListParagraph">
    <w:name w:val="List Paragraph"/>
    <w:basedOn w:val="Normal"/>
    <w:uiPriority w:val="34"/>
    <w:qFormat/>
    <w:rsid w:val="00EE0292"/>
    <w:pPr>
      <w:ind w:left="720"/>
      <w:contextualSpacing/>
    </w:pPr>
  </w:style>
  <w:style w:type="paragraph" w:styleId="TOC2">
    <w:name w:val="toc 2"/>
    <w:basedOn w:val="TOC1"/>
    <w:uiPriority w:val="39"/>
    <w:rsid w:val="00EE0292"/>
    <w:pPr>
      <w:tabs>
        <w:tab w:val="left" w:pos="993"/>
        <w:tab w:val="right" w:pos="9015"/>
      </w:tabs>
      <w:spacing w:after="20" w:line="276" w:lineRule="auto"/>
      <w:ind w:left="992" w:right="680" w:hanging="595"/>
    </w:pPr>
    <w:rPr>
      <w:rFonts w:ascii="Arial" w:hAnsi="Arial"/>
      <w:noProof/>
      <w:sz w:val="22"/>
      <w:szCs w:val="24"/>
      <w:lang w:eastAsia="en-GB" w:bidi="bn-BD"/>
    </w:rPr>
  </w:style>
  <w:style w:type="paragraph" w:customStyle="1" w:styleId="Figurecaption">
    <w:name w:val="Figure caption"/>
    <w:basedOn w:val="NormalParagraph"/>
    <w:uiPriority w:val="12"/>
    <w:qFormat/>
    <w:rsid w:val="00EE0292"/>
    <w:pPr>
      <w:numPr>
        <w:numId w:val="15"/>
      </w:numPr>
      <w:tabs>
        <w:tab w:val="left" w:pos="1009"/>
      </w:tabs>
      <w:jc w:val="center"/>
    </w:pPr>
    <w:rPr>
      <w:rFonts w:cs="Arial"/>
      <w:b/>
      <w:lang w:val="en-US"/>
    </w:rPr>
  </w:style>
  <w:style w:type="paragraph" w:styleId="TOC1">
    <w:name w:val="toc 1"/>
    <w:basedOn w:val="Normal"/>
    <w:next w:val="Normal"/>
    <w:autoRedefine/>
    <w:rsid w:val="00EE0292"/>
    <w:pPr>
      <w:spacing w:after="100"/>
    </w:pPr>
  </w:style>
  <w:style w:type="paragraph" w:styleId="Revision">
    <w:name w:val="Revision"/>
    <w:hidden/>
    <w:uiPriority w:val="99"/>
    <w:semiHidden/>
    <w:rsid w:val="003E75C6"/>
    <w:rPr>
      <w:lang w:eastAsia="en-US"/>
    </w:rPr>
  </w:style>
  <w:style w:type="character" w:styleId="CommentReference">
    <w:name w:val="annotation reference"/>
    <w:basedOn w:val="DefaultParagraphFont"/>
    <w:rsid w:val="00BC2DD2"/>
    <w:rPr>
      <w:sz w:val="16"/>
      <w:szCs w:val="16"/>
    </w:rPr>
  </w:style>
  <w:style w:type="paragraph" w:styleId="CommentSubject">
    <w:name w:val="annotation subject"/>
    <w:basedOn w:val="CommentText"/>
    <w:next w:val="CommentText"/>
    <w:link w:val="CommentSubjectChar"/>
    <w:rsid w:val="00BC2D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C2DD2"/>
    <w:rPr>
      <w:rFonts w:ascii="Arial" w:hAnsi="Arial"/>
      <w:lang w:eastAsia="en-US"/>
    </w:rPr>
  </w:style>
  <w:style w:type="character" w:customStyle="1" w:styleId="CommentSubjectChar">
    <w:name w:val="Comment Subject Char"/>
    <w:basedOn w:val="CommentTextChar"/>
    <w:link w:val="CommentSubject"/>
    <w:rsid w:val="00BC2DD2"/>
    <w:rPr>
      <w:rFonts w:ascii="Arial" w:hAnsi="Arial"/>
      <w:b/>
      <w:bCs/>
      <w:lang w:eastAsia="en-US"/>
    </w:rPr>
  </w:style>
  <w:style w:type="paragraph" w:customStyle="1" w:styleId="Listletter">
    <w:name w:val="List letter"/>
    <w:basedOn w:val="NormalParagraph"/>
    <w:uiPriority w:val="7"/>
    <w:qFormat/>
    <w:rsid w:val="00275523"/>
    <w:pPr>
      <w:numPr>
        <w:ilvl w:val="1"/>
        <w:numId w:val="19"/>
      </w:numPr>
      <w:ind w:left="1020"/>
      <w:contextualSpacing/>
    </w:pPr>
  </w:style>
  <w:style w:type="paragraph" w:styleId="ListNumber">
    <w:name w:val="List Number"/>
    <w:basedOn w:val="Normal"/>
    <w:uiPriority w:val="6"/>
    <w:qFormat/>
    <w:rsid w:val="00275523"/>
    <w:pPr>
      <w:numPr>
        <w:numId w:val="19"/>
      </w:numPr>
      <w:spacing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8"/>
    <w:qFormat/>
    <w:rsid w:val="00275523"/>
    <w:pPr>
      <w:numPr>
        <w:ilvl w:val="2"/>
        <w:numId w:val="19"/>
      </w:numPr>
      <w:tabs>
        <w:tab w:val="clear" w:pos="1700"/>
        <w:tab w:val="left" w:pos="1361"/>
      </w:tabs>
      <w:ind w:left="1361"/>
      <w:contextualSpacing/>
    </w:pPr>
  </w:style>
  <w:style w:type="numbering" w:customStyle="1" w:styleId="ListNumbers">
    <w:name w:val="ListNumbers"/>
    <w:uiPriority w:val="99"/>
    <w:rsid w:val="00275523"/>
    <w:pPr>
      <w:numPr>
        <w:numId w:val="18"/>
      </w:numPr>
    </w:pPr>
  </w:style>
  <w:style w:type="paragraph" w:styleId="NormalWeb">
    <w:name w:val="Normal (Web)"/>
    <w:basedOn w:val="Normal"/>
    <w:uiPriority w:val="99"/>
    <w:unhideWhenUsed/>
    <w:rsid w:val="0037138B"/>
    <w:pPr>
      <w:spacing w:before="100" w:beforeAutospacing="1" w:after="100" w:afterAutospacing="1"/>
    </w:pPr>
    <w:rPr>
      <w:sz w:val="24"/>
      <w:szCs w:val="24"/>
      <w:lang w:val="en-US"/>
    </w:rPr>
  </w:style>
  <w:style w:type="character" w:customStyle="1" w:styleId="B1Char">
    <w:name w:val="B1 Char"/>
    <w:link w:val="B1"/>
    <w:qFormat/>
    <w:rsid w:val="00E10933"/>
    <w:rPr>
      <w:rFonts w:ascii="Arial" w:hAnsi="Arial"/>
      <w:lang w:eastAsia="en-US"/>
    </w:rPr>
  </w:style>
  <w:style w:type="character" w:customStyle="1" w:styleId="B1Char1">
    <w:name w:val="B1 Char1"/>
    <w:qFormat/>
    <w:rsid w:val="00E10933"/>
    <w:rPr>
      <w:lang w:eastAsia="en-US"/>
    </w:rPr>
  </w:style>
  <w:style w:type="character" w:customStyle="1" w:styleId="Heading4Char">
    <w:name w:val="Heading 4 Char"/>
    <w:basedOn w:val="DefaultParagraphFont"/>
    <w:link w:val="Heading4"/>
    <w:semiHidden/>
    <w:rsid w:val="00585596"/>
    <w:rPr>
      <w:rFonts w:asciiTheme="majorHAnsi" w:eastAsiaTheme="majorEastAsia" w:hAnsiTheme="majorHAnsi" w:cstheme="majorBidi"/>
      <w:i/>
      <w:iCs/>
      <w:color w:val="2F5496" w:themeColor="accent1" w:themeShade="BF"/>
      <w:lang w:eastAsia="en-US"/>
    </w:rPr>
  </w:style>
  <w:style w:type="table" w:styleId="TableGrid">
    <w:name w:val="Table Grid"/>
    <w:basedOn w:val="TableNormal"/>
    <w:rsid w:val="00C03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1448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009387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0727661">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2558036">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165848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qualcomm-my.sharepoint.com/personal/lguellec_qti_qualcomm_com/Documents/Documents/Standards_meetings/CT/CT1_145/During_meeting/Documents/C1-23918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lguellec\OneDrive%20-%20Qualcomm\Documents\Standards_meetings\CT\CT1_145\During_meeting\Documents\Update10\C1-2396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16</cp:revision>
  <cp:lastPrinted>2024-05-20T10:25:00Z</cp:lastPrinted>
  <dcterms:created xsi:type="dcterms:W3CDTF">2024-05-20T06:06:00Z</dcterms:created>
  <dcterms:modified xsi:type="dcterms:W3CDTF">2024-05-20T10:27:00Z</dcterms:modified>
</cp:coreProperties>
</file>