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D389326" w:rsidR="006F7EDC" w:rsidRDefault="00CD05E9" w:rsidP="003B40B6">
      <w:pPr>
        <w:pStyle w:val="CRCoverPage"/>
        <w:tabs>
          <w:tab w:val="right" w:pos="9639"/>
        </w:tabs>
        <w:spacing w:after="0"/>
        <w:rPr>
          <w:b/>
          <w:i/>
          <w:noProof/>
          <w:sz w:val="28"/>
        </w:rPr>
      </w:pPr>
      <w:r>
        <w:rPr>
          <w:b/>
          <w:noProof/>
          <w:sz w:val="24"/>
        </w:rPr>
        <w:t>3GPP TSG-CT WG1 Meeting #14</w:t>
      </w:r>
      <w:r w:rsidR="00EF718E">
        <w:rPr>
          <w:b/>
          <w:noProof/>
          <w:sz w:val="24"/>
        </w:rPr>
        <w:t>8</w:t>
      </w:r>
      <w:r w:rsidR="006F7EDC">
        <w:rPr>
          <w:b/>
          <w:i/>
          <w:noProof/>
          <w:sz w:val="28"/>
        </w:rPr>
        <w:tab/>
      </w:r>
      <w:r w:rsidR="006F7EDC">
        <w:rPr>
          <w:b/>
          <w:noProof/>
          <w:sz w:val="24"/>
        </w:rPr>
        <w:t>C1-2</w:t>
      </w:r>
      <w:r w:rsidR="00E609B8">
        <w:rPr>
          <w:b/>
          <w:noProof/>
          <w:sz w:val="24"/>
        </w:rPr>
        <w:t>4</w:t>
      </w:r>
      <w:r w:rsidR="00AB7A22">
        <w:rPr>
          <w:b/>
          <w:noProof/>
          <w:sz w:val="24"/>
        </w:rPr>
        <w:t>2220</w:t>
      </w:r>
    </w:p>
    <w:p w14:paraId="77559CC4" w14:textId="70A01C88" w:rsidR="006F7EDC" w:rsidRDefault="00EF718E" w:rsidP="006F7EDC">
      <w:pPr>
        <w:pStyle w:val="CRCoverPage"/>
        <w:outlineLvl w:val="0"/>
        <w:rPr>
          <w:b/>
          <w:noProof/>
          <w:sz w:val="24"/>
        </w:rPr>
      </w:pPr>
      <w:r>
        <w:rPr>
          <w:b/>
          <w:noProof/>
          <w:sz w:val="24"/>
        </w:rPr>
        <w:t>Changsha,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8C7A6A">
        <w:rPr>
          <w:b/>
          <w:noProof/>
          <w:sz w:val="24"/>
        </w:rPr>
        <w:tab/>
      </w:r>
      <w:r w:rsidR="00481B1D">
        <w:rPr>
          <w:b/>
          <w:noProof/>
          <w:sz w:val="24"/>
        </w:rPr>
        <w:t xml:space="preserve">  </w:t>
      </w:r>
      <w:r w:rsidR="005766A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000000" w:rsidP="00E13F3D">
            <w:pPr>
              <w:pStyle w:val="CRCoverPage"/>
              <w:spacing w:after="0"/>
              <w:jc w:val="right"/>
              <w:rPr>
                <w:b/>
                <w:noProof/>
                <w:sz w:val="28"/>
              </w:rPr>
            </w:pPr>
            <w:fldSimple w:instr=" DOCPROPERTY  Spec#  \* MERGEFORMAT ">
              <w:r w:rsidR="00514A32">
                <w:rPr>
                  <w:b/>
                  <w:noProof/>
                  <w:sz w:val="28"/>
                </w:rPr>
                <w:t>2</w:t>
              </w:r>
              <w:r w:rsidR="00693406">
                <w:rPr>
                  <w:b/>
                  <w:noProof/>
                  <w:sz w:val="28"/>
                </w:rPr>
                <w:t>7</w:t>
              </w:r>
              <w:r w:rsidR="00514A32">
                <w:rPr>
                  <w:b/>
                  <w:noProof/>
                  <w:sz w:val="28"/>
                </w:rPr>
                <w:t>.</w:t>
              </w:r>
              <w:r w:rsidR="0091129D">
                <w:rPr>
                  <w:b/>
                  <w:noProof/>
                  <w:sz w:val="28"/>
                </w:rPr>
                <w:t>0</w:t>
              </w:r>
              <w:r w:rsidR="007F30C8">
                <w:rPr>
                  <w:b/>
                  <w:noProof/>
                  <w:sz w:val="28"/>
                </w:rPr>
                <w:t>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A7C44" w:rsidR="001E41F3" w:rsidRPr="00410371" w:rsidRDefault="00AB7A22" w:rsidP="00547111">
            <w:pPr>
              <w:pStyle w:val="CRCoverPage"/>
              <w:spacing w:after="0"/>
              <w:rPr>
                <w:noProof/>
              </w:rPr>
            </w:pPr>
            <w:r>
              <w:rPr>
                <w:b/>
                <w:noProof/>
                <w:sz w:val="28"/>
              </w:rPr>
              <w:t>0869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739EC" w:rsidR="001E41F3" w:rsidRPr="00410371" w:rsidRDefault="00E609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2ABC0" w:rsidR="001E41F3" w:rsidRPr="00410371" w:rsidRDefault="00000000">
            <w:pPr>
              <w:pStyle w:val="CRCoverPage"/>
              <w:spacing w:after="0"/>
              <w:jc w:val="center"/>
              <w:rPr>
                <w:noProof/>
                <w:sz w:val="28"/>
              </w:rPr>
            </w:pPr>
            <w:fldSimple w:instr=" DOCPROPERTY  Version  \* MERGEFORMAT ">
              <w:r w:rsidR="00514A32">
                <w:rPr>
                  <w:b/>
                  <w:noProof/>
                  <w:sz w:val="28"/>
                </w:rPr>
                <w:t>18.</w:t>
              </w:r>
              <w:r w:rsidR="00EF718E">
                <w:rPr>
                  <w:b/>
                  <w:noProof/>
                  <w:sz w:val="28"/>
                </w:rPr>
                <w:t>6</w:t>
              </w:r>
              <w:r w:rsidR="00514A32">
                <w:rPr>
                  <w:b/>
                  <w:noProof/>
                  <w:sz w:val="28"/>
                </w:rPr>
                <w:t>.</w:t>
              </w:r>
              <w:r w:rsidR="00E12E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4F928" w:rsidR="001E41F3" w:rsidRDefault="00E04AF3">
            <w:pPr>
              <w:pStyle w:val="CRCoverPage"/>
              <w:spacing w:after="0"/>
              <w:ind w:left="100"/>
              <w:rPr>
                <w:noProof/>
              </w:rPr>
            </w:pPr>
            <w:r>
              <w:t xml:space="preserve">Updates to </w:t>
            </w:r>
            <w:r w:rsidRPr="009C4805">
              <w:rPr>
                <w:lang w:val="fr-FR"/>
              </w:rPr>
              <w:t>ECS Configuration information +CECSADDRCONF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000000"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A315B0" w:rsidR="001E41F3" w:rsidRDefault="00EF718E">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12365" w:rsidR="001E41F3" w:rsidRDefault="00000000">
            <w:pPr>
              <w:pStyle w:val="CRCoverPage"/>
              <w:spacing w:after="0"/>
              <w:ind w:left="100"/>
              <w:rPr>
                <w:noProof/>
              </w:rPr>
            </w:pPr>
            <w:fldSimple w:instr=" DOCPROPERTY  ResDate  \* MERGEFORMAT ">
              <w:r w:rsidR="007E6A8B">
                <w:rPr>
                  <w:noProof/>
                </w:rPr>
                <w:t>202</w:t>
              </w:r>
              <w:r w:rsidR="00E609B8">
                <w:rPr>
                  <w:noProof/>
                </w:rPr>
                <w:t>4</w:t>
              </w:r>
              <w:r w:rsidR="007E6A8B">
                <w:rPr>
                  <w:noProof/>
                </w:rPr>
                <w:t>-0</w:t>
              </w:r>
              <w:r w:rsidR="00EF718E">
                <w:rPr>
                  <w:noProof/>
                </w:rPr>
                <w:t>4</w:t>
              </w:r>
              <w:r w:rsidR="007E6A8B">
                <w:rPr>
                  <w:noProof/>
                </w:rPr>
                <w:t>-</w:t>
              </w:r>
              <w:r w:rsidR="00EF718E">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B9C46E" w:rsidR="001E41F3" w:rsidRDefault="00EF718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000000">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4D32B" w14:textId="6D9399CB" w:rsidR="00E04AF3" w:rsidRDefault="00AC0A4E" w:rsidP="00E04AF3">
            <w:pPr>
              <w:pStyle w:val="CRCoverPage"/>
              <w:rPr>
                <w:noProof/>
              </w:rPr>
            </w:pPr>
            <w:r>
              <w:rPr>
                <w:noProof/>
              </w:rPr>
              <w:t xml:space="preserve">1] As per TS </w:t>
            </w:r>
            <w:r w:rsidR="00E04AF3">
              <w:rPr>
                <w:noProof/>
              </w:rPr>
              <w:t>23.548</w:t>
            </w:r>
            <w:r>
              <w:rPr>
                <w:noProof/>
              </w:rPr>
              <w:t>,clause 6.</w:t>
            </w:r>
            <w:r w:rsidR="00E04AF3">
              <w:rPr>
                <w:noProof/>
              </w:rPr>
              <w:t>5</w:t>
            </w:r>
            <w:r>
              <w:rPr>
                <w:noProof/>
              </w:rPr>
              <w:t>.2</w:t>
            </w:r>
            <w:r w:rsidR="00E04AF3">
              <w:rPr>
                <w:noProof/>
              </w:rPr>
              <w:t>,:</w:t>
            </w:r>
          </w:p>
          <w:p w14:paraId="4915D217" w14:textId="527FE873" w:rsidR="00E04AF3" w:rsidRPr="00517D03" w:rsidRDefault="00E04AF3" w:rsidP="00E04AF3">
            <w:pPr>
              <w:autoSpaceDE w:val="0"/>
              <w:autoSpaceDN w:val="0"/>
              <w:adjustRightInd w:val="0"/>
              <w:rPr>
                <w:i/>
                <w:iCs/>
                <w:color w:val="000000"/>
              </w:rPr>
            </w:pPr>
            <w:r w:rsidRPr="00517D03">
              <w:rPr>
                <w:i/>
                <w:iCs/>
                <w:color w:val="000000"/>
              </w:rPr>
              <w:t>A UE may receive multiple instances of ECS Address Configuration Information e.g., corresponding to different ECSPs (e.g., the MNO or a 3rd party service provider).</w:t>
            </w:r>
          </w:p>
          <w:p w14:paraId="6529A268" w14:textId="77777777" w:rsidR="00E04AF3" w:rsidRDefault="00E04AF3" w:rsidP="00E04AF3">
            <w:pPr>
              <w:pStyle w:val="CRCoverPage"/>
              <w:spacing w:after="0"/>
              <w:ind w:left="100"/>
              <w:rPr>
                <w:rFonts w:ascii="Times New Roman" w:hAnsi="Times New Roman"/>
                <w:color w:val="000000"/>
              </w:rPr>
            </w:pPr>
            <w:r w:rsidRPr="006675E3">
              <w:rPr>
                <w:rFonts w:ascii="Times New Roman" w:hAnsi="Times New Roman"/>
                <w:i/>
                <w:iCs/>
                <w:color w:val="000000"/>
                <w:highlight w:val="cyan"/>
              </w:rPr>
              <w:t>The ECS Address Configuration Information is sent to the UE on a per PDU Session basis</w:t>
            </w:r>
            <w:r w:rsidRPr="00517D03">
              <w:rPr>
                <w:rFonts w:ascii="Times New Roman" w:hAnsi="Times New Roman"/>
                <w:i/>
                <w:iCs/>
                <w:color w:val="000000"/>
              </w:rPr>
              <w:t>. The same PDU session can be used by multiple ECS providers</w:t>
            </w:r>
            <w:r>
              <w:rPr>
                <w:rFonts w:ascii="Times New Roman" w:hAnsi="Times New Roman"/>
                <w:color w:val="000000"/>
              </w:rPr>
              <w:t>.”</w:t>
            </w:r>
          </w:p>
          <w:p w14:paraId="094858C2" w14:textId="77777777" w:rsidR="00E04AF3" w:rsidRDefault="00E04AF3" w:rsidP="00E04AF3">
            <w:pPr>
              <w:pStyle w:val="CRCoverPage"/>
              <w:spacing w:after="0"/>
              <w:ind w:left="100"/>
              <w:rPr>
                <w:rFonts w:ascii="Times New Roman" w:hAnsi="Times New Roman"/>
                <w:color w:val="000000"/>
              </w:rPr>
            </w:pPr>
          </w:p>
          <w:p w14:paraId="0A214BA2" w14:textId="4B5824D7" w:rsidR="00E04AF3" w:rsidRPr="00E04AF3" w:rsidRDefault="00E04AF3" w:rsidP="00E04AF3">
            <w:pPr>
              <w:pStyle w:val="CRCoverPage"/>
              <w:spacing w:after="0"/>
              <w:ind w:left="100"/>
              <w:rPr>
                <w:rFonts w:cs="Arial"/>
                <w:color w:val="000000"/>
              </w:rPr>
            </w:pPr>
            <w:r w:rsidRPr="00E04AF3">
              <w:rPr>
                <w:rFonts w:cs="Arial"/>
                <w:color w:val="000000"/>
              </w:rPr>
              <w:t>As the configuration information is per PDU session basis, the unsolicited response needs to have the PDU session ID as well so as to differentiate the information for each session and to add more clarity. The ECS configuration information is always received either during PDU session establishment or PDU session modification procedures, hence it shall always be associated with one PDU session ID.</w:t>
            </w:r>
          </w:p>
          <w:p w14:paraId="3A5F2CAA" w14:textId="77777777" w:rsidR="00E04AF3" w:rsidRDefault="00E04AF3" w:rsidP="00E04AF3">
            <w:pPr>
              <w:pStyle w:val="CRCoverPage"/>
              <w:spacing w:after="0"/>
              <w:ind w:left="100"/>
              <w:rPr>
                <w:noProof/>
              </w:rPr>
            </w:pPr>
          </w:p>
          <w:p w14:paraId="7041530A" w14:textId="241AA50E" w:rsidR="00E04AF3" w:rsidRDefault="00E04AF3" w:rsidP="00E04AF3">
            <w:pPr>
              <w:pStyle w:val="CRCoverPage"/>
              <w:spacing w:after="0"/>
              <w:ind w:left="100"/>
              <w:rPr>
                <w:noProof/>
              </w:rPr>
            </w:pPr>
            <w:r>
              <w:rPr>
                <w:noProof/>
              </w:rPr>
              <w:t xml:space="preserve">2) Also it is  mentioned that the </w:t>
            </w:r>
            <w:r>
              <w:rPr>
                <w:rFonts w:ascii="Courier New" w:hAnsi="Courier New" w:cs="Courier New"/>
                <w:color w:val="000000"/>
              </w:rPr>
              <w:t xml:space="preserve">&lt;ECSConf_info&gt; </w:t>
            </w:r>
            <w:r w:rsidRPr="006675E3">
              <w:rPr>
                <w:noProof/>
              </w:rPr>
              <w:t xml:space="preserve">can have multiple set of ECS configuration information but it is not mentioned as </w:t>
            </w:r>
            <w:r>
              <w:rPr>
                <w:noProof/>
              </w:rPr>
              <w:t xml:space="preserve">to </w:t>
            </w:r>
            <w:r w:rsidRPr="006675E3">
              <w:rPr>
                <w:noProof/>
              </w:rPr>
              <w:t>how one set of information will be sep</w:t>
            </w:r>
            <w:r>
              <w:rPr>
                <w:noProof/>
              </w:rPr>
              <w:t>a</w:t>
            </w:r>
            <w:r w:rsidRPr="006675E3">
              <w:rPr>
                <w:noProof/>
              </w:rPr>
              <w:t>rat</w:t>
            </w:r>
            <w:r>
              <w:rPr>
                <w:noProof/>
              </w:rPr>
              <w:t xml:space="preserve">ely displayed from </w:t>
            </w:r>
            <w:r w:rsidRPr="006675E3">
              <w:rPr>
                <w:noProof/>
              </w:rPr>
              <w:t>another.</w:t>
            </w:r>
          </w:p>
          <w:p w14:paraId="151BAC4F" w14:textId="2B75E827" w:rsidR="00E04AF3" w:rsidRDefault="00E04AF3" w:rsidP="00E04AF3">
            <w:pPr>
              <w:pStyle w:val="CRCoverPage"/>
              <w:spacing w:after="0"/>
              <w:ind w:left="100"/>
              <w:rPr>
                <w:noProof/>
              </w:rPr>
            </w:pPr>
            <w:r>
              <w:rPr>
                <w:noProof/>
              </w:rPr>
              <w:t>ECS address should also be separated with ECSP ID as it may create confusion, for example when a FQDN is followed by a ECSP ID.</w:t>
            </w:r>
          </w:p>
          <w:p w14:paraId="61AE07F9" w14:textId="19456AA7" w:rsidR="00E04AF3" w:rsidRDefault="00E04AF3" w:rsidP="00E04AF3">
            <w:pPr>
              <w:pStyle w:val="CRCoverPage"/>
              <w:spacing w:after="0"/>
              <w:ind w:left="100"/>
              <w:rPr>
                <w:noProof/>
              </w:rPr>
            </w:pPr>
            <w:r>
              <w:rPr>
                <w:noProof/>
              </w:rPr>
              <w:t>Hence while displaying each ECS configuration information, there needs to be some separation indication in between. Also there should be a separation indication in between ECS address and ECSP ID.</w:t>
            </w:r>
          </w:p>
          <w:p w14:paraId="6C74BAEA" w14:textId="77777777" w:rsidR="00E04AF3" w:rsidRDefault="00E04AF3" w:rsidP="00E04AF3">
            <w:pPr>
              <w:pStyle w:val="CRCoverPage"/>
              <w:spacing w:after="0"/>
              <w:ind w:left="100"/>
              <w:rPr>
                <w:noProof/>
              </w:rPr>
            </w:pPr>
          </w:p>
          <w:p w14:paraId="55338C95" w14:textId="3EBAA264" w:rsidR="00E04AF3" w:rsidRDefault="00E04AF3" w:rsidP="00E04AF3">
            <w:pPr>
              <w:pStyle w:val="CRCoverPage"/>
              <w:rPr>
                <w:noProof/>
              </w:rPr>
            </w:pPr>
            <w:r>
              <w:rPr>
                <w:noProof/>
              </w:rPr>
              <w:t>3) Inconsistency in the name in the heading and in the rest of the description</w:t>
            </w:r>
          </w:p>
          <w:p w14:paraId="35A5076C" w14:textId="77777777" w:rsidR="00E04AF3" w:rsidRDefault="00E04AF3" w:rsidP="00E04AF3">
            <w:pPr>
              <w:pStyle w:val="CRCoverPage"/>
              <w:spacing w:after="0"/>
              <w:ind w:left="100"/>
              <w:rPr>
                <w:noProof/>
              </w:rPr>
            </w:pPr>
          </w:p>
          <w:p w14:paraId="171A852A" w14:textId="25DE90B2" w:rsidR="00E04AF3" w:rsidRDefault="00E04AF3" w:rsidP="00E04AF3">
            <w:pPr>
              <w:autoSpaceDE w:val="0"/>
              <w:autoSpaceDN w:val="0"/>
              <w:adjustRightInd w:val="0"/>
              <w:rPr>
                <w:rFonts w:ascii="Courier New" w:hAnsi="Courier New" w:cs="Courier New"/>
                <w:color w:val="000000"/>
              </w:rPr>
            </w:pPr>
            <w:r w:rsidRPr="006675E3">
              <w:rPr>
                <w:rFonts w:ascii="Arial" w:hAnsi="Arial"/>
                <w:noProof/>
              </w:rPr>
              <w:t>4)</w:t>
            </w:r>
            <w:r>
              <w:rPr>
                <w:rFonts w:ascii="Arial" w:hAnsi="Arial"/>
                <w:noProof/>
              </w:rPr>
              <w:t xml:space="preserve"> T</w:t>
            </w:r>
            <w:r w:rsidRPr="006675E3">
              <w:rPr>
                <w:rFonts w:ascii="Arial" w:hAnsi="Arial"/>
                <w:noProof/>
              </w:rPr>
              <w:t>he</w:t>
            </w:r>
            <w:r>
              <w:rPr>
                <w:noProof/>
              </w:rPr>
              <w:t xml:space="preserve"> </w:t>
            </w:r>
            <w:r>
              <w:rPr>
                <w:rFonts w:ascii="Courier New" w:hAnsi="Courier New" w:cs="Courier New"/>
                <w:color w:val="000000"/>
              </w:rPr>
              <w:t xml:space="preserve">&lt;ECSConf_info&gt; </w:t>
            </w:r>
            <w:r w:rsidRPr="00E04AF3">
              <w:rPr>
                <w:rFonts w:ascii="Arial" w:hAnsi="Arial" w:cs="Arial"/>
                <w:noProof/>
              </w:rPr>
              <w:t>shall be best displayed as string type instead of string type in hexadecimal format as it shall contain IPv4 address range, IPv6 address range and FQDN</w:t>
            </w:r>
            <w:r w:rsidRPr="00E04AF3">
              <w:rPr>
                <w:rFonts w:ascii="Arial" w:hAnsi="Arial" w:cs="Arial"/>
                <w:color w:val="000000"/>
              </w:rPr>
              <w:t>.</w:t>
            </w:r>
            <w:r w:rsidRPr="00E04AF3">
              <w:rPr>
                <w:rFonts w:ascii="Arial" w:hAnsi="Arial" w:cs="Arial"/>
                <w:noProof/>
              </w:rPr>
              <w:t>For example,according to TS section 19.4</w:t>
            </w:r>
            <w:r w:rsidRPr="00E04AF3">
              <w:rPr>
                <w:rFonts w:ascii="Arial" w:hAnsi="Arial" w:cs="Arial"/>
                <w:color w:val="000000"/>
              </w:rPr>
              <w:t>.2 in 3GPP TS 23.003 the FQDN shall be presented as</w:t>
            </w:r>
            <w:r>
              <w:rPr>
                <w:rFonts w:ascii="Arial" w:hAnsi="Arial" w:cs="Arial"/>
                <w:color w:val="000000"/>
                <w:sz w:val="18"/>
                <w:szCs w:val="18"/>
              </w:rPr>
              <w:t xml:space="preserve"> </w:t>
            </w:r>
            <w:r>
              <w:rPr>
                <w:color w:val="000000"/>
              </w:rPr>
              <w:t>"Label1.Label2.Label3".</w:t>
            </w:r>
          </w:p>
          <w:p w14:paraId="48A7AC01" w14:textId="77777777" w:rsidR="00B05668" w:rsidRDefault="00B05668" w:rsidP="00B05668">
            <w:pPr>
              <w:pStyle w:val="CRCoverPage"/>
              <w:rPr>
                <w:noProof/>
              </w:rPr>
            </w:pPr>
            <w:r w:rsidRPr="003A5EF3">
              <w:rPr>
                <w:b/>
                <w:bCs/>
                <w:noProof/>
              </w:rPr>
              <w:lastRenderedPageBreak/>
              <w:t>Backwards Compatibility Analysis</w:t>
            </w:r>
            <w:r>
              <w:rPr>
                <w:noProof/>
              </w:rPr>
              <w:t>:</w:t>
            </w:r>
          </w:p>
          <w:p w14:paraId="708AA7DE" w14:textId="637E7D06" w:rsidR="003C2E20" w:rsidRPr="00877E04" w:rsidRDefault="00B05668" w:rsidP="00B05668">
            <w:pPr>
              <w:pStyle w:val="CRCoverPage"/>
              <w:rPr>
                <w:noProof/>
              </w:rPr>
            </w:pPr>
            <w:r>
              <w:rPr>
                <w:noProof/>
              </w:rPr>
              <w:t xml:space="preserve">The addition to </w:t>
            </w:r>
            <w:r w:rsidRPr="000903C1">
              <w:rPr>
                <w:rFonts w:ascii="Courier New" w:hAnsi="Courier New" w:cs="Courier New"/>
              </w:rPr>
              <w:t>&lt;</w:t>
            </w:r>
            <w:r>
              <w:rPr>
                <w:rFonts w:ascii="Courier New" w:hAnsi="Courier New" w:cs="Courier New"/>
              </w:rPr>
              <w:t>cid</w:t>
            </w:r>
            <w:r w:rsidRPr="000903C1">
              <w:rPr>
                <w:rFonts w:ascii="Courier New" w:hAnsi="Courier New" w:cs="Courier New"/>
              </w:rPr>
              <w:t>&gt;</w:t>
            </w:r>
            <w:r>
              <w:rPr>
                <w:rFonts w:ascii="Courier New" w:hAnsi="Courier New" w:cs="Courier New"/>
              </w:rPr>
              <w:t xml:space="preserve"> </w:t>
            </w:r>
            <w:r>
              <w:rPr>
                <w:noProof/>
              </w:rPr>
              <w:t xml:space="preserve">is  backwards compatible. However, </w:t>
            </w:r>
            <w:r>
              <w:rPr>
                <w:color w:val="000000"/>
                <w:u w:color="000000"/>
              </w:rPr>
              <w:t xml:space="preserve">the ECS Configuration Information and ECSP ID separation by a comma (,) and in case of multiple ECS Configuration Information, each ECS Configuration Information separated by a semi colon (;) is not backwards compatible. Also the display of </w:t>
            </w:r>
            <w:r>
              <w:rPr>
                <w:rFonts w:ascii="Courier New" w:hAnsi="Courier New" w:cs="Courier New"/>
                <w:color w:val="000000"/>
              </w:rPr>
              <w:t xml:space="preserve">&lt;ECSConf_info&gt; </w:t>
            </w:r>
            <w:r>
              <w:rPr>
                <w:color w:val="000000"/>
                <w:u w:color="000000"/>
              </w:rPr>
              <w:t>in string format as opposed to hexadecimal format is also not backwards compatible.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1C8DCB" w14:textId="7129DAE4" w:rsidR="00E04AF3" w:rsidRDefault="00E04AF3" w:rsidP="00E04AF3">
            <w:pPr>
              <w:pStyle w:val="CRCoverPage"/>
              <w:spacing w:after="0"/>
              <w:ind w:left="100"/>
              <w:rPr>
                <w:noProof/>
              </w:rPr>
            </w:pPr>
            <w:r>
              <w:rPr>
                <w:noProof/>
              </w:rPr>
              <w:t xml:space="preserve">Add </w:t>
            </w:r>
            <w:r>
              <w:rPr>
                <w:rFonts w:ascii="Courier New" w:hAnsi="Courier New" w:cs="Courier New"/>
                <w:color w:val="000000"/>
              </w:rPr>
              <w:t>&lt;</w:t>
            </w:r>
            <w:r w:rsidR="00EB0FDC">
              <w:rPr>
                <w:rFonts w:ascii="Courier New" w:hAnsi="Courier New" w:cs="Courier New"/>
                <w:color w:val="000000"/>
              </w:rPr>
              <w:t>c</w:t>
            </w:r>
            <w:r>
              <w:rPr>
                <w:rFonts w:ascii="Courier New" w:hAnsi="Courier New" w:cs="Courier New"/>
                <w:color w:val="000000"/>
              </w:rPr>
              <w:t>id&gt;</w:t>
            </w:r>
            <w:r>
              <w:rPr>
                <w:rFonts w:ascii="Times New Roman" w:hAnsi="Times New Roman"/>
                <w:color w:val="000000"/>
              </w:rPr>
              <w:t xml:space="preserve"> for each instance of ECS configuration information received.</w:t>
            </w:r>
          </w:p>
          <w:p w14:paraId="7B9E0407" w14:textId="6E78AC37" w:rsidR="00877E04" w:rsidRDefault="00E04AF3" w:rsidP="00E04AF3">
            <w:pPr>
              <w:pStyle w:val="CRCoverPage"/>
              <w:spacing w:after="0"/>
              <w:ind w:left="100"/>
              <w:rPr>
                <w:noProof/>
              </w:rPr>
            </w:pPr>
            <w:r>
              <w:rPr>
                <w:noProof/>
              </w:rPr>
              <w:t>Addition of some indication to separate the display of multiple set of ECS configuration information.</w:t>
            </w:r>
          </w:p>
          <w:p w14:paraId="31C656EC" w14:textId="6C19429F" w:rsidR="00F702B0" w:rsidRPr="000E4DCF" w:rsidRDefault="00F702B0" w:rsidP="00F702B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5D7DC" w:rsidR="000D6700" w:rsidRPr="002E0789" w:rsidRDefault="00E04AF3" w:rsidP="002E0789">
            <w:pPr>
              <w:pStyle w:val="CRCoverPage"/>
              <w:spacing w:after="0"/>
              <w:ind w:left="100"/>
              <w:rPr>
                <w:noProof/>
              </w:rPr>
            </w:pPr>
            <w:r>
              <w:rPr>
                <w:noProof/>
              </w:rPr>
              <w:t>Confusion when there is a change in ECS configuration information resulting in implementation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872A6" w:rsidR="001E41F3" w:rsidRDefault="00877E04">
            <w:pPr>
              <w:pStyle w:val="CRCoverPage"/>
              <w:spacing w:after="0"/>
              <w:ind w:left="100"/>
              <w:rPr>
                <w:noProof/>
              </w:rPr>
            </w:pPr>
            <w:r>
              <w:rPr>
                <w:noProof/>
              </w:rPr>
              <w:t>10.1.</w:t>
            </w:r>
            <w:r w:rsidR="00E04AF3">
              <w:rPr>
                <w:noProof/>
              </w:rPr>
              <w:t>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458A9">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5FD11F" w14:textId="292153FF" w:rsidR="00EF718E" w:rsidRPr="009C4805" w:rsidRDefault="00EF718E" w:rsidP="00EF718E">
      <w:pPr>
        <w:pStyle w:val="Heading3"/>
        <w:rPr>
          <w:lang w:val="fr-FR"/>
        </w:rPr>
      </w:pPr>
      <w:bookmarkStart w:id="1" w:name="_Toc162980289"/>
      <w:r w:rsidRPr="009C4805">
        <w:rPr>
          <w:lang w:val="fr-FR"/>
        </w:rPr>
        <w:t>10.1.</w:t>
      </w:r>
      <w:r>
        <w:rPr>
          <w:lang w:val="fr-FR"/>
        </w:rPr>
        <w:t>84</w:t>
      </w:r>
      <w:r w:rsidRPr="009C4805">
        <w:rPr>
          <w:lang w:val="fr-FR"/>
        </w:rPr>
        <w:tab/>
        <w:t>ECS Configuration information +CECS</w:t>
      </w:r>
      <w:del w:id="2" w:author="Vivek Gupta" w:date="2024-04-05T17:32:00Z">
        <w:r w:rsidRPr="009C4805" w:rsidDel="00EF718E">
          <w:rPr>
            <w:lang w:val="fr-FR"/>
          </w:rPr>
          <w:delText>ADDR</w:delText>
        </w:r>
      </w:del>
      <w:r w:rsidRPr="009C4805">
        <w:rPr>
          <w:lang w:val="fr-FR"/>
        </w:rPr>
        <w:t>CONF</w:t>
      </w:r>
      <w:bookmarkEnd w:id="1"/>
    </w:p>
    <w:p w14:paraId="6BE682CD" w14:textId="0FD5EFFE" w:rsidR="00EF718E" w:rsidRPr="000903C1" w:rsidRDefault="00EF718E" w:rsidP="00EF718E">
      <w:pPr>
        <w:pStyle w:val="TH"/>
      </w:pPr>
      <w:r w:rsidRPr="000903C1">
        <w:t>Table 10.1.</w:t>
      </w:r>
      <w:r>
        <w:t>84</w:t>
      </w:r>
      <w:r w:rsidRPr="000903C1">
        <w:t>-1: +C</w:t>
      </w:r>
      <w:r>
        <w:t>ECS</w:t>
      </w:r>
      <w:del w:id="3" w:author="Vivek Gupta" w:date="2024-04-05T17:32:00Z">
        <w:r w:rsidDel="00EF718E">
          <w:delText>ADDR</w:delText>
        </w:r>
      </w:del>
      <w:r>
        <w:t>CONF</w:t>
      </w:r>
      <w:r w:rsidRPr="000903C1">
        <w:t xml:space="preserve"> parameter command syntax</w:t>
      </w:r>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2405"/>
        <w:gridCol w:w="7719"/>
      </w:tblGrid>
      <w:tr w:rsidR="00EF718E" w:rsidRPr="000903C1" w14:paraId="0B724934" w14:textId="77777777" w:rsidTr="00835C82">
        <w:trPr>
          <w:cantSplit/>
        </w:trPr>
        <w:tc>
          <w:tcPr>
            <w:tcW w:w="2405" w:type="dxa"/>
            <w:tcBorders>
              <w:top w:val="single" w:sz="4" w:space="0" w:color="auto"/>
              <w:left w:val="single" w:sz="4" w:space="0" w:color="auto"/>
              <w:bottom w:val="single" w:sz="4" w:space="0" w:color="auto"/>
              <w:right w:val="single" w:sz="6" w:space="0" w:color="auto"/>
            </w:tcBorders>
            <w:hideMark/>
          </w:tcPr>
          <w:p w14:paraId="0534EC16" w14:textId="77777777" w:rsidR="00EF718E" w:rsidRPr="000903C1" w:rsidRDefault="00EF718E" w:rsidP="00835C82">
            <w:pPr>
              <w:pStyle w:val="TAH"/>
              <w:spacing w:line="256" w:lineRule="auto"/>
              <w:rPr>
                <w:rFonts w:ascii="Courier New" w:hAnsi="Courier New"/>
              </w:rPr>
            </w:pPr>
            <w:r w:rsidRPr="000903C1">
              <w:t>Command</w:t>
            </w:r>
          </w:p>
        </w:tc>
        <w:tc>
          <w:tcPr>
            <w:tcW w:w="7719" w:type="dxa"/>
            <w:tcBorders>
              <w:top w:val="single" w:sz="4" w:space="0" w:color="auto"/>
              <w:left w:val="single" w:sz="6" w:space="0" w:color="auto"/>
              <w:bottom w:val="single" w:sz="4" w:space="0" w:color="auto"/>
              <w:right w:val="single" w:sz="4" w:space="0" w:color="auto"/>
            </w:tcBorders>
            <w:hideMark/>
          </w:tcPr>
          <w:p w14:paraId="5A51B3F9" w14:textId="77777777" w:rsidR="00EF718E" w:rsidRPr="000903C1" w:rsidRDefault="00EF718E" w:rsidP="00835C82">
            <w:pPr>
              <w:pStyle w:val="TAH"/>
              <w:spacing w:line="256" w:lineRule="auto"/>
              <w:rPr>
                <w:rFonts w:ascii="Courier New" w:hAnsi="Courier New"/>
              </w:rPr>
            </w:pPr>
            <w:r w:rsidRPr="000903C1">
              <w:t>Possible response(s)</w:t>
            </w:r>
          </w:p>
        </w:tc>
      </w:tr>
      <w:tr w:rsidR="00EF718E" w:rsidRPr="000903C1" w14:paraId="13A782C5" w14:textId="77777777" w:rsidTr="00835C82">
        <w:trPr>
          <w:cantSplit/>
        </w:trPr>
        <w:tc>
          <w:tcPr>
            <w:tcW w:w="2405" w:type="dxa"/>
            <w:tcBorders>
              <w:top w:val="single" w:sz="4" w:space="0" w:color="auto"/>
              <w:left w:val="single" w:sz="4" w:space="0" w:color="auto"/>
              <w:bottom w:val="single" w:sz="4" w:space="0" w:color="auto"/>
              <w:right w:val="single" w:sz="6" w:space="0" w:color="auto"/>
            </w:tcBorders>
            <w:hideMark/>
          </w:tcPr>
          <w:p w14:paraId="3A6EF907" w14:textId="77777777" w:rsidR="00EF718E" w:rsidRPr="000903C1" w:rsidRDefault="00EF718E" w:rsidP="00835C82">
            <w:pPr>
              <w:spacing w:after="20" w:line="256" w:lineRule="auto"/>
              <w:rPr>
                <w:rFonts w:ascii="Courier New" w:hAnsi="Courier New" w:cs="Courier New"/>
              </w:rPr>
            </w:pPr>
            <w:r w:rsidRPr="000903C1">
              <w:rPr>
                <w:rFonts w:ascii="Courier New" w:hAnsi="Courier New" w:cs="Courier New"/>
              </w:rPr>
              <w:t>+C</w:t>
            </w:r>
            <w:r w:rsidRPr="008F7493">
              <w:rPr>
                <w:rFonts w:ascii="Courier New" w:hAnsi="Courier New" w:cs="Courier New"/>
              </w:rPr>
              <w:t>ECSCONF</w:t>
            </w:r>
            <w:r w:rsidRPr="000903C1">
              <w:rPr>
                <w:rFonts w:ascii="Courier New" w:hAnsi="Courier New" w:cs="Courier New"/>
              </w:rPr>
              <w:t>=[&lt;n&gt;]</w:t>
            </w:r>
          </w:p>
        </w:tc>
        <w:tc>
          <w:tcPr>
            <w:tcW w:w="7719" w:type="dxa"/>
            <w:tcBorders>
              <w:top w:val="single" w:sz="4" w:space="0" w:color="auto"/>
              <w:left w:val="single" w:sz="6" w:space="0" w:color="auto"/>
              <w:bottom w:val="single" w:sz="4" w:space="0" w:color="auto"/>
              <w:right w:val="single" w:sz="4" w:space="0" w:color="auto"/>
            </w:tcBorders>
          </w:tcPr>
          <w:p w14:paraId="4E5450AB" w14:textId="77777777" w:rsidR="00EF718E" w:rsidRPr="000903C1" w:rsidRDefault="00EF718E" w:rsidP="00835C82">
            <w:pPr>
              <w:spacing w:after="20" w:line="256" w:lineRule="auto"/>
              <w:rPr>
                <w:rFonts w:ascii="Courier New" w:hAnsi="Courier New" w:cs="Courier New"/>
              </w:rPr>
            </w:pPr>
            <w:r w:rsidRPr="000903C1">
              <w:rPr>
                <w:rFonts w:ascii="Courier New" w:hAnsi="Courier New"/>
                <w:i/>
                <w:iCs/>
              </w:rPr>
              <w:t>+CME ERROR: &lt;err&gt;</w:t>
            </w:r>
          </w:p>
        </w:tc>
      </w:tr>
      <w:tr w:rsidR="00EF718E" w:rsidRPr="000903C1" w14:paraId="620D271C" w14:textId="77777777" w:rsidTr="00835C82">
        <w:trPr>
          <w:cantSplit/>
        </w:trPr>
        <w:tc>
          <w:tcPr>
            <w:tcW w:w="2405" w:type="dxa"/>
            <w:tcBorders>
              <w:top w:val="single" w:sz="4" w:space="0" w:color="auto"/>
              <w:left w:val="single" w:sz="4" w:space="0" w:color="auto"/>
              <w:bottom w:val="single" w:sz="4" w:space="0" w:color="auto"/>
              <w:right w:val="single" w:sz="6" w:space="0" w:color="auto"/>
            </w:tcBorders>
            <w:hideMark/>
          </w:tcPr>
          <w:p w14:paraId="1C508075" w14:textId="77777777" w:rsidR="00EF718E" w:rsidRPr="000903C1" w:rsidRDefault="00EF718E" w:rsidP="00835C82">
            <w:pPr>
              <w:spacing w:after="20" w:line="256" w:lineRule="auto"/>
              <w:rPr>
                <w:rFonts w:ascii="Courier New" w:hAnsi="Courier New" w:cs="Courier New"/>
              </w:rPr>
            </w:pPr>
            <w:r w:rsidRPr="000903C1">
              <w:rPr>
                <w:rFonts w:ascii="Courier New" w:hAnsi="Courier New" w:cs="Courier New"/>
              </w:rPr>
              <w:t>+C</w:t>
            </w:r>
            <w:r w:rsidRPr="008F7493">
              <w:rPr>
                <w:rFonts w:ascii="Courier New" w:hAnsi="Courier New" w:cs="Courier New"/>
              </w:rPr>
              <w:t>ECSCONF</w:t>
            </w:r>
            <w:r w:rsidRPr="000903C1">
              <w:rPr>
                <w:rFonts w:ascii="Courier New" w:hAnsi="Courier New" w:cs="Courier New"/>
              </w:rPr>
              <w:t>?</w:t>
            </w:r>
          </w:p>
        </w:tc>
        <w:tc>
          <w:tcPr>
            <w:tcW w:w="7719" w:type="dxa"/>
            <w:tcBorders>
              <w:top w:val="single" w:sz="4" w:space="0" w:color="auto"/>
              <w:left w:val="single" w:sz="6" w:space="0" w:color="auto"/>
              <w:bottom w:val="single" w:sz="4" w:space="0" w:color="auto"/>
              <w:right w:val="single" w:sz="4" w:space="0" w:color="auto"/>
            </w:tcBorders>
          </w:tcPr>
          <w:p w14:paraId="596E7F81" w14:textId="3D2EA9B4" w:rsidR="00EF718E" w:rsidRDefault="00EF718E" w:rsidP="00835C82">
            <w:pPr>
              <w:pStyle w:val="TAL"/>
              <w:rPr>
                <w:ins w:id="4" w:author="Vivek Gupta" w:date="2024-04-05T17:33:00Z"/>
                <w:rFonts w:ascii="Courier New" w:hAnsi="Courier New" w:cs="Courier New"/>
                <w:sz w:val="20"/>
              </w:rPr>
            </w:pPr>
            <w:r w:rsidRPr="000903C1">
              <w:rPr>
                <w:rFonts w:ascii="Courier New" w:hAnsi="Courier New" w:cs="Courier New"/>
                <w:sz w:val="20"/>
              </w:rPr>
              <w:t>+C</w:t>
            </w:r>
            <w:r w:rsidRPr="008F7493">
              <w:rPr>
                <w:rFonts w:ascii="Courier New" w:hAnsi="Courier New" w:cs="Courier New"/>
                <w:sz w:val="20"/>
              </w:rPr>
              <w:t>ECSCONF</w:t>
            </w:r>
            <w:r w:rsidRPr="000903C1">
              <w:rPr>
                <w:rFonts w:ascii="Courier New" w:hAnsi="Courier New" w:cs="Courier New"/>
                <w:sz w:val="20"/>
              </w:rPr>
              <w:t>: &lt;n&gt;,</w:t>
            </w:r>
            <w:ins w:id="5" w:author="Vivek Gupta" w:date="2024-04-05T17:32:00Z">
              <w:r>
                <w:rPr>
                  <w:rFonts w:ascii="Courier New" w:hAnsi="Courier New" w:cs="Courier New"/>
                  <w:color w:val="000000"/>
                  <w:sz w:val="20"/>
                </w:rPr>
                <w:t>&lt;</w:t>
              </w:r>
            </w:ins>
            <w:ins w:id="6" w:author="Vivek Gupta" w:date="2024-04-05T17:33:00Z">
              <w:r>
                <w:rPr>
                  <w:rFonts w:ascii="Courier New" w:hAnsi="Courier New" w:cs="Courier New"/>
                  <w:color w:val="000000"/>
                  <w:sz w:val="20"/>
                </w:rPr>
                <w:t>c</w:t>
              </w:r>
            </w:ins>
            <w:ins w:id="7" w:author="Vivek Gupta" w:date="2024-04-05T17:32:00Z">
              <w:r>
                <w:rPr>
                  <w:rFonts w:ascii="Courier New" w:hAnsi="Courier New" w:cs="Courier New"/>
                  <w:color w:val="000000"/>
                  <w:sz w:val="20"/>
                </w:rPr>
                <w:t>id&gt;,</w:t>
              </w:r>
            </w:ins>
            <w:r w:rsidRPr="000903C1">
              <w:rPr>
                <w:rFonts w:ascii="Courier New" w:hAnsi="Courier New" w:cs="Courier New"/>
                <w:sz w:val="20"/>
              </w:rPr>
              <w:t>&lt;</w:t>
            </w:r>
            <w:r>
              <w:rPr>
                <w:rFonts w:ascii="Courier New" w:hAnsi="Courier New" w:cs="Courier New"/>
                <w:sz w:val="20"/>
              </w:rPr>
              <w:t>ECSC</w:t>
            </w:r>
            <w:r w:rsidRPr="008F7493">
              <w:rPr>
                <w:rFonts w:ascii="Courier New" w:hAnsi="Courier New" w:cs="Courier New"/>
                <w:sz w:val="20"/>
              </w:rPr>
              <w:t>onf</w:t>
            </w:r>
            <w:r w:rsidRPr="000903C1">
              <w:rPr>
                <w:rFonts w:ascii="Courier New" w:hAnsi="Courier New" w:cs="Courier New"/>
                <w:sz w:val="20"/>
              </w:rPr>
              <w:t>_info_length&gt;,&lt;</w:t>
            </w:r>
            <w:r>
              <w:rPr>
                <w:rFonts w:ascii="Courier New" w:hAnsi="Courier New" w:cs="Courier New"/>
                <w:sz w:val="20"/>
              </w:rPr>
              <w:t>ECSC</w:t>
            </w:r>
            <w:r w:rsidRPr="008F7493">
              <w:rPr>
                <w:rFonts w:ascii="Courier New" w:hAnsi="Courier New" w:cs="Courier New"/>
                <w:sz w:val="20"/>
              </w:rPr>
              <w:t>onf</w:t>
            </w:r>
            <w:r w:rsidRPr="000903C1">
              <w:rPr>
                <w:rFonts w:ascii="Courier New" w:hAnsi="Courier New" w:cs="Courier New"/>
                <w:sz w:val="20"/>
              </w:rPr>
              <w:t>_info&gt;</w:t>
            </w:r>
          </w:p>
          <w:p w14:paraId="75162976" w14:textId="2EF6F663" w:rsidR="00EF718E" w:rsidRPr="00DD162D" w:rsidRDefault="00EF718E" w:rsidP="00EF718E">
            <w:pPr>
              <w:autoSpaceDE w:val="0"/>
              <w:autoSpaceDN w:val="0"/>
              <w:adjustRightInd w:val="0"/>
              <w:rPr>
                <w:ins w:id="8" w:author="Vivek Gupta" w:date="2024-04-05T17:33:00Z"/>
                <w:rFonts w:ascii="Courier New" w:hAnsi="Courier New" w:cs="Courier New"/>
                <w:color w:val="000000"/>
              </w:rPr>
            </w:pPr>
            <w:ins w:id="9" w:author="Vivek Gupta" w:date="2024-04-05T17:33:00Z">
              <w:r w:rsidRPr="00DD162D">
                <w:rPr>
                  <w:rFonts w:ascii="Courier New" w:hAnsi="Courier New" w:cs="Courier New"/>
                  <w:color w:val="000000"/>
                </w:rPr>
                <w:t>[&lt;CR&gt;&lt;LF&gt; +CECSCONF: &lt;n&gt;,&lt;</w:t>
              </w:r>
            </w:ins>
            <w:ins w:id="10" w:author="Vivek Gupta" w:date="2024-04-05T17:34:00Z">
              <w:r>
                <w:rPr>
                  <w:rFonts w:ascii="Courier New" w:hAnsi="Courier New" w:cs="Courier New"/>
                  <w:color w:val="000000"/>
                </w:rPr>
                <w:t>c</w:t>
              </w:r>
            </w:ins>
            <w:ins w:id="11" w:author="Vivek Gupta" w:date="2024-04-05T17:33:00Z">
              <w:r w:rsidRPr="00DD162D">
                <w:rPr>
                  <w:rFonts w:ascii="Courier New" w:hAnsi="Courier New" w:cs="Courier New"/>
                  <w:color w:val="000000"/>
                </w:rPr>
                <w:t>id&gt;,&lt;ECSConf_info_length&gt;,&lt;ECSConf_info&gt;</w:t>
              </w:r>
            </w:ins>
          </w:p>
          <w:p w14:paraId="1C805E5E" w14:textId="6E419138" w:rsidR="00EF718E" w:rsidRPr="000903C1" w:rsidRDefault="00EF718E" w:rsidP="00EF718E">
            <w:pPr>
              <w:pStyle w:val="TAL"/>
              <w:rPr>
                <w:rFonts w:ascii="Courier New" w:hAnsi="Courier New" w:cs="Courier New"/>
                <w:sz w:val="20"/>
              </w:rPr>
            </w:pPr>
            <w:ins w:id="12" w:author="Vivek Gupta" w:date="2024-04-05T17:33:00Z">
              <w:r w:rsidRPr="00DD162D">
                <w:rPr>
                  <w:rFonts w:ascii="Courier New" w:hAnsi="Courier New" w:cs="Courier New"/>
                  <w:sz w:val="20"/>
                </w:rPr>
                <w:t>[…]]]</w:t>
              </w:r>
            </w:ins>
          </w:p>
          <w:p w14:paraId="1D5F09F1" w14:textId="77777777" w:rsidR="00EF718E" w:rsidRPr="000903C1" w:rsidRDefault="00EF718E" w:rsidP="00835C82">
            <w:pPr>
              <w:pStyle w:val="TAL"/>
            </w:pPr>
          </w:p>
        </w:tc>
      </w:tr>
      <w:tr w:rsidR="00EF718E" w:rsidRPr="000903C1" w14:paraId="65608FF7" w14:textId="77777777" w:rsidTr="00835C82">
        <w:trPr>
          <w:cantSplit/>
        </w:trPr>
        <w:tc>
          <w:tcPr>
            <w:tcW w:w="2405" w:type="dxa"/>
            <w:tcBorders>
              <w:top w:val="single" w:sz="4" w:space="0" w:color="auto"/>
              <w:left w:val="single" w:sz="4" w:space="0" w:color="auto"/>
              <w:bottom w:val="single" w:sz="4" w:space="0" w:color="auto"/>
              <w:right w:val="single" w:sz="6" w:space="0" w:color="auto"/>
            </w:tcBorders>
            <w:hideMark/>
          </w:tcPr>
          <w:p w14:paraId="2DA23EBB" w14:textId="77777777" w:rsidR="00EF718E" w:rsidRPr="000903C1" w:rsidRDefault="00EF718E" w:rsidP="00835C82">
            <w:pPr>
              <w:spacing w:after="20" w:line="256" w:lineRule="auto"/>
              <w:rPr>
                <w:rFonts w:ascii="Courier New" w:hAnsi="Courier New" w:cs="Courier New"/>
              </w:rPr>
            </w:pPr>
            <w:r w:rsidRPr="000903C1">
              <w:rPr>
                <w:rFonts w:ascii="Courier New" w:hAnsi="Courier New" w:cs="Courier New"/>
              </w:rPr>
              <w:t>+C</w:t>
            </w:r>
            <w:r w:rsidRPr="008F7493">
              <w:rPr>
                <w:rFonts w:ascii="Courier New" w:hAnsi="Courier New" w:cs="Courier New"/>
              </w:rPr>
              <w:t>ECSCONF</w:t>
            </w:r>
            <w:r w:rsidRPr="000903C1">
              <w:rPr>
                <w:rFonts w:ascii="Courier New" w:hAnsi="Courier New" w:cs="Courier New"/>
              </w:rPr>
              <w:t>=?</w:t>
            </w:r>
          </w:p>
        </w:tc>
        <w:tc>
          <w:tcPr>
            <w:tcW w:w="7719" w:type="dxa"/>
            <w:tcBorders>
              <w:top w:val="single" w:sz="4" w:space="0" w:color="auto"/>
              <w:left w:val="single" w:sz="6" w:space="0" w:color="auto"/>
              <w:bottom w:val="single" w:sz="4" w:space="0" w:color="auto"/>
              <w:right w:val="single" w:sz="4" w:space="0" w:color="auto"/>
            </w:tcBorders>
            <w:hideMark/>
          </w:tcPr>
          <w:p w14:paraId="444D5271" w14:textId="77777777" w:rsidR="00EF718E" w:rsidRPr="000903C1" w:rsidRDefault="00EF718E" w:rsidP="00835C82">
            <w:pPr>
              <w:spacing w:after="20" w:line="256" w:lineRule="auto"/>
              <w:rPr>
                <w:rFonts w:ascii="Courier New" w:hAnsi="Courier New" w:cs="Courier New"/>
              </w:rPr>
            </w:pPr>
            <w:r w:rsidRPr="000903C1">
              <w:rPr>
                <w:rFonts w:ascii="Courier New" w:hAnsi="Courier New" w:cs="Courier New"/>
              </w:rPr>
              <w:t>+C</w:t>
            </w:r>
            <w:r w:rsidRPr="008F7493">
              <w:rPr>
                <w:rFonts w:ascii="Courier New" w:hAnsi="Courier New" w:cs="Courier New"/>
              </w:rPr>
              <w:t>ECSCONF</w:t>
            </w:r>
            <w:r w:rsidRPr="000903C1">
              <w:rPr>
                <w:rFonts w:ascii="Courier New" w:hAnsi="Courier New" w:cs="Courier New"/>
              </w:rPr>
              <w:t>: (</w:t>
            </w:r>
            <w:r w:rsidRPr="000903C1">
              <w:t xml:space="preserve">list of supported </w:t>
            </w:r>
            <w:r w:rsidRPr="000903C1">
              <w:rPr>
                <w:rFonts w:ascii="Courier New" w:hAnsi="Courier New" w:cs="Courier New"/>
              </w:rPr>
              <w:t>&lt;n&gt;</w:t>
            </w:r>
            <w:r w:rsidRPr="000903C1">
              <w:t>s</w:t>
            </w:r>
            <w:r w:rsidRPr="000903C1">
              <w:rPr>
                <w:rFonts w:ascii="Courier New" w:hAnsi="Courier New" w:cs="Courier New"/>
              </w:rPr>
              <w:t>)</w:t>
            </w:r>
          </w:p>
        </w:tc>
      </w:tr>
    </w:tbl>
    <w:p w14:paraId="447FEB8B" w14:textId="77777777" w:rsidR="00EF718E" w:rsidRPr="000903C1" w:rsidRDefault="00EF718E" w:rsidP="00EF718E">
      <w:pPr>
        <w:rPr>
          <w:lang w:val="en-US"/>
        </w:rPr>
      </w:pPr>
    </w:p>
    <w:p w14:paraId="7A7C1426" w14:textId="77777777" w:rsidR="00EF718E" w:rsidRPr="000903C1" w:rsidRDefault="00EF718E" w:rsidP="00EF718E">
      <w:r w:rsidRPr="000903C1">
        <w:rPr>
          <w:b/>
        </w:rPr>
        <w:t>Description</w:t>
      </w:r>
    </w:p>
    <w:p w14:paraId="051E0226" w14:textId="2564520A" w:rsidR="00EF718E" w:rsidRPr="000903C1" w:rsidRDefault="00EF718E" w:rsidP="00EF718E">
      <w:r w:rsidRPr="000903C1">
        <w:t xml:space="preserve">The set command controls the presentation of </w:t>
      </w:r>
      <w:r>
        <w:t>ECS Configuration</w:t>
      </w:r>
      <w:r w:rsidRPr="000903C1">
        <w:t xml:space="preserve"> information to the TE by an unsolicited result code </w:t>
      </w:r>
      <w:r w:rsidRPr="000903C1">
        <w:rPr>
          <w:rFonts w:ascii="Courier New" w:hAnsi="Courier New" w:cs="Courier New"/>
        </w:rPr>
        <w:t>+C</w:t>
      </w:r>
      <w:r w:rsidRPr="00194355">
        <w:rPr>
          <w:rFonts w:ascii="Courier New" w:hAnsi="Courier New" w:cs="Courier New"/>
        </w:rPr>
        <w:t>ECSCONF</w:t>
      </w:r>
      <w:r>
        <w:rPr>
          <w:rFonts w:ascii="Courier New" w:hAnsi="Courier New" w:cs="Courier New"/>
        </w:rPr>
        <w:t>U</w:t>
      </w:r>
      <w:r w:rsidRPr="000903C1">
        <w:rPr>
          <w:rFonts w:ascii="Courier New" w:hAnsi="Courier New" w:cs="Courier New"/>
        </w:rPr>
        <w:t>: </w:t>
      </w:r>
      <w:ins w:id="13" w:author="Vivek Gupta" w:date="2024-04-05T17:34:00Z">
        <w:r>
          <w:rPr>
            <w:rFonts w:ascii="Courier New" w:hAnsi="Courier New" w:cs="Courier New"/>
          </w:rPr>
          <w:t>&lt;cid&gt;,</w:t>
        </w:r>
      </w:ins>
      <w:r w:rsidRPr="000903C1">
        <w:rPr>
          <w:rFonts w:ascii="Courier New" w:hAnsi="Courier New" w:cs="Courier New"/>
        </w:rPr>
        <w:t>&lt;</w:t>
      </w:r>
      <w:r>
        <w:rPr>
          <w:rFonts w:ascii="Courier New" w:hAnsi="Courier New" w:cs="Courier New"/>
        </w:rPr>
        <w:t>ECSC</w:t>
      </w:r>
      <w:r w:rsidRPr="00596F2F">
        <w:rPr>
          <w:rFonts w:ascii="Courier New" w:hAnsi="Courier New" w:cs="Courier New"/>
        </w:rPr>
        <w:t>onf</w:t>
      </w:r>
      <w:r w:rsidRPr="000903C1">
        <w:rPr>
          <w:rFonts w:ascii="Courier New" w:hAnsi="Courier New" w:cs="Courier New"/>
        </w:rPr>
        <w:t>_info_length&gt;,&lt;</w:t>
      </w:r>
      <w:r>
        <w:rPr>
          <w:rFonts w:ascii="Courier New" w:hAnsi="Courier New" w:cs="Courier New"/>
        </w:rPr>
        <w:t>ECSC</w:t>
      </w:r>
      <w:r w:rsidRPr="008F7493">
        <w:rPr>
          <w:rFonts w:ascii="Courier New" w:hAnsi="Courier New" w:cs="Courier New"/>
        </w:rPr>
        <w:t>onf</w:t>
      </w:r>
      <w:r w:rsidRPr="000903C1">
        <w:rPr>
          <w:rFonts w:ascii="Courier New" w:hAnsi="Courier New" w:cs="Courier New"/>
        </w:rPr>
        <w:t>_info&gt;</w:t>
      </w:r>
      <w:r w:rsidRPr="000903C1">
        <w:t xml:space="preserve"> when there is a change in the </w:t>
      </w:r>
      <w:r>
        <w:t>ECS Configuration</w:t>
      </w:r>
      <w:r w:rsidRPr="000903C1">
        <w:t xml:space="preserve"> information stored at the MT. For each </w:t>
      </w:r>
      <w:r>
        <w:t>ECS</w:t>
      </w:r>
      <w:r w:rsidRPr="000903C1">
        <w:t xml:space="preserve">, the </w:t>
      </w:r>
      <w:r>
        <w:t>ECS Configuration</w:t>
      </w:r>
      <w:r w:rsidRPr="000903C1">
        <w:t xml:space="preserve"> information consists of a</w:t>
      </w:r>
      <w:r>
        <w:t>n</w:t>
      </w:r>
      <w:r w:rsidRPr="000903C1">
        <w:t xml:space="preserve"> </w:t>
      </w:r>
      <w:r w:rsidRPr="00596F2F">
        <w:t>ECS FQDN, ECS IP Address, ECS</w:t>
      </w:r>
      <w:r>
        <w:t>P</w:t>
      </w:r>
      <w:r w:rsidRPr="00596F2F">
        <w:t xml:space="preserve"> ID, and/or Spatial Validity Conditions</w:t>
      </w:r>
      <w:r w:rsidRPr="000903C1">
        <w:t>, as specified in 3GPP TS 2</w:t>
      </w:r>
      <w:r>
        <w:t>3</w:t>
      </w:r>
      <w:r w:rsidRPr="000903C1">
        <w:t>.</w:t>
      </w:r>
      <w:r>
        <w:t>558</w:t>
      </w:r>
      <w:r w:rsidRPr="000903C1">
        <w:t> [</w:t>
      </w:r>
      <w:r>
        <w:t>187</w:t>
      </w:r>
      <w:r w:rsidRPr="000903C1">
        <w:t>], clause </w:t>
      </w:r>
      <w:r>
        <w:t>8.3.2</w:t>
      </w:r>
      <w:r w:rsidRPr="000903C1">
        <w:t xml:space="preserve">. If </w:t>
      </w:r>
      <w:r w:rsidRPr="000903C1">
        <w:rPr>
          <w:rFonts w:ascii="Courier New" w:hAnsi="Courier New" w:cs="Courier New"/>
        </w:rPr>
        <w:t>&lt;</w:t>
      </w:r>
      <w:r>
        <w:rPr>
          <w:rFonts w:ascii="Courier New" w:hAnsi="Courier New" w:cs="Courier New"/>
        </w:rPr>
        <w:t>ECSConf_</w:t>
      </w:r>
      <w:r w:rsidRPr="000903C1">
        <w:rPr>
          <w:rFonts w:ascii="Courier New" w:hAnsi="Courier New" w:cs="Courier New"/>
        </w:rPr>
        <w:t>info_length&gt;</w:t>
      </w:r>
      <w:r w:rsidRPr="000903C1">
        <w:t xml:space="preserve"> has a value of zero </w:t>
      </w:r>
      <w:r>
        <w:t xml:space="preserve">or is omitted, </w:t>
      </w:r>
      <w:r w:rsidRPr="00251094">
        <w:t>and</w:t>
      </w:r>
      <w:r w:rsidRPr="000903C1">
        <w:t xml:space="preserve"> </w:t>
      </w:r>
      <w:r w:rsidRPr="000903C1">
        <w:rPr>
          <w:rFonts w:ascii="Courier New" w:hAnsi="Courier New" w:cs="Courier New"/>
        </w:rPr>
        <w:t>&lt;</w:t>
      </w:r>
      <w:r>
        <w:rPr>
          <w:rFonts w:ascii="Courier New" w:hAnsi="Courier New" w:cs="Courier New"/>
        </w:rPr>
        <w:t>ECSConf</w:t>
      </w:r>
      <w:r w:rsidRPr="000903C1">
        <w:rPr>
          <w:rFonts w:ascii="Courier New" w:hAnsi="Courier New" w:cs="Courier New"/>
        </w:rPr>
        <w:t>_info&gt;</w:t>
      </w:r>
      <w:r w:rsidRPr="000903C1">
        <w:t xml:space="preserve"> consists of an empty string, no </w:t>
      </w:r>
      <w:r>
        <w:t>ECS Configuartion</w:t>
      </w:r>
      <w:r w:rsidRPr="000903C1">
        <w:t xml:space="preserve"> information is stored on the MT.</w:t>
      </w:r>
    </w:p>
    <w:p w14:paraId="6B452785" w14:textId="5B733B81" w:rsidR="00EF718E" w:rsidRPr="000903C1" w:rsidRDefault="00EF718E" w:rsidP="00EF718E">
      <w:r w:rsidRPr="000903C1">
        <w:t xml:space="preserve">Read command returns </w:t>
      </w:r>
      <w:r w:rsidRPr="000903C1">
        <w:rPr>
          <w:rFonts w:ascii="Courier New" w:hAnsi="Courier New" w:cs="Courier New"/>
        </w:rPr>
        <w:t>&lt;n&gt;</w:t>
      </w:r>
      <w:r w:rsidRPr="000903C1">
        <w:t xml:space="preserve"> which indicates whether </w:t>
      </w:r>
      <w:r>
        <w:t xml:space="preserve">requesting </w:t>
      </w:r>
      <w:r>
        <w:rPr>
          <w:lang w:eastAsia="zh-TW"/>
        </w:rPr>
        <w:t>ECS Configuration information</w:t>
      </w:r>
      <w:r w:rsidRPr="000903C1">
        <w:t xml:space="preserve"> is enabled or disabled. The read command also returns the current values of </w:t>
      </w:r>
      <w:r w:rsidRPr="000903C1">
        <w:rPr>
          <w:rFonts w:ascii="Courier New" w:hAnsi="Courier New" w:cs="Courier New"/>
        </w:rPr>
        <w:t>&lt;</w:t>
      </w:r>
      <w:r>
        <w:rPr>
          <w:rFonts w:ascii="Courier New" w:hAnsi="Courier New" w:cs="Courier New"/>
        </w:rPr>
        <w:t>ECSConf</w:t>
      </w:r>
      <w:r w:rsidRPr="000903C1">
        <w:rPr>
          <w:rFonts w:ascii="Courier New" w:hAnsi="Courier New" w:cs="Courier New"/>
        </w:rPr>
        <w:t>_info_length&gt;</w:t>
      </w:r>
      <w:r w:rsidRPr="000903C1">
        <w:t xml:space="preserve"> and </w:t>
      </w:r>
      <w:r w:rsidRPr="000903C1">
        <w:rPr>
          <w:rFonts w:ascii="Courier New" w:hAnsi="Courier New" w:cs="Courier New"/>
        </w:rPr>
        <w:t>&lt;</w:t>
      </w:r>
      <w:r>
        <w:rPr>
          <w:rFonts w:ascii="Courier New" w:hAnsi="Courier New" w:cs="Courier New"/>
        </w:rPr>
        <w:t>ECSConf</w:t>
      </w:r>
      <w:r w:rsidRPr="000903C1">
        <w:rPr>
          <w:rFonts w:ascii="Courier New" w:hAnsi="Courier New" w:cs="Courier New"/>
        </w:rPr>
        <w:t>_info</w:t>
      </w:r>
      <w:r w:rsidRPr="000903C1">
        <w:rPr>
          <w:rFonts w:ascii="Courier New" w:hAnsi="Courier New"/>
        </w:rPr>
        <w:t>&gt;</w:t>
      </w:r>
      <w:r w:rsidRPr="000903C1">
        <w:t xml:space="preserve"> if available</w:t>
      </w:r>
      <w:ins w:id="14" w:author="Vivek Gupta" w:date="2024-04-05T17:34:00Z">
        <w:r>
          <w:t xml:space="preserve"> for a </w:t>
        </w:r>
        <w:r>
          <w:rPr>
            <w:rFonts w:ascii="Courier New" w:hAnsi="Courier New" w:cs="Courier New"/>
          </w:rPr>
          <w:t>&lt;cid&gt;</w:t>
        </w:r>
      </w:ins>
      <w:r w:rsidRPr="000903C1">
        <w:t>.</w:t>
      </w:r>
    </w:p>
    <w:p w14:paraId="570A109A" w14:textId="77777777" w:rsidR="00EF718E" w:rsidRPr="000903C1" w:rsidRDefault="00EF718E" w:rsidP="00EF718E">
      <w:r w:rsidRPr="000903C1">
        <w:t>Test command returns values supported as a compound value.</w:t>
      </w:r>
    </w:p>
    <w:p w14:paraId="382BC461" w14:textId="77777777" w:rsidR="00EF718E" w:rsidRPr="000903C1" w:rsidRDefault="00EF718E" w:rsidP="00EF718E">
      <w:r w:rsidRPr="000903C1">
        <w:rPr>
          <w:b/>
        </w:rPr>
        <w:t>Defined values</w:t>
      </w:r>
    </w:p>
    <w:p w14:paraId="02198E51" w14:textId="77777777" w:rsidR="00EF718E" w:rsidRPr="000903C1" w:rsidRDefault="00EF718E" w:rsidP="00EF718E">
      <w:pPr>
        <w:pStyle w:val="B1"/>
      </w:pPr>
      <w:r w:rsidRPr="000903C1">
        <w:rPr>
          <w:rFonts w:ascii="Courier New" w:hAnsi="Courier New" w:cs="Courier New"/>
        </w:rPr>
        <w:t>&lt;n&gt;</w:t>
      </w:r>
      <w:r w:rsidRPr="000903C1">
        <w:t>: integer type.</w:t>
      </w:r>
    </w:p>
    <w:p w14:paraId="29755B12" w14:textId="4A71189D" w:rsidR="00EF718E" w:rsidRPr="000903C1" w:rsidRDefault="00EF718E" w:rsidP="00EF718E">
      <w:pPr>
        <w:pStyle w:val="B2"/>
      </w:pPr>
      <w:r w:rsidRPr="000903C1">
        <w:rPr>
          <w:u w:val="single"/>
        </w:rPr>
        <w:t>0</w:t>
      </w:r>
      <w:r w:rsidRPr="000903C1">
        <w:tab/>
        <w:t xml:space="preserve">disable unsolicited result code </w:t>
      </w:r>
      <w:r w:rsidRPr="000903C1">
        <w:rPr>
          <w:rFonts w:ascii="Courier New" w:hAnsi="Courier New" w:cs="Courier New"/>
        </w:rPr>
        <w:t>+C</w:t>
      </w:r>
      <w:r w:rsidRPr="00194355">
        <w:rPr>
          <w:rFonts w:ascii="Courier New" w:hAnsi="Courier New" w:cs="Courier New"/>
        </w:rPr>
        <w:t>ECSCONF</w:t>
      </w:r>
      <w:r w:rsidRPr="000903C1">
        <w:rPr>
          <w:rFonts w:ascii="Courier New" w:hAnsi="Courier New" w:cs="Courier New"/>
        </w:rPr>
        <w:t>U: </w:t>
      </w:r>
      <w:ins w:id="15" w:author="Vivek Gupta" w:date="2024-04-05T17:35:00Z">
        <w:r>
          <w:rPr>
            <w:rFonts w:ascii="Courier New" w:hAnsi="Courier New" w:cs="Courier New"/>
          </w:rPr>
          <w:t xml:space="preserve">&lt;cid&gt;, </w:t>
        </w:r>
      </w:ins>
      <w:r w:rsidRPr="000903C1">
        <w:rPr>
          <w:rFonts w:ascii="Courier New" w:hAnsi="Courier New" w:cs="Courier New"/>
        </w:rPr>
        <w:t>&lt;</w:t>
      </w:r>
      <w:r>
        <w:rPr>
          <w:rFonts w:ascii="Courier New" w:hAnsi="Courier New" w:cs="Courier New"/>
        </w:rPr>
        <w:t>ECSConf</w:t>
      </w:r>
      <w:r w:rsidRPr="000903C1">
        <w:rPr>
          <w:rFonts w:ascii="Courier New" w:hAnsi="Courier New" w:cs="Courier New"/>
        </w:rPr>
        <w:t>_info_length&gt;,&lt;</w:t>
      </w:r>
      <w:r>
        <w:rPr>
          <w:rFonts w:ascii="Courier New" w:hAnsi="Courier New" w:cs="Courier New"/>
        </w:rPr>
        <w:t>ECSConf</w:t>
      </w:r>
      <w:r w:rsidRPr="000903C1">
        <w:rPr>
          <w:rFonts w:ascii="Courier New" w:hAnsi="Courier New" w:cs="Courier New"/>
        </w:rPr>
        <w:t>_info&gt;</w:t>
      </w:r>
    </w:p>
    <w:p w14:paraId="16338A60" w14:textId="2F95CD37" w:rsidR="00EF718E" w:rsidRPr="000903C1" w:rsidRDefault="00EF718E" w:rsidP="00EF718E">
      <w:pPr>
        <w:pStyle w:val="B2"/>
      </w:pPr>
      <w:r w:rsidRPr="000903C1">
        <w:t>1</w:t>
      </w:r>
      <w:r w:rsidRPr="000903C1">
        <w:tab/>
        <w:t xml:space="preserve">enable unsolicited result code </w:t>
      </w:r>
      <w:r w:rsidRPr="000903C1">
        <w:rPr>
          <w:rFonts w:ascii="Courier New" w:hAnsi="Courier New" w:cs="Courier New"/>
        </w:rPr>
        <w:t>+C</w:t>
      </w:r>
      <w:r w:rsidRPr="00194355">
        <w:rPr>
          <w:rFonts w:ascii="Courier New" w:hAnsi="Courier New" w:cs="Courier New"/>
        </w:rPr>
        <w:t>ECSCONF</w:t>
      </w:r>
      <w:r w:rsidRPr="000903C1">
        <w:rPr>
          <w:rFonts w:ascii="Courier New" w:hAnsi="Courier New" w:cs="Courier New"/>
        </w:rPr>
        <w:t>U: </w:t>
      </w:r>
      <w:ins w:id="16" w:author="Vivek Gupta" w:date="2024-04-05T17:35:00Z">
        <w:r>
          <w:rPr>
            <w:rFonts w:ascii="Courier New" w:hAnsi="Courier New" w:cs="Courier New"/>
          </w:rPr>
          <w:t xml:space="preserve">&lt;cid&gt;, </w:t>
        </w:r>
      </w:ins>
      <w:r w:rsidRPr="000903C1">
        <w:rPr>
          <w:rFonts w:ascii="Courier New" w:hAnsi="Courier New" w:cs="Courier New"/>
        </w:rPr>
        <w:t>&lt;</w:t>
      </w:r>
      <w:r>
        <w:rPr>
          <w:rFonts w:ascii="Courier New" w:hAnsi="Courier New" w:cs="Courier New"/>
        </w:rPr>
        <w:t>ECSConf</w:t>
      </w:r>
      <w:r w:rsidRPr="000903C1">
        <w:rPr>
          <w:rFonts w:ascii="Courier New" w:hAnsi="Courier New" w:cs="Courier New"/>
        </w:rPr>
        <w:t>_info_length&gt;,&lt;</w:t>
      </w:r>
      <w:r>
        <w:rPr>
          <w:rFonts w:ascii="Courier New" w:hAnsi="Courier New" w:cs="Courier New"/>
        </w:rPr>
        <w:t>ECSConf</w:t>
      </w:r>
      <w:r w:rsidRPr="000903C1">
        <w:rPr>
          <w:rFonts w:ascii="Courier New" w:hAnsi="Courier New" w:cs="Courier New"/>
        </w:rPr>
        <w:t>_info&gt;</w:t>
      </w:r>
    </w:p>
    <w:p w14:paraId="51FF1136" w14:textId="381EE59C" w:rsidR="00EF718E" w:rsidRDefault="00EF718E" w:rsidP="00EF718E">
      <w:pPr>
        <w:pStyle w:val="B1"/>
        <w:rPr>
          <w:ins w:id="17" w:author="Vivek Gupta" w:date="2024-04-05T17:36:00Z"/>
          <w:rFonts w:ascii="Courier New" w:hAnsi="Courier New"/>
        </w:rPr>
      </w:pPr>
      <w:ins w:id="18" w:author="Vivek Gupta" w:date="2024-04-05T17:36:00Z">
        <w:r>
          <w:rPr>
            <w:rFonts w:ascii="Courier New" w:hAnsi="Courier New" w:cs="Courier New"/>
          </w:rPr>
          <w:t>&lt;cid&gt;</w:t>
        </w:r>
        <w:r>
          <w:t xml:space="preserve">: integer type; specifies a particular PDP Context definition for the PDU session (see the </w:t>
        </w:r>
        <w:r>
          <w:rPr>
            <w:rFonts w:ascii="Courier New" w:hAnsi="Courier New" w:cs="Courier New"/>
          </w:rPr>
          <w:t>+CGDCONT</w:t>
        </w:r>
        <w:r>
          <w:t xml:space="preserve"> and </w:t>
        </w:r>
        <w:r>
          <w:rPr>
            <w:rFonts w:ascii="Courier New" w:hAnsi="Courier New" w:cs="Courier New"/>
          </w:rPr>
          <w:t>+CGDSCONT</w:t>
        </w:r>
        <w:r>
          <w:t xml:space="preserve"> commands).</w:t>
        </w:r>
      </w:ins>
    </w:p>
    <w:p w14:paraId="52503E45" w14:textId="7CFB5BD6" w:rsidR="00EF718E" w:rsidRPr="000903C1" w:rsidRDefault="00EF718E" w:rsidP="00EF718E">
      <w:pPr>
        <w:pStyle w:val="B1"/>
      </w:pPr>
      <w:r w:rsidRPr="000903C1">
        <w:rPr>
          <w:rFonts w:ascii="Courier New" w:hAnsi="Courier New"/>
        </w:rPr>
        <w:t>&lt;</w:t>
      </w:r>
      <w:r>
        <w:rPr>
          <w:rFonts w:ascii="Courier New" w:hAnsi="Courier New"/>
        </w:rPr>
        <w:t>ECSConf</w:t>
      </w:r>
      <w:r w:rsidRPr="000903C1">
        <w:rPr>
          <w:rFonts w:ascii="Courier New" w:hAnsi="Courier New"/>
        </w:rPr>
        <w:t>_info_length&gt;</w:t>
      </w:r>
      <w:r w:rsidRPr="000903C1">
        <w:t xml:space="preserve">: integer type; indicates the number of octets of the </w:t>
      </w:r>
      <w:r w:rsidRPr="000903C1">
        <w:rPr>
          <w:rFonts w:ascii="Courier New" w:hAnsi="Courier New"/>
        </w:rPr>
        <w:t>&lt;</w:t>
      </w:r>
      <w:r>
        <w:rPr>
          <w:rFonts w:ascii="Courier New" w:hAnsi="Courier New"/>
        </w:rPr>
        <w:t>ECSConf</w:t>
      </w:r>
      <w:r w:rsidRPr="000903C1">
        <w:rPr>
          <w:rFonts w:ascii="Courier New" w:hAnsi="Courier New"/>
        </w:rPr>
        <w:t>_info&gt;</w:t>
      </w:r>
      <w:r w:rsidRPr="000903C1">
        <w:t xml:space="preserve"> information element.</w:t>
      </w:r>
    </w:p>
    <w:p w14:paraId="6B71BC26" w14:textId="77777777" w:rsidR="00EF718E" w:rsidRPr="000903C1" w:rsidRDefault="00EF718E" w:rsidP="00EF718E">
      <w:pPr>
        <w:pStyle w:val="B1"/>
        <w:ind w:firstLine="0"/>
      </w:pPr>
      <w:r w:rsidRPr="000903C1">
        <w:t>If the value is zero</w:t>
      </w:r>
      <w:r>
        <w:t xml:space="preserve"> or is omitted</w:t>
      </w:r>
      <w:r w:rsidRPr="000903C1">
        <w:t xml:space="preserve">, no </w:t>
      </w:r>
      <w:r>
        <w:t>ECS Configuration</w:t>
      </w:r>
      <w:r w:rsidRPr="000903C1">
        <w:t xml:space="preserve"> information is stored on the MT.</w:t>
      </w:r>
    </w:p>
    <w:p w14:paraId="054BEAE7" w14:textId="438F535C" w:rsidR="00EF718E" w:rsidRPr="000903C1" w:rsidRDefault="00EF718E" w:rsidP="00EF718E">
      <w:pPr>
        <w:pStyle w:val="B1"/>
      </w:pPr>
      <w:r w:rsidRPr="000903C1">
        <w:rPr>
          <w:rFonts w:ascii="Courier New" w:hAnsi="Courier New"/>
        </w:rPr>
        <w:t>&lt;</w:t>
      </w:r>
      <w:r>
        <w:rPr>
          <w:rFonts w:ascii="Courier New" w:hAnsi="Courier New"/>
        </w:rPr>
        <w:t>ECSConf</w:t>
      </w:r>
      <w:r w:rsidRPr="000903C1">
        <w:rPr>
          <w:rFonts w:ascii="Courier New" w:hAnsi="Courier New"/>
        </w:rPr>
        <w:t>_info&gt;</w:t>
      </w:r>
      <w:r w:rsidRPr="000903C1">
        <w:t>: string type</w:t>
      </w:r>
      <w:del w:id="19" w:author="Vivek Gupta" w:date="2024-04-05T17:36:00Z">
        <w:r w:rsidRPr="000903C1" w:rsidDel="00EF718E">
          <w:delText xml:space="preserve"> in hexadecimal format</w:delText>
        </w:r>
      </w:del>
      <w:r w:rsidRPr="000903C1">
        <w:t xml:space="preserve">; indicates the </w:t>
      </w:r>
      <w:r>
        <w:t>ECS Configuration Information</w:t>
      </w:r>
      <w:r w:rsidRPr="000903C1">
        <w:t xml:space="preserve"> for one or more </w:t>
      </w:r>
      <w:r>
        <w:t>ECSs</w:t>
      </w:r>
      <w:r w:rsidRPr="000903C1">
        <w:t xml:space="preserve">, where each </w:t>
      </w:r>
      <w:r>
        <w:t>ECS Configuration Information</w:t>
      </w:r>
      <w:r w:rsidRPr="000903C1" w:rsidDel="00A50D2B">
        <w:t xml:space="preserve"> </w:t>
      </w:r>
      <w:r w:rsidRPr="000903C1">
        <w:t>consists of a</w:t>
      </w:r>
      <w:r>
        <w:t>n ECS address, spatial validity conditions, and an ECS provider identifier</w:t>
      </w:r>
      <w:r w:rsidRPr="000903C1">
        <w:t xml:space="preserve">. The </w:t>
      </w:r>
      <w:r w:rsidRPr="000903C1">
        <w:rPr>
          <w:rFonts w:ascii="Courier New" w:hAnsi="Courier New" w:cs="Courier New"/>
        </w:rPr>
        <w:t>&lt;</w:t>
      </w:r>
      <w:r>
        <w:rPr>
          <w:rFonts w:ascii="Courier New" w:hAnsi="Courier New"/>
        </w:rPr>
        <w:t>ECSConf</w:t>
      </w:r>
      <w:r w:rsidRPr="000903C1">
        <w:rPr>
          <w:rFonts w:ascii="Courier New" w:hAnsi="Courier New"/>
        </w:rPr>
        <w:t>_info</w:t>
      </w:r>
      <w:r w:rsidRPr="000903C1">
        <w:rPr>
          <w:rFonts w:ascii="Courier New" w:hAnsi="Courier New" w:cs="Courier New"/>
        </w:rPr>
        <w:t>&gt;</w:t>
      </w:r>
      <w:r w:rsidRPr="000903C1">
        <w:t xml:space="preserve"> is encoded as the value part of the </w:t>
      </w:r>
      <w:r>
        <w:t>ECS</w:t>
      </w:r>
      <w:r w:rsidRPr="000903C1">
        <w:t xml:space="preserve"> information information element in 3GPP TS 2</w:t>
      </w:r>
      <w:r w:rsidRPr="000903C1">
        <w:rPr>
          <w:rFonts w:hint="eastAsia"/>
          <w:lang w:eastAsia="ko-KR"/>
        </w:rPr>
        <w:t>4</w:t>
      </w:r>
      <w:r w:rsidRPr="000903C1">
        <w:t>.</w:t>
      </w:r>
      <w:r w:rsidRPr="000903C1">
        <w:rPr>
          <w:rFonts w:hint="eastAsia"/>
          <w:lang w:eastAsia="ko-KR"/>
        </w:rPr>
        <w:t>5</w:t>
      </w:r>
      <w:r w:rsidRPr="000903C1">
        <w:t>01 [161], clause 9.11.</w:t>
      </w:r>
      <w:r>
        <w:t>4</w:t>
      </w:r>
      <w:r w:rsidRPr="000903C1">
        <w:t>.</w:t>
      </w:r>
      <w:r>
        <w:t>34</w:t>
      </w:r>
      <w:r w:rsidRPr="000903C1">
        <w:t>,</w:t>
      </w:r>
      <w:r>
        <w:t xml:space="preserve"> followed by the ECSP ID encoded as a UTF-8 string as described in 3GPP TS 24.008 [8]</w:t>
      </w:r>
      <w:r w:rsidRPr="000903C1">
        <w:t xml:space="preserve">. </w:t>
      </w:r>
      <w:ins w:id="20" w:author="Vivek Gupta" w:date="2024-04-05T17:37:00Z">
        <w:r>
          <w:rPr>
            <w:color w:val="000000"/>
            <w:u w:color="000000"/>
          </w:rPr>
          <w:t xml:space="preserve">The ECS Configuration Information and ECSP ID will be separated by a comma (,) and in case of multiple ECS Configuration Information, each ECS Configuration Information will be separated by a semi colon (;). </w:t>
        </w:r>
      </w:ins>
      <w:r w:rsidRPr="000903C1">
        <w:t xml:space="preserve">This parameter shall not be subject to conventional character conversion as per </w:t>
      </w:r>
      <w:r w:rsidRPr="000903C1">
        <w:rPr>
          <w:rFonts w:ascii="Courier New" w:hAnsi="Courier New" w:cs="Courier New"/>
        </w:rPr>
        <w:t>+CSCS</w:t>
      </w:r>
      <w:r w:rsidRPr="000903C1">
        <w:t>.</w:t>
      </w:r>
    </w:p>
    <w:p w14:paraId="4C7F6560" w14:textId="77777777" w:rsidR="00EF718E" w:rsidRPr="000903C1" w:rsidRDefault="00EF718E" w:rsidP="00EF718E">
      <w:pPr>
        <w:pStyle w:val="B1"/>
        <w:ind w:firstLine="0"/>
      </w:pPr>
      <w:r w:rsidRPr="000903C1">
        <w:t xml:space="preserve">If the value is an empty string (""), no </w:t>
      </w:r>
      <w:r>
        <w:t>ECS Configuration</w:t>
      </w:r>
      <w:r w:rsidRPr="000903C1">
        <w:t xml:space="preserve"> information is stored on the MT.</w:t>
      </w:r>
    </w:p>
    <w:p w14:paraId="4E60FC53" w14:textId="77777777" w:rsidR="00EF718E" w:rsidRPr="00654CDB" w:rsidRDefault="00EF718E" w:rsidP="00EF718E">
      <w:pPr>
        <w:keepNext/>
        <w:keepLines/>
        <w:rPr>
          <w:lang w:val="en-US"/>
        </w:rPr>
      </w:pPr>
      <w:r w:rsidRPr="00654CDB">
        <w:rPr>
          <w:b/>
          <w:lang w:val="en-US"/>
        </w:rPr>
        <w:lastRenderedPageBreak/>
        <w:t>Implementation</w:t>
      </w:r>
    </w:p>
    <w:p w14:paraId="65A2FD5B" w14:textId="05173C27" w:rsidR="00877E04" w:rsidRDefault="00EF718E" w:rsidP="00F9294C">
      <w:r w:rsidRPr="00654CDB">
        <w:rPr>
          <w:lang w:val="en-US"/>
        </w:rPr>
        <w:t>Optional.</w:t>
      </w:r>
    </w:p>
    <w:p w14:paraId="477394AA" w14:textId="77777777" w:rsidR="00877E04" w:rsidRPr="007F2770" w:rsidRDefault="00877E04"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4458A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481D2" w14:textId="77777777" w:rsidR="004458A9" w:rsidRDefault="004458A9">
      <w:r>
        <w:separator/>
      </w:r>
    </w:p>
  </w:endnote>
  <w:endnote w:type="continuationSeparator" w:id="0">
    <w:p w14:paraId="476A84E3" w14:textId="77777777" w:rsidR="004458A9" w:rsidRDefault="0044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72FA8" w14:textId="77777777" w:rsidR="004458A9" w:rsidRDefault="004458A9">
      <w:r>
        <w:separator/>
      </w:r>
    </w:p>
  </w:footnote>
  <w:footnote w:type="continuationSeparator" w:id="0">
    <w:p w14:paraId="44BEC6B5" w14:textId="77777777" w:rsidR="004458A9" w:rsidRDefault="00445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8445FD2"/>
    <w:multiLevelType w:val="hybridMultilevel"/>
    <w:tmpl w:val="0D5CE5AC"/>
    <w:lvl w:ilvl="0" w:tplc="B3B49824">
      <w:start w:val="1"/>
      <w:numFmt w:val="decimal"/>
      <w:lvlText w:val="%1"/>
      <w:lvlJc w:val="left"/>
      <w:pPr>
        <w:ind w:left="927" w:hanging="360"/>
      </w:pPr>
      <w:rPr>
        <w:rFonts w:ascii="Times New Roman" w:hAnsi="Times New Roman" w:cs="Times New Roman"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2"/>
  </w:num>
  <w:num w:numId="7" w16cid:durableId="1854102524">
    <w:abstractNumId w:val="10"/>
  </w:num>
  <w:num w:numId="8" w16cid:durableId="387611294">
    <w:abstractNumId w:val="9"/>
  </w:num>
  <w:num w:numId="9" w16cid:durableId="1095247879">
    <w:abstractNumId w:val="5"/>
  </w:num>
  <w:num w:numId="10" w16cid:durableId="1469055758">
    <w:abstractNumId w:val="8"/>
  </w:num>
  <w:num w:numId="11" w16cid:durableId="1294822238">
    <w:abstractNumId w:val="13"/>
  </w:num>
  <w:num w:numId="12" w16cid:durableId="1330258040">
    <w:abstractNumId w:val="6"/>
  </w:num>
  <w:num w:numId="13" w16cid:durableId="304894359">
    <w:abstractNumId w:val="11"/>
  </w:num>
  <w:num w:numId="14" w16cid:durableId="162473309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35B98"/>
    <w:rsid w:val="000433F3"/>
    <w:rsid w:val="000551B7"/>
    <w:rsid w:val="000615B2"/>
    <w:rsid w:val="00066FA8"/>
    <w:rsid w:val="00073D05"/>
    <w:rsid w:val="000740E6"/>
    <w:rsid w:val="000832FD"/>
    <w:rsid w:val="000A6394"/>
    <w:rsid w:val="000A6995"/>
    <w:rsid w:val="000B7FED"/>
    <w:rsid w:val="000C038A"/>
    <w:rsid w:val="000C483E"/>
    <w:rsid w:val="000C6598"/>
    <w:rsid w:val="000D44B3"/>
    <w:rsid w:val="000D6700"/>
    <w:rsid w:val="000D6A73"/>
    <w:rsid w:val="000D7F82"/>
    <w:rsid w:val="000E4DCF"/>
    <w:rsid w:val="00113E10"/>
    <w:rsid w:val="00116266"/>
    <w:rsid w:val="00121C03"/>
    <w:rsid w:val="001253B6"/>
    <w:rsid w:val="00126B51"/>
    <w:rsid w:val="00126BD9"/>
    <w:rsid w:val="00145D43"/>
    <w:rsid w:val="00152CB0"/>
    <w:rsid w:val="0015593C"/>
    <w:rsid w:val="00167976"/>
    <w:rsid w:val="00192C46"/>
    <w:rsid w:val="001A08B3"/>
    <w:rsid w:val="001A1B16"/>
    <w:rsid w:val="001A6F04"/>
    <w:rsid w:val="001A7B60"/>
    <w:rsid w:val="001B4997"/>
    <w:rsid w:val="001B4EEE"/>
    <w:rsid w:val="001B52F0"/>
    <w:rsid w:val="001B7A65"/>
    <w:rsid w:val="001C2302"/>
    <w:rsid w:val="001D3710"/>
    <w:rsid w:val="001E15CD"/>
    <w:rsid w:val="001E41F3"/>
    <w:rsid w:val="001E6791"/>
    <w:rsid w:val="001E7C52"/>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0789"/>
    <w:rsid w:val="002E472E"/>
    <w:rsid w:val="002E6725"/>
    <w:rsid w:val="002F0E1B"/>
    <w:rsid w:val="00305409"/>
    <w:rsid w:val="0030783E"/>
    <w:rsid w:val="003431C5"/>
    <w:rsid w:val="003445A3"/>
    <w:rsid w:val="003511F7"/>
    <w:rsid w:val="00353D31"/>
    <w:rsid w:val="003609EF"/>
    <w:rsid w:val="0036231A"/>
    <w:rsid w:val="00374DD4"/>
    <w:rsid w:val="00376894"/>
    <w:rsid w:val="00380182"/>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58A9"/>
    <w:rsid w:val="004463C2"/>
    <w:rsid w:val="00453706"/>
    <w:rsid w:val="00453F3E"/>
    <w:rsid w:val="00472BB1"/>
    <w:rsid w:val="00481B1D"/>
    <w:rsid w:val="00494BF2"/>
    <w:rsid w:val="004A08C8"/>
    <w:rsid w:val="004A521E"/>
    <w:rsid w:val="004B75B7"/>
    <w:rsid w:val="004D5FB8"/>
    <w:rsid w:val="004E40A5"/>
    <w:rsid w:val="004E7317"/>
    <w:rsid w:val="005141D9"/>
    <w:rsid w:val="00514A32"/>
    <w:rsid w:val="0051580D"/>
    <w:rsid w:val="00520CA3"/>
    <w:rsid w:val="00533BC2"/>
    <w:rsid w:val="005356AF"/>
    <w:rsid w:val="005401FA"/>
    <w:rsid w:val="00547111"/>
    <w:rsid w:val="0055256B"/>
    <w:rsid w:val="00566FD4"/>
    <w:rsid w:val="00572946"/>
    <w:rsid w:val="00574302"/>
    <w:rsid w:val="005766AA"/>
    <w:rsid w:val="0057676B"/>
    <w:rsid w:val="00582C83"/>
    <w:rsid w:val="005840C5"/>
    <w:rsid w:val="00592D74"/>
    <w:rsid w:val="005A30F2"/>
    <w:rsid w:val="005B7C84"/>
    <w:rsid w:val="005E2C44"/>
    <w:rsid w:val="00603841"/>
    <w:rsid w:val="00604B93"/>
    <w:rsid w:val="00621188"/>
    <w:rsid w:val="0062192A"/>
    <w:rsid w:val="0062399A"/>
    <w:rsid w:val="006257ED"/>
    <w:rsid w:val="00636A9D"/>
    <w:rsid w:val="00650A37"/>
    <w:rsid w:val="00653DE4"/>
    <w:rsid w:val="00665C47"/>
    <w:rsid w:val="0068081C"/>
    <w:rsid w:val="00683390"/>
    <w:rsid w:val="00691F76"/>
    <w:rsid w:val="0069340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22D96"/>
    <w:rsid w:val="00724543"/>
    <w:rsid w:val="007301DB"/>
    <w:rsid w:val="00733AB7"/>
    <w:rsid w:val="00736321"/>
    <w:rsid w:val="007419AD"/>
    <w:rsid w:val="00757AAB"/>
    <w:rsid w:val="00792342"/>
    <w:rsid w:val="007977A8"/>
    <w:rsid w:val="007A1EDB"/>
    <w:rsid w:val="007A47B6"/>
    <w:rsid w:val="007B268A"/>
    <w:rsid w:val="007B512A"/>
    <w:rsid w:val="007C2097"/>
    <w:rsid w:val="007D6A07"/>
    <w:rsid w:val="007D6A43"/>
    <w:rsid w:val="007E2C79"/>
    <w:rsid w:val="007E6A8B"/>
    <w:rsid w:val="007F30C8"/>
    <w:rsid w:val="007F4E37"/>
    <w:rsid w:val="007F5996"/>
    <w:rsid w:val="007F7259"/>
    <w:rsid w:val="0080386A"/>
    <w:rsid w:val="008040A8"/>
    <w:rsid w:val="008057FC"/>
    <w:rsid w:val="008137B9"/>
    <w:rsid w:val="00815A6B"/>
    <w:rsid w:val="0082193B"/>
    <w:rsid w:val="008229D4"/>
    <w:rsid w:val="008279FA"/>
    <w:rsid w:val="00837B7B"/>
    <w:rsid w:val="00837F9F"/>
    <w:rsid w:val="00840941"/>
    <w:rsid w:val="00855C2D"/>
    <w:rsid w:val="008626E7"/>
    <w:rsid w:val="0087091A"/>
    <w:rsid w:val="00870EE7"/>
    <w:rsid w:val="008759B8"/>
    <w:rsid w:val="00877E04"/>
    <w:rsid w:val="008863B9"/>
    <w:rsid w:val="00890C3A"/>
    <w:rsid w:val="008A45A6"/>
    <w:rsid w:val="008A5744"/>
    <w:rsid w:val="008A6A01"/>
    <w:rsid w:val="008B6565"/>
    <w:rsid w:val="008C7A6A"/>
    <w:rsid w:val="008D3CCC"/>
    <w:rsid w:val="008E05B0"/>
    <w:rsid w:val="008F3789"/>
    <w:rsid w:val="008F686C"/>
    <w:rsid w:val="009017F8"/>
    <w:rsid w:val="00906B1E"/>
    <w:rsid w:val="0091129D"/>
    <w:rsid w:val="009112B9"/>
    <w:rsid w:val="009148DE"/>
    <w:rsid w:val="009149A8"/>
    <w:rsid w:val="00941E30"/>
    <w:rsid w:val="00942DD5"/>
    <w:rsid w:val="009614D7"/>
    <w:rsid w:val="00972244"/>
    <w:rsid w:val="00972FDD"/>
    <w:rsid w:val="009777D9"/>
    <w:rsid w:val="00984A27"/>
    <w:rsid w:val="0099059F"/>
    <w:rsid w:val="00991B88"/>
    <w:rsid w:val="009A2FFE"/>
    <w:rsid w:val="009A35CE"/>
    <w:rsid w:val="009A5753"/>
    <w:rsid w:val="009A579D"/>
    <w:rsid w:val="009B5C1F"/>
    <w:rsid w:val="009C2FDA"/>
    <w:rsid w:val="009D1F30"/>
    <w:rsid w:val="009D29CA"/>
    <w:rsid w:val="009D3F92"/>
    <w:rsid w:val="009E3297"/>
    <w:rsid w:val="009F734F"/>
    <w:rsid w:val="00A116DC"/>
    <w:rsid w:val="00A16F4E"/>
    <w:rsid w:val="00A21B8F"/>
    <w:rsid w:val="00A246B6"/>
    <w:rsid w:val="00A47E70"/>
    <w:rsid w:val="00A50CF0"/>
    <w:rsid w:val="00A7382B"/>
    <w:rsid w:val="00A75C29"/>
    <w:rsid w:val="00A7671C"/>
    <w:rsid w:val="00A8201A"/>
    <w:rsid w:val="00A87B8A"/>
    <w:rsid w:val="00AA2CBC"/>
    <w:rsid w:val="00AB7A22"/>
    <w:rsid w:val="00AC0A4E"/>
    <w:rsid w:val="00AC26E0"/>
    <w:rsid w:val="00AC5820"/>
    <w:rsid w:val="00AC7C3C"/>
    <w:rsid w:val="00AD1CD8"/>
    <w:rsid w:val="00AE4BE4"/>
    <w:rsid w:val="00B05668"/>
    <w:rsid w:val="00B1622F"/>
    <w:rsid w:val="00B258BB"/>
    <w:rsid w:val="00B25D68"/>
    <w:rsid w:val="00B3632C"/>
    <w:rsid w:val="00B42CC2"/>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11F"/>
    <w:rsid w:val="00BD6BB8"/>
    <w:rsid w:val="00C1194D"/>
    <w:rsid w:val="00C176BB"/>
    <w:rsid w:val="00C27A6F"/>
    <w:rsid w:val="00C36802"/>
    <w:rsid w:val="00C41189"/>
    <w:rsid w:val="00C509C4"/>
    <w:rsid w:val="00C62084"/>
    <w:rsid w:val="00C66BA2"/>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66520"/>
    <w:rsid w:val="00D80124"/>
    <w:rsid w:val="00D84AE9"/>
    <w:rsid w:val="00D9101E"/>
    <w:rsid w:val="00D94A23"/>
    <w:rsid w:val="00D94C88"/>
    <w:rsid w:val="00DA3651"/>
    <w:rsid w:val="00DA77E4"/>
    <w:rsid w:val="00DD162D"/>
    <w:rsid w:val="00DD7651"/>
    <w:rsid w:val="00DE34CF"/>
    <w:rsid w:val="00E04AF3"/>
    <w:rsid w:val="00E12EBE"/>
    <w:rsid w:val="00E13F26"/>
    <w:rsid w:val="00E13F3D"/>
    <w:rsid w:val="00E14B91"/>
    <w:rsid w:val="00E20AD3"/>
    <w:rsid w:val="00E22CCD"/>
    <w:rsid w:val="00E34898"/>
    <w:rsid w:val="00E42274"/>
    <w:rsid w:val="00E53F97"/>
    <w:rsid w:val="00E609B8"/>
    <w:rsid w:val="00E67688"/>
    <w:rsid w:val="00E724AD"/>
    <w:rsid w:val="00E72781"/>
    <w:rsid w:val="00EA639E"/>
    <w:rsid w:val="00EB09B7"/>
    <w:rsid w:val="00EB0FDC"/>
    <w:rsid w:val="00EC001C"/>
    <w:rsid w:val="00ED3A9A"/>
    <w:rsid w:val="00ED7F96"/>
    <w:rsid w:val="00EE7D7C"/>
    <w:rsid w:val="00EE7F7B"/>
    <w:rsid w:val="00EF718E"/>
    <w:rsid w:val="00F10EB4"/>
    <w:rsid w:val="00F23D5D"/>
    <w:rsid w:val="00F25D98"/>
    <w:rsid w:val="00F300FB"/>
    <w:rsid w:val="00F32A03"/>
    <w:rsid w:val="00F45217"/>
    <w:rsid w:val="00F61657"/>
    <w:rsid w:val="00F702B0"/>
    <w:rsid w:val="00F73B55"/>
    <w:rsid w:val="00F773D3"/>
    <w:rsid w:val="00F918C0"/>
    <w:rsid w:val="00F9294C"/>
    <w:rsid w:val="00F97AB3"/>
    <w:rsid w:val="00FA0941"/>
    <w:rsid w:val="00FB0E87"/>
    <w:rsid w:val="00FB6386"/>
    <w:rsid w:val="00FC6EFA"/>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877E0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346</TotalTime>
  <Pages>4</Pages>
  <Words>1031</Words>
  <Characters>5882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84</cp:revision>
  <cp:lastPrinted>1900-01-01T08:00:00Z</cp:lastPrinted>
  <dcterms:created xsi:type="dcterms:W3CDTF">2023-05-03T02:25:00Z</dcterms:created>
  <dcterms:modified xsi:type="dcterms:W3CDTF">2024-04-07T23:27:00Z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