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7688D6" w14:textId="40200F67" w:rsidR="00925B87" w:rsidRDefault="00925B87" w:rsidP="00925B87">
      <w:pPr>
        <w:pStyle w:val="CRCoverPage"/>
        <w:tabs>
          <w:tab w:val="right" w:pos="9639"/>
        </w:tabs>
        <w:spacing w:after="0"/>
        <w:rPr>
          <w:b/>
          <w:i/>
          <w:noProof/>
          <w:sz w:val="28"/>
        </w:rPr>
      </w:pPr>
      <w:bookmarkStart w:id="0" w:name="_Hlk145491888"/>
      <w:bookmarkStart w:id="1" w:name="_Toc20218359"/>
      <w:bookmarkStart w:id="2" w:name="_Toc27744247"/>
      <w:bookmarkStart w:id="3" w:name="_Toc35959821"/>
      <w:bookmarkStart w:id="4" w:name="_Toc45203257"/>
      <w:bookmarkStart w:id="5" w:name="_Toc45700633"/>
      <w:bookmarkStart w:id="6" w:name="_Toc51920369"/>
      <w:bookmarkStart w:id="7" w:name="_Toc68251429"/>
      <w:bookmarkStart w:id="8" w:name="_Toc155128042"/>
      <w:r>
        <w:rPr>
          <w:b/>
          <w:noProof/>
          <w:sz w:val="24"/>
        </w:rPr>
        <w:t>3GPP TSG-CT WG1 Meeting #147</w:t>
      </w:r>
      <w:r>
        <w:rPr>
          <w:b/>
          <w:i/>
          <w:noProof/>
          <w:sz w:val="28"/>
        </w:rPr>
        <w:tab/>
      </w:r>
      <w:r>
        <w:rPr>
          <w:b/>
          <w:noProof/>
          <w:sz w:val="24"/>
        </w:rPr>
        <w:t>C1-24</w:t>
      </w:r>
      <w:r w:rsidR="009E0EC9">
        <w:rPr>
          <w:b/>
          <w:noProof/>
          <w:sz w:val="24"/>
        </w:rPr>
        <w:t>1</w:t>
      </w:r>
      <w:r w:rsidR="00C13266">
        <w:rPr>
          <w:b/>
          <w:noProof/>
          <w:sz w:val="24"/>
        </w:rPr>
        <w:t>749</w:t>
      </w:r>
    </w:p>
    <w:p w14:paraId="1D6C6784" w14:textId="667B5728" w:rsidR="00925B87" w:rsidRDefault="00925B87" w:rsidP="00925B87">
      <w:pPr>
        <w:pStyle w:val="CRCoverPage"/>
        <w:outlineLvl w:val="0"/>
        <w:rPr>
          <w:b/>
          <w:noProof/>
          <w:sz w:val="24"/>
        </w:rPr>
      </w:pPr>
      <w:r>
        <w:rPr>
          <w:b/>
          <w:noProof/>
          <w:sz w:val="24"/>
        </w:rPr>
        <w:t>Athens, Greece, 26 February</w:t>
      </w:r>
      <w:r w:rsidR="00370C0B">
        <w:rPr>
          <w:b/>
          <w:noProof/>
          <w:sz w:val="24"/>
        </w:rPr>
        <w:t xml:space="preserve"> </w:t>
      </w:r>
      <w:r>
        <w:rPr>
          <w:b/>
          <w:noProof/>
          <w:sz w:val="24"/>
        </w:rPr>
        <w:t>-</w:t>
      </w:r>
      <w:r w:rsidR="00370C0B">
        <w:rPr>
          <w:b/>
          <w:noProof/>
          <w:sz w:val="24"/>
        </w:rPr>
        <w:t xml:space="preserve"> </w:t>
      </w:r>
      <w:r>
        <w:rPr>
          <w:b/>
          <w:noProof/>
          <w:sz w:val="24"/>
        </w:rPr>
        <w:t>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25B87" w14:paraId="43EC34C7" w14:textId="77777777" w:rsidTr="00D7649B">
        <w:tc>
          <w:tcPr>
            <w:tcW w:w="9641" w:type="dxa"/>
            <w:gridSpan w:val="9"/>
            <w:tcBorders>
              <w:top w:val="single" w:sz="4" w:space="0" w:color="auto"/>
              <w:left w:val="single" w:sz="4" w:space="0" w:color="auto"/>
              <w:right w:val="single" w:sz="4" w:space="0" w:color="auto"/>
            </w:tcBorders>
          </w:tcPr>
          <w:bookmarkEnd w:id="0"/>
          <w:p w14:paraId="62CBEA66" w14:textId="77777777" w:rsidR="00925B87" w:rsidRDefault="00925B87" w:rsidP="00D7649B">
            <w:pPr>
              <w:pStyle w:val="CRCoverPage"/>
              <w:spacing w:after="0"/>
              <w:jc w:val="right"/>
              <w:rPr>
                <w:i/>
                <w:noProof/>
              </w:rPr>
            </w:pPr>
            <w:r>
              <w:rPr>
                <w:i/>
                <w:noProof/>
                <w:sz w:val="14"/>
              </w:rPr>
              <w:t>CR-Form-v12.2</w:t>
            </w:r>
          </w:p>
        </w:tc>
      </w:tr>
      <w:tr w:rsidR="00925B87" w14:paraId="53A5467F" w14:textId="77777777" w:rsidTr="00D7649B">
        <w:tc>
          <w:tcPr>
            <w:tcW w:w="9641" w:type="dxa"/>
            <w:gridSpan w:val="9"/>
            <w:tcBorders>
              <w:left w:val="single" w:sz="4" w:space="0" w:color="auto"/>
              <w:right w:val="single" w:sz="4" w:space="0" w:color="auto"/>
            </w:tcBorders>
          </w:tcPr>
          <w:p w14:paraId="57B19B72" w14:textId="77777777" w:rsidR="00925B87" w:rsidRDefault="00925B87" w:rsidP="00D7649B">
            <w:pPr>
              <w:pStyle w:val="CRCoverPage"/>
              <w:spacing w:after="0"/>
              <w:jc w:val="center"/>
              <w:rPr>
                <w:noProof/>
              </w:rPr>
            </w:pPr>
            <w:r>
              <w:rPr>
                <w:b/>
                <w:noProof/>
                <w:sz w:val="32"/>
              </w:rPr>
              <w:t>CHANGE REQUEST</w:t>
            </w:r>
          </w:p>
        </w:tc>
      </w:tr>
      <w:tr w:rsidR="00925B87" w14:paraId="1B48EAE2" w14:textId="77777777" w:rsidTr="00D7649B">
        <w:tc>
          <w:tcPr>
            <w:tcW w:w="9641" w:type="dxa"/>
            <w:gridSpan w:val="9"/>
            <w:tcBorders>
              <w:left w:val="single" w:sz="4" w:space="0" w:color="auto"/>
              <w:right w:val="single" w:sz="4" w:space="0" w:color="auto"/>
            </w:tcBorders>
          </w:tcPr>
          <w:p w14:paraId="068E4710" w14:textId="77777777" w:rsidR="00925B87" w:rsidRDefault="00925B87" w:rsidP="00D7649B">
            <w:pPr>
              <w:pStyle w:val="CRCoverPage"/>
              <w:spacing w:after="0"/>
              <w:rPr>
                <w:noProof/>
                <w:sz w:val="8"/>
                <w:szCs w:val="8"/>
              </w:rPr>
            </w:pPr>
          </w:p>
        </w:tc>
      </w:tr>
      <w:tr w:rsidR="00925B87" w14:paraId="1B647DD3" w14:textId="77777777" w:rsidTr="00D7649B">
        <w:tc>
          <w:tcPr>
            <w:tcW w:w="142" w:type="dxa"/>
            <w:tcBorders>
              <w:left w:val="single" w:sz="4" w:space="0" w:color="auto"/>
            </w:tcBorders>
          </w:tcPr>
          <w:p w14:paraId="5767B12C" w14:textId="77777777" w:rsidR="00925B87" w:rsidRDefault="00925B87" w:rsidP="00D7649B">
            <w:pPr>
              <w:pStyle w:val="CRCoverPage"/>
              <w:spacing w:after="0"/>
              <w:jc w:val="right"/>
              <w:rPr>
                <w:noProof/>
              </w:rPr>
            </w:pPr>
          </w:p>
        </w:tc>
        <w:tc>
          <w:tcPr>
            <w:tcW w:w="1559" w:type="dxa"/>
            <w:shd w:val="pct30" w:color="FFFF00" w:fill="auto"/>
          </w:tcPr>
          <w:p w14:paraId="4004D35B" w14:textId="06997A5E" w:rsidR="00925B87" w:rsidRPr="00410371" w:rsidRDefault="00925B87" w:rsidP="00D7649B">
            <w:pPr>
              <w:pStyle w:val="CRCoverPage"/>
              <w:spacing w:after="0"/>
              <w:jc w:val="right"/>
              <w:rPr>
                <w:b/>
                <w:noProof/>
                <w:sz w:val="28"/>
              </w:rPr>
            </w:pPr>
            <w:r>
              <w:rPr>
                <w:b/>
                <w:noProof/>
                <w:sz w:val="28"/>
              </w:rPr>
              <w:t>24.</w:t>
            </w:r>
            <w:r w:rsidR="00650767">
              <w:rPr>
                <w:b/>
                <w:noProof/>
                <w:sz w:val="28"/>
              </w:rPr>
              <w:t>3</w:t>
            </w:r>
            <w:r w:rsidR="00584255">
              <w:rPr>
                <w:b/>
                <w:noProof/>
                <w:sz w:val="28"/>
              </w:rPr>
              <w:t>01</w:t>
            </w:r>
          </w:p>
        </w:tc>
        <w:tc>
          <w:tcPr>
            <w:tcW w:w="709" w:type="dxa"/>
          </w:tcPr>
          <w:p w14:paraId="142D12E4" w14:textId="77777777" w:rsidR="00925B87" w:rsidRDefault="00925B87" w:rsidP="00D7649B">
            <w:pPr>
              <w:pStyle w:val="CRCoverPage"/>
              <w:spacing w:after="0"/>
              <w:jc w:val="center"/>
              <w:rPr>
                <w:noProof/>
              </w:rPr>
            </w:pPr>
            <w:r>
              <w:rPr>
                <w:b/>
                <w:noProof/>
                <w:sz w:val="28"/>
              </w:rPr>
              <w:t>CR</w:t>
            </w:r>
          </w:p>
        </w:tc>
        <w:tc>
          <w:tcPr>
            <w:tcW w:w="1276" w:type="dxa"/>
            <w:shd w:val="pct30" w:color="FFFF00" w:fill="auto"/>
          </w:tcPr>
          <w:p w14:paraId="203A7D96" w14:textId="710C25A7" w:rsidR="00925B87" w:rsidRPr="00EC107A" w:rsidRDefault="00935323" w:rsidP="00D7649B">
            <w:pPr>
              <w:pStyle w:val="CRCoverPage"/>
              <w:spacing w:after="0"/>
              <w:rPr>
                <w:b/>
                <w:bCs/>
                <w:noProof/>
                <w:sz w:val="28"/>
                <w:szCs w:val="28"/>
              </w:rPr>
            </w:pPr>
            <w:r>
              <w:rPr>
                <w:b/>
                <w:bCs/>
                <w:noProof/>
                <w:sz w:val="28"/>
                <w:szCs w:val="28"/>
              </w:rPr>
              <w:t>3984</w:t>
            </w:r>
          </w:p>
        </w:tc>
        <w:tc>
          <w:tcPr>
            <w:tcW w:w="709" w:type="dxa"/>
          </w:tcPr>
          <w:p w14:paraId="7EF0A547" w14:textId="77777777" w:rsidR="00925B87" w:rsidRDefault="00925B87" w:rsidP="00D7649B">
            <w:pPr>
              <w:pStyle w:val="CRCoverPage"/>
              <w:tabs>
                <w:tab w:val="right" w:pos="625"/>
              </w:tabs>
              <w:spacing w:after="0"/>
              <w:jc w:val="center"/>
              <w:rPr>
                <w:noProof/>
              </w:rPr>
            </w:pPr>
            <w:r>
              <w:rPr>
                <w:b/>
                <w:bCs/>
                <w:noProof/>
                <w:sz w:val="28"/>
              </w:rPr>
              <w:t>rev</w:t>
            </w:r>
          </w:p>
        </w:tc>
        <w:tc>
          <w:tcPr>
            <w:tcW w:w="992" w:type="dxa"/>
            <w:shd w:val="pct30" w:color="FFFF00" w:fill="auto"/>
          </w:tcPr>
          <w:p w14:paraId="71018110" w14:textId="2C0C9AA0" w:rsidR="00925B87" w:rsidRPr="00410371" w:rsidRDefault="00C13266" w:rsidP="00D7649B">
            <w:pPr>
              <w:pStyle w:val="CRCoverPage"/>
              <w:spacing w:after="0"/>
              <w:jc w:val="center"/>
              <w:rPr>
                <w:b/>
                <w:noProof/>
              </w:rPr>
            </w:pPr>
            <w:r>
              <w:rPr>
                <w:b/>
                <w:noProof/>
                <w:sz w:val="28"/>
              </w:rPr>
              <w:t>2</w:t>
            </w:r>
          </w:p>
        </w:tc>
        <w:tc>
          <w:tcPr>
            <w:tcW w:w="2410" w:type="dxa"/>
          </w:tcPr>
          <w:p w14:paraId="61C12EC8" w14:textId="77777777" w:rsidR="00925B87" w:rsidRDefault="00925B87" w:rsidP="00D7649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2CA51E" w14:textId="1D783DF1" w:rsidR="00925B87" w:rsidRPr="00410371" w:rsidRDefault="00925B87" w:rsidP="00D7649B">
            <w:pPr>
              <w:pStyle w:val="CRCoverPage"/>
              <w:spacing w:after="0"/>
              <w:jc w:val="center"/>
              <w:rPr>
                <w:noProof/>
                <w:sz w:val="28"/>
              </w:rPr>
            </w:pPr>
            <w:r>
              <w:rPr>
                <w:b/>
                <w:noProof/>
                <w:sz w:val="28"/>
              </w:rPr>
              <w:t>18.</w:t>
            </w:r>
            <w:r w:rsidR="00584255">
              <w:rPr>
                <w:b/>
                <w:noProof/>
                <w:sz w:val="28"/>
              </w:rPr>
              <w:t>5</w:t>
            </w:r>
            <w:r>
              <w:rPr>
                <w:b/>
                <w:noProof/>
                <w:sz w:val="28"/>
              </w:rPr>
              <w:t>.</w:t>
            </w:r>
            <w:r w:rsidR="00584255">
              <w:rPr>
                <w:b/>
                <w:noProof/>
                <w:sz w:val="28"/>
              </w:rPr>
              <w:t>0</w:t>
            </w:r>
          </w:p>
        </w:tc>
        <w:tc>
          <w:tcPr>
            <w:tcW w:w="143" w:type="dxa"/>
            <w:tcBorders>
              <w:right w:val="single" w:sz="4" w:space="0" w:color="auto"/>
            </w:tcBorders>
          </w:tcPr>
          <w:p w14:paraId="0AC75069" w14:textId="77777777" w:rsidR="00925B87" w:rsidRDefault="00925B87" w:rsidP="00D7649B">
            <w:pPr>
              <w:pStyle w:val="CRCoverPage"/>
              <w:spacing w:after="0"/>
              <w:rPr>
                <w:noProof/>
              </w:rPr>
            </w:pPr>
          </w:p>
        </w:tc>
      </w:tr>
      <w:tr w:rsidR="00925B87" w14:paraId="05FC3657" w14:textId="77777777" w:rsidTr="00D7649B">
        <w:tc>
          <w:tcPr>
            <w:tcW w:w="9641" w:type="dxa"/>
            <w:gridSpan w:val="9"/>
            <w:tcBorders>
              <w:left w:val="single" w:sz="4" w:space="0" w:color="auto"/>
              <w:right w:val="single" w:sz="4" w:space="0" w:color="auto"/>
            </w:tcBorders>
          </w:tcPr>
          <w:p w14:paraId="793BCB89" w14:textId="77777777" w:rsidR="00925B87" w:rsidRDefault="00925B87" w:rsidP="00D7649B">
            <w:pPr>
              <w:pStyle w:val="CRCoverPage"/>
              <w:spacing w:after="0"/>
              <w:rPr>
                <w:noProof/>
              </w:rPr>
            </w:pPr>
          </w:p>
        </w:tc>
      </w:tr>
      <w:tr w:rsidR="00925B87" w14:paraId="79082785" w14:textId="77777777" w:rsidTr="00D7649B">
        <w:tc>
          <w:tcPr>
            <w:tcW w:w="9641" w:type="dxa"/>
            <w:gridSpan w:val="9"/>
            <w:tcBorders>
              <w:top w:val="single" w:sz="4" w:space="0" w:color="auto"/>
            </w:tcBorders>
          </w:tcPr>
          <w:p w14:paraId="37BD6CEA" w14:textId="77777777" w:rsidR="00925B87" w:rsidRPr="00F25D98" w:rsidRDefault="00925B87" w:rsidP="00D7649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25B87" w14:paraId="7B49FB57" w14:textId="77777777" w:rsidTr="00D7649B">
        <w:tc>
          <w:tcPr>
            <w:tcW w:w="9641" w:type="dxa"/>
            <w:gridSpan w:val="9"/>
          </w:tcPr>
          <w:p w14:paraId="48E10357" w14:textId="77777777" w:rsidR="00925B87" w:rsidRDefault="00925B87" w:rsidP="00D7649B">
            <w:pPr>
              <w:pStyle w:val="CRCoverPage"/>
              <w:spacing w:after="0"/>
              <w:rPr>
                <w:noProof/>
                <w:sz w:val="8"/>
                <w:szCs w:val="8"/>
              </w:rPr>
            </w:pPr>
          </w:p>
        </w:tc>
      </w:tr>
    </w:tbl>
    <w:p w14:paraId="603C3788" w14:textId="77777777" w:rsidR="00925B87" w:rsidRDefault="00925B87" w:rsidP="00925B8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5B87" w14:paraId="351136CE" w14:textId="77777777" w:rsidTr="00D7649B">
        <w:tc>
          <w:tcPr>
            <w:tcW w:w="2835" w:type="dxa"/>
          </w:tcPr>
          <w:p w14:paraId="012B5139" w14:textId="77777777" w:rsidR="00925B87" w:rsidRDefault="00925B87" w:rsidP="00D7649B">
            <w:pPr>
              <w:pStyle w:val="CRCoverPage"/>
              <w:tabs>
                <w:tab w:val="right" w:pos="2751"/>
              </w:tabs>
              <w:spacing w:after="0"/>
              <w:rPr>
                <w:b/>
                <w:i/>
                <w:noProof/>
              </w:rPr>
            </w:pPr>
            <w:r>
              <w:rPr>
                <w:b/>
                <w:i/>
                <w:noProof/>
              </w:rPr>
              <w:t>Proposed change affects:</w:t>
            </w:r>
          </w:p>
        </w:tc>
        <w:tc>
          <w:tcPr>
            <w:tcW w:w="1418" w:type="dxa"/>
          </w:tcPr>
          <w:p w14:paraId="75D7B200" w14:textId="77777777" w:rsidR="00925B87" w:rsidRDefault="00925B87" w:rsidP="00D7649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D48FFA" w14:textId="77777777" w:rsidR="00925B87" w:rsidRDefault="00925B87" w:rsidP="00D7649B">
            <w:pPr>
              <w:pStyle w:val="CRCoverPage"/>
              <w:spacing w:after="0"/>
              <w:jc w:val="center"/>
              <w:rPr>
                <w:b/>
                <w:caps/>
                <w:noProof/>
              </w:rPr>
            </w:pPr>
          </w:p>
        </w:tc>
        <w:tc>
          <w:tcPr>
            <w:tcW w:w="709" w:type="dxa"/>
            <w:tcBorders>
              <w:left w:val="single" w:sz="4" w:space="0" w:color="auto"/>
            </w:tcBorders>
          </w:tcPr>
          <w:p w14:paraId="6BA45770" w14:textId="77777777" w:rsidR="00925B87" w:rsidRDefault="00925B87" w:rsidP="00D7649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BB5A00" w14:textId="77777777" w:rsidR="00925B87" w:rsidRDefault="00925B87" w:rsidP="00D7649B">
            <w:pPr>
              <w:pStyle w:val="CRCoverPage"/>
              <w:spacing w:after="0"/>
              <w:jc w:val="center"/>
              <w:rPr>
                <w:b/>
                <w:caps/>
                <w:noProof/>
              </w:rPr>
            </w:pPr>
            <w:r>
              <w:rPr>
                <w:b/>
                <w:caps/>
                <w:noProof/>
              </w:rPr>
              <w:t>x</w:t>
            </w:r>
          </w:p>
        </w:tc>
        <w:tc>
          <w:tcPr>
            <w:tcW w:w="2126" w:type="dxa"/>
          </w:tcPr>
          <w:p w14:paraId="207884A6" w14:textId="77777777" w:rsidR="00925B87" w:rsidRDefault="00925B87" w:rsidP="00D7649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859531" w14:textId="77777777" w:rsidR="00925B87" w:rsidRDefault="00925B87" w:rsidP="00D7649B">
            <w:pPr>
              <w:pStyle w:val="CRCoverPage"/>
              <w:spacing w:after="0"/>
              <w:jc w:val="center"/>
              <w:rPr>
                <w:b/>
                <w:caps/>
                <w:noProof/>
              </w:rPr>
            </w:pPr>
          </w:p>
        </w:tc>
        <w:tc>
          <w:tcPr>
            <w:tcW w:w="1418" w:type="dxa"/>
            <w:tcBorders>
              <w:left w:val="nil"/>
            </w:tcBorders>
          </w:tcPr>
          <w:p w14:paraId="01B95E2F" w14:textId="77777777" w:rsidR="00925B87" w:rsidRDefault="00925B87" w:rsidP="00D7649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5EDB56" w14:textId="28ED050B" w:rsidR="00925B87" w:rsidRDefault="00584255" w:rsidP="00D7649B">
            <w:pPr>
              <w:pStyle w:val="CRCoverPage"/>
              <w:spacing w:after="0"/>
              <w:jc w:val="center"/>
              <w:rPr>
                <w:b/>
                <w:bCs/>
                <w:caps/>
                <w:noProof/>
              </w:rPr>
            </w:pPr>
            <w:r>
              <w:rPr>
                <w:b/>
                <w:bCs/>
                <w:caps/>
                <w:noProof/>
              </w:rPr>
              <w:t>x</w:t>
            </w:r>
          </w:p>
        </w:tc>
      </w:tr>
    </w:tbl>
    <w:p w14:paraId="70704F08" w14:textId="77777777" w:rsidR="00925B87" w:rsidRDefault="00925B87" w:rsidP="00925B8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25B87" w14:paraId="2A0B22DC" w14:textId="77777777" w:rsidTr="00D7649B">
        <w:tc>
          <w:tcPr>
            <w:tcW w:w="9640" w:type="dxa"/>
            <w:gridSpan w:val="11"/>
          </w:tcPr>
          <w:p w14:paraId="1F94C9B7" w14:textId="77777777" w:rsidR="00925B87" w:rsidRDefault="00925B87" w:rsidP="00D7649B">
            <w:pPr>
              <w:pStyle w:val="CRCoverPage"/>
              <w:spacing w:after="0"/>
              <w:rPr>
                <w:noProof/>
                <w:sz w:val="8"/>
                <w:szCs w:val="8"/>
              </w:rPr>
            </w:pPr>
          </w:p>
        </w:tc>
      </w:tr>
      <w:tr w:rsidR="00925B87" w14:paraId="72DA96B4" w14:textId="77777777" w:rsidTr="00D7649B">
        <w:tc>
          <w:tcPr>
            <w:tcW w:w="1843" w:type="dxa"/>
            <w:tcBorders>
              <w:top w:val="single" w:sz="4" w:space="0" w:color="auto"/>
              <w:left w:val="single" w:sz="4" w:space="0" w:color="auto"/>
            </w:tcBorders>
          </w:tcPr>
          <w:p w14:paraId="0845204D" w14:textId="77777777" w:rsidR="00925B87" w:rsidRDefault="00925B87" w:rsidP="00D7649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F4DD4C" w14:textId="68CB8920" w:rsidR="00925B87" w:rsidRDefault="00D74A15" w:rsidP="00D7649B">
            <w:pPr>
              <w:pStyle w:val="CRCoverPage"/>
              <w:spacing w:after="0"/>
              <w:ind w:left="100"/>
              <w:rPr>
                <w:noProof/>
              </w:rPr>
            </w:pPr>
            <w:r>
              <w:t>Handling of unavailability period in the attach procedure</w:t>
            </w:r>
          </w:p>
        </w:tc>
      </w:tr>
      <w:tr w:rsidR="00925B87" w14:paraId="4DF78FB7" w14:textId="77777777" w:rsidTr="00D7649B">
        <w:tc>
          <w:tcPr>
            <w:tcW w:w="1843" w:type="dxa"/>
            <w:tcBorders>
              <w:left w:val="single" w:sz="4" w:space="0" w:color="auto"/>
            </w:tcBorders>
          </w:tcPr>
          <w:p w14:paraId="46D47F63" w14:textId="77777777" w:rsidR="00925B87" w:rsidRDefault="00925B87" w:rsidP="00D7649B">
            <w:pPr>
              <w:pStyle w:val="CRCoverPage"/>
              <w:spacing w:after="0"/>
              <w:rPr>
                <w:b/>
                <w:i/>
                <w:noProof/>
                <w:sz w:val="8"/>
                <w:szCs w:val="8"/>
              </w:rPr>
            </w:pPr>
          </w:p>
        </w:tc>
        <w:tc>
          <w:tcPr>
            <w:tcW w:w="7797" w:type="dxa"/>
            <w:gridSpan w:val="10"/>
            <w:tcBorders>
              <w:right w:val="single" w:sz="4" w:space="0" w:color="auto"/>
            </w:tcBorders>
          </w:tcPr>
          <w:p w14:paraId="6127C684" w14:textId="77777777" w:rsidR="00925B87" w:rsidRDefault="00925B87" w:rsidP="00D7649B">
            <w:pPr>
              <w:pStyle w:val="CRCoverPage"/>
              <w:spacing w:after="0"/>
              <w:rPr>
                <w:noProof/>
                <w:sz w:val="8"/>
                <w:szCs w:val="8"/>
              </w:rPr>
            </w:pPr>
          </w:p>
        </w:tc>
      </w:tr>
      <w:tr w:rsidR="00925B87" w14:paraId="495E525D" w14:textId="77777777" w:rsidTr="00D7649B">
        <w:tc>
          <w:tcPr>
            <w:tcW w:w="1843" w:type="dxa"/>
            <w:tcBorders>
              <w:left w:val="single" w:sz="4" w:space="0" w:color="auto"/>
            </w:tcBorders>
          </w:tcPr>
          <w:p w14:paraId="2D51508C" w14:textId="77777777" w:rsidR="00925B87" w:rsidRDefault="00925B87" w:rsidP="00D7649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8BE85F" w14:textId="74BEA2A6" w:rsidR="00925B87" w:rsidRDefault="00374322" w:rsidP="00D7649B">
            <w:pPr>
              <w:pStyle w:val="CRCoverPage"/>
              <w:spacing w:after="0"/>
              <w:ind w:left="100"/>
              <w:rPr>
                <w:noProof/>
              </w:rPr>
            </w:pPr>
            <w:r>
              <w:rPr>
                <w:noProof/>
              </w:rPr>
              <w:t>Qualcomm Incorporated</w:t>
            </w:r>
            <w:r w:rsidR="00C13266">
              <w:rPr>
                <w:noProof/>
              </w:rPr>
              <w:t>, Nokia, Nokia Shanghai Bell</w:t>
            </w:r>
          </w:p>
        </w:tc>
      </w:tr>
      <w:tr w:rsidR="00925B87" w14:paraId="6B3742EA" w14:textId="77777777" w:rsidTr="00D7649B">
        <w:tc>
          <w:tcPr>
            <w:tcW w:w="1843" w:type="dxa"/>
            <w:tcBorders>
              <w:left w:val="single" w:sz="4" w:space="0" w:color="auto"/>
            </w:tcBorders>
          </w:tcPr>
          <w:p w14:paraId="428A890F" w14:textId="77777777" w:rsidR="00925B87" w:rsidRDefault="00925B87" w:rsidP="00D7649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8E508" w14:textId="77777777" w:rsidR="00925B87" w:rsidRDefault="00925B87" w:rsidP="00D7649B">
            <w:pPr>
              <w:pStyle w:val="CRCoverPage"/>
              <w:spacing w:after="0"/>
              <w:ind w:left="100"/>
              <w:rPr>
                <w:noProof/>
              </w:rPr>
            </w:pPr>
            <w:r>
              <w:rPr>
                <w:noProof/>
              </w:rPr>
              <w:t>C1</w:t>
            </w:r>
          </w:p>
        </w:tc>
      </w:tr>
      <w:tr w:rsidR="00925B87" w14:paraId="52802631" w14:textId="77777777" w:rsidTr="00D7649B">
        <w:tc>
          <w:tcPr>
            <w:tcW w:w="1843" w:type="dxa"/>
            <w:tcBorders>
              <w:left w:val="single" w:sz="4" w:space="0" w:color="auto"/>
            </w:tcBorders>
          </w:tcPr>
          <w:p w14:paraId="420EF123" w14:textId="77777777" w:rsidR="00925B87" w:rsidRDefault="00925B87" w:rsidP="00D7649B">
            <w:pPr>
              <w:pStyle w:val="CRCoverPage"/>
              <w:spacing w:after="0"/>
              <w:rPr>
                <w:b/>
                <w:i/>
                <w:noProof/>
                <w:sz w:val="8"/>
                <w:szCs w:val="8"/>
              </w:rPr>
            </w:pPr>
          </w:p>
        </w:tc>
        <w:tc>
          <w:tcPr>
            <w:tcW w:w="7797" w:type="dxa"/>
            <w:gridSpan w:val="10"/>
            <w:tcBorders>
              <w:right w:val="single" w:sz="4" w:space="0" w:color="auto"/>
            </w:tcBorders>
          </w:tcPr>
          <w:p w14:paraId="5245955E" w14:textId="77777777" w:rsidR="00925B87" w:rsidRDefault="00925B87" w:rsidP="00D7649B">
            <w:pPr>
              <w:pStyle w:val="CRCoverPage"/>
              <w:spacing w:after="0"/>
              <w:rPr>
                <w:noProof/>
                <w:sz w:val="8"/>
                <w:szCs w:val="8"/>
              </w:rPr>
            </w:pPr>
          </w:p>
        </w:tc>
      </w:tr>
      <w:tr w:rsidR="00925B87" w14:paraId="4783C3AB" w14:textId="77777777" w:rsidTr="00D7649B">
        <w:tc>
          <w:tcPr>
            <w:tcW w:w="1843" w:type="dxa"/>
            <w:tcBorders>
              <w:left w:val="single" w:sz="4" w:space="0" w:color="auto"/>
            </w:tcBorders>
          </w:tcPr>
          <w:p w14:paraId="194606FC" w14:textId="77777777" w:rsidR="00925B87" w:rsidRDefault="00925B87" w:rsidP="00D7649B">
            <w:pPr>
              <w:pStyle w:val="CRCoverPage"/>
              <w:tabs>
                <w:tab w:val="right" w:pos="1759"/>
              </w:tabs>
              <w:spacing w:after="0"/>
              <w:rPr>
                <w:b/>
                <w:i/>
                <w:noProof/>
              </w:rPr>
            </w:pPr>
            <w:r>
              <w:rPr>
                <w:b/>
                <w:i/>
                <w:noProof/>
              </w:rPr>
              <w:t>Work item code:</w:t>
            </w:r>
          </w:p>
        </w:tc>
        <w:tc>
          <w:tcPr>
            <w:tcW w:w="3686" w:type="dxa"/>
            <w:gridSpan w:val="5"/>
            <w:shd w:val="pct30" w:color="FFFF00" w:fill="auto"/>
          </w:tcPr>
          <w:p w14:paraId="2E86BB94" w14:textId="65C9009C" w:rsidR="00925B87" w:rsidRDefault="00B379B1" w:rsidP="00D7649B">
            <w:pPr>
              <w:pStyle w:val="CRCoverPage"/>
              <w:spacing w:after="0"/>
              <w:ind w:left="100"/>
              <w:rPr>
                <w:noProof/>
              </w:rPr>
            </w:pPr>
            <w:r>
              <w:rPr>
                <w:noProof/>
              </w:rPr>
              <w:t>5GSAT_Ph2</w:t>
            </w:r>
          </w:p>
        </w:tc>
        <w:tc>
          <w:tcPr>
            <w:tcW w:w="567" w:type="dxa"/>
            <w:tcBorders>
              <w:left w:val="nil"/>
            </w:tcBorders>
          </w:tcPr>
          <w:p w14:paraId="01D6E1EE" w14:textId="77777777" w:rsidR="00925B87" w:rsidRDefault="00925B87" w:rsidP="00D7649B">
            <w:pPr>
              <w:pStyle w:val="CRCoverPage"/>
              <w:spacing w:after="0"/>
              <w:ind w:right="100"/>
              <w:rPr>
                <w:noProof/>
              </w:rPr>
            </w:pPr>
          </w:p>
        </w:tc>
        <w:tc>
          <w:tcPr>
            <w:tcW w:w="1417" w:type="dxa"/>
            <w:gridSpan w:val="3"/>
            <w:tcBorders>
              <w:left w:val="nil"/>
            </w:tcBorders>
          </w:tcPr>
          <w:p w14:paraId="2BA60DAD" w14:textId="77777777" w:rsidR="00925B87" w:rsidRDefault="00925B87" w:rsidP="00D7649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6771C1" w14:textId="51B29A73" w:rsidR="00925B87" w:rsidRDefault="00925B87" w:rsidP="00D7649B">
            <w:pPr>
              <w:pStyle w:val="CRCoverPage"/>
              <w:spacing w:after="0"/>
              <w:ind w:left="100"/>
              <w:rPr>
                <w:noProof/>
              </w:rPr>
            </w:pPr>
            <w:r>
              <w:rPr>
                <w:noProof/>
              </w:rPr>
              <w:t>2024-02-</w:t>
            </w:r>
            <w:r w:rsidR="009E0EC9">
              <w:rPr>
                <w:noProof/>
              </w:rPr>
              <w:t>28</w:t>
            </w:r>
          </w:p>
        </w:tc>
      </w:tr>
      <w:tr w:rsidR="00925B87" w14:paraId="3753C2B7" w14:textId="77777777" w:rsidTr="00D7649B">
        <w:tc>
          <w:tcPr>
            <w:tcW w:w="1843" w:type="dxa"/>
            <w:tcBorders>
              <w:left w:val="single" w:sz="4" w:space="0" w:color="auto"/>
            </w:tcBorders>
          </w:tcPr>
          <w:p w14:paraId="24F646B2" w14:textId="77777777" w:rsidR="00925B87" w:rsidRDefault="00925B87" w:rsidP="00D7649B">
            <w:pPr>
              <w:pStyle w:val="CRCoverPage"/>
              <w:spacing w:after="0"/>
              <w:rPr>
                <w:b/>
                <w:i/>
                <w:noProof/>
                <w:sz w:val="8"/>
                <w:szCs w:val="8"/>
              </w:rPr>
            </w:pPr>
          </w:p>
        </w:tc>
        <w:tc>
          <w:tcPr>
            <w:tcW w:w="1986" w:type="dxa"/>
            <w:gridSpan w:val="4"/>
          </w:tcPr>
          <w:p w14:paraId="1702F0C2" w14:textId="77777777" w:rsidR="00925B87" w:rsidRDefault="00925B87" w:rsidP="00D7649B">
            <w:pPr>
              <w:pStyle w:val="CRCoverPage"/>
              <w:spacing w:after="0"/>
              <w:rPr>
                <w:noProof/>
                <w:sz w:val="8"/>
                <w:szCs w:val="8"/>
              </w:rPr>
            </w:pPr>
          </w:p>
        </w:tc>
        <w:tc>
          <w:tcPr>
            <w:tcW w:w="2267" w:type="dxa"/>
            <w:gridSpan w:val="2"/>
          </w:tcPr>
          <w:p w14:paraId="66DB1100" w14:textId="77777777" w:rsidR="00925B87" w:rsidRDefault="00925B87" w:rsidP="00D7649B">
            <w:pPr>
              <w:pStyle w:val="CRCoverPage"/>
              <w:spacing w:after="0"/>
              <w:rPr>
                <w:noProof/>
                <w:sz w:val="8"/>
                <w:szCs w:val="8"/>
              </w:rPr>
            </w:pPr>
          </w:p>
        </w:tc>
        <w:tc>
          <w:tcPr>
            <w:tcW w:w="1417" w:type="dxa"/>
            <w:gridSpan w:val="3"/>
          </w:tcPr>
          <w:p w14:paraId="7D28149F" w14:textId="77777777" w:rsidR="00925B87" w:rsidRDefault="00925B87" w:rsidP="00D7649B">
            <w:pPr>
              <w:pStyle w:val="CRCoverPage"/>
              <w:spacing w:after="0"/>
              <w:rPr>
                <w:noProof/>
                <w:sz w:val="8"/>
                <w:szCs w:val="8"/>
              </w:rPr>
            </w:pPr>
          </w:p>
        </w:tc>
        <w:tc>
          <w:tcPr>
            <w:tcW w:w="2127" w:type="dxa"/>
            <w:tcBorders>
              <w:right w:val="single" w:sz="4" w:space="0" w:color="auto"/>
            </w:tcBorders>
          </w:tcPr>
          <w:p w14:paraId="05AC1FFC" w14:textId="77777777" w:rsidR="00925B87" w:rsidRDefault="00925B87" w:rsidP="00D7649B">
            <w:pPr>
              <w:pStyle w:val="CRCoverPage"/>
              <w:spacing w:after="0"/>
              <w:rPr>
                <w:noProof/>
                <w:sz w:val="8"/>
                <w:szCs w:val="8"/>
              </w:rPr>
            </w:pPr>
          </w:p>
        </w:tc>
      </w:tr>
      <w:tr w:rsidR="00925B87" w14:paraId="4CAD049E" w14:textId="77777777" w:rsidTr="00D7649B">
        <w:trPr>
          <w:cantSplit/>
        </w:trPr>
        <w:tc>
          <w:tcPr>
            <w:tcW w:w="1843" w:type="dxa"/>
            <w:tcBorders>
              <w:left w:val="single" w:sz="4" w:space="0" w:color="auto"/>
            </w:tcBorders>
          </w:tcPr>
          <w:p w14:paraId="2361BADA" w14:textId="77777777" w:rsidR="00925B87" w:rsidRDefault="00925B87" w:rsidP="00D7649B">
            <w:pPr>
              <w:pStyle w:val="CRCoverPage"/>
              <w:tabs>
                <w:tab w:val="right" w:pos="1759"/>
              </w:tabs>
              <w:spacing w:after="0"/>
              <w:rPr>
                <w:b/>
                <w:i/>
                <w:noProof/>
              </w:rPr>
            </w:pPr>
            <w:r>
              <w:rPr>
                <w:b/>
                <w:i/>
                <w:noProof/>
              </w:rPr>
              <w:t>Category:</w:t>
            </w:r>
          </w:p>
        </w:tc>
        <w:tc>
          <w:tcPr>
            <w:tcW w:w="851" w:type="dxa"/>
            <w:shd w:val="pct30" w:color="FFFF00" w:fill="auto"/>
          </w:tcPr>
          <w:p w14:paraId="774A04E6" w14:textId="3A5D5A25" w:rsidR="00925B87" w:rsidRDefault="00BA67C1" w:rsidP="00D7649B">
            <w:pPr>
              <w:pStyle w:val="CRCoverPage"/>
              <w:spacing w:after="0"/>
              <w:ind w:left="100" w:right="-609"/>
              <w:rPr>
                <w:b/>
                <w:noProof/>
              </w:rPr>
            </w:pPr>
            <w:r>
              <w:rPr>
                <w:b/>
                <w:noProof/>
              </w:rPr>
              <w:t>C</w:t>
            </w:r>
          </w:p>
        </w:tc>
        <w:tc>
          <w:tcPr>
            <w:tcW w:w="3402" w:type="dxa"/>
            <w:gridSpan w:val="5"/>
            <w:tcBorders>
              <w:left w:val="nil"/>
            </w:tcBorders>
          </w:tcPr>
          <w:p w14:paraId="6DAAE53C" w14:textId="77777777" w:rsidR="00925B87" w:rsidRDefault="00925B87" w:rsidP="00D7649B">
            <w:pPr>
              <w:pStyle w:val="CRCoverPage"/>
              <w:spacing w:after="0"/>
              <w:rPr>
                <w:noProof/>
              </w:rPr>
            </w:pPr>
          </w:p>
        </w:tc>
        <w:tc>
          <w:tcPr>
            <w:tcW w:w="1417" w:type="dxa"/>
            <w:gridSpan w:val="3"/>
            <w:tcBorders>
              <w:left w:val="nil"/>
            </w:tcBorders>
          </w:tcPr>
          <w:p w14:paraId="50292E66" w14:textId="77777777" w:rsidR="00925B87" w:rsidRDefault="00925B87" w:rsidP="00D7649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E5E5C8" w14:textId="77777777" w:rsidR="00925B87" w:rsidRDefault="00925B87" w:rsidP="00D7649B">
            <w:pPr>
              <w:pStyle w:val="CRCoverPage"/>
              <w:spacing w:after="0"/>
              <w:ind w:left="100"/>
              <w:rPr>
                <w:noProof/>
              </w:rPr>
            </w:pPr>
            <w:r>
              <w:rPr>
                <w:noProof/>
              </w:rPr>
              <w:t>Rel-18</w:t>
            </w:r>
          </w:p>
        </w:tc>
      </w:tr>
      <w:tr w:rsidR="00925B87" w14:paraId="4569612D" w14:textId="77777777" w:rsidTr="00D7649B">
        <w:tc>
          <w:tcPr>
            <w:tcW w:w="1843" w:type="dxa"/>
            <w:tcBorders>
              <w:left w:val="single" w:sz="4" w:space="0" w:color="auto"/>
              <w:bottom w:val="single" w:sz="4" w:space="0" w:color="auto"/>
            </w:tcBorders>
          </w:tcPr>
          <w:p w14:paraId="24970EDF" w14:textId="77777777" w:rsidR="00925B87" w:rsidRDefault="00925B87" w:rsidP="00D7649B">
            <w:pPr>
              <w:pStyle w:val="CRCoverPage"/>
              <w:spacing w:after="0"/>
              <w:rPr>
                <w:b/>
                <w:i/>
                <w:noProof/>
              </w:rPr>
            </w:pPr>
          </w:p>
        </w:tc>
        <w:tc>
          <w:tcPr>
            <w:tcW w:w="4677" w:type="dxa"/>
            <w:gridSpan w:val="8"/>
            <w:tcBorders>
              <w:bottom w:val="single" w:sz="4" w:space="0" w:color="auto"/>
            </w:tcBorders>
          </w:tcPr>
          <w:p w14:paraId="522242F3" w14:textId="77777777" w:rsidR="00925B87" w:rsidRDefault="00925B87" w:rsidP="00D7649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6F3820" w14:textId="77777777" w:rsidR="00925B87" w:rsidRDefault="00925B87" w:rsidP="00D7649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C8E0EA" w14:textId="77777777" w:rsidR="00925B87" w:rsidRPr="007C2097" w:rsidRDefault="00925B87" w:rsidP="00D7649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25B87" w14:paraId="27659657" w14:textId="77777777" w:rsidTr="00D7649B">
        <w:tc>
          <w:tcPr>
            <w:tcW w:w="1843" w:type="dxa"/>
          </w:tcPr>
          <w:p w14:paraId="76C1D1F6" w14:textId="77777777" w:rsidR="00925B87" w:rsidRDefault="00925B87" w:rsidP="00D7649B">
            <w:pPr>
              <w:pStyle w:val="CRCoverPage"/>
              <w:spacing w:after="0"/>
              <w:rPr>
                <w:b/>
                <w:i/>
                <w:noProof/>
                <w:sz w:val="8"/>
                <w:szCs w:val="8"/>
              </w:rPr>
            </w:pPr>
          </w:p>
        </w:tc>
        <w:tc>
          <w:tcPr>
            <w:tcW w:w="7797" w:type="dxa"/>
            <w:gridSpan w:val="10"/>
          </w:tcPr>
          <w:p w14:paraId="04A0C9AD" w14:textId="77777777" w:rsidR="00925B87" w:rsidRDefault="00925B87" w:rsidP="00D7649B">
            <w:pPr>
              <w:pStyle w:val="CRCoverPage"/>
              <w:spacing w:after="0"/>
              <w:rPr>
                <w:noProof/>
                <w:sz w:val="8"/>
                <w:szCs w:val="8"/>
              </w:rPr>
            </w:pPr>
          </w:p>
        </w:tc>
      </w:tr>
      <w:tr w:rsidR="00925B87" w14:paraId="181CA5BF" w14:textId="77777777" w:rsidTr="00D7649B">
        <w:tc>
          <w:tcPr>
            <w:tcW w:w="2694" w:type="dxa"/>
            <w:gridSpan w:val="2"/>
            <w:tcBorders>
              <w:top w:val="single" w:sz="4" w:space="0" w:color="auto"/>
              <w:left w:val="single" w:sz="4" w:space="0" w:color="auto"/>
            </w:tcBorders>
          </w:tcPr>
          <w:p w14:paraId="7F454CB0" w14:textId="77777777" w:rsidR="00925B87" w:rsidRDefault="00925B87" w:rsidP="00D764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896DB1" w14:textId="21DC831F" w:rsidR="000B1332" w:rsidRPr="00756E57" w:rsidRDefault="00756E57" w:rsidP="00D7649B">
            <w:pPr>
              <w:pStyle w:val="CRCoverPage"/>
              <w:spacing w:after="0"/>
              <w:ind w:left="100"/>
              <w:rPr>
                <w:rFonts w:eastAsia="SimSun"/>
                <w:lang w:eastAsia="zh-CN"/>
              </w:rPr>
            </w:pPr>
            <w:r>
              <w:rPr>
                <w:noProof/>
              </w:rPr>
              <w:t>It should be possible for the network to</w:t>
            </w:r>
            <w:r w:rsidR="000B1332">
              <w:rPr>
                <w:noProof/>
              </w:rPr>
              <w:t xml:space="preserve"> include the </w:t>
            </w:r>
            <w:r w:rsidR="000B1332" w:rsidRPr="0081170D">
              <w:rPr>
                <w:rFonts w:eastAsia="SimSun"/>
                <w:lang w:val="en-US" w:eastAsia="zh-CN"/>
              </w:rPr>
              <w:t>Unavailability configuration IE in the ATTACH ACCEPT</w:t>
            </w:r>
            <w:r w:rsidR="000B1332">
              <w:rPr>
                <w:rFonts w:eastAsia="SimSun"/>
                <w:lang w:val="en-US" w:eastAsia="zh-CN"/>
              </w:rPr>
              <w:t xml:space="preserve"> message even if the UE did not provide Unavailability information IE in the ATTACH REQUEST message. </w:t>
            </w:r>
            <w:r>
              <w:rPr>
                <w:rFonts w:eastAsia="SimSun"/>
                <w:lang w:val="en-US" w:eastAsia="zh-CN"/>
              </w:rPr>
              <w:t>For example,</w:t>
            </w:r>
            <w:r w:rsidR="00DE2CF4">
              <w:rPr>
                <w:rFonts w:eastAsia="SimSun"/>
                <w:lang w:val="en-US" w:eastAsia="zh-CN"/>
              </w:rPr>
              <w:t xml:space="preserve"> t</w:t>
            </w:r>
            <w:r w:rsidR="000B1332">
              <w:rPr>
                <w:rFonts w:eastAsia="SimSun"/>
                <w:lang w:val="en-US" w:eastAsia="zh-CN"/>
              </w:rPr>
              <w:t>he UE may be attaching to the network for the first time and has not yet acquired any information about the discontinuous coverage. Furthermore, if the UE had had information about</w:t>
            </w:r>
            <w:r w:rsidR="00CE6F2F">
              <w:rPr>
                <w:rFonts w:eastAsia="SimSun"/>
                <w:lang w:val="en-US" w:eastAsia="zh-CN"/>
              </w:rPr>
              <w:t xml:space="preserve"> an</w:t>
            </w:r>
            <w:r w:rsidR="000B1332">
              <w:rPr>
                <w:rFonts w:eastAsia="SimSun"/>
                <w:lang w:val="en-US" w:eastAsia="zh-CN"/>
              </w:rPr>
              <w:t xml:space="preserve"> imminent DC, the UE would </w:t>
            </w:r>
            <w:r w:rsidR="00CE6F2F">
              <w:rPr>
                <w:rFonts w:eastAsia="SimSun"/>
                <w:lang w:val="en-US" w:eastAsia="zh-CN"/>
              </w:rPr>
              <w:t xml:space="preserve">have </w:t>
            </w:r>
            <w:r w:rsidR="000B1332">
              <w:rPr>
                <w:rFonts w:eastAsia="SimSun"/>
                <w:lang w:val="en-US" w:eastAsia="zh-CN"/>
              </w:rPr>
              <w:t>delay</w:t>
            </w:r>
            <w:r w:rsidR="00CE6F2F">
              <w:rPr>
                <w:rFonts w:eastAsia="SimSun"/>
                <w:lang w:val="en-US" w:eastAsia="zh-CN"/>
              </w:rPr>
              <w:t>ed</w:t>
            </w:r>
            <w:r w:rsidR="000B1332">
              <w:rPr>
                <w:rFonts w:eastAsia="SimSun"/>
                <w:lang w:val="en-US" w:eastAsia="zh-CN"/>
              </w:rPr>
              <w:t xml:space="preserve"> the attach request until the DC ends. </w:t>
            </w:r>
            <w:r w:rsidR="00EE2D99">
              <w:rPr>
                <w:rFonts w:eastAsia="SimSun"/>
                <w:lang w:val="en-US" w:eastAsia="zh-CN"/>
              </w:rPr>
              <w:t>T</w:t>
            </w:r>
            <w:r w:rsidRPr="00756E57">
              <w:rPr>
                <w:rFonts w:eastAsia="SimSun"/>
                <w:lang w:val="en-US" w:eastAsia="zh-CN"/>
              </w:rPr>
              <w:t>he network may be aware of the UE’s imminent unavailability due to DC when receiving the attach request.</w:t>
            </w:r>
            <w:r>
              <w:rPr>
                <w:rFonts w:eastAsia="SimSun"/>
                <w:lang w:val="en-US" w:eastAsia="zh-CN"/>
              </w:rPr>
              <w:t xml:space="preserve"> Therefore, t</w:t>
            </w:r>
            <w:r w:rsidRPr="00756E57">
              <w:rPr>
                <w:rFonts w:eastAsia="SimSun"/>
                <w:lang w:val="en-US" w:eastAsia="zh-CN"/>
              </w:rPr>
              <w:t xml:space="preserve">he </w:t>
            </w:r>
            <w:r>
              <w:rPr>
                <w:rFonts w:eastAsia="SimSun"/>
                <w:lang w:val="en-US" w:eastAsia="zh-CN"/>
              </w:rPr>
              <w:t>network</w:t>
            </w:r>
            <w:r w:rsidRPr="00756E57">
              <w:rPr>
                <w:rFonts w:eastAsia="SimSun"/>
                <w:lang w:val="en-US" w:eastAsia="zh-CN"/>
              </w:rPr>
              <w:t xml:space="preserve"> should be able to provide the unavailability period duration (and start time) </w:t>
            </w:r>
            <w:r w:rsidR="00F617F6">
              <w:rPr>
                <w:rFonts w:eastAsia="SimSun"/>
                <w:lang w:val="en-US" w:eastAsia="zh-CN"/>
              </w:rPr>
              <w:t xml:space="preserve">to the UE </w:t>
            </w:r>
            <w:r w:rsidRPr="00756E57">
              <w:rPr>
                <w:rFonts w:eastAsia="SimSun"/>
                <w:lang w:val="en-US" w:eastAsia="zh-CN"/>
              </w:rPr>
              <w:t>during the attach procedure.</w:t>
            </w:r>
          </w:p>
          <w:p w14:paraId="209BE7E9" w14:textId="33618C8D" w:rsidR="000B1332" w:rsidRDefault="000B1332" w:rsidP="000B1332">
            <w:pPr>
              <w:pStyle w:val="CRCoverPage"/>
              <w:spacing w:after="0"/>
              <w:ind w:left="100"/>
              <w:rPr>
                <w:noProof/>
              </w:rPr>
            </w:pPr>
          </w:p>
        </w:tc>
      </w:tr>
      <w:tr w:rsidR="00925B87" w14:paraId="7E48CEA9" w14:textId="77777777" w:rsidTr="00D7649B">
        <w:tc>
          <w:tcPr>
            <w:tcW w:w="2694" w:type="dxa"/>
            <w:gridSpan w:val="2"/>
            <w:tcBorders>
              <w:left w:val="single" w:sz="4" w:space="0" w:color="auto"/>
            </w:tcBorders>
          </w:tcPr>
          <w:p w14:paraId="1E0F4A89" w14:textId="77777777" w:rsidR="00925B87" w:rsidRDefault="00925B87" w:rsidP="00D7649B">
            <w:pPr>
              <w:pStyle w:val="CRCoverPage"/>
              <w:spacing w:after="0"/>
              <w:rPr>
                <w:b/>
                <w:i/>
                <w:noProof/>
                <w:sz w:val="8"/>
                <w:szCs w:val="8"/>
              </w:rPr>
            </w:pPr>
          </w:p>
        </w:tc>
        <w:tc>
          <w:tcPr>
            <w:tcW w:w="6946" w:type="dxa"/>
            <w:gridSpan w:val="9"/>
            <w:tcBorders>
              <w:right w:val="single" w:sz="4" w:space="0" w:color="auto"/>
            </w:tcBorders>
          </w:tcPr>
          <w:p w14:paraId="4BAB1B72" w14:textId="77777777" w:rsidR="00925B87" w:rsidRDefault="00925B87" w:rsidP="00D7649B">
            <w:pPr>
              <w:pStyle w:val="CRCoverPage"/>
              <w:spacing w:after="0"/>
              <w:rPr>
                <w:noProof/>
                <w:sz w:val="8"/>
                <w:szCs w:val="8"/>
              </w:rPr>
            </w:pPr>
          </w:p>
        </w:tc>
      </w:tr>
      <w:tr w:rsidR="00925B87" w14:paraId="501A3725" w14:textId="77777777" w:rsidTr="00D7649B">
        <w:tc>
          <w:tcPr>
            <w:tcW w:w="2694" w:type="dxa"/>
            <w:gridSpan w:val="2"/>
            <w:tcBorders>
              <w:left w:val="single" w:sz="4" w:space="0" w:color="auto"/>
            </w:tcBorders>
          </w:tcPr>
          <w:p w14:paraId="4A2D18F6" w14:textId="77777777" w:rsidR="00925B87" w:rsidRDefault="00925B87" w:rsidP="00D764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C16C4E" w14:textId="2A011A3E" w:rsidR="00925B87" w:rsidRDefault="00C278DF" w:rsidP="00D7649B">
            <w:pPr>
              <w:pStyle w:val="CRCoverPage"/>
              <w:spacing w:after="0"/>
              <w:ind w:left="100"/>
            </w:pPr>
            <w:r w:rsidRPr="00B7120E">
              <w:rPr>
                <w:noProof/>
              </w:rPr>
              <w:t xml:space="preserve">Unavailability </w:t>
            </w:r>
            <w:r w:rsidR="00374322">
              <w:rPr>
                <w:noProof/>
              </w:rPr>
              <w:t>configuration</w:t>
            </w:r>
            <w:r>
              <w:rPr>
                <w:noProof/>
              </w:rPr>
              <w:t xml:space="preserve"> IE added to </w:t>
            </w:r>
            <w:r w:rsidR="00374322">
              <w:rPr>
                <w:noProof/>
              </w:rPr>
              <w:t xml:space="preserve">the </w:t>
            </w:r>
            <w:r w:rsidR="00757D33">
              <w:t>ATTACH</w:t>
            </w:r>
            <w:r w:rsidR="00374322">
              <w:t xml:space="preserve"> ACCEPT message</w:t>
            </w:r>
            <w:r w:rsidR="00CE6F2F">
              <w:t>.</w:t>
            </w:r>
          </w:p>
          <w:p w14:paraId="47E57445" w14:textId="77777777" w:rsidR="000B1332" w:rsidRDefault="000B1332" w:rsidP="00D7649B">
            <w:pPr>
              <w:pStyle w:val="CRCoverPage"/>
              <w:spacing w:after="0"/>
              <w:ind w:left="100"/>
            </w:pPr>
            <w:r>
              <w:t>General description in subclause 4.11.4 updated</w:t>
            </w:r>
            <w:r w:rsidR="00756E57">
              <w:t xml:space="preserve"> accordingly</w:t>
            </w:r>
            <w:r>
              <w:t xml:space="preserve">. </w:t>
            </w:r>
          </w:p>
          <w:p w14:paraId="3F23810A" w14:textId="5E4206B7" w:rsidR="000F54A7" w:rsidRDefault="000F54A7" w:rsidP="00D7649B">
            <w:pPr>
              <w:pStyle w:val="CRCoverPage"/>
              <w:spacing w:after="0"/>
              <w:ind w:left="100"/>
              <w:rPr>
                <w:noProof/>
              </w:rPr>
            </w:pPr>
            <w:r>
              <w:t>Attach procedure updated accordingly.</w:t>
            </w:r>
          </w:p>
        </w:tc>
      </w:tr>
      <w:tr w:rsidR="00925B87" w14:paraId="10A8A5CB" w14:textId="77777777" w:rsidTr="00D7649B">
        <w:tc>
          <w:tcPr>
            <w:tcW w:w="2694" w:type="dxa"/>
            <w:gridSpan w:val="2"/>
            <w:tcBorders>
              <w:left w:val="single" w:sz="4" w:space="0" w:color="auto"/>
            </w:tcBorders>
          </w:tcPr>
          <w:p w14:paraId="18C27078" w14:textId="77777777" w:rsidR="00925B87" w:rsidRDefault="00925B87" w:rsidP="00D7649B">
            <w:pPr>
              <w:pStyle w:val="CRCoverPage"/>
              <w:spacing w:after="0"/>
              <w:rPr>
                <w:b/>
                <w:i/>
                <w:noProof/>
                <w:sz w:val="8"/>
                <w:szCs w:val="8"/>
              </w:rPr>
            </w:pPr>
          </w:p>
        </w:tc>
        <w:tc>
          <w:tcPr>
            <w:tcW w:w="6946" w:type="dxa"/>
            <w:gridSpan w:val="9"/>
            <w:tcBorders>
              <w:right w:val="single" w:sz="4" w:space="0" w:color="auto"/>
            </w:tcBorders>
          </w:tcPr>
          <w:p w14:paraId="76615FE4" w14:textId="77777777" w:rsidR="00925B87" w:rsidRDefault="00925B87" w:rsidP="00D7649B">
            <w:pPr>
              <w:pStyle w:val="CRCoverPage"/>
              <w:spacing w:after="0"/>
              <w:rPr>
                <w:noProof/>
                <w:sz w:val="8"/>
                <w:szCs w:val="8"/>
              </w:rPr>
            </w:pPr>
          </w:p>
        </w:tc>
      </w:tr>
      <w:tr w:rsidR="00925B87" w14:paraId="4582D558" w14:textId="77777777" w:rsidTr="00D7649B">
        <w:tc>
          <w:tcPr>
            <w:tcW w:w="2694" w:type="dxa"/>
            <w:gridSpan w:val="2"/>
            <w:tcBorders>
              <w:left w:val="single" w:sz="4" w:space="0" w:color="auto"/>
              <w:bottom w:val="single" w:sz="4" w:space="0" w:color="auto"/>
            </w:tcBorders>
          </w:tcPr>
          <w:p w14:paraId="30ED08E1" w14:textId="77777777" w:rsidR="00925B87" w:rsidRDefault="00925B87" w:rsidP="00D764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7A790E" w14:textId="06F7EFC1" w:rsidR="00925B87" w:rsidRDefault="00C278DF" w:rsidP="00D7649B">
            <w:pPr>
              <w:pStyle w:val="CRCoverPage"/>
              <w:spacing w:after="0"/>
              <w:ind w:left="100"/>
              <w:rPr>
                <w:noProof/>
              </w:rPr>
            </w:pPr>
            <w:r>
              <w:rPr>
                <w:noProof/>
              </w:rPr>
              <w:t>E</w:t>
            </w:r>
            <w:r w:rsidRPr="003960D6">
              <w:rPr>
                <w:noProof/>
              </w:rPr>
              <w:t>nhanced discontinuous coverage</w:t>
            </w:r>
            <w:r w:rsidR="00906C90">
              <w:rPr>
                <w:noProof/>
              </w:rPr>
              <w:t xml:space="preserve"> not supported in </w:t>
            </w:r>
            <w:r w:rsidR="00CE6F2F">
              <w:rPr>
                <w:noProof/>
              </w:rPr>
              <w:t>the attach procedure</w:t>
            </w:r>
            <w:r w:rsidR="00756E57">
              <w:rPr>
                <w:noProof/>
              </w:rPr>
              <w:t>, leading to excessive battery usage in the UE.</w:t>
            </w:r>
          </w:p>
        </w:tc>
      </w:tr>
      <w:tr w:rsidR="00925B87" w14:paraId="095638F2" w14:textId="77777777" w:rsidTr="00D7649B">
        <w:tc>
          <w:tcPr>
            <w:tcW w:w="2694" w:type="dxa"/>
            <w:gridSpan w:val="2"/>
          </w:tcPr>
          <w:p w14:paraId="473F60D8" w14:textId="77777777" w:rsidR="00925B87" w:rsidRDefault="00925B87" w:rsidP="00D7649B">
            <w:pPr>
              <w:pStyle w:val="CRCoverPage"/>
              <w:spacing w:after="0"/>
              <w:rPr>
                <w:b/>
                <w:i/>
                <w:noProof/>
                <w:sz w:val="8"/>
                <w:szCs w:val="8"/>
              </w:rPr>
            </w:pPr>
          </w:p>
        </w:tc>
        <w:tc>
          <w:tcPr>
            <w:tcW w:w="6946" w:type="dxa"/>
            <w:gridSpan w:val="9"/>
          </w:tcPr>
          <w:p w14:paraId="65730A12" w14:textId="77777777" w:rsidR="00925B87" w:rsidRDefault="00925B87" w:rsidP="00D7649B">
            <w:pPr>
              <w:pStyle w:val="CRCoverPage"/>
              <w:spacing w:after="0"/>
              <w:rPr>
                <w:noProof/>
                <w:sz w:val="8"/>
                <w:szCs w:val="8"/>
              </w:rPr>
            </w:pPr>
          </w:p>
        </w:tc>
      </w:tr>
      <w:tr w:rsidR="00925B87" w14:paraId="70131815" w14:textId="77777777" w:rsidTr="00D7649B">
        <w:tc>
          <w:tcPr>
            <w:tcW w:w="2694" w:type="dxa"/>
            <w:gridSpan w:val="2"/>
            <w:tcBorders>
              <w:top w:val="single" w:sz="4" w:space="0" w:color="auto"/>
              <w:left w:val="single" w:sz="4" w:space="0" w:color="auto"/>
            </w:tcBorders>
          </w:tcPr>
          <w:p w14:paraId="4BD35EAD" w14:textId="77777777" w:rsidR="00925B87" w:rsidRDefault="00925B87" w:rsidP="00D764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E3E69F" w14:textId="572762FE" w:rsidR="00925B87" w:rsidRDefault="00757D33" w:rsidP="00D7649B">
            <w:pPr>
              <w:pStyle w:val="CRCoverPage"/>
              <w:spacing w:after="0"/>
              <w:ind w:left="100"/>
              <w:rPr>
                <w:noProof/>
              </w:rPr>
            </w:pPr>
            <w:r>
              <w:rPr>
                <w:noProof/>
              </w:rPr>
              <w:t xml:space="preserve">4.11.4, </w:t>
            </w:r>
            <w:r w:rsidR="000F54A7">
              <w:rPr>
                <w:noProof/>
              </w:rPr>
              <w:t xml:space="preserve">5.5.1.2.4, </w:t>
            </w:r>
            <w:r w:rsidR="00906C90">
              <w:rPr>
                <w:noProof/>
              </w:rPr>
              <w:t>8.2.</w:t>
            </w:r>
            <w:r w:rsidR="00CE6F2F">
              <w:rPr>
                <w:noProof/>
              </w:rPr>
              <w:t>1</w:t>
            </w:r>
            <w:r w:rsidR="00906C90">
              <w:rPr>
                <w:noProof/>
              </w:rPr>
              <w:t>.1, 8.2.</w:t>
            </w:r>
            <w:r w:rsidR="00CE6F2F">
              <w:rPr>
                <w:noProof/>
              </w:rPr>
              <w:t>1</w:t>
            </w:r>
            <w:r w:rsidR="00906C90">
              <w:rPr>
                <w:noProof/>
              </w:rPr>
              <w:t>.</w:t>
            </w:r>
            <w:r w:rsidR="00374322">
              <w:rPr>
                <w:noProof/>
              </w:rPr>
              <w:t>x</w:t>
            </w:r>
            <w:r w:rsidR="00906C90">
              <w:rPr>
                <w:noProof/>
              </w:rPr>
              <w:t xml:space="preserve"> (new)</w:t>
            </w:r>
          </w:p>
        </w:tc>
      </w:tr>
      <w:tr w:rsidR="00925B87" w14:paraId="49BF357F" w14:textId="77777777" w:rsidTr="00D7649B">
        <w:tc>
          <w:tcPr>
            <w:tcW w:w="2694" w:type="dxa"/>
            <w:gridSpan w:val="2"/>
            <w:tcBorders>
              <w:left w:val="single" w:sz="4" w:space="0" w:color="auto"/>
            </w:tcBorders>
          </w:tcPr>
          <w:p w14:paraId="278FD1EB" w14:textId="77777777" w:rsidR="00925B87" w:rsidRDefault="00925B87" w:rsidP="00D7649B">
            <w:pPr>
              <w:pStyle w:val="CRCoverPage"/>
              <w:spacing w:after="0"/>
              <w:rPr>
                <w:b/>
                <w:i/>
                <w:noProof/>
                <w:sz w:val="8"/>
                <w:szCs w:val="8"/>
              </w:rPr>
            </w:pPr>
          </w:p>
        </w:tc>
        <w:tc>
          <w:tcPr>
            <w:tcW w:w="6946" w:type="dxa"/>
            <w:gridSpan w:val="9"/>
            <w:tcBorders>
              <w:right w:val="single" w:sz="4" w:space="0" w:color="auto"/>
            </w:tcBorders>
          </w:tcPr>
          <w:p w14:paraId="5374FA9D" w14:textId="77777777" w:rsidR="00925B87" w:rsidRDefault="00925B87" w:rsidP="00D7649B">
            <w:pPr>
              <w:pStyle w:val="CRCoverPage"/>
              <w:spacing w:after="0"/>
              <w:rPr>
                <w:noProof/>
                <w:sz w:val="8"/>
                <w:szCs w:val="8"/>
              </w:rPr>
            </w:pPr>
          </w:p>
        </w:tc>
      </w:tr>
      <w:tr w:rsidR="00925B87" w14:paraId="7B0B4599" w14:textId="77777777" w:rsidTr="00D7649B">
        <w:tc>
          <w:tcPr>
            <w:tcW w:w="2694" w:type="dxa"/>
            <w:gridSpan w:val="2"/>
            <w:tcBorders>
              <w:left w:val="single" w:sz="4" w:space="0" w:color="auto"/>
            </w:tcBorders>
          </w:tcPr>
          <w:p w14:paraId="47742885" w14:textId="77777777" w:rsidR="00925B87" w:rsidRDefault="00925B87" w:rsidP="00D764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4358EC" w14:textId="77777777" w:rsidR="00925B87" w:rsidRDefault="00925B87" w:rsidP="00D764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B73113" w14:textId="77777777" w:rsidR="00925B87" w:rsidRDefault="00925B87" w:rsidP="00D7649B">
            <w:pPr>
              <w:pStyle w:val="CRCoverPage"/>
              <w:spacing w:after="0"/>
              <w:jc w:val="center"/>
              <w:rPr>
                <w:b/>
                <w:caps/>
                <w:noProof/>
              </w:rPr>
            </w:pPr>
            <w:r>
              <w:rPr>
                <w:b/>
                <w:caps/>
                <w:noProof/>
              </w:rPr>
              <w:t>N</w:t>
            </w:r>
          </w:p>
        </w:tc>
        <w:tc>
          <w:tcPr>
            <w:tcW w:w="2977" w:type="dxa"/>
            <w:gridSpan w:val="4"/>
          </w:tcPr>
          <w:p w14:paraId="76E2697C" w14:textId="77777777" w:rsidR="00925B87" w:rsidRDefault="00925B87" w:rsidP="00D764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F5B41A" w14:textId="77777777" w:rsidR="00925B87" w:rsidRDefault="00925B87" w:rsidP="00D7649B">
            <w:pPr>
              <w:pStyle w:val="CRCoverPage"/>
              <w:spacing w:after="0"/>
              <w:ind w:left="99"/>
              <w:rPr>
                <w:noProof/>
              </w:rPr>
            </w:pPr>
          </w:p>
        </w:tc>
      </w:tr>
      <w:tr w:rsidR="00925B87" w14:paraId="73EDE151" w14:textId="77777777" w:rsidTr="00D7649B">
        <w:tc>
          <w:tcPr>
            <w:tcW w:w="2694" w:type="dxa"/>
            <w:gridSpan w:val="2"/>
            <w:tcBorders>
              <w:left w:val="single" w:sz="4" w:space="0" w:color="auto"/>
            </w:tcBorders>
          </w:tcPr>
          <w:p w14:paraId="7A79FDF5" w14:textId="77777777" w:rsidR="00925B87" w:rsidRDefault="00925B87" w:rsidP="00D764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10981D" w14:textId="77777777" w:rsidR="00925B87" w:rsidRDefault="00925B87" w:rsidP="00D764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A870F7" w14:textId="77777777" w:rsidR="00925B87" w:rsidRDefault="00925B87" w:rsidP="00D7649B">
            <w:pPr>
              <w:pStyle w:val="CRCoverPage"/>
              <w:spacing w:after="0"/>
              <w:jc w:val="center"/>
              <w:rPr>
                <w:b/>
                <w:caps/>
                <w:noProof/>
              </w:rPr>
            </w:pPr>
            <w:r>
              <w:rPr>
                <w:b/>
                <w:caps/>
                <w:noProof/>
              </w:rPr>
              <w:t>x</w:t>
            </w:r>
          </w:p>
        </w:tc>
        <w:tc>
          <w:tcPr>
            <w:tcW w:w="2977" w:type="dxa"/>
            <w:gridSpan w:val="4"/>
          </w:tcPr>
          <w:p w14:paraId="5102AB2A" w14:textId="77777777" w:rsidR="00925B87" w:rsidRDefault="00925B87" w:rsidP="00D764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6D58A0" w14:textId="77777777" w:rsidR="00925B87" w:rsidRDefault="00925B87" w:rsidP="00D7649B">
            <w:pPr>
              <w:pStyle w:val="CRCoverPage"/>
              <w:spacing w:after="0"/>
              <w:ind w:left="99"/>
              <w:rPr>
                <w:noProof/>
              </w:rPr>
            </w:pPr>
            <w:r>
              <w:rPr>
                <w:noProof/>
              </w:rPr>
              <w:t xml:space="preserve">TS/TR ... CR ... </w:t>
            </w:r>
          </w:p>
        </w:tc>
      </w:tr>
      <w:tr w:rsidR="00925B87" w14:paraId="0BD266C2" w14:textId="77777777" w:rsidTr="00D7649B">
        <w:tc>
          <w:tcPr>
            <w:tcW w:w="2694" w:type="dxa"/>
            <w:gridSpan w:val="2"/>
            <w:tcBorders>
              <w:left w:val="single" w:sz="4" w:space="0" w:color="auto"/>
            </w:tcBorders>
          </w:tcPr>
          <w:p w14:paraId="07E9CF8C" w14:textId="77777777" w:rsidR="00925B87" w:rsidRDefault="00925B87" w:rsidP="00D764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CBEFB9" w14:textId="77777777" w:rsidR="00925B87" w:rsidRDefault="00925B87" w:rsidP="00D764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B85915" w14:textId="77777777" w:rsidR="00925B87" w:rsidRDefault="00925B87" w:rsidP="00D7649B">
            <w:pPr>
              <w:pStyle w:val="CRCoverPage"/>
              <w:spacing w:after="0"/>
              <w:jc w:val="center"/>
              <w:rPr>
                <w:b/>
                <w:caps/>
                <w:noProof/>
              </w:rPr>
            </w:pPr>
            <w:r>
              <w:rPr>
                <w:b/>
                <w:caps/>
                <w:noProof/>
              </w:rPr>
              <w:t>x</w:t>
            </w:r>
          </w:p>
        </w:tc>
        <w:tc>
          <w:tcPr>
            <w:tcW w:w="2977" w:type="dxa"/>
            <w:gridSpan w:val="4"/>
          </w:tcPr>
          <w:p w14:paraId="643E6267" w14:textId="77777777" w:rsidR="00925B87" w:rsidRDefault="00925B87" w:rsidP="00D764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51F936" w14:textId="77777777" w:rsidR="00925B87" w:rsidRDefault="00925B87" w:rsidP="00D7649B">
            <w:pPr>
              <w:pStyle w:val="CRCoverPage"/>
              <w:spacing w:after="0"/>
              <w:ind w:left="99"/>
              <w:rPr>
                <w:noProof/>
              </w:rPr>
            </w:pPr>
            <w:r>
              <w:rPr>
                <w:noProof/>
              </w:rPr>
              <w:t xml:space="preserve">TS/TR ... CR ... </w:t>
            </w:r>
          </w:p>
        </w:tc>
      </w:tr>
      <w:tr w:rsidR="00925B87" w14:paraId="29BCFA29" w14:textId="77777777" w:rsidTr="00D7649B">
        <w:tc>
          <w:tcPr>
            <w:tcW w:w="2694" w:type="dxa"/>
            <w:gridSpan w:val="2"/>
            <w:tcBorders>
              <w:left w:val="single" w:sz="4" w:space="0" w:color="auto"/>
            </w:tcBorders>
          </w:tcPr>
          <w:p w14:paraId="21BCE7A9" w14:textId="77777777" w:rsidR="00925B87" w:rsidRDefault="00925B87" w:rsidP="00D764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10074C" w14:textId="77777777" w:rsidR="00925B87" w:rsidRDefault="00925B87" w:rsidP="00D764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4E4B2" w14:textId="77777777" w:rsidR="00925B87" w:rsidRDefault="00925B87" w:rsidP="00D7649B">
            <w:pPr>
              <w:pStyle w:val="CRCoverPage"/>
              <w:spacing w:after="0"/>
              <w:jc w:val="center"/>
              <w:rPr>
                <w:b/>
                <w:caps/>
                <w:noProof/>
              </w:rPr>
            </w:pPr>
            <w:r>
              <w:rPr>
                <w:b/>
                <w:caps/>
                <w:noProof/>
              </w:rPr>
              <w:t>x</w:t>
            </w:r>
          </w:p>
        </w:tc>
        <w:tc>
          <w:tcPr>
            <w:tcW w:w="2977" w:type="dxa"/>
            <w:gridSpan w:val="4"/>
          </w:tcPr>
          <w:p w14:paraId="09F664B2" w14:textId="77777777" w:rsidR="00925B87" w:rsidRDefault="00925B87" w:rsidP="00D764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81C705" w14:textId="77777777" w:rsidR="00925B87" w:rsidRDefault="00925B87" w:rsidP="00D7649B">
            <w:pPr>
              <w:pStyle w:val="CRCoverPage"/>
              <w:spacing w:after="0"/>
              <w:ind w:left="99"/>
              <w:rPr>
                <w:noProof/>
              </w:rPr>
            </w:pPr>
            <w:r>
              <w:rPr>
                <w:noProof/>
              </w:rPr>
              <w:t xml:space="preserve">TS/TR ... CR ... </w:t>
            </w:r>
          </w:p>
        </w:tc>
      </w:tr>
      <w:tr w:rsidR="00925B87" w14:paraId="4286DD13" w14:textId="77777777" w:rsidTr="00D7649B">
        <w:tc>
          <w:tcPr>
            <w:tcW w:w="2694" w:type="dxa"/>
            <w:gridSpan w:val="2"/>
            <w:tcBorders>
              <w:left w:val="single" w:sz="4" w:space="0" w:color="auto"/>
            </w:tcBorders>
          </w:tcPr>
          <w:p w14:paraId="51D5CD96" w14:textId="77777777" w:rsidR="00925B87" w:rsidRDefault="00925B87" w:rsidP="00D7649B">
            <w:pPr>
              <w:pStyle w:val="CRCoverPage"/>
              <w:spacing w:after="0"/>
              <w:rPr>
                <w:b/>
                <w:i/>
                <w:noProof/>
              </w:rPr>
            </w:pPr>
          </w:p>
        </w:tc>
        <w:tc>
          <w:tcPr>
            <w:tcW w:w="6946" w:type="dxa"/>
            <w:gridSpan w:val="9"/>
            <w:tcBorders>
              <w:right w:val="single" w:sz="4" w:space="0" w:color="auto"/>
            </w:tcBorders>
          </w:tcPr>
          <w:p w14:paraId="123CD367" w14:textId="77777777" w:rsidR="00925B87" w:rsidRDefault="00925B87" w:rsidP="00D7649B">
            <w:pPr>
              <w:pStyle w:val="CRCoverPage"/>
              <w:spacing w:after="0"/>
              <w:rPr>
                <w:noProof/>
              </w:rPr>
            </w:pPr>
          </w:p>
        </w:tc>
      </w:tr>
      <w:tr w:rsidR="00925B87" w14:paraId="609948FB" w14:textId="77777777" w:rsidTr="00D7649B">
        <w:tc>
          <w:tcPr>
            <w:tcW w:w="2694" w:type="dxa"/>
            <w:gridSpan w:val="2"/>
            <w:tcBorders>
              <w:left w:val="single" w:sz="4" w:space="0" w:color="auto"/>
              <w:bottom w:val="single" w:sz="4" w:space="0" w:color="auto"/>
            </w:tcBorders>
          </w:tcPr>
          <w:p w14:paraId="4ADC06C1" w14:textId="77777777" w:rsidR="00925B87" w:rsidRDefault="00925B87" w:rsidP="00D764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FC06AE" w14:textId="77777777" w:rsidR="00925B87" w:rsidRDefault="00925B87" w:rsidP="00D7649B">
            <w:pPr>
              <w:pStyle w:val="CRCoverPage"/>
              <w:spacing w:after="0"/>
              <w:ind w:left="100"/>
              <w:rPr>
                <w:noProof/>
              </w:rPr>
            </w:pPr>
          </w:p>
        </w:tc>
      </w:tr>
      <w:tr w:rsidR="00925B87" w:rsidRPr="008863B9" w14:paraId="23BFF74D" w14:textId="77777777" w:rsidTr="00D7649B">
        <w:tc>
          <w:tcPr>
            <w:tcW w:w="2694" w:type="dxa"/>
            <w:gridSpan w:val="2"/>
            <w:tcBorders>
              <w:top w:val="single" w:sz="4" w:space="0" w:color="auto"/>
              <w:bottom w:val="single" w:sz="4" w:space="0" w:color="auto"/>
            </w:tcBorders>
          </w:tcPr>
          <w:p w14:paraId="7391A41D" w14:textId="77777777" w:rsidR="00925B87" w:rsidRPr="008863B9" w:rsidRDefault="00925B87" w:rsidP="00D764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51F20F" w14:textId="77777777" w:rsidR="00925B87" w:rsidRPr="008863B9" w:rsidRDefault="00925B87" w:rsidP="00D7649B">
            <w:pPr>
              <w:pStyle w:val="CRCoverPage"/>
              <w:spacing w:after="0"/>
              <w:ind w:left="100"/>
              <w:rPr>
                <w:noProof/>
                <w:sz w:val="8"/>
                <w:szCs w:val="8"/>
              </w:rPr>
            </w:pPr>
          </w:p>
        </w:tc>
      </w:tr>
      <w:tr w:rsidR="00925B87" w14:paraId="29CAFB9B" w14:textId="77777777" w:rsidTr="00D7649B">
        <w:tc>
          <w:tcPr>
            <w:tcW w:w="2694" w:type="dxa"/>
            <w:gridSpan w:val="2"/>
            <w:tcBorders>
              <w:top w:val="single" w:sz="4" w:space="0" w:color="auto"/>
              <w:left w:val="single" w:sz="4" w:space="0" w:color="auto"/>
              <w:bottom w:val="single" w:sz="4" w:space="0" w:color="auto"/>
            </w:tcBorders>
          </w:tcPr>
          <w:p w14:paraId="167F1440" w14:textId="77777777" w:rsidR="00925B87" w:rsidRDefault="00925B87" w:rsidP="00D7649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389579" w14:textId="77777777" w:rsidR="00925B87" w:rsidRDefault="00925B87" w:rsidP="00D7649B">
            <w:pPr>
              <w:pStyle w:val="CRCoverPage"/>
              <w:spacing w:after="0"/>
              <w:ind w:left="100"/>
              <w:rPr>
                <w:noProof/>
              </w:rPr>
            </w:pPr>
          </w:p>
        </w:tc>
      </w:tr>
    </w:tbl>
    <w:p w14:paraId="6B232912" w14:textId="77777777" w:rsidR="00925B87" w:rsidRDefault="00925B87" w:rsidP="00925B87">
      <w:pPr>
        <w:pStyle w:val="CRCoverPage"/>
        <w:spacing w:after="0"/>
        <w:rPr>
          <w:noProof/>
          <w:sz w:val="8"/>
          <w:szCs w:val="8"/>
        </w:rPr>
      </w:pPr>
    </w:p>
    <w:p w14:paraId="3EEB877B" w14:textId="77777777" w:rsidR="00925B87" w:rsidRDefault="00925B87" w:rsidP="00925B87">
      <w:pPr>
        <w:rPr>
          <w:noProof/>
        </w:rPr>
        <w:sectPr w:rsidR="00925B87" w:rsidSect="00E9375F">
          <w:headerReference w:type="even" r:id="rId12"/>
          <w:footnotePr>
            <w:numRestart w:val="eachSect"/>
          </w:footnotePr>
          <w:pgSz w:w="11907" w:h="16840" w:code="9"/>
          <w:pgMar w:top="1418" w:right="1134" w:bottom="1134" w:left="1134" w:header="680" w:footer="567" w:gutter="0"/>
          <w:cols w:space="720"/>
        </w:sectPr>
      </w:pPr>
    </w:p>
    <w:p w14:paraId="6CB961E8" w14:textId="77777777" w:rsidR="00925B87" w:rsidRPr="006B5418" w:rsidRDefault="00925B87" w:rsidP="00925B87">
      <w:pPr>
        <w:rPr>
          <w:lang w:val="en-US"/>
        </w:rPr>
      </w:pPr>
    </w:p>
    <w:p w14:paraId="1EEDF486" w14:textId="77777777" w:rsidR="00925B87" w:rsidRPr="006B5418" w:rsidRDefault="00925B87" w:rsidP="00925B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77DBEE10" w14:textId="77777777" w:rsidR="00757D33" w:rsidRPr="007F2770" w:rsidRDefault="00757D33" w:rsidP="00757D33">
      <w:pPr>
        <w:pStyle w:val="Heading3"/>
      </w:pPr>
      <w:bookmarkStart w:id="10" w:name="_Toc114484586"/>
      <w:bookmarkStart w:id="11" w:name="_Toc146295190"/>
      <w:bookmarkStart w:id="12" w:name="_Toc155127435"/>
      <w:r>
        <w:t>4.11</w:t>
      </w:r>
      <w:r w:rsidRPr="007F2770">
        <w:t>.</w:t>
      </w:r>
      <w:r>
        <w:t>4</w:t>
      </w:r>
      <w:r w:rsidRPr="007F2770">
        <w:tab/>
      </w:r>
      <w:bookmarkEnd w:id="10"/>
      <w:r w:rsidRPr="007F2770">
        <w:t xml:space="preserve">Support for </w:t>
      </w:r>
      <w:bookmarkEnd w:id="11"/>
      <w:r>
        <w:t>enhanced discontinuous coverage</w:t>
      </w:r>
      <w:bookmarkEnd w:id="12"/>
      <w:r>
        <w:t xml:space="preserve"> </w:t>
      </w:r>
    </w:p>
    <w:p w14:paraId="4B48CBFB" w14:textId="73A7518C" w:rsidR="00757D33" w:rsidRDefault="00757D33" w:rsidP="00757D33">
      <w:r w:rsidRPr="007F2770">
        <w:rPr>
          <w:rFonts w:eastAsia="SimSun"/>
          <w:color w:val="000000"/>
          <w:lang w:eastAsia="ja-JP"/>
        </w:rPr>
        <w:t xml:space="preserve">If the UE and network support </w:t>
      </w:r>
      <w:r>
        <w:rPr>
          <w:rFonts w:eastAsia="SimSun"/>
          <w:color w:val="000000"/>
          <w:lang w:eastAsia="ja-JP"/>
        </w:rPr>
        <w:t xml:space="preserve">enhanced discontinuous coverage, the UE may provide unavailability information to the network </w:t>
      </w:r>
      <w:r w:rsidRPr="007F2770">
        <w:t xml:space="preserve">in the </w:t>
      </w:r>
      <w:r>
        <w:t>tracking area updating procedure</w:t>
      </w:r>
      <w:r w:rsidRPr="007F2770">
        <w:t xml:space="preserve"> </w:t>
      </w:r>
      <w:r>
        <w:t xml:space="preserve">if the UE is registered over satellite E-UTRAN access </w:t>
      </w:r>
      <w:r w:rsidRPr="007F2770">
        <w:t>(see 3GPP TS 23.</w:t>
      </w:r>
      <w:r>
        <w:t>4</w:t>
      </w:r>
      <w:r w:rsidRPr="007F2770">
        <w:rPr>
          <w:rFonts w:hint="eastAsia"/>
        </w:rPr>
        <w:t>01</w:t>
      </w:r>
      <w:r w:rsidRPr="007F2770">
        <w:t> [</w:t>
      </w:r>
      <w:r>
        <w:t>10</w:t>
      </w:r>
      <w:r w:rsidRPr="007F2770">
        <w:t>])</w:t>
      </w:r>
      <w:r>
        <w:t xml:space="preserve">. The unavailability information includes the </w:t>
      </w:r>
      <w:r w:rsidRPr="007F2770">
        <w:t>unavailability period duration</w:t>
      </w:r>
      <w:r>
        <w:t xml:space="preserve"> if known, and the start of the unavailability period if known</w:t>
      </w:r>
      <w:r w:rsidRPr="007F2770">
        <w:t xml:space="preserve">. The support for the </w:t>
      </w:r>
      <w:r>
        <w:rPr>
          <w:rFonts w:eastAsia="SimSun"/>
          <w:color w:val="000000"/>
          <w:lang w:eastAsia="ja-JP"/>
        </w:rPr>
        <w:t>enhanced discontinuous coverage</w:t>
      </w:r>
      <w:r w:rsidRPr="007F2770">
        <w:t xml:space="preserve"> is negotiated in the </w:t>
      </w:r>
      <w:r>
        <w:t>attach</w:t>
      </w:r>
      <w:r w:rsidRPr="007F2770">
        <w:t xml:space="preserve"> procedure</w:t>
      </w:r>
      <w:r>
        <w:t xml:space="preserve"> or the tracking area updating procedure</w:t>
      </w:r>
      <w:r w:rsidRPr="007F2770">
        <w:t xml:space="preserve">. </w:t>
      </w:r>
      <w:r>
        <w:rPr>
          <w:lang w:eastAsia="ko-KR"/>
        </w:rPr>
        <w:t xml:space="preserve">The MME may consider the unavailability period duration if provided by the UE to determine the unavailability period duration of the UE. </w:t>
      </w:r>
      <w:r>
        <w:t>The MME may provide the unavailability period duration to the UE in the TRACKING AREA UPDATE ACCEPT message</w:t>
      </w:r>
      <w:ins w:id="13" w:author="Qualcomm-Amer" w:date="2024-02-05T15:46:00Z">
        <w:r>
          <w:t xml:space="preserve"> or the ATTACH ACCEPT message</w:t>
        </w:r>
      </w:ins>
      <w:r>
        <w:t xml:space="preserve">. </w:t>
      </w:r>
      <w:r>
        <w:rPr>
          <w:lang w:eastAsia="ko-KR"/>
        </w:rPr>
        <w:t>The MME may consider the unavailability period duration if provided by the UE to determine the unavailability period duration of the UE.</w:t>
      </w:r>
    </w:p>
    <w:p w14:paraId="42C632E0" w14:textId="2821B4BD" w:rsidR="00757D33" w:rsidRDefault="00757D33" w:rsidP="00757D33">
      <w:r w:rsidRPr="007F2770">
        <w:t xml:space="preserve">If the UE provided unavailability </w:t>
      </w:r>
      <w:r>
        <w:t>information</w:t>
      </w:r>
      <w:r w:rsidRPr="007F2770">
        <w:t xml:space="preserve"> in the last</w:t>
      </w:r>
      <w:r>
        <w:t xml:space="preserve"> tracking area updating procedure</w:t>
      </w:r>
      <w:r w:rsidRPr="007F2770">
        <w:t xml:space="preserve">, the </w:t>
      </w:r>
      <w:r>
        <w:t>MME</w:t>
      </w:r>
      <w:r w:rsidRPr="007F2770">
        <w:t xml:space="preserve"> considers the UE unreachable until the UE </w:t>
      </w:r>
      <w:r>
        <w:t>registers</w:t>
      </w:r>
      <w:r w:rsidRPr="007F2770">
        <w:t xml:space="preserve"> for normal service without providing unavailability </w:t>
      </w:r>
      <w:r>
        <w:t>information</w:t>
      </w:r>
      <w:r w:rsidRPr="007F2770">
        <w:t xml:space="preserve">. </w:t>
      </w:r>
      <w:r>
        <w:t>If the UE did not include a start of the unavailability period, the MME shall consider the start of the unavailability period to be the time at which MME received the TRACKING AREA UPDATE REQUEST message to the UE. The</w:t>
      </w:r>
      <w:r w:rsidRPr="007F2770">
        <w:rPr>
          <w:noProof/>
        </w:rPr>
        <w:t xml:space="preserve"> </w:t>
      </w:r>
      <w:r>
        <w:rPr>
          <w:noProof/>
        </w:rPr>
        <w:t xml:space="preserve">MME </w:t>
      </w:r>
      <w:r w:rsidRPr="007F2770">
        <w:t xml:space="preserve">may determine the value of the periodic </w:t>
      </w:r>
      <w:r>
        <w:t>tracking area</w:t>
      </w:r>
      <w:r w:rsidRPr="007F2770">
        <w:t xml:space="preserve"> update timer (T3</w:t>
      </w:r>
      <w:r>
        <w:t>4</w:t>
      </w:r>
      <w:r w:rsidRPr="007F2770">
        <w:t>12) provided to the UE based on the unavailability period duration</w:t>
      </w:r>
      <w:r>
        <w:t xml:space="preserve"> and the start of the unavailability period, if available</w:t>
      </w:r>
      <w:r w:rsidRPr="007F2770">
        <w:t xml:space="preserve">. The </w:t>
      </w:r>
      <w:r>
        <w:t>MME</w:t>
      </w:r>
      <w:r w:rsidRPr="007F2770">
        <w:t xml:space="preserve"> releases the </w:t>
      </w:r>
      <w:r>
        <w:t xml:space="preserve">NAS </w:t>
      </w:r>
      <w:r w:rsidRPr="007F2770">
        <w:t xml:space="preserve">signalling connection after the completion of the </w:t>
      </w:r>
      <w:del w:id="14" w:author="Qualcomm-Amer" w:date="2024-02-06T12:29:00Z">
        <w:r w:rsidDel="00553181">
          <w:delText>attach</w:delText>
        </w:r>
        <w:r w:rsidRPr="007F2770" w:rsidDel="00553181">
          <w:delText xml:space="preserve"> procedure</w:delText>
        </w:r>
        <w:r w:rsidDel="00553181">
          <w:delText xml:space="preserve"> or the </w:delText>
        </w:r>
      </w:del>
      <w:r>
        <w:t>tracking area updating procedure</w:t>
      </w:r>
      <w:r w:rsidRPr="007F2770">
        <w:t xml:space="preserve"> in which the UE provided unavailability </w:t>
      </w:r>
      <w:r>
        <w:t>information</w:t>
      </w:r>
      <w:r w:rsidRPr="007F2770">
        <w:t>.</w:t>
      </w:r>
    </w:p>
    <w:p w14:paraId="489A9B48" w14:textId="77777777" w:rsidR="00757D33" w:rsidRPr="007F2770" w:rsidRDefault="00757D33" w:rsidP="00757D33">
      <w:r>
        <w:t xml:space="preserve">If for discontinuous coverage the UE has stored a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upon returning in coverage after being out of coverage due to discontinuous coverage, the UE sets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value to a random value up to and including the stored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for this PLMN and satellite E-UTRAN access and starts this timer. The UE shall not initiate any NAS signalling on that satellite E-UTRAN access and PLMN combination while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The UE shall stop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r and initiate NAS signalling if the UE receives a paging message, has pending emergency services, is establishing an emergency PDN connection, is performing emergency services fallback procedure or when the UE enters a new tracking area.</w:t>
      </w:r>
    </w:p>
    <w:p w14:paraId="6E44062D" w14:textId="77777777" w:rsidR="00757D33" w:rsidRDefault="00757D33" w:rsidP="00757D33">
      <w:r w:rsidRPr="007F2770">
        <w:t>When the unavailability period is activated, all NAS timers are stopped and associated procedures aborted except for timers T3</w:t>
      </w:r>
      <w:r>
        <w:t>4</w:t>
      </w:r>
      <w:r w:rsidRPr="007F2770">
        <w:t>12, T3346, T3447, T3396</w:t>
      </w:r>
      <w:r>
        <w:t xml:space="preserve">, </w:t>
      </w:r>
      <w:r w:rsidRPr="007F2770">
        <w:t>any back-off timers, T3247, and the timer T controlling the periodic search for HPLMN or EHPLMN or higher prioritized PLMNs (see 3GPP TS 23.122 [</w:t>
      </w:r>
      <w:r>
        <w:t>6</w:t>
      </w:r>
      <w:r w:rsidRPr="007F2770">
        <w:t>]).</w:t>
      </w:r>
    </w:p>
    <w:p w14:paraId="29CA7A3E" w14:textId="42ADD134" w:rsidR="00925B87" w:rsidRDefault="00757D33" w:rsidP="00757D33">
      <w:r>
        <w:t>When the UE provides unavailability information using the tracking area updating procedure</w:t>
      </w:r>
      <w:r w:rsidRPr="007F2770">
        <w:t xml:space="preserve"> </w:t>
      </w:r>
      <w:r>
        <w:t>without providing the start of the unavailability period, then after successful completion of the procedure the UE may deactivate the access stratum and enter the state EMM-REGISTERED.NO-CELL-AVAILABLE. Otherwise, if the UE provided the start of unavailability period, the UE may deactivate the access stratum and enter the state EMM-REGISTERED.NO-CELL-AVAILABLE only after the start of the unavailability period.</w:t>
      </w:r>
    </w:p>
    <w:p w14:paraId="2AB356B6" w14:textId="77777777" w:rsidR="00CD0AA0" w:rsidRDefault="00CD0AA0" w:rsidP="00757D33"/>
    <w:p w14:paraId="06BE58FD" w14:textId="77777777" w:rsidR="00CD0AA0" w:rsidRPr="006B5418" w:rsidRDefault="00CD0AA0" w:rsidP="00CD0A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F8871AD" w14:textId="77777777" w:rsidR="00CD0AA0" w:rsidRDefault="00CD0AA0" w:rsidP="00757D33">
      <w:pPr>
        <w:rPr>
          <w:lang w:val="en-US"/>
        </w:rPr>
      </w:pPr>
    </w:p>
    <w:p w14:paraId="091AED25" w14:textId="77777777" w:rsidR="00043BD4" w:rsidRPr="006A6394" w:rsidRDefault="00043BD4" w:rsidP="00043BD4">
      <w:pPr>
        <w:pStyle w:val="Heading5"/>
      </w:pPr>
      <w:bookmarkStart w:id="15" w:name="_Toc20217939"/>
      <w:bookmarkStart w:id="16" w:name="_Toc27743824"/>
      <w:bookmarkStart w:id="17" w:name="_Toc35959395"/>
      <w:bookmarkStart w:id="18" w:name="_Toc45202826"/>
      <w:bookmarkStart w:id="19" w:name="_Toc45700202"/>
      <w:bookmarkStart w:id="20" w:name="_Toc51919938"/>
      <w:bookmarkStart w:id="21" w:name="_Toc68250998"/>
      <w:bookmarkStart w:id="22" w:name="_Toc155127584"/>
      <w:r w:rsidRPr="006A6394">
        <w:t>5.5.1.2.4</w:t>
      </w:r>
      <w:r w:rsidRPr="006A6394">
        <w:tab/>
        <w:t>Attach accepted by the network</w:t>
      </w:r>
      <w:bookmarkEnd w:id="15"/>
      <w:bookmarkEnd w:id="16"/>
      <w:bookmarkEnd w:id="17"/>
      <w:bookmarkEnd w:id="18"/>
      <w:bookmarkEnd w:id="19"/>
      <w:bookmarkEnd w:id="20"/>
      <w:bookmarkEnd w:id="21"/>
      <w:bookmarkEnd w:id="22"/>
    </w:p>
    <w:p w14:paraId="69086B79" w14:textId="77777777" w:rsidR="00043BD4" w:rsidRPr="006A6394" w:rsidRDefault="00043BD4" w:rsidP="00043BD4">
      <w:r w:rsidRPr="006A6394">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6A6394">
        <w:rPr>
          <w:lang w:eastAsia="zh-CN"/>
        </w:rPr>
        <w:t xml:space="preserve"> </w:t>
      </w:r>
      <w:r w:rsidRPr="006A6394">
        <w:t>during an</w:t>
      </w:r>
      <w:r w:rsidRPr="006A6394">
        <w:rPr>
          <w:lang w:eastAsia="zh-CN"/>
        </w:rPr>
        <w:t xml:space="preserve"> </w:t>
      </w:r>
      <w:r w:rsidRPr="006A6394">
        <w:t>attach procedure for emergency bearer services.</w:t>
      </w:r>
    </w:p>
    <w:p w14:paraId="030FE24B" w14:textId="77777777" w:rsidR="00043BD4" w:rsidRPr="006A6394" w:rsidRDefault="00043BD4" w:rsidP="00043BD4">
      <w:r w:rsidRPr="006A6394">
        <w:t>During an attach for access to RLOS, the MME shall not check for access restrictions, regional restrictions and subscription restrictions when processing the ATTACH REQUEST message.</w:t>
      </w:r>
    </w:p>
    <w:p w14:paraId="136908DA" w14:textId="77777777" w:rsidR="00043BD4" w:rsidRPr="006A6394" w:rsidRDefault="00043BD4" w:rsidP="00043BD4">
      <w:r w:rsidRPr="006A6394">
        <w:t>If the attach request is accepted by the network, the MME shall send an ATTACH ACCEPT message to the UE</w:t>
      </w:r>
      <w:r w:rsidRPr="006A6394">
        <w:rPr>
          <w:lang w:eastAsia="ko-KR"/>
        </w:rPr>
        <w:t xml:space="preserve"> and start timer T3450</w:t>
      </w:r>
      <w:r w:rsidRPr="006A6394">
        <w:t>.</w:t>
      </w:r>
    </w:p>
    <w:p w14:paraId="3F85501D" w14:textId="77777777" w:rsidR="00043BD4" w:rsidRPr="006A6394" w:rsidRDefault="00043BD4" w:rsidP="00043BD4">
      <w:r w:rsidRPr="006A6394">
        <w:lastRenderedPageBreak/>
        <w:t xml:space="preserve">If the attach request included </w:t>
      </w:r>
      <w:r w:rsidRPr="006A6394">
        <w:rPr>
          <w:lang w:eastAsia="ko-KR"/>
        </w:rPr>
        <w:t xml:space="preserve">the PDN CONNECTIVITY REQUEST message in the ESM message container information element to request PDN connectivity, </w:t>
      </w:r>
      <w:r w:rsidRPr="006A6394">
        <w:t xml:space="preserve">the </w:t>
      </w:r>
      <w:r w:rsidRPr="006A6394">
        <w:rPr>
          <w:lang w:eastAsia="ko-KR"/>
        </w:rPr>
        <w:t>MME</w:t>
      </w:r>
      <w:r w:rsidRPr="006A6394">
        <w:t xml:space="preserve"> when accepting the attach request shall:</w:t>
      </w:r>
    </w:p>
    <w:p w14:paraId="785F4CDC" w14:textId="77777777" w:rsidR="00043BD4" w:rsidRPr="006A6394" w:rsidRDefault="00043BD4" w:rsidP="00043BD4">
      <w:pPr>
        <w:pStyle w:val="B1"/>
      </w:pPr>
      <w:r w:rsidRPr="006A6394">
        <w:t>-</w:t>
      </w:r>
      <w:r w:rsidRPr="006A6394">
        <w:tab/>
        <w:t xml:space="preserve">send the ATTACH ACCEPT message together with an ESM DUMMY MESSAGE contained in the ESM message container information element and discard the </w:t>
      </w:r>
      <w:r w:rsidRPr="006A6394">
        <w:rPr>
          <w:lang w:eastAsia="ko-KR"/>
        </w:rPr>
        <w:t xml:space="preserve">ESM message container information element </w:t>
      </w:r>
      <w:r w:rsidRPr="006A6394">
        <w:t xml:space="preserve">included </w:t>
      </w:r>
      <w:r w:rsidRPr="006A6394">
        <w:rPr>
          <w:lang w:eastAsia="ko-KR"/>
        </w:rPr>
        <w:t xml:space="preserve">in the attach request </w:t>
      </w:r>
      <w:r w:rsidRPr="006A6394">
        <w:t>if:</w:t>
      </w:r>
    </w:p>
    <w:p w14:paraId="7B149C70" w14:textId="77777777" w:rsidR="00043BD4" w:rsidRPr="006A6394" w:rsidRDefault="00043BD4" w:rsidP="00043BD4">
      <w:pPr>
        <w:pStyle w:val="B2"/>
      </w:pPr>
      <w:r w:rsidRPr="006A6394">
        <w:rPr>
          <w:lang w:eastAsia="zh-CN"/>
        </w:rPr>
        <w:t>-</w:t>
      </w:r>
      <w:r w:rsidRPr="006A6394">
        <w:rPr>
          <w:lang w:eastAsia="zh-CN"/>
        </w:rPr>
        <w:tab/>
        <w:t>the</w:t>
      </w:r>
      <w:r w:rsidRPr="006A6394">
        <w:t xml:space="preserve"> UE indicated support of EMM-REGISTERED without PDN connection in the UE network capability IE of the </w:t>
      </w:r>
      <w:r w:rsidRPr="006A6394">
        <w:rPr>
          <w:lang w:eastAsia="zh-TW"/>
        </w:rPr>
        <w:t>ATTACH</w:t>
      </w:r>
      <w:r w:rsidRPr="006A6394">
        <w:t xml:space="preserve"> REQUEST message;</w:t>
      </w:r>
    </w:p>
    <w:p w14:paraId="60C27317" w14:textId="77777777" w:rsidR="00043BD4" w:rsidRPr="006A6394" w:rsidRDefault="00043BD4" w:rsidP="00043BD4">
      <w:pPr>
        <w:pStyle w:val="B2"/>
      </w:pPr>
      <w:r w:rsidRPr="006A6394">
        <w:t>-</w:t>
      </w:r>
      <w:r w:rsidRPr="006A6394">
        <w:tab/>
        <w:t>the MME supports EMM-REGISTERED without PDN connection and PDN connection is restricted according to the user's subscription data</w:t>
      </w:r>
      <w:r w:rsidRPr="006A6394">
        <w:rPr>
          <w:noProof/>
          <w:lang w:eastAsia="zh-CN"/>
        </w:rPr>
        <w:t>;</w:t>
      </w:r>
    </w:p>
    <w:p w14:paraId="1EC623AE" w14:textId="77777777" w:rsidR="00043BD4" w:rsidRPr="006A6394" w:rsidRDefault="00043BD4" w:rsidP="00043BD4">
      <w:pPr>
        <w:pStyle w:val="B2"/>
      </w:pPr>
      <w:r w:rsidRPr="006A6394">
        <w:t>-</w:t>
      </w:r>
      <w:r w:rsidRPr="006A6394">
        <w:tab/>
        <w:t>the attach type is not set to "EPS emergency attach" or "EPS RLOS attach"; and</w:t>
      </w:r>
    </w:p>
    <w:p w14:paraId="32539A63" w14:textId="77777777" w:rsidR="00043BD4" w:rsidRPr="006A6394" w:rsidRDefault="00043BD4" w:rsidP="00043BD4">
      <w:pPr>
        <w:pStyle w:val="B2"/>
      </w:pPr>
      <w:r w:rsidRPr="006A6394">
        <w:t>-</w:t>
      </w:r>
      <w:r w:rsidRPr="006A6394">
        <w:tab/>
        <w:t>the request type of the UE requested PDN connection is not set to "handover of emergency bearer services", "emergency" or "RLOS"</w:t>
      </w:r>
      <w:r w:rsidRPr="006A6394">
        <w:rPr>
          <w:noProof/>
          <w:lang w:eastAsia="zh-CN"/>
        </w:rPr>
        <w:t>;</w:t>
      </w:r>
    </w:p>
    <w:p w14:paraId="4C568914" w14:textId="77777777" w:rsidR="00043BD4" w:rsidRPr="006A6394" w:rsidRDefault="00043BD4" w:rsidP="00043BD4">
      <w:pPr>
        <w:pStyle w:val="B1"/>
      </w:pPr>
      <w:r w:rsidRPr="006A6394">
        <w:t>-</w:t>
      </w:r>
      <w:r w:rsidRPr="006A6394">
        <w:tab/>
        <w:t>otherwise, send t</w:t>
      </w:r>
      <w:r w:rsidRPr="006A6394">
        <w:rPr>
          <w:lang w:eastAsia="ko-KR"/>
        </w:rPr>
        <w:t>he ATTACH ACCEPT message together with an</w:t>
      </w:r>
      <w:r w:rsidRPr="006A6394">
        <w:t xml:space="preserve"> ACTIVATE </w:t>
      </w:r>
      <w:r w:rsidRPr="006A6394">
        <w:rPr>
          <w:lang w:eastAsia="ko-KR"/>
        </w:rPr>
        <w:t>DEFAULT</w:t>
      </w:r>
      <w:r w:rsidRPr="006A6394">
        <w:t xml:space="preserve"> EPS BEARER CONTEXT </w:t>
      </w:r>
      <w:r w:rsidRPr="006A6394">
        <w:rPr>
          <w:lang w:eastAsia="ko-KR"/>
        </w:rPr>
        <w:t xml:space="preserve">REQUEST </w:t>
      </w:r>
      <w:r w:rsidRPr="006A6394">
        <w:t>message</w:t>
      </w:r>
      <w:r w:rsidRPr="006A6394">
        <w:rPr>
          <w:lang w:eastAsia="ko-KR"/>
        </w:rPr>
        <w:t xml:space="preserve"> contained in the ESM message container information element to activate the default bearer (see clause 6.4.1)</w:t>
      </w:r>
      <w:r w:rsidRPr="006A6394">
        <w:t>. In WB-S1 mode, the network may also initiate the activation of dedicated bearers towards the UE by invoking the dedicated EPS bearer context activation procedure (see clause 6.4.2). In NB-S1 mode the network shall not initiate the activation of dedicated bearers.</w:t>
      </w:r>
    </w:p>
    <w:p w14:paraId="2ED59830" w14:textId="77777777" w:rsidR="00043BD4" w:rsidRPr="006A6394" w:rsidRDefault="00043BD4" w:rsidP="00043BD4">
      <w:r w:rsidRPr="006A6394">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533C2DB2" w14:textId="77777777" w:rsidR="00043BD4" w:rsidRPr="006A6394" w:rsidRDefault="00043BD4" w:rsidP="00043BD4">
      <w:r w:rsidRPr="006A6394">
        <w:t>If the attach request is accepted by the network, the MME shall delete the stored UE radio capability information or the UE radio capability ID, if any.</w:t>
      </w:r>
    </w:p>
    <w:p w14:paraId="46B1F1B6" w14:textId="77777777" w:rsidR="00043BD4" w:rsidRPr="006A6394" w:rsidRDefault="00043BD4" w:rsidP="00043BD4">
      <w:r w:rsidRPr="006A6394">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3392AA1C" w14:textId="77777777" w:rsidR="00043BD4" w:rsidRPr="006A6394" w:rsidRDefault="00043BD4" w:rsidP="00043BD4">
      <w:r w:rsidRPr="006A6394">
        <w:t>If the UE has included the UE network capability IE or the MS network capability IE or both in the ATTACH REQUEST message, the MME shall store all octets received from the UE, up to the maximum length defined for the respective information element.</w:t>
      </w:r>
    </w:p>
    <w:p w14:paraId="1C94C998" w14:textId="77777777" w:rsidR="00043BD4" w:rsidRPr="006A6394" w:rsidRDefault="00043BD4" w:rsidP="00043BD4">
      <w:pPr>
        <w:pStyle w:val="NO"/>
        <w:rPr>
          <w:lang w:eastAsia="ja-JP"/>
        </w:rPr>
      </w:pPr>
      <w:r w:rsidRPr="006A6394">
        <w:t>NOTE 1:</w:t>
      </w:r>
      <w:r w:rsidRPr="006A6394">
        <w:tab/>
        <w:t xml:space="preserve">This information is forwarded to the new MME during inter-MME handover or to the new SGSN during inter-system handover to A/Gb mode or </w:t>
      </w:r>
      <w:proofErr w:type="spellStart"/>
      <w:r w:rsidRPr="006A6394">
        <w:t>Iu</w:t>
      </w:r>
      <w:proofErr w:type="spellEnd"/>
      <w:r w:rsidRPr="006A6394">
        <w:t xml:space="preserve"> mode.</w:t>
      </w:r>
    </w:p>
    <w:p w14:paraId="13068265" w14:textId="77777777" w:rsidR="00043BD4" w:rsidRPr="006A6394" w:rsidRDefault="00043BD4" w:rsidP="00043BD4">
      <w:pPr>
        <w:pStyle w:val="NO"/>
      </w:pPr>
      <w:r w:rsidRPr="006A6394">
        <w:rPr>
          <w:lang w:eastAsia="ja-JP"/>
        </w:rPr>
        <w:t>NOTE 2:</w:t>
      </w:r>
      <w:r w:rsidRPr="006A6394">
        <w:rPr>
          <w:lang w:eastAsia="ja-JP"/>
        </w:rPr>
        <w:tab/>
        <w:t>For further details concerning the handling of the MS network capability and UE network capability in the MME see also 3GPP TS 23.401 [10].</w:t>
      </w:r>
    </w:p>
    <w:p w14:paraId="7BC51CAD" w14:textId="77777777" w:rsidR="00043BD4" w:rsidRPr="006A6394" w:rsidRDefault="00043BD4" w:rsidP="00043BD4">
      <w:r w:rsidRPr="006A6394">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53EA1DB2" w14:textId="77777777" w:rsidR="00043BD4" w:rsidRPr="006A6394" w:rsidRDefault="00043BD4" w:rsidP="00043BD4">
      <w:r w:rsidRPr="006A6394">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57821173" w14:textId="77777777" w:rsidR="00043BD4" w:rsidRPr="006A6394" w:rsidRDefault="00043BD4" w:rsidP="00043BD4">
      <w:pPr>
        <w:pStyle w:val="NO"/>
      </w:pPr>
      <w:r w:rsidRPr="006A6394">
        <w:rPr>
          <w:lang w:eastAsia="ja-JP"/>
        </w:rPr>
        <w:t>NOTE 3:</w:t>
      </w:r>
      <w:r w:rsidRPr="006A6394">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33E4562C" w14:textId="77777777" w:rsidR="00043BD4" w:rsidRPr="006A6394" w:rsidRDefault="00043BD4" w:rsidP="00043BD4">
      <w:r w:rsidRPr="006A6394">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59CAB751" w14:textId="77777777" w:rsidR="00043BD4" w:rsidRPr="006A6394" w:rsidDel="00D243BC" w:rsidRDefault="00043BD4" w:rsidP="00043BD4">
      <w:pPr>
        <w:rPr>
          <w:bCs/>
        </w:rPr>
      </w:pPr>
      <w:r w:rsidRPr="006A6394">
        <w:lastRenderedPageBreak/>
        <w:t>The MME shall include the extended DRX parameters IE in the ATTACH ACCEPT message only if the extended DRX parameters IE was included in the ATTACH REQUEST message, and the MME supports and accepts the use of eDRX.</w:t>
      </w:r>
    </w:p>
    <w:p w14:paraId="50E77664" w14:textId="77777777" w:rsidR="00043BD4" w:rsidRPr="006A6394" w:rsidRDefault="00043BD4" w:rsidP="00043BD4">
      <w:r w:rsidRPr="006A6394">
        <w:t>If</w:t>
      </w:r>
    </w:p>
    <w:p w14:paraId="5AB5BD9B" w14:textId="77777777" w:rsidR="00043BD4" w:rsidRPr="006A6394" w:rsidRDefault="00043BD4" w:rsidP="00043BD4">
      <w:pPr>
        <w:pStyle w:val="B1"/>
      </w:pPr>
      <w:r w:rsidRPr="006A6394">
        <w:t>-</w:t>
      </w:r>
      <w:r w:rsidRPr="006A6394">
        <w:tab/>
        <w:t>the UE supports WUS assistance; and</w:t>
      </w:r>
    </w:p>
    <w:p w14:paraId="0937D700" w14:textId="77777777" w:rsidR="00043BD4" w:rsidRPr="006A6394" w:rsidRDefault="00043BD4" w:rsidP="00043BD4">
      <w:pPr>
        <w:pStyle w:val="B1"/>
      </w:pPr>
      <w:r w:rsidRPr="006A6394">
        <w:t>-</w:t>
      </w:r>
      <w:r w:rsidRPr="006A6394">
        <w:tab/>
        <w:t>the MME supports and accepts the use of WUS assistance,</w:t>
      </w:r>
    </w:p>
    <w:p w14:paraId="3E3FDFDC" w14:textId="77777777" w:rsidR="00043BD4" w:rsidRPr="006A6394" w:rsidRDefault="00043BD4" w:rsidP="00043BD4">
      <w:r w:rsidRPr="006A6394">
        <w:t xml:space="preserve">then the MME shall determine the negotiated UE paging probability information for the UE, store it in the EMM context of the UE, and if the </w:t>
      </w:r>
      <w:r w:rsidRPr="006A6394">
        <w:rPr>
          <w:lang w:eastAsia="zh-CN"/>
        </w:rPr>
        <w:t>UE</w:t>
      </w:r>
      <w:r w:rsidRPr="006A6394">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337BD1FD" w14:textId="77777777" w:rsidR="00043BD4" w:rsidRPr="006A6394" w:rsidRDefault="00043BD4" w:rsidP="00043BD4">
      <w:pPr>
        <w:pStyle w:val="NO"/>
        <w:rPr>
          <w:lang w:eastAsia="ja-JP"/>
        </w:rPr>
      </w:pPr>
      <w:r w:rsidRPr="006A6394">
        <w:t>NOTE 4:</w:t>
      </w:r>
      <w:r w:rsidRPr="006A6394">
        <w:tab/>
        <w:t>Besides the UE paging probability information requested by the UE, the MME can take local configuration or previous statistical information for the UE into account when determining the negotiated UE paging probability information for the UE</w:t>
      </w:r>
      <w:r w:rsidRPr="006A6394">
        <w:rPr>
          <w:lang w:eastAsia="ja-JP"/>
        </w:rPr>
        <w:t xml:space="preserve"> (see </w:t>
      </w:r>
      <w:r w:rsidRPr="006A6394">
        <w:t>3GPP TS 23.401 [10]).</w:t>
      </w:r>
    </w:p>
    <w:p w14:paraId="3033B34C" w14:textId="77777777" w:rsidR="00043BD4" w:rsidRPr="006A6394" w:rsidRDefault="00043BD4" w:rsidP="00043BD4">
      <w:pPr>
        <w:rPr>
          <w:lang w:eastAsia="zh-CN"/>
        </w:rPr>
      </w:pPr>
      <w:r w:rsidRPr="006A6394">
        <w:t xml:space="preserve">The MME shall assign and include the TAI list the UE is registered to in the ATTACH ACCEPT message. </w:t>
      </w:r>
      <w:r w:rsidRPr="006A6394">
        <w:rPr>
          <w:lang w:eastAsia="zh-CN"/>
        </w:rPr>
        <w:t xml:space="preserve">The MME shall not assign a TAI list containing both tracking areas in NB-S1 mode and tracking areas in WB-S1 mode. </w:t>
      </w:r>
      <w:r w:rsidRPr="006A6394">
        <w:t>The UE, upon receiving an ATTACH ACCEPT message, shall delete its old TAI list and store the received TAI list.</w:t>
      </w:r>
    </w:p>
    <w:p w14:paraId="4A724306" w14:textId="77777777" w:rsidR="00043BD4" w:rsidRPr="006A6394" w:rsidRDefault="00043BD4" w:rsidP="00043BD4">
      <w:pPr>
        <w:pStyle w:val="NO"/>
      </w:pPr>
      <w:r w:rsidRPr="006A6394">
        <w:t>NOTE 5:</w:t>
      </w:r>
      <w:r w:rsidRPr="006A6394">
        <w:tab/>
      </w:r>
      <w:r w:rsidRPr="006A6394">
        <w:rPr>
          <w:lang w:eastAsia="zh-CN"/>
        </w:rPr>
        <w:t xml:space="preserve">When assigning the TAI list, the MME can take into account the </w:t>
      </w:r>
      <w:proofErr w:type="spellStart"/>
      <w:r w:rsidRPr="006A6394">
        <w:rPr>
          <w:lang w:eastAsia="zh-CN"/>
        </w:rPr>
        <w:t>eNodeB's</w:t>
      </w:r>
      <w:proofErr w:type="spellEnd"/>
      <w:r w:rsidRPr="006A6394">
        <w:rPr>
          <w:lang w:eastAsia="zh-CN"/>
        </w:rPr>
        <w:t xml:space="preserve"> capability of support of </w:t>
      </w:r>
      <w:proofErr w:type="spellStart"/>
      <w:r w:rsidRPr="006A6394">
        <w:rPr>
          <w:lang w:eastAsia="zh-CN"/>
        </w:rPr>
        <w:t>CIoT</w:t>
      </w:r>
      <w:proofErr w:type="spellEnd"/>
      <w:r w:rsidRPr="006A6394">
        <w:rPr>
          <w:lang w:eastAsia="zh-CN"/>
        </w:rPr>
        <w:t xml:space="preserve"> EPS optimization.</w:t>
      </w:r>
    </w:p>
    <w:p w14:paraId="1C8223E9" w14:textId="77777777" w:rsidR="00043BD4" w:rsidRPr="006A6394" w:rsidRDefault="00043BD4" w:rsidP="00043BD4">
      <w:r w:rsidRPr="006A6394">
        <w:rPr>
          <w:lang w:eastAsia="zh-CN"/>
        </w:rPr>
        <w:t>The MME may include T3412 extended value IE in the ATTACH ACCEPT message only if t</w:t>
      </w:r>
      <w:r w:rsidRPr="006A6394">
        <w:t xml:space="preserve">he </w:t>
      </w:r>
      <w:r w:rsidRPr="006A6394">
        <w:rPr>
          <w:lang w:eastAsia="zh-CN"/>
        </w:rPr>
        <w:t>UE</w:t>
      </w:r>
      <w:r w:rsidRPr="006A6394">
        <w:t xml:space="preserve"> indicates support</w:t>
      </w:r>
      <w:r w:rsidRPr="006A6394">
        <w:rPr>
          <w:lang w:eastAsia="zh-CN"/>
        </w:rPr>
        <w:t xml:space="preserve"> of</w:t>
      </w:r>
      <w:r w:rsidRPr="006A6394">
        <w:t xml:space="preserve"> the extended periodic timer T3</w:t>
      </w:r>
      <w:r w:rsidRPr="006A6394">
        <w:rPr>
          <w:lang w:eastAsia="zh-CN"/>
        </w:rPr>
        <w:t>4</w:t>
      </w:r>
      <w:r w:rsidRPr="006A6394">
        <w:t>12 in the MS network feature support IE in the ATTACH REQUEST message.</w:t>
      </w:r>
    </w:p>
    <w:p w14:paraId="47A8563E" w14:textId="77777777" w:rsidR="00043BD4" w:rsidRPr="006A6394" w:rsidRDefault="00043BD4" w:rsidP="00043BD4">
      <w:r w:rsidRPr="006A6394">
        <w:t>The MME shall include the T3324 value IE in the ATTACH ACCEPT message only if the T3324 value IE was included in the ATTACH REQUEST message, and the MME supports and accepts the use of PSM.</w:t>
      </w:r>
    </w:p>
    <w:p w14:paraId="200175FF" w14:textId="77777777" w:rsidR="00043BD4" w:rsidRPr="006A6394" w:rsidRDefault="00043BD4" w:rsidP="00043BD4">
      <w:r w:rsidRPr="006A6394">
        <w:t xml:space="preserve">If the MME supports and accepts the use of PSM, and the UE included the T3412 extended value IE in the ATTACH REQUEST message, then the MME shall take into account the T3412 value requested when providing the T3412 value IE and the </w:t>
      </w:r>
      <w:r w:rsidRPr="006A6394">
        <w:rPr>
          <w:lang w:eastAsia="zh-CN"/>
        </w:rPr>
        <w:t xml:space="preserve">T3412 extended value IE </w:t>
      </w:r>
      <w:r w:rsidRPr="006A6394">
        <w:t>in the ATTACH ACCEPT message.</w:t>
      </w:r>
    </w:p>
    <w:p w14:paraId="73187992" w14:textId="77777777" w:rsidR="00043BD4" w:rsidRPr="006A6394" w:rsidRDefault="00043BD4" w:rsidP="00043BD4">
      <w:pPr>
        <w:pStyle w:val="NO"/>
        <w:rPr>
          <w:lang w:eastAsia="ja-JP"/>
        </w:rPr>
      </w:pPr>
      <w:r w:rsidRPr="006A6394">
        <w:t>NOTE 6:</w:t>
      </w:r>
      <w:r w:rsidRPr="006A6394">
        <w:tab/>
        <w:t>Besides the value requested by the UE, the MME can take local configuration or subscription data provided by the HSS into account when selecting a value for T3412</w:t>
      </w:r>
      <w:r w:rsidRPr="006A6394">
        <w:rPr>
          <w:lang w:eastAsia="ja-JP"/>
        </w:rPr>
        <w:t xml:space="preserve"> (</w:t>
      </w:r>
      <w:r w:rsidRPr="006A6394">
        <w:t>3GPP TS 23.401 [10] clause 4.3.17.3).</w:t>
      </w:r>
    </w:p>
    <w:p w14:paraId="0CFCD040" w14:textId="77777777" w:rsidR="00043BD4" w:rsidRPr="006A6394" w:rsidRDefault="00043BD4" w:rsidP="00043BD4">
      <w:r w:rsidRPr="006A6394">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59CDE49D" w14:textId="77777777" w:rsidR="00043BD4" w:rsidRDefault="00043BD4" w:rsidP="00043BD4">
      <w:r w:rsidRPr="006A6394">
        <w:t xml:space="preserve">If the UE requests "control plane </w:t>
      </w:r>
      <w:proofErr w:type="spellStart"/>
      <w:r w:rsidRPr="006A6394">
        <w:t>CIoT</w:t>
      </w:r>
      <w:proofErr w:type="spellEnd"/>
      <w:r w:rsidRPr="006A6394">
        <w:t xml:space="preserve"> EPS optimization" in the Additional update type IE, indicates support of control plane </w:t>
      </w:r>
      <w:proofErr w:type="spellStart"/>
      <w:r w:rsidRPr="006A6394">
        <w:t>CIoT</w:t>
      </w:r>
      <w:proofErr w:type="spellEnd"/>
      <w:r w:rsidRPr="006A6394">
        <w:t xml:space="preserve"> EPS optimization in the UE network capability IE and the MME decides to accept </w:t>
      </w:r>
      <w:r w:rsidRPr="006A6394">
        <w:rPr>
          <w:lang w:eastAsia="ja-JP"/>
        </w:rPr>
        <w:t xml:space="preserve">the requested </w:t>
      </w:r>
      <w:proofErr w:type="spellStart"/>
      <w:r w:rsidRPr="006A6394">
        <w:t>CIoT</w:t>
      </w:r>
      <w:proofErr w:type="spellEnd"/>
      <w:r w:rsidRPr="006A6394">
        <w:t xml:space="preserve"> EPS optimization</w:t>
      </w:r>
      <w:r w:rsidRPr="006A6394">
        <w:rPr>
          <w:lang w:eastAsia="ja-JP"/>
        </w:rPr>
        <w:t xml:space="preserve"> and</w:t>
      </w:r>
      <w:r w:rsidRPr="006A6394">
        <w:t xml:space="preserve"> the attach request, the MME shall indicate "control plane </w:t>
      </w:r>
      <w:proofErr w:type="spellStart"/>
      <w:r w:rsidRPr="006A6394">
        <w:t>CIoT</w:t>
      </w:r>
      <w:proofErr w:type="spellEnd"/>
      <w:r w:rsidRPr="006A6394">
        <w:t xml:space="preserve"> EPS optimization supported" in the EPS network feature support IE.</w:t>
      </w:r>
    </w:p>
    <w:p w14:paraId="4AC8522C" w14:textId="77777777" w:rsidR="00043BD4" w:rsidRPr="006A6394" w:rsidRDefault="00043BD4" w:rsidP="00043BD4">
      <w:r w:rsidRPr="006A6394">
        <w:t xml:space="preserve">If the UE indicates support for </w:t>
      </w:r>
      <w:r>
        <w:t>enhanced d</w:t>
      </w:r>
      <w:r w:rsidRPr="000B3F89">
        <w:t>iscontinuous coverage</w:t>
      </w:r>
      <w:r>
        <w:t xml:space="preserve"> </w:t>
      </w:r>
      <w:r w:rsidRPr="006A6394">
        <w:t>in the ATTACH REQUEST message</w:t>
      </w:r>
      <w:r>
        <w:t>,</w:t>
      </w:r>
      <w:r w:rsidRPr="006A6394">
        <w:t xml:space="preserve"> and the MME supports </w:t>
      </w:r>
      <w:r>
        <w:t>enhanced d</w:t>
      </w:r>
      <w:r w:rsidRPr="000B3F89">
        <w:t>iscontinuous coverage</w:t>
      </w:r>
      <w:r w:rsidRPr="006A6394">
        <w:t xml:space="preserve">, the MME </w:t>
      </w:r>
      <w:r>
        <w:t>shall</w:t>
      </w:r>
      <w:r w:rsidRPr="006A6394">
        <w:t xml:space="preserve"> indicate "</w:t>
      </w:r>
      <w:r>
        <w:t>Enhanced d</w:t>
      </w:r>
      <w:r w:rsidRPr="00155999">
        <w:t>iscontinuous coverage</w:t>
      </w:r>
      <w:r>
        <w:t xml:space="preserve"> supported</w:t>
      </w:r>
      <w:r w:rsidRPr="006A6394">
        <w:t>"</w:t>
      </w:r>
      <w:r>
        <w:t xml:space="preserve"> </w:t>
      </w:r>
      <w:r w:rsidRPr="006A6394">
        <w:t>in the EPS network feature support IE of the ATTACH ACCEPT message.</w:t>
      </w:r>
    </w:p>
    <w:p w14:paraId="0205347C" w14:textId="77777777" w:rsidR="00043BD4" w:rsidRPr="006A6394" w:rsidRDefault="00043BD4" w:rsidP="00043BD4">
      <w:r w:rsidRPr="006A6394">
        <w:rPr>
          <w:lang w:eastAsia="ko-KR"/>
        </w:rPr>
        <w:t>If the MME</w:t>
      </w:r>
      <w:r w:rsidRPr="006A6394">
        <w:t xml:space="preserve"> supports NB-S1 mode, non-IP or Ethernet PDN type, inter-system change with 5GS</w:t>
      </w:r>
      <w:r>
        <w:t>, UAS services</w:t>
      </w:r>
      <w:r w:rsidRPr="006A6394">
        <w:t xml:space="preserve"> or the network wants to enforce the use of DNS over (D)TLS (see 3GPP TS 33.501 [24]), then the MME shall support the </w:t>
      </w:r>
      <w:r>
        <w:t>E</w:t>
      </w:r>
      <w:r w:rsidRPr="006A6394">
        <w:t>xtended protocol configuration options IE.</w:t>
      </w:r>
    </w:p>
    <w:p w14:paraId="1CBB2C00" w14:textId="77777777" w:rsidR="00043BD4" w:rsidRPr="006A6394" w:rsidRDefault="00043BD4" w:rsidP="00043BD4">
      <w:pPr>
        <w:pStyle w:val="NO"/>
      </w:pPr>
      <w:r w:rsidRPr="006A6394">
        <w:rPr>
          <w:lang w:eastAsia="zh-CN"/>
        </w:rPr>
        <w:t>NOTE</w:t>
      </w:r>
      <w:r w:rsidRPr="006A6394">
        <w:t> 7</w:t>
      </w:r>
      <w:r w:rsidRPr="006A6394">
        <w:rPr>
          <w:lang w:eastAsia="zh-CN"/>
        </w:rPr>
        <w:t>:</w:t>
      </w:r>
      <w:r w:rsidRPr="006A6394">
        <w:rPr>
          <w:lang w:eastAsia="zh-CN"/>
        </w:rPr>
        <w:tab/>
        <w:t>Support of DNS over (D)TLS is based on the informative requirements as specified in 3GPP TS 33.401 [19] and it is implemented based on the operator requirement.</w:t>
      </w:r>
    </w:p>
    <w:p w14:paraId="5393C342" w14:textId="77777777" w:rsidR="00043BD4" w:rsidRPr="006A6394" w:rsidRDefault="00043BD4" w:rsidP="00043BD4">
      <w:r w:rsidRPr="006A6394">
        <w:t xml:space="preserve">If the MME supports the </w:t>
      </w:r>
      <w:r>
        <w:t>E</w:t>
      </w:r>
      <w:r w:rsidRPr="006A6394">
        <w:t xml:space="preserve">xtended protocol configuration options IE and the UE indicated support of the </w:t>
      </w:r>
      <w:r>
        <w:t>E</w:t>
      </w:r>
      <w:r w:rsidRPr="006A6394">
        <w:t xml:space="preserve">xtended protocol configuration options IE, then the MME shall set the </w:t>
      </w:r>
      <w:proofErr w:type="spellStart"/>
      <w:r w:rsidRPr="006A6394">
        <w:t>ePCO</w:t>
      </w:r>
      <w:proofErr w:type="spellEnd"/>
      <w:r w:rsidRPr="006A6394">
        <w:t xml:space="preserve"> bit to "extended protocol configuration options supported" in the EPS network feature support IE of the ATTACH ACCEPT message.</w:t>
      </w:r>
    </w:p>
    <w:p w14:paraId="66B6A1DA" w14:textId="77777777" w:rsidR="00043BD4" w:rsidRPr="006A6394" w:rsidRDefault="00043BD4" w:rsidP="00043BD4">
      <w:pPr>
        <w:rPr>
          <w:lang w:eastAsia="ja-JP"/>
        </w:rPr>
      </w:pPr>
      <w:r w:rsidRPr="006A6394">
        <w:lastRenderedPageBreak/>
        <w:t xml:space="preserve">If the UE indicates support for restriction on use of enhanced coverage in the ATTACH REQUEST message, and the network decides to restrict the use of enhanced coverage for the UE, then the MME shall set the </w:t>
      </w:r>
      <w:proofErr w:type="spellStart"/>
      <w:r w:rsidRPr="006A6394">
        <w:t>RestrictEC</w:t>
      </w:r>
      <w:proofErr w:type="spellEnd"/>
      <w:r w:rsidRPr="006A6394">
        <w:t xml:space="preserve"> bit to "Use of enhanced coverage is restricted" in the EPS network feature support IE of the ATTACH ACCEPT message.</w:t>
      </w:r>
    </w:p>
    <w:p w14:paraId="076C1119" w14:textId="77777777" w:rsidR="00043BD4" w:rsidRPr="006A6394" w:rsidRDefault="00043BD4" w:rsidP="00043BD4">
      <w:pPr>
        <w:rPr>
          <w:lang w:eastAsia="ja-JP"/>
        </w:rPr>
      </w:pPr>
      <w:r w:rsidRPr="006A6394">
        <w:t xml:space="preserve">If the UE has indicated support for the control plane data back-off timer, and the MME decides to activate </w:t>
      </w:r>
      <w:r w:rsidRPr="006A6394">
        <w:rPr>
          <w:lang w:eastAsia="zh-CN"/>
        </w:rPr>
        <w:t xml:space="preserve">the congestion control for transport of user data via the control plane, then </w:t>
      </w:r>
      <w:r w:rsidRPr="006A6394">
        <w:t>the MME shall include the T3448 value IE in the ATTACH ACCEPT message.</w:t>
      </w:r>
    </w:p>
    <w:p w14:paraId="57D8AAF2" w14:textId="77777777" w:rsidR="00043BD4" w:rsidRPr="006A6394" w:rsidRDefault="00043BD4" w:rsidP="00043BD4">
      <w:pPr>
        <w:rPr>
          <w:lang w:eastAsia="ja-JP"/>
        </w:rPr>
      </w:pPr>
      <w:r w:rsidRPr="006A6394">
        <w:t xml:space="preserve">If the UE indicates support for dual connectivity with NR in the ATTACH REQUEST message, and the MME decides to restrict the use of dual connectivity with NR for the UE, then the MME shall set the </w:t>
      </w:r>
      <w:proofErr w:type="spellStart"/>
      <w:r w:rsidRPr="006A6394">
        <w:t>RestrictDCNR</w:t>
      </w:r>
      <w:proofErr w:type="spellEnd"/>
      <w:r w:rsidRPr="006A6394">
        <w:t xml:space="preserve"> bit to "Use of dual connectivity with NR is restricted" in the EPS network feature support IE of the ATTACH ACCEPT message.</w:t>
      </w:r>
    </w:p>
    <w:p w14:paraId="2E22EEF7" w14:textId="77777777" w:rsidR="00043BD4" w:rsidRPr="006A6394" w:rsidRDefault="00043BD4" w:rsidP="00043BD4">
      <w:r w:rsidRPr="006A6394">
        <w:t>If the UE indicates support for N1 mode in the ATTACH REQUEST message and the MME supports inter-system interworking with 5GS, the MME may set the IWK N26 bit to either:</w:t>
      </w:r>
    </w:p>
    <w:p w14:paraId="0D364689" w14:textId="77777777" w:rsidR="00043BD4" w:rsidRPr="006A6394" w:rsidRDefault="00043BD4" w:rsidP="00043BD4">
      <w:pPr>
        <w:pStyle w:val="B1"/>
      </w:pPr>
      <w:r w:rsidRPr="006A6394">
        <w:t>-</w:t>
      </w:r>
      <w:r w:rsidRPr="006A6394">
        <w:tab/>
        <w:t>"interworking without N26 interface not supported" if the MME supports N26 interface; or</w:t>
      </w:r>
    </w:p>
    <w:p w14:paraId="763CB036" w14:textId="77777777" w:rsidR="00043BD4" w:rsidRPr="006A6394" w:rsidRDefault="00043BD4" w:rsidP="00043BD4">
      <w:pPr>
        <w:pStyle w:val="B1"/>
      </w:pPr>
      <w:r w:rsidRPr="006A6394">
        <w:t>-</w:t>
      </w:r>
      <w:r w:rsidRPr="006A6394">
        <w:tab/>
        <w:t>"interworking without N26 interface supported" if the MME does not support N26 interface</w:t>
      </w:r>
    </w:p>
    <w:p w14:paraId="1140FB89" w14:textId="77777777" w:rsidR="00043BD4" w:rsidRPr="006A6394" w:rsidRDefault="00043BD4" w:rsidP="00043BD4">
      <w:r w:rsidRPr="006A6394">
        <w:t>in the EPS network feature support IE in the ATTACH ACCEPT message.</w:t>
      </w:r>
    </w:p>
    <w:p w14:paraId="04FE6A40" w14:textId="77777777" w:rsidR="00043BD4" w:rsidRPr="006A6394" w:rsidRDefault="00043BD4" w:rsidP="00043BD4">
      <w:pPr>
        <w:rPr>
          <w:lang w:eastAsia="ja-JP"/>
        </w:rPr>
      </w:pPr>
      <w:r w:rsidRPr="006A6394">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2F3EC48F" w14:textId="77777777" w:rsidR="00043BD4" w:rsidRPr="006A6394" w:rsidRDefault="00043BD4" w:rsidP="00043BD4">
      <w:pPr>
        <w:rPr>
          <w:lang w:eastAsia="ja-JP"/>
        </w:rPr>
      </w:pPr>
      <w:r w:rsidRPr="006A6394">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16077B57" w14:textId="77777777" w:rsidR="00043BD4" w:rsidRPr="006A6394" w:rsidRDefault="00043BD4" w:rsidP="00043BD4">
      <w:pPr>
        <w:rPr>
          <w:lang w:eastAsia="ja-JP"/>
        </w:rPr>
      </w:pPr>
      <w:r w:rsidRPr="006A6394">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w:t>
      </w:r>
      <w:r>
        <w:t xml:space="preserve"> Upon receipt of </w:t>
      </w:r>
      <w:r w:rsidRPr="006A6394">
        <w:t>ATTACH ACCEPT</w:t>
      </w:r>
      <w:r>
        <w:rPr>
          <w:lang w:eastAsia="ko-KR"/>
        </w:rPr>
        <w:t xml:space="preserve"> message</w:t>
      </w:r>
      <w:r>
        <w:t xml:space="preserve"> with the paging indication for voice services bit set to "paging indication for voice services supported", </w:t>
      </w:r>
      <w:r>
        <w:rPr>
          <w:lang w:eastAsia="zh-CN"/>
        </w:rPr>
        <w:t xml:space="preserve">the </w:t>
      </w:r>
      <w:r>
        <w:rPr>
          <w:noProof/>
        </w:rPr>
        <w:t>UE NAS layer informs the lower layers that paging indication for voice services is supported. Otherwise, the UE</w:t>
      </w:r>
      <w:r w:rsidRPr="00745F84">
        <w:rPr>
          <w:noProof/>
        </w:rPr>
        <w:t xml:space="preserve"> </w:t>
      </w:r>
      <w:r>
        <w:rPr>
          <w:noProof/>
        </w:rPr>
        <w:t>NAS layer informs the lower layers that paging indication for voice services is not supported.</w:t>
      </w:r>
    </w:p>
    <w:p w14:paraId="381386D5" w14:textId="77777777" w:rsidR="00043BD4" w:rsidRPr="006A6394" w:rsidRDefault="00043BD4" w:rsidP="00043BD4">
      <w:pPr>
        <w:rPr>
          <w:lang w:eastAsia="ja-JP"/>
        </w:rPr>
      </w:pPr>
      <w:r w:rsidRPr="006A6394">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60286521" w14:textId="77777777" w:rsidR="00043BD4" w:rsidRPr="006A6394" w:rsidRDefault="00043BD4" w:rsidP="00043BD4">
      <w:r w:rsidRPr="006A6394">
        <w:t>If the UE indicates support of the paging restriction in the ATTACH REQUEST message, and the MME sets:</w:t>
      </w:r>
    </w:p>
    <w:p w14:paraId="08BC9555" w14:textId="77777777" w:rsidR="00043BD4" w:rsidRPr="006A6394" w:rsidRDefault="00043BD4" w:rsidP="00043BD4">
      <w:pPr>
        <w:pStyle w:val="B1"/>
      </w:pPr>
      <w:r w:rsidRPr="006A6394">
        <w:t>-</w:t>
      </w:r>
      <w:r w:rsidRPr="006A6394">
        <w:tab/>
        <w:t>the reject paging request bit to "reject paging request supported";</w:t>
      </w:r>
    </w:p>
    <w:p w14:paraId="45B99866" w14:textId="77777777" w:rsidR="00043BD4" w:rsidRPr="006A6394" w:rsidRDefault="00043BD4" w:rsidP="00043BD4">
      <w:pPr>
        <w:pStyle w:val="B1"/>
      </w:pPr>
      <w:r w:rsidRPr="006A6394">
        <w:t>-</w:t>
      </w:r>
      <w:r w:rsidRPr="006A6394">
        <w:tab/>
        <w:t>the NAS signalling connection release bit to "NAS signalling connection release supported"; or</w:t>
      </w:r>
    </w:p>
    <w:p w14:paraId="7C185592" w14:textId="77777777" w:rsidR="00043BD4" w:rsidRPr="006A6394" w:rsidRDefault="00043BD4" w:rsidP="00043BD4">
      <w:pPr>
        <w:pStyle w:val="B1"/>
      </w:pPr>
      <w:r w:rsidRPr="006A6394">
        <w:t>-</w:t>
      </w:r>
      <w:r w:rsidRPr="006A6394">
        <w:tab/>
        <w:t>both of them;</w:t>
      </w:r>
    </w:p>
    <w:p w14:paraId="4C97BE0C" w14:textId="77777777" w:rsidR="00043BD4" w:rsidRPr="006A6394" w:rsidRDefault="00043BD4" w:rsidP="00043BD4">
      <w:pPr>
        <w:rPr>
          <w:lang w:eastAsia="ja-JP"/>
        </w:rPr>
      </w:pPr>
      <w:r w:rsidRPr="006A6394">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74629D82" w14:textId="77777777" w:rsidR="00043BD4" w:rsidRPr="006A6394" w:rsidRDefault="00043BD4" w:rsidP="00043BD4">
      <w:pPr>
        <w:rPr>
          <w:lang w:eastAsia="ja-JP"/>
        </w:rPr>
      </w:pPr>
      <w:r w:rsidRPr="006A6394">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06418B8D" w14:textId="77777777" w:rsidR="00043BD4" w:rsidRPr="006A6394" w:rsidRDefault="00043BD4" w:rsidP="00043BD4">
      <w:r w:rsidRPr="006A6394">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1B935580" w14:textId="77777777" w:rsidR="00043BD4" w:rsidRPr="006A6394" w:rsidRDefault="00043BD4" w:rsidP="00043BD4">
      <w:pPr>
        <w:pStyle w:val="B1"/>
      </w:pPr>
      <w:r w:rsidRPr="006A6394">
        <w:t>-</w:t>
      </w:r>
      <w:r w:rsidRPr="006A6394">
        <w:tab/>
        <w:t>A value that is different than what the UE has provided, if the MME has a different value; or</w:t>
      </w:r>
    </w:p>
    <w:p w14:paraId="7E43C898" w14:textId="77777777" w:rsidR="00043BD4" w:rsidRPr="006A6394" w:rsidRDefault="00043BD4" w:rsidP="00043BD4">
      <w:pPr>
        <w:pStyle w:val="B1"/>
      </w:pPr>
      <w:r w:rsidRPr="006A6394">
        <w:t>-</w:t>
      </w:r>
      <w:r w:rsidRPr="006A6394">
        <w:tab/>
        <w:t>A value that is same as what the UE has provided, if the MME does not have a different value;</w:t>
      </w:r>
    </w:p>
    <w:p w14:paraId="097358CC" w14:textId="77777777" w:rsidR="00043BD4" w:rsidRPr="006A6394" w:rsidRDefault="00043BD4" w:rsidP="00043BD4">
      <w:r w:rsidRPr="006A6394">
        <w:lastRenderedPageBreak/>
        <w:t>and the MME shall</w:t>
      </w:r>
      <w:r>
        <w:t xml:space="preserve"> calculate an alternative IMSI value using</w:t>
      </w:r>
      <w:r w:rsidRPr="006A6394">
        <w:t xml:space="preserve"> the IMSI offset value and</w:t>
      </w:r>
      <w:r>
        <w:t xml:space="preserve"> store it in the UE context</w:t>
      </w:r>
      <w:r w:rsidRPr="006A6394">
        <w:t xml:space="preserve"> as specified in 3GPP TS 23.401 [10]</w:t>
      </w:r>
      <w:r>
        <w:t xml:space="preserve">. The alternative IMSI value </w:t>
      </w:r>
      <w:r w:rsidRPr="006A6394">
        <w:t>is used for deriving the paging occasion as specified in 3GPP TS 36.304 [21].</w:t>
      </w:r>
    </w:p>
    <w:p w14:paraId="29223B0A" w14:textId="77777777" w:rsidR="00043BD4" w:rsidRPr="006A6394" w:rsidRDefault="00043BD4" w:rsidP="00043BD4">
      <w:r w:rsidRPr="006A6394">
        <w:t>If the MUSIM UE has not included a Requested IMSI offset IE in the ATTACH REQUEST message, the MME shall erase any stored alternative IMSI</w:t>
      </w:r>
      <w:r>
        <w:t xml:space="preserve"> value</w:t>
      </w:r>
      <w:r w:rsidRPr="006A6394">
        <w:t xml:space="preserve"> for that UE, if available.</w:t>
      </w:r>
    </w:p>
    <w:p w14:paraId="213FB990" w14:textId="77777777" w:rsidR="00043BD4" w:rsidRPr="006A6394" w:rsidRDefault="00043BD4" w:rsidP="00043BD4">
      <w:r>
        <w:t>T</w:t>
      </w:r>
      <w:r w:rsidRPr="006A6394">
        <w:t xml:space="preserve">he MME shall set the </w:t>
      </w:r>
      <w:proofErr w:type="spellStart"/>
      <w:r w:rsidRPr="006A6394">
        <w:t>redir</w:t>
      </w:r>
      <w:proofErr w:type="spellEnd"/>
      <w:r w:rsidRPr="006A6394">
        <w:t xml:space="preserve">-policy bit to "Unsecured redirection to GERAN </w:t>
      </w:r>
      <w:r>
        <w:t>or UTRAN</w:t>
      </w:r>
      <w:r w:rsidRPr="006A6394">
        <w:t xml:space="preserve"> not allowed" in the Network policy IE of the ATTACH ACCEPT message</w:t>
      </w:r>
      <w:r>
        <w:t xml:space="preserve"> if unsecured redirection to a GERAN or UTRAN cell is not allowed in the current PLMN</w:t>
      </w:r>
      <w:r w:rsidRPr="006A6394">
        <w:t>.</w:t>
      </w:r>
      <w:r>
        <w:t xml:space="preserve"> Otherwise, the </w:t>
      </w:r>
      <w:proofErr w:type="spellStart"/>
      <w:r>
        <w:t>redir</w:t>
      </w:r>
      <w:proofErr w:type="spellEnd"/>
      <w:r>
        <w:t xml:space="preserve">-policy bit shall be set to </w:t>
      </w:r>
      <w:r w:rsidRPr="006A6394">
        <w:t xml:space="preserve">"Unsecured redirection to GERAN </w:t>
      </w:r>
      <w:r>
        <w:t xml:space="preserve">or UTRAN </w:t>
      </w:r>
      <w:r w:rsidRPr="006A6394">
        <w:t>allowed"</w:t>
      </w:r>
      <w:r>
        <w:t>.</w:t>
      </w:r>
    </w:p>
    <w:p w14:paraId="24BE955E" w14:textId="77777777" w:rsidR="00043BD4" w:rsidRPr="006A6394" w:rsidRDefault="00043BD4" w:rsidP="00043BD4">
      <w:r w:rsidRPr="006A6394">
        <w:t>The MME may include the T3447 value IE set to the service gap time value in the ATTACH ACCEPT message if:</w:t>
      </w:r>
    </w:p>
    <w:p w14:paraId="3E74F8A3" w14:textId="77777777" w:rsidR="00043BD4" w:rsidRPr="006A6394" w:rsidRDefault="00043BD4" w:rsidP="00043BD4">
      <w:pPr>
        <w:pStyle w:val="B1"/>
      </w:pPr>
      <w:r w:rsidRPr="006A6394">
        <w:t>-</w:t>
      </w:r>
      <w:r w:rsidRPr="006A6394">
        <w:tab/>
        <w:t>the UE has indicated support for service gap control; and</w:t>
      </w:r>
    </w:p>
    <w:p w14:paraId="2873559D" w14:textId="77777777" w:rsidR="00043BD4" w:rsidRPr="006A6394" w:rsidRDefault="00043BD4" w:rsidP="00043BD4">
      <w:pPr>
        <w:pStyle w:val="B1"/>
      </w:pPr>
      <w:r w:rsidRPr="006A6394">
        <w:t>-</w:t>
      </w:r>
      <w:r w:rsidRPr="006A6394">
        <w:tab/>
        <w:t>a service gap time value is available in the EMM context.</w:t>
      </w:r>
    </w:p>
    <w:p w14:paraId="6BA83E0D" w14:textId="77777777" w:rsidR="00043BD4" w:rsidRPr="006A6394" w:rsidRDefault="00043BD4" w:rsidP="00043BD4">
      <w:pPr>
        <w:rPr>
          <w:lang w:eastAsia="ja-JP"/>
        </w:rPr>
      </w:pPr>
      <w:r w:rsidRPr="006A6394">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306166A5" w14:textId="77777777" w:rsidR="00043BD4" w:rsidRPr="006A6394" w:rsidRDefault="00043BD4" w:rsidP="00043BD4">
      <w:r w:rsidRPr="006A6394">
        <w:t>Upon receiving the ATTACH ACCEPT message, the UE shall stop timer T3410.</w:t>
      </w:r>
    </w:p>
    <w:p w14:paraId="23AB8D67" w14:textId="77777777" w:rsidR="00043BD4" w:rsidRPr="006A6394" w:rsidRDefault="00043BD4" w:rsidP="00043BD4">
      <w:pPr>
        <w:tabs>
          <w:tab w:val="left" w:pos="4253"/>
        </w:tabs>
      </w:pPr>
      <w:r w:rsidRPr="006A6394">
        <w:t>The GUTI reallocation may be part of the attach procedure. When the ATTACH REQUEST message includes the IMSI</w:t>
      </w:r>
      <w:r w:rsidRPr="006A6394">
        <w:rPr>
          <w:lang w:eastAsia="zh-CN"/>
        </w:rPr>
        <w:t xml:space="preserve"> or IMEI</w:t>
      </w:r>
      <w:r w:rsidRPr="006A6394">
        <w:t>, or the MME considers the GUTI provided by the UE is invalid,</w:t>
      </w:r>
      <w:r w:rsidRPr="006A6394">
        <w:rPr>
          <w:lang w:eastAsia="ko-KR"/>
        </w:rPr>
        <w:t xml:space="preserve"> or the GUTI provided by the UE was assigned by another MME</w:t>
      </w:r>
      <w:r w:rsidRPr="006A6394">
        <w:t>, the MME shall allocate a new GUTI to the UE. The MME shall include in the ATTACH ACCEPT message the new assigned GUTI together with the assigned TAI list. In this case the MME shall enter state EMM-COMMON-PROCEDURE-INITIATED as described in clause 5.4.1.</w:t>
      </w:r>
    </w:p>
    <w:p w14:paraId="075C6A82" w14:textId="77777777" w:rsidR="00043BD4" w:rsidRPr="006A6394" w:rsidRDefault="00043BD4" w:rsidP="00043BD4">
      <w:r w:rsidRPr="006A6394">
        <w:t>For a shared network, the TAIs included in the TAI list can contain different PLMN identities. The MME indicates the selected core network operator PLMN identity to the UE in the GUTI (see 3GPP TS 23.251 [8B]).</w:t>
      </w:r>
    </w:p>
    <w:p w14:paraId="7F6EB8A4" w14:textId="77777777" w:rsidR="00043BD4" w:rsidRPr="006A6394" w:rsidRDefault="00043BD4" w:rsidP="00043BD4">
      <w:r w:rsidRPr="006A6394">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55AE6D5A" w14:textId="77777777" w:rsidR="00043BD4" w:rsidRPr="006A6394" w:rsidRDefault="00043BD4" w:rsidP="00043BD4">
      <w:r w:rsidRPr="006A6394">
        <w:t xml:space="preserve">If A/Gb mode or </w:t>
      </w:r>
      <w:proofErr w:type="spellStart"/>
      <w:r w:rsidRPr="006A6394">
        <w:t>Iu</w:t>
      </w:r>
      <w:proofErr w:type="spellEnd"/>
      <w:r w:rsidRPr="006A6394">
        <w:t xml:space="preserve"> mode is supported in the UE, the UE shall set its TIN to "GUTI" when receiving the ATTACH ACCEPT message.</w:t>
      </w:r>
    </w:p>
    <w:p w14:paraId="1FA6069D" w14:textId="77777777" w:rsidR="00043BD4" w:rsidRPr="006A6394" w:rsidRDefault="00043BD4" w:rsidP="00043BD4">
      <w:r w:rsidRPr="006A6394">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3F58849C" w14:textId="77777777" w:rsidR="00043BD4" w:rsidRPr="006A6394" w:rsidRDefault="00043BD4" w:rsidP="00043BD4">
      <w:r w:rsidRPr="006A6394">
        <w:t>If the ATTACH ACCEPT message contains the T3324 value IE, then the UE shall use the included timer value for T3324 as specified in 3GPP TS 24.008 [13], clause 4.7.2.8.</w:t>
      </w:r>
    </w:p>
    <w:p w14:paraId="41E42AC4" w14:textId="77777777" w:rsidR="00043BD4" w:rsidRPr="006A6394" w:rsidRDefault="00043BD4" w:rsidP="00043BD4">
      <w:r w:rsidRPr="006A6394">
        <w:t>If the ATTACH ACCEPT message contains the DCN-ID IE, then the UE shall store the included DCN-ID value together with the PLMN code of the registered PLMN in a DCN-ID list in a non-volatile memory in the ME as specified in annex C.</w:t>
      </w:r>
    </w:p>
    <w:p w14:paraId="69496FBA" w14:textId="77777777" w:rsidR="00043BD4" w:rsidRPr="006A6394" w:rsidRDefault="00043BD4" w:rsidP="00043BD4">
      <w:r w:rsidRPr="006A6394">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41501A32" w14:textId="77777777" w:rsidR="00043BD4" w:rsidRPr="006A6394" w:rsidRDefault="00043BD4" w:rsidP="00043BD4">
      <w:r w:rsidRPr="006A6394">
        <w:t xml:space="preserve">The MME may also include a list of equivalent PLMNs in the ATTACH ACCEPT message. Each entry in the list contains a PLMN code (MCC+MNC). The UE shall store the list as provided by the network, </w:t>
      </w:r>
      <w:r w:rsidRPr="006A6394">
        <w:rPr>
          <w:lang w:eastAsia="zh-CN"/>
        </w:rPr>
        <w:t xml:space="preserve">and if the attach procedure is neither for </w:t>
      </w:r>
      <w:r w:rsidRPr="006A6394">
        <w:t>emergency bearer service</w:t>
      </w:r>
      <w:r w:rsidRPr="006A6394">
        <w:rPr>
          <w:lang w:eastAsia="zh-CN"/>
        </w:rPr>
        <w:t>s nor</w:t>
      </w:r>
      <w:r w:rsidRPr="006A6394">
        <w:t xml:space="preserve"> for access to RLOS</w:t>
      </w:r>
      <w:r w:rsidRPr="006A6394">
        <w:rPr>
          <w:lang w:eastAsia="zh-CN"/>
        </w:rPr>
        <w:t xml:space="preserve">, the UE shall remove </w:t>
      </w:r>
      <w:r w:rsidRPr="006A6394">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3909D205" w14:textId="77777777" w:rsidR="00043BD4" w:rsidRPr="005632A3" w:rsidRDefault="00043BD4" w:rsidP="00043BD4">
      <w:bookmarkStart w:id="23" w:name="_Hlk102512888"/>
      <w:r w:rsidRPr="005632A3">
        <w:lastRenderedPageBreak/>
        <w:t xml:space="preserve">If the </w:t>
      </w:r>
      <w:r>
        <w:t>MME</w:t>
      </w:r>
      <w:r w:rsidRPr="005632A3">
        <w:t xml:space="preserve"> received the list of TAIs from the satellite </w:t>
      </w:r>
      <w:r>
        <w:t>E-UTRAN</w:t>
      </w:r>
      <w:r w:rsidRPr="005632A3">
        <w:t xml:space="preserve"> as described in </w:t>
      </w:r>
      <w:r w:rsidRPr="00CE209F">
        <w:t>3GPP TS 23.</w:t>
      </w:r>
      <w:r>
        <w:t>4</w:t>
      </w:r>
      <w:r w:rsidRPr="00CE209F">
        <w:t>01 [</w:t>
      </w:r>
      <w:r>
        <w:t>10</w:t>
      </w:r>
      <w:r w:rsidRPr="00CE209F">
        <w:t>]</w:t>
      </w:r>
      <w:r w:rsidRPr="005632A3">
        <w:t>, and determines that</w:t>
      </w:r>
      <w:r w:rsidRPr="00EE4C73">
        <w:t>, by UE subscription and operator's preferences</w:t>
      </w:r>
      <w:r>
        <w:t>,</w:t>
      </w:r>
      <w:r w:rsidRPr="005632A3">
        <w:t xml:space="preserve"> any but not all TAIs in the received list of TAIs is forbidden for roaming or for regional provision of service, the</w:t>
      </w:r>
      <w:r>
        <w:t xml:space="preserve"> MME</w:t>
      </w:r>
      <w:r w:rsidRPr="005632A3">
        <w:t xml:space="preserve"> shall include the TAI(s) in:</w:t>
      </w:r>
    </w:p>
    <w:p w14:paraId="48CAEC32" w14:textId="77777777" w:rsidR="00043BD4" w:rsidRPr="005632A3" w:rsidRDefault="00043BD4" w:rsidP="00043BD4">
      <w:pPr>
        <w:pStyle w:val="B1"/>
      </w:pPr>
      <w:r w:rsidRPr="005632A3">
        <w:t>a)</w:t>
      </w:r>
      <w:r w:rsidRPr="00AA5332">
        <w:t xml:space="preserve"> </w:t>
      </w:r>
      <w:r w:rsidRPr="005632A3">
        <w:tab/>
        <w:t>the Forbidden TAI(s) for the list of "</w:t>
      </w:r>
      <w:r>
        <w:t>F</w:t>
      </w:r>
      <w:r w:rsidRPr="005632A3">
        <w:t>orbidden tracking areas for roaming" IE;</w:t>
      </w:r>
    </w:p>
    <w:p w14:paraId="2BD426F6" w14:textId="77777777" w:rsidR="00043BD4" w:rsidRPr="005632A3" w:rsidRDefault="00043BD4" w:rsidP="00043BD4">
      <w:pPr>
        <w:pStyle w:val="B1"/>
      </w:pPr>
      <w:r w:rsidRPr="005632A3">
        <w:t>b)</w:t>
      </w:r>
      <w:r w:rsidRPr="00AA5332">
        <w:t xml:space="preserve"> </w:t>
      </w:r>
      <w:r w:rsidRPr="005632A3">
        <w:tab/>
        <w:t>the Forbidden TAI(s) for the list of "</w:t>
      </w:r>
      <w:r>
        <w:t>F</w:t>
      </w:r>
      <w:r w:rsidRPr="005632A3">
        <w:t>orbidden tracking areas for regional provision of service" IE; or</w:t>
      </w:r>
    </w:p>
    <w:p w14:paraId="04E77B52" w14:textId="77777777" w:rsidR="00043BD4" w:rsidRPr="005632A3" w:rsidRDefault="00043BD4" w:rsidP="00043BD4">
      <w:pPr>
        <w:pStyle w:val="B1"/>
      </w:pPr>
      <w:r w:rsidRPr="005632A3">
        <w:t>c)</w:t>
      </w:r>
      <w:r w:rsidRPr="005632A3">
        <w:tab/>
        <w:t>both</w:t>
      </w:r>
      <w:r>
        <w:t>,</w:t>
      </w:r>
    </w:p>
    <w:p w14:paraId="3F72A4FF" w14:textId="77777777" w:rsidR="00043BD4" w:rsidRPr="005632A3" w:rsidRDefault="00043BD4" w:rsidP="00043BD4">
      <w:r w:rsidRPr="005632A3">
        <w:t xml:space="preserve">in the </w:t>
      </w:r>
      <w:r>
        <w:t>ATTACH</w:t>
      </w:r>
      <w:r w:rsidRPr="005632A3">
        <w:t xml:space="preserve"> ACCEPT message.</w:t>
      </w:r>
    </w:p>
    <w:bookmarkEnd w:id="23"/>
    <w:p w14:paraId="55570C5F" w14:textId="5C7FF59F" w:rsidR="000F54A7" w:rsidRPr="000F54A7" w:rsidRDefault="000F54A7" w:rsidP="000F54A7">
      <w:pPr>
        <w:rPr>
          <w:ins w:id="24" w:author="Qualcomm-Amer" w:date="2024-02-14T11:37:00Z"/>
        </w:rPr>
      </w:pPr>
      <w:ins w:id="25" w:author="Qualcomm-Amer" w:date="2024-02-14T11:38:00Z">
        <w:r>
          <w:t>I</w:t>
        </w:r>
      </w:ins>
      <w:ins w:id="26" w:author="Qualcomm-Amer" w:date="2024-02-14T11:37:00Z">
        <w:r>
          <w:t xml:space="preserve">f the MME </w:t>
        </w:r>
        <w:r w:rsidRPr="00611963">
          <w:rPr>
            <w:lang w:eastAsia="zh-CN"/>
          </w:rPr>
          <w:t>is able to determine a UE out-of-coverage period based on satellite coverage availability information</w:t>
        </w:r>
        <w:r>
          <w:rPr>
            <w:lang w:eastAsia="zh-CN"/>
          </w:rPr>
          <w:t xml:space="preserve">, the </w:t>
        </w:r>
      </w:ins>
      <w:ins w:id="27" w:author="Qualcomm-Amer" w:date="2024-02-14T11:38:00Z">
        <w:r>
          <w:rPr>
            <w:lang w:eastAsia="zh-CN"/>
          </w:rPr>
          <w:t>MME</w:t>
        </w:r>
      </w:ins>
      <w:ins w:id="28" w:author="Qualcomm-Amer" w:date="2024-02-14T11:37:00Z">
        <w:r>
          <w:rPr>
            <w:lang w:eastAsia="zh-CN"/>
          </w:rPr>
          <w:t xml:space="preserve"> shall store the determined </w:t>
        </w:r>
        <w:r w:rsidRPr="007F2770">
          <w:rPr>
            <w:rFonts w:eastAsia="Malgun Gothic"/>
            <w:lang w:eastAsia="zh-CN"/>
          </w:rPr>
          <w:t>unavailability period duration</w:t>
        </w:r>
        <w:r>
          <w:rPr>
            <w:rFonts w:eastAsia="Malgun Gothic"/>
            <w:lang w:eastAsia="zh-CN"/>
          </w:rPr>
          <w:t xml:space="preserve"> and, optionally, the start of the unavailability period, and provide them</w:t>
        </w:r>
        <w:r w:rsidRPr="00611963">
          <w:rPr>
            <w:lang w:eastAsia="zh-CN"/>
          </w:rPr>
          <w:t xml:space="preserve"> to the UE</w:t>
        </w:r>
        <w:r>
          <w:rPr>
            <w:lang w:eastAsia="zh-CN"/>
          </w:rPr>
          <w:t xml:space="preserve"> by including the </w:t>
        </w:r>
        <w:r w:rsidRPr="00D32DFB">
          <w:rPr>
            <w:lang w:eastAsia="zh-CN"/>
          </w:rPr>
          <w:t xml:space="preserve">Unavailability </w:t>
        </w:r>
        <w:r>
          <w:rPr>
            <w:lang w:eastAsia="zh-CN"/>
          </w:rPr>
          <w:t>configuration IE</w:t>
        </w:r>
        <w:r w:rsidRPr="00611963">
          <w:rPr>
            <w:lang w:eastAsia="zh-CN"/>
          </w:rPr>
          <w:t xml:space="preserve"> in the</w:t>
        </w:r>
        <w:r>
          <w:rPr>
            <w:lang w:eastAsia="zh-CN"/>
          </w:rPr>
          <w:t xml:space="preserve"> </w:t>
        </w:r>
      </w:ins>
      <w:ins w:id="29" w:author="Qualcomm-Amer" w:date="2024-02-14T11:38:00Z">
        <w:r>
          <w:rPr>
            <w:lang w:eastAsia="zh-CN"/>
          </w:rPr>
          <w:t>ATTACH</w:t>
        </w:r>
      </w:ins>
      <w:ins w:id="30" w:author="Qualcomm-Amer" w:date="2024-02-14T11:37:00Z">
        <w:r>
          <w:rPr>
            <w:lang w:eastAsia="zh-CN"/>
          </w:rPr>
          <w:t xml:space="preserve"> ACCEPT message. </w:t>
        </w:r>
      </w:ins>
    </w:p>
    <w:p w14:paraId="2C30AAEC" w14:textId="7B05DF0F" w:rsidR="00043BD4" w:rsidRPr="006A6394" w:rsidRDefault="00043BD4" w:rsidP="00043BD4">
      <w:r w:rsidRPr="006A6394">
        <w:rPr>
          <w:lang w:eastAsia="zh-CN"/>
        </w:rPr>
        <w:t xml:space="preserve">If the attach procedure is neither for </w:t>
      </w:r>
      <w:r w:rsidRPr="006A6394">
        <w:t>emergency bearer service</w:t>
      </w:r>
      <w:r w:rsidRPr="006A6394">
        <w:rPr>
          <w:lang w:eastAsia="zh-CN"/>
        </w:rPr>
        <w:t xml:space="preserve">s nor </w:t>
      </w:r>
      <w:r w:rsidRPr="006A6394">
        <w:t>for access to RLOS</w:t>
      </w:r>
      <w:r w:rsidRPr="006A6394">
        <w:rPr>
          <w:lang w:eastAsia="zh-CN"/>
        </w:rPr>
        <w:t>, and</w:t>
      </w:r>
      <w:r w:rsidRPr="006A6394">
        <w:t xml:space="preserve"> if the PLMN identity of the registered PLMN is a member of the list of "forbidden PLMNs" or the list of "forbidden PLMNs for GPRS service", any such PLMN identity shall be deleted from the corresponding list(s).</w:t>
      </w:r>
    </w:p>
    <w:p w14:paraId="6219E2DE" w14:textId="77777777" w:rsidR="00043BD4" w:rsidRPr="006A6394" w:rsidRDefault="00043BD4" w:rsidP="00043BD4">
      <w:pPr>
        <w:rPr>
          <w:lang w:eastAsia="ja-JP"/>
        </w:rPr>
      </w:pPr>
      <w:r w:rsidRPr="006A6394">
        <w:t>The network informs the UE about the support of specific features, such as IMS voice over PS session, location services</w:t>
      </w:r>
      <w:r w:rsidRPr="006A6394">
        <w:rPr>
          <w:lang w:eastAsia="ja-JP"/>
        </w:rPr>
        <w:t xml:space="preserve"> (EPC-LCS, CS-LCS)</w:t>
      </w:r>
      <w:r w:rsidRPr="006A6394">
        <w:t xml:space="preserve">, emergency bearer services, or </w:t>
      </w:r>
      <w:proofErr w:type="spellStart"/>
      <w:r w:rsidRPr="006A6394">
        <w:t>CIoT</w:t>
      </w:r>
      <w:proofErr w:type="spellEnd"/>
      <w:r w:rsidRPr="006A6394">
        <w:t xml:space="preserve"> EPS optimizations, in the EPS network feature support information element. In a UE </w:t>
      </w:r>
      <w:r w:rsidRPr="006A6394">
        <w:rPr>
          <w:lang w:eastAsia="ja-JP"/>
        </w:rPr>
        <w:t>with IMS voice over PS capability, the IMS v</w:t>
      </w:r>
      <w:r w:rsidRPr="006A6394">
        <w:t>oice over PS session</w:t>
      </w:r>
      <w:r w:rsidRPr="006A6394">
        <w:rPr>
          <w:lang w:eastAsia="ja-JP"/>
        </w:rPr>
        <w:t xml:space="preserve"> indicator and the emergency bearer services indicator shall be provided to the upper layers. The upper layers take the IMS v</w:t>
      </w:r>
      <w:r w:rsidRPr="006A6394">
        <w:t>oice over PS session</w:t>
      </w:r>
      <w:r w:rsidRPr="006A6394">
        <w:rPr>
          <w:lang w:eastAsia="ja-JP"/>
        </w:rPr>
        <w:t xml:space="preserve"> indicator into account as specified in 3GPP TS 23.221 [8A], clause 7.2a and clause 7.2b, when selecting the access domain for voice sessions or calls.</w:t>
      </w:r>
      <w:r w:rsidRPr="006A6394">
        <w:t xml:space="preserve"> When initiating an emergency call, the </w:t>
      </w:r>
      <w:r w:rsidRPr="006A6394">
        <w:rPr>
          <w:lang w:eastAsia="ja-JP"/>
        </w:rPr>
        <w:t>upper layers also take both the IMS v</w:t>
      </w:r>
      <w:r w:rsidRPr="006A6394">
        <w:t>oice over PS session</w:t>
      </w:r>
      <w:r w:rsidRPr="006A6394">
        <w:rPr>
          <w:lang w:eastAsia="ja-JP"/>
        </w:rPr>
        <w:t xml:space="preserve"> indicator and the </w:t>
      </w:r>
      <w:r w:rsidRPr="006A6394">
        <w:t xml:space="preserve">emergency bearer services </w:t>
      </w:r>
      <w:r w:rsidRPr="006A6394">
        <w:rPr>
          <w:lang w:eastAsia="ja-JP"/>
        </w:rPr>
        <w:t xml:space="preserve">indicator </w:t>
      </w:r>
      <w:r w:rsidRPr="006A6394">
        <w:t xml:space="preserve">into account for </w:t>
      </w:r>
      <w:r w:rsidRPr="006A6394">
        <w:rPr>
          <w:lang w:eastAsia="ja-JP"/>
        </w:rPr>
        <w:t>the access domain selection</w:t>
      </w:r>
      <w:r w:rsidRPr="006A6394">
        <w:t>.</w:t>
      </w:r>
      <w:r w:rsidRPr="006A6394">
        <w:rPr>
          <w:lang w:eastAsia="ja-JP"/>
        </w:rPr>
        <w:t xml:space="preserve"> In a UE with LCS capability, location services indicators (EPC-LCS, CS-LCS) shall be provided to the upper layers. </w:t>
      </w:r>
      <w:r w:rsidRPr="006A6394">
        <w:t xml:space="preserve">When MO-LR procedure is triggered by the </w:t>
      </w:r>
      <w:r w:rsidRPr="006A6394">
        <w:rPr>
          <w:noProof/>
        </w:rPr>
        <w:t>UE's</w:t>
      </w:r>
      <w:r w:rsidRPr="006A6394">
        <w:t xml:space="preserve"> application</w:t>
      </w:r>
      <w:r w:rsidRPr="006A6394">
        <w:rPr>
          <w:lang w:eastAsia="ja-JP"/>
        </w:rPr>
        <w:t>, those indicators are taken into account as specified in 3GPP TS 24.171 [13C].</w:t>
      </w:r>
    </w:p>
    <w:p w14:paraId="16215543" w14:textId="77777777" w:rsidR="00043BD4" w:rsidRPr="006A6394" w:rsidRDefault="00043BD4" w:rsidP="00043BD4">
      <w:pPr>
        <w:rPr>
          <w:lang w:eastAsia="ja-JP"/>
        </w:rPr>
      </w:pPr>
      <w:r w:rsidRPr="006A6394">
        <w:rPr>
          <w:lang w:eastAsia="ja-JP"/>
        </w:rPr>
        <w:t xml:space="preserve">If the </w:t>
      </w:r>
      <w:proofErr w:type="spellStart"/>
      <w:r w:rsidRPr="006A6394">
        <w:t>RestrictDCNR</w:t>
      </w:r>
      <w:proofErr w:type="spellEnd"/>
      <w:r w:rsidRPr="006A6394">
        <w:t xml:space="preserve"> bit is set to "Use of dual connectivity with NR is restricted" in the EPS network feature support IE of the ATTACH ACCEPT message</w:t>
      </w:r>
      <w:r w:rsidRPr="006A6394">
        <w:rPr>
          <w:lang w:eastAsia="ja-JP"/>
        </w:rPr>
        <w:t>, the UE shall provide the indication that dual connectivity with NR is restricted to the upper layers.</w:t>
      </w:r>
    </w:p>
    <w:p w14:paraId="17D0B36C" w14:textId="77777777" w:rsidR="00043BD4" w:rsidRPr="006A6394" w:rsidRDefault="00043BD4" w:rsidP="00043BD4">
      <w:r w:rsidRPr="006A6394">
        <w:t>The UE supporting N1 mode shall operate in the mode for inter-system interworking with 5GS as follows:</w:t>
      </w:r>
    </w:p>
    <w:p w14:paraId="3C800609" w14:textId="77777777" w:rsidR="00043BD4" w:rsidRPr="006A6394" w:rsidRDefault="00043BD4" w:rsidP="00043BD4">
      <w:pPr>
        <w:pStyle w:val="B1"/>
      </w:pPr>
      <w:r w:rsidRPr="006A6394">
        <w:t>-</w:t>
      </w:r>
      <w:r w:rsidRPr="006A6394">
        <w:tab/>
        <w:t>if the IWK N26 bit in the EPS network feature support IE is set to "interworking without N26 interface not supported", the UE shall operate in single-registration mode;</w:t>
      </w:r>
    </w:p>
    <w:p w14:paraId="16744BE8" w14:textId="77777777" w:rsidR="00043BD4" w:rsidRPr="006A6394" w:rsidRDefault="00043BD4" w:rsidP="00043BD4">
      <w:pPr>
        <w:pStyle w:val="B1"/>
      </w:pPr>
      <w:r w:rsidRPr="006A6394">
        <w:t>-</w:t>
      </w:r>
      <w:r w:rsidRPr="006A6394">
        <w:tab/>
        <w:t>if the IWK N26 bit in the EPS network feature support IE is set to "interworking without N26 interface supported" and the UE supports dual-registration mode, the UE may operate in dual-registration mode; or</w:t>
      </w:r>
    </w:p>
    <w:p w14:paraId="0690C572" w14:textId="77777777" w:rsidR="00043BD4" w:rsidRPr="006A6394" w:rsidRDefault="00043BD4" w:rsidP="00043BD4">
      <w:pPr>
        <w:pStyle w:val="NO"/>
      </w:pPr>
      <w:r w:rsidRPr="006A6394">
        <w:rPr>
          <w:rFonts w:eastAsia="Malgun Gothic"/>
        </w:rPr>
        <w:t>NOTE </w:t>
      </w:r>
      <w:r>
        <w:rPr>
          <w:rFonts w:eastAsia="Malgun Gothic"/>
        </w:rPr>
        <w:t>9</w:t>
      </w:r>
      <w:r w:rsidRPr="006A6394">
        <w:rPr>
          <w:rFonts w:eastAsia="Malgun Gothic"/>
        </w:rPr>
        <w:t>:</w:t>
      </w:r>
      <w:r w:rsidRPr="006A6394">
        <w:rPr>
          <w:rFonts w:eastAsia="Malgun Gothic"/>
        </w:rPr>
        <w:tab/>
        <w:t>The registration mode used by the UE is implementation dependent.</w:t>
      </w:r>
    </w:p>
    <w:p w14:paraId="7AF368CC" w14:textId="77777777" w:rsidR="00043BD4" w:rsidRPr="006A6394" w:rsidRDefault="00043BD4" w:rsidP="00043BD4">
      <w:pPr>
        <w:pStyle w:val="B1"/>
      </w:pPr>
      <w:r w:rsidRPr="006A6394">
        <w:t>-</w:t>
      </w:r>
      <w:r w:rsidRPr="006A6394">
        <w:tab/>
        <w:t>if the IWK N26 bit in the EPS network feature support IE is set to "interworking without N26 interface supported" and the UE only supports single-registration mode, the UE shall operate in single-registration mode.</w:t>
      </w:r>
    </w:p>
    <w:p w14:paraId="670857C3" w14:textId="77777777" w:rsidR="00043BD4" w:rsidRPr="006A6394" w:rsidRDefault="00043BD4" w:rsidP="00043BD4">
      <w:r w:rsidRPr="006A6394">
        <w:t>The UE shall treat the interworking without N26 interface indicator as valid in the entire PLMN and equivalent PLMNs. The interworking procedures required for coordination between 5GMM and EMM without N26 interface are specified in 3GPP TS 24.501 [54].</w:t>
      </w:r>
    </w:p>
    <w:p w14:paraId="461BC535" w14:textId="77777777" w:rsidR="00043BD4" w:rsidRPr="006A6394" w:rsidRDefault="00043BD4" w:rsidP="00043BD4">
      <w:pPr>
        <w:rPr>
          <w:lang w:eastAsia="ja-JP"/>
        </w:rPr>
      </w:pPr>
      <w:r w:rsidRPr="006A6394">
        <w:rPr>
          <w:lang w:eastAsia="ja-JP"/>
        </w:rPr>
        <w:t xml:space="preserve">If the </w:t>
      </w:r>
      <w:proofErr w:type="spellStart"/>
      <w:r w:rsidRPr="006A6394">
        <w:rPr>
          <w:lang w:eastAsia="ja-JP"/>
        </w:rPr>
        <w:t>redir</w:t>
      </w:r>
      <w:proofErr w:type="spellEnd"/>
      <w:r w:rsidRPr="006A6394">
        <w:rPr>
          <w:lang w:eastAsia="ja-JP"/>
        </w:rPr>
        <w:t>-policy bit is set to "Unsecured redirection to GERAN</w:t>
      </w:r>
      <w:r>
        <w:rPr>
          <w:lang w:eastAsia="ja-JP"/>
        </w:rPr>
        <w:t xml:space="preserve"> or UTRAN</w:t>
      </w:r>
      <w:r w:rsidRPr="006A6394">
        <w:rPr>
          <w:lang w:eastAsia="ja-JP"/>
        </w:rPr>
        <w:t xml:space="preserve"> not allowed" in the Network policy IE of the ATTACH ACCEPT message, the UE shall set the network policy on unsecured redirection to GERAN</w:t>
      </w:r>
      <w:r>
        <w:rPr>
          <w:lang w:eastAsia="ja-JP"/>
        </w:rPr>
        <w:t xml:space="preserve"> or UTRAN</w:t>
      </w:r>
      <w:r w:rsidRPr="006A6394">
        <w:rPr>
          <w:lang w:eastAsia="ja-JP"/>
        </w:rPr>
        <w:t xml:space="preserve"> for the current PLMN to "Unsecured redirection to GERAN</w:t>
      </w:r>
      <w:r>
        <w:rPr>
          <w:lang w:eastAsia="ja-JP"/>
        </w:rPr>
        <w:t xml:space="preserve"> or UTRAN</w:t>
      </w:r>
      <w:r w:rsidRPr="006A6394">
        <w:rPr>
          <w:lang w:eastAsia="ja-JP"/>
        </w:rPr>
        <w:t xml:space="preserve"> not allowed" and indicate to the lower layers that unsecured redirection to a GERAN </w:t>
      </w:r>
      <w:r>
        <w:rPr>
          <w:lang w:eastAsia="ja-JP"/>
        </w:rPr>
        <w:t>or UTRAN</w:t>
      </w:r>
      <w:r w:rsidRPr="006A6394">
        <w:rPr>
          <w:lang w:eastAsia="ja-JP"/>
        </w:rPr>
        <w:t xml:space="preserve"> cell is not allowed. If the </w:t>
      </w:r>
      <w:proofErr w:type="spellStart"/>
      <w:r w:rsidRPr="006A6394">
        <w:rPr>
          <w:lang w:eastAsia="ja-JP"/>
        </w:rPr>
        <w:t>redir</w:t>
      </w:r>
      <w:proofErr w:type="spellEnd"/>
      <w:r w:rsidRPr="006A6394">
        <w:rPr>
          <w:lang w:eastAsia="ja-JP"/>
        </w:rPr>
        <w:t>-policy bit is set to "Unsecured redirection to GERAN</w:t>
      </w:r>
      <w:r>
        <w:rPr>
          <w:lang w:eastAsia="ja-JP"/>
        </w:rPr>
        <w:t xml:space="preserve"> or UTRAN</w:t>
      </w:r>
      <w:r w:rsidRPr="006A6394">
        <w:rPr>
          <w:lang w:eastAsia="ja-JP"/>
        </w:rPr>
        <w:t xml:space="preserve"> allowed" or if the Network policy IE is not included in the ATTACH ACCEPT message, the UE shall set the network policy for the current PLMN to "Unsecured redirection to GERAN </w:t>
      </w:r>
      <w:r>
        <w:rPr>
          <w:lang w:eastAsia="ja-JP"/>
        </w:rPr>
        <w:t>or UTRAN</w:t>
      </w:r>
      <w:r w:rsidRPr="006A6394">
        <w:rPr>
          <w:lang w:eastAsia="ja-JP"/>
        </w:rPr>
        <w:t xml:space="preserve"> allowed" and indicate to the lower layers that unsecured redirection to a GERAN</w:t>
      </w:r>
      <w:r>
        <w:rPr>
          <w:lang w:eastAsia="ja-JP"/>
        </w:rPr>
        <w:t xml:space="preserve"> or UTRAN</w:t>
      </w:r>
      <w:r w:rsidRPr="006A6394">
        <w:rPr>
          <w:lang w:eastAsia="ja-JP"/>
        </w:rPr>
        <w:t xml:space="preserve"> cell is allowed. The UE shall set the network policy on unsecured redirection to GERAN</w:t>
      </w:r>
      <w:r>
        <w:rPr>
          <w:lang w:eastAsia="ja-JP"/>
        </w:rPr>
        <w:t xml:space="preserve"> or UTRAN</w:t>
      </w:r>
      <w:r w:rsidRPr="006A6394">
        <w:rPr>
          <w:lang w:eastAsia="ja-JP"/>
        </w:rPr>
        <w:t xml:space="preserve"> to "Unsecured redirection to GERAN </w:t>
      </w:r>
      <w:r>
        <w:rPr>
          <w:lang w:eastAsia="ja-JP"/>
        </w:rPr>
        <w:t>or UTRAN</w:t>
      </w:r>
      <w:r w:rsidRPr="006A6394">
        <w:rPr>
          <w:lang w:eastAsia="ja-JP"/>
        </w:rPr>
        <w:t xml:space="preserve"> not allowed" and indicate this to the lower layers when any of the following events occurs:</w:t>
      </w:r>
    </w:p>
    <w:p w14:paraId="32695547" w14:textId="77777777" w:rsidR="00043BD4" w:rsidRPr="006A6394" w:rsidRDefault="00043BD4" w:rsidP="00043BD4">
      <w:pPr>
        <w:pStyle w:val="B1"/>
        <w:rPr>
          <w:lang w:eastAsia="ja-JP"/>
        </w:rPr>
      </w:pPr>
      <w:r w:rsidRPr="006A6394">
        <w:rPr>
          <w:lang w:eastAsia="ja-JP"/>
        </w:rPr>
        <w:t>-</w:t>
      </w:r>
      <w:r w:rsidRPr="006A6394">
        <w:rPr>
          <w:lang w:eastAsia="ja-JP"/>
        </w:rPr>
        <w:tab/>
        <w:t>the UE initiates an EPS attach or tracking area updating procedure in a PLMN different from the PLMN where the UE performed the last successful EPS attach or tracking area updating procedure;</w:t>
      </w:r>
    </w:p>
    <w:p w14:paraId="0DF9422A" w14:textId="77777777" w:rsidR="00043BD4" w:rsidRPr="006A6394" w:rsidRDefault="00043BD4" w:rsidP="00043BD4">
      <w:pPr>
        <w:pStyle w:val="B1"/>
        <w:rPr>
          <w:lang w:eastAsia="ja-JP"/>
        </w:rPr>
      </w:pPr>
      <w:r w:rsidRPr="006A6394">
        <w:rPr>
          <w:lang w:eastAsia="ja-JP"/>
        </w:rPr>
        <w:lastRenderedPageBreak/>
        <w:t>-</w:t>
      </w:r>
      <w:r w:rsidRPr="006A6394">
        <w:rPr>
          <w:lang w:eastAsia="ja-JP"/>
        </w:rPr>
        <w:tab/>
        <w:t>the UE is switched on; or</w:t>
      </w:r>
    </w:p>
    <w:p w14:paraId="2E6BEFAB" w14:textId="77777777" w:rsidR="00043BD4" w:rsidRPr="006A6394" w:rsidRDefault="00043BD4" w:rsidP="00043BD4">
      <w:pPr>
        <w:pStyle w:val="B1"/>
        <w:rPr>
          <w:lang w:eastAsia="ja-JP"/>
        </w:rPr>
      </w:pPr>
      <w:r w:rsidRPr="006A6394">
        <w:rPr>
          <w:lang w:eastAsia="ja-JP"/>
        </w:rPr>
        <w:t>-</w:t>
      </w:r>
      <w:r w:rsidRPr="006A6394">
        <w:rPr>
          <w:lang w:eastAsia="ja-JP"/>
        </w:rPr>
        <w:tab/>
        <w:t>the UICC containing the USIM is removed.</w:t>
      </w:r>
    </w:p>
    <w:p w14:paraId="7DD6459D" w14:textId="77777777" w:rsidR="00043BD4" w:rsidRPr="006A6394" w:rsidRDefault="00043BD4" w:rsidP="00043BD4">
      <w:r w:rsidRPr="006A6394">
        <w:rPr>
          <w:lang w:eastAsia="ja-JP"/>
        </w:rPr>
        <w:t xml:space="preserve">If the UE has initiated the </w:t>
      </w:r>
      <w:r w:rsidRPr="006A6394">
        <w:rPr>
          <w:lang w:eastAsia="ko-KR"/>
        </w:rPr>
        <w:t>attach</w:t>
      </w:r>
      <w:r w:rsidRPr="006A6394">
        <w:rPr>
          <w:lang w:eastAsia="ja-JP"/>
        </w:rPr>
        <w:t xml:space="preserve"> procedure due to manual CSG selection</w:t>
      </w:r>
      <w:r w:rsidRPr="006A6394">
        <w:rPr>
          <w:lang w:eastAsia="ko-KR"/>
        </w:rPr>
        <w:t xml:space="preserve"> and </w:t>
      </w:r>
      <w:r w:rsidRPr="006A6394">
        <w:t>receives a</w:t>
      </w:r>
      <w:r w:rsidRPr="006A6394">
        <w:rPr>
          <w:lang w:eastAsia="ko-KR"/>
        </w:rPr>
        <w:t>n</w:t>
      </w:r>
      <w:r w:rsidRPr="006A6394">
        <w:t xml:space="preserve"> </w:t>
      </w:r>
      <w:r w:rsidRPr="006A6394">
        <w:rPr>
          <w:lang w:eastAsia="ko-KR"/>
        </w:rPr>
        <w:t>ATTACH</w:t>
      </w:r>
      <w:r w:rsidRPr="006A6394">
        <w:t xml:space="preserve"> ACCEPT </w:t>
      </w:r>
      <w:r w:rsidRPr="006A6394">
        <w:rPr>
          <w:lang w:eastAsia="ko-KR"/>
        </w:rPr>
        <w:t>message</w:t>
      </w:r>
      <w:r w:rsidRPr="006A6394">
        <w:t xml:space="preserve">; </w:t>
      </w:r>
      <w:r w:rsidRPr="006A6394">
        <w:rPr>
          <w:lang w:eastAsia="ko-KR"/>
        </w:rPr>
        <w:t xml:space="preserve">and the UE sent the ATTACH REQUEST message </w:t>
      </w:r>
      <w:r w:rsidRPr="006A6394">
        <w:rPr>
          <w:lang w:eastAsia="zh-CN"/>
        </w:rPr>
        <w:t>in a CSG cell</w:t>
      </w:r>
      <w:r w:rsidRPr="006A6394">
        <w:rPr>
          <w:lang w:eastAsia="ko-KR"/>
        </w:rPr>
        <w:t xml:space="preserve">, </w:t>
      </w:r>
      <w:r w:rsidRPr="006A6394">
        <w:t>the UE</w:t>
      </w:r>
      <w:r w:rsidRPr="006A6394">
        <w:rPr>
          <w:lang w:eastAsia="ko-KR"/>
        </w:rPr>
        <w:t xml:space="preserve"> shall check if the CSG ID </w:t>
      </w:r>
      <w:r w:rsidRPr="006A6394">
        <w:t xml:space="preserve">and associated PLMN identity </w:t>
      </w:r>
      <w:r w:rsidRPr="006A6394">
        <w:rPr>
          <w:lang w:eastAsia="ko-KR"/>
        </w:rPr>
        <w:t xml:space="preserve">of the cell are contained in the Allowed CSG list. If not, the UE shall add that CSG ID </w:t>
      </w:r>
      <w:r w:rsidRPr="006A6394">
        <w:t xml:space="preserve">and associated PLMN identity </w:t>
      </w:r>
      <w:r w:rsidRPr="006A6394">
        <w:rPr>
          <w:lang w:eastAsia="ko-KR"/>
        </w:rPr>
        <w:t>to the Allowed CSG list and the UE may add the HNB Name (if provided by lower layers) to the Allowed CSG list if the HNB Name is present in neither the Operator CSG list nor the Allowed CSG list.</w:t>
      </w:r>
    </w:p>
    <w:p w14:paraId="203997B7" w14:textId="77777777" w:rsidR="00043BD4" w:rsidRPr="006A6394" w:rsidRDefault="00043BD4" w:rsidP="00043BD4">
      <w:r w:rsidRPr="006A6394">
        <w:t xml:space="preserve">When the UE receives the ATTACH ACCEPT </w:t>
      </w:r>
      <w:r w:rsidRPr="006A6394">
        <w:rPr>
          <w:lang w:eastAsia="ko-KR"/>
        </w:rPr>
        <w:t xml:space="preserve">message combined with the </w:t>
      </w:r>
      <w:r w:rsidRPr="006A6394">
        <w:t xml:space="preserve">ACTIVATE </w:t>
      </w:r>
      <w:r w:rsidRPr="006A6394">
        <w:rPr>
          <w:lang w:eastAsia="ko-KR"/>
        </w:rPr>
        <w:t>DEFAULT</w:t>
      </w:r>
      <w:r w:rsidRPr="006A6394">
        <w:t xml:space="preserve"> EPS BEARER CONTEXT </w:t>
      </w:r>
      <w:r w:rsidRPr="006A6394">
        <w:rPr>
          <w:lang w:eastAsia="ko-KR"/>
        </w:rPr>
        <w:t xml:space="preserve">REQUEST </w:t>
      </w:r>
      <w:r w:rsidRPr="006A6394">
        <w:t xml:space="preserve">message, and if the UE has requested PDN connectivity the UE shall forward the ACTIVATE </w:t>
      </w:r>
      <w:r w:rsidRPr="006A6394">
        <w:rPr>
          <w:lang w:eastAsia="ko-KR"/>
        </w:rPr>
        <w:t>DEFAULT</w:t>
      </w:r>
      <w:r w:rsidRPr="006A6394">
        <w:t xml:space="preserve"> EPS BEARER CONTEXT </w:t>
      </w:r>
      <w:r w:rsidRPr="006A6394">
        <w:rPr>
          <w:lang w:eastAsia="ko-KR"/>
        </w:rPr>
        <w:t xml:space="preserve">REQUEST </w:t>
      </w:r>
      <w:r w:rsidRPr="006A6394">
        <w:t>message to the ESM sublayer. Upon receipt of an indication from the ESM sublayer that the default EPS bearer context has been activated, the UE shall send an ATTACH COMPLETE</w:t>
      </w:r>
      <w:r w:rsidRPr="006A6394">
        <w:rPr>
          <w:lang w:eastAsia="ko-KR"/>
        </w:rPr>
        <w:t xml:space="preserve"> message together with an </w:t>
      </w:r>
      <w:r w:rsidRPr="006A6394">
        <w:t xml:space="preserve">ACTIVATE DEFAULT EPS BEARER CONTEXT ACCEPT message </w:t>
      </w:r>
      <w:r w:rsidRPr="006A6394">
        <w:rPr>
          <w:lang w:eastAsia="ko-KR"/>
        </w:rPr>
        <w:t>contained in the ESM message container information element</w:t>
      </w:r>
      <w:r w:rsidRPr="006A6394">
        <w:t xml:space="preserve"> to the network.</w:t>
      </w:r>
    </w:p>
    <w:p w14:paraId="5C7E0EBC" w14:textId="77777777" w:rsidR="00043BD4" w:rsidRPr="006A6394" w:rsidRDefault="00043BD4" w:rsidP="00043BD4">
      <w:r w:rsidRPr="006A6394">
        <w:t>Additionally, the UE shall reset the attach attempt counter, enter state EMM-REGISTERED, and set the EPS update status to EU1 UPDATED.</w:t>
      </w:r>
    </w:p>
    <w:p w14:paraId="6B083888" w14:textId="77777777" w:rsidR="00043BD4" w:rsidRPr="006A6394" w:rsidRDefault="00043BD4" w:rsidP="00043BD4">
      <w:r w:rsidRPr="006A6394">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356DAB60" w14:textId="77777777" w:rsidR="00043BD4" w:rsidRPr="006A6394" w:rsidRDefault="00043BD4" w:rsidP="00043BD4">
      <w:r w:rsidRPr="006A6394">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4B543FFD" w14:textId="77777777" w:rsidR="00043BD4" w:rsidRPr="006A6394" w:rsidRDefault="00043BD4" w:rsidP="00043BD4">
      <w:r w:rsidRPr="006A6394">
        <w:t xml:space="preserve">When the UE receives </w:t>
      </w:r>
      <w:r w:rsidRPr="006A6394">
        <w:rPr>
          <w:lang w:eastAsia="ko-KR"/>
        </w:rPr>
        <w:t xml:space="preserve">any </w:t>
      </w:r>
      <w:r w:rsidRPr="006A6394">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7A27BD00" w14:textId="77777777" w:rsidR="00043BD4" w:rsidRDefault="00043BD4" w:rsidP="00043BD4">
      <w:r w:rsidRPr="006A6394">
        <w:t>If the attach procedure was initiated in S101 mode, the lower layers are informed about the successful completion of the procedure.</w:t>
      </w:r>
    </w:p>
    <w:p w14:paraId="618A9F03" w14:textId="77777777" w:rsidR="00043BD4" w:rsidRPr="006A6394" w:rsidRDefault="00043BD4" w:rsidP="00043BD4">
      <w:pPr>
        <w:pStyle w:val="NO"/>
      </w:pPr>
      <w:r>
        <w:t>NOTE</w:t>
      </w:r>
      <w:r>
        <w:rPr>
          <w:lang w:val="en-US"/>
        </w:rPr>
        <w:t> </w:t>
      </w:r>
      <w:r>
        <w:t>10:</w:t>
      </w:r>
      <w:r>
        <w:tab/>
      </w:r>
      <w:r w:rsidRPr="000045D8">
        <w:t>For the UE supporting non-IP or Ethernet PDN type</w:t>
      </w:r>
      <w:r>
        <w:t xml:space="preserve"> or </w:t>
      </w:r>
      <w:r w:rsidRPr="000045D8">
        <w:t xml:space="preserve">UAS services, if the UE receives the ATTACH ACCEPT message and the </w:t>
      </w:r>
      <w:proofErr w:type="spellStart"/>
      <w:r w:rsidRPr="000045D8">
        <w:t>ePCO</w:t>
      </w:r>
      <w:proofErr w:type="spellEnd"/>
      <w:r w:rsidRPr="000045D8">
        <w:t xml:space="preserve"> bit in the EPS network feature support IE is not set to "extended protocol configuration options supported", the UE </w:t>
      </w:r>
      <w:r>
        <w:t xml:space="preserve">can </w:t>
      </w:r>
      <w:r w:rsidRPr="000045D8">
        <w:t>perform a PLMN selection according to 3GPP</w:t>
      </w:r>
      <w:r w:rsidRPr="000045D8">
        <w:rPr>
          <w:lang w:val="en-US"/>
        </w:rPr>
        <w:t> </w:t>
      </w:r>
      <w:r w:rsidRPr="000045D8">
        <w:t>TS</w:t>
      </w:r>
      <w:r w:rsidRPr="000045D8">
        <w:rPr>
          <w:lang w:val="en-US"/>
        </w:rPr>
        <w:t> </w:t>
      </w:r>
      <w:r w:rsidRPr="000045D8">
        <w:t>23.122</w:t>
      </w:r>
      <w:r w:rsidRPr="000045D8">
        <w:rPr>
          <w:lang w:val="en-US"/>
        </w:rPr>
        <w:t> </w:t>
      </w:r>
      <w:r w:rsidRPr="000045D8">
        <w:t xml:space="preserve">[6] </w:t>
      </w:r>
      <w:r w:rsidRPr="00F41E2D">
        <w:t xml:space="preserve">with the current PLMN considered as </w:t>
      </w:r>
      <w:r>
        <w:t xml:space="preserve">the </w:t>
      </w:r>
      <w:r w:rsidRPr="00F41E2D">
        <w:t xml:space="preserve">lowest priority </w:t>
      </w:r>
      <w:r w:rsidRPr="000045D8">
        <w:t>after the completion of the attach procedure.</w:t>
      </w:r>
    </w:p>
    <w:p w14:paraId="1E03133A" w14:textId="77777777" w:rsidR="00043BD4" w:rsidRPr="006A6394" w:rsidRDefault="00043BD4" w:rsidP="00043BD4">
      <w:r w:rsidRPr="006A6394">
        <w:t>Upon receiving an ATTACH COMPLETE message, the MME shall stop timer T3450, enter state EMM-REGISTERED and consider the GUTI sent in the ATTACH ACCEPT message as valid.</w:t>
      </w:r>
    </w:p>
    <w:p w14:paraId="77056970" w14:textId="77777777" w:rsidR="00043BD4" w:rsidRPr="006A6394" w:rsidRDefault="00043BD4" w:rsidP="00043BD4">
      <w:r w:rsidRPr="006A6394">
        <w:t>If the T3448 value IE is present in the received ATTACH ACCEPT message, the UE shall:</w:t>
      </w:r>
    </w:p>
    <w:p w14:paraId="25AAF7EF" w14:textId="77777777" w:rsidR="00043BD4" w:rsidRPr="006A6394" w:rsidRDefault="00043BD4" w:rsidP="00043BD4">
      <w:pPr>
        <w:pStyle w:val="B1"/>
      </w:pPr>
      <w:r w:rsidRPr="006A6394">
        <w:t>-</w:t>
      </w:r>
      <w:r w:rsidRPr="006A6394">
        <w:tab/>
        <w:t>stop timer T3448 if it is running; and</w:t>
      </w:r>
    </w:p>
    <w:p w14:paraId="2AF6443F" w14:textId="77777777" w:rsidR="00043BD4" w:rsidRPr="006A6394" w:rsidRDefault="00043BD4" w:rsidP="00043BD4">
      <w:pPr>
        <w:pStyle w:val="B1"/>
        <w:rPr>
          <w:lang w:eastAsia="ja-JP"/>
        </w:rPr>
      </w:pPr>
      <w:r w:rsidRPr="006A6394">
        <w:t>-</w:t>
      </w:r>
      <w:r w:rsidRPr="006A6394">
        <w:tab/>
        <w:t>start timer T3448 with the value provided in the T3448 value IE.</w:t>
      </w:r>
    </w:p>
    <w:p w14:paraId="44A4F61C" w14:textId="77777777" w:rsidR="00043BD4" w:rsidRPr="006A6394" w:rsidRDefault="00043BD4" w:rsidP="00043BD4">
      <w:r w:rsidRPr="006A6394">
        <w:t xml:space="preserve">If the UE is using EPS services with control plane </w:t>
      </w:r>
      <w:proofErr w:type="spellStart"/>
      <w:r w:rsidRPr="006A6394">
        <w:t>CIoT</w:t>
      </w:r>
      <w:proofErr w:type="spellEnd"/>
      <w:r w:rsidRPr="006A6394">
        <w:t xml:space="preserve"> EPS optimization, the T3448 value IE is present in the ATTACH ACCEPT message and the value indicates that this timer is either zero</w:t>
      </w:r>
      <w:r w:rsidRPr="006A6394">
        <w:rPr>
          <w:lang w:eastAsia="zh-CN"/>
        </w:rPr>
        <w:t xml:space="preserve"> or </w:t>
      </w:r>
      <w:r w:rsidRPr="006A6394">
        <w:t>deactivated, the UE shall consider this case as an abnormal case and proceed as if the T3448 value IE is not present.</w:t>
      </w:r>
    </w:p>
    <w:p w14:paraId="0782661E" w14:textId="77777777" w:rsidR="00043BD4" w:rsidRPr="006A6394" w:rsidRDefault="00043BD4" w:rsidP="00043BD4">
      <w:r w:rsidRPr="006A6394">
        <w:t>If the UE has indicated "service gap control supported" in the ATTACH REQUEST message and:</w:t>
      </w:r>
    </w:p>
    <w:p w14:paraId="30944D7D" w14:textId="77777777" w:rsidR="00043BD4" w:rsidRPr="006A6394" w:rsidRDefault="00043BD4" w:rsidP="00043BD4">
      <w:pPr>
        <w:pStyle w:val="B1"/>
      </w:pPr>
      <w:r w:rsidRPr="006A6394">
        <w:t>-</w:t>
      </w:r>
      <w:r w:rsidRPr="006A6394">
        <w:tab/>
        <w:t>the ATTACH ACCEPT message contains the T3447 value IE, then the UE shall store the new T3447 value, erase any previous stored T3447 value if exists and use the new T3447 value with the T3447 timer next time it is started; or</w:t>
      </w:r>
    </w:p>
    <w:p w14:paraId="446D7DEA" w14:textId="77777777" w:rsidR="00043BD4" w:rsidRPr="006A6394" w:rsidRDefault="00043BD4" w:rsidP="00043BD4">
      <w:pPr>
        <w:pStyle w:val="B1"/>
      </w:pPr>
      <w:r w:rsidRPr="006A6394">
        <w:t>-</w:t>
      </w:r>
      <w:r w:rsidRPr="006A6394">
        <w:tab/>
        <w:t>the ATTACH ACCEPT message does not contain the T3447 value IE, then the UE shall erase any previous stored T3447 value if exists and stop the T3447 timer if running.</w:t>
      </w:r>
    </w:p>
    <w:p w14:paraId="37845B1E" w14:textId="77777777" w:rsidR="00043BD4" w:rsidRPr="006A6394" w:rsidRDefault="00043BD4" w:rsidP="00043BD4">
      <w:r w:rsidRPr="006A6394">
        <w:lastRenderedPageBreak/>
        <w:t>In WB-S1 mode, if the UE has set the RACS bit to "RACS supported" in the UE network capability IE of the ATTACH REQUEST message, the MME may include a UE radio capability ID IE or a UE radio capability ID deletion indication IE in the ATTACH ACCEPT message.</w:t>
      </w:r>
    </w:p>
    <w:p w14:paraId="6BA850F5" w14:textId="77777777" w:rsidR="00043BD4" w:rsidRPr="006A6394" w:rsidRDefault="00043BD4" w:rsidP="00043BD4">
      <w:r w:rsidRPr="006A6394">
        <w:t>In WB-S1 mode, if the UE has set the RACS bit to "RACS supported" in the UE network capability IE of the ATTACH REQUEST message and the ATTACH ACCEPT message includes:</w:t>
      </w:r>
    </w:p>
    <w:p w14:paraId="3336B6A6" w14:textId="77777777" w:rsidR="00043BD4" w:rsidRPr="006A6394" w:rsidRDefault="00043BD4" w:rsidP="00043BD4">
      <w:pPr>
        <w:pStyle w:val="B1"/>
      </w:pPr>
      <w:r w:rsidRPr="006A6394">
        <w:t>-</w:t>
      </w:r>
      <w:r w:rsidRPr="006A6394">
        <w:tab/>
        <w:t xml:space="preserve">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w:t>
      </w:r>
      <w:r>
        <w:t>or</w:t>
      </w:r>
    </w:p>
    <w:p w14:paraId="5509CAA8" w14:textId="77777777" w:rsidR="00043BD4" w:rsidRDefault="00043BD4" w:rsidP="00043BD4">
      <w:pPr>
        <w:pStyle w:val="B1"/>
      </w:pPr>
      <w:r w:rsidRPr="006A6394">
        <w:t>-</w:t>
      </w:r>
      <w:r w:rsidRPr="006A6394">
        <w:tab/>
        <w:t>a UE radio capability ID IE, the UE shall store the UE radio capability ID as specified in annex C.</w:t>
      </w:r>
    </w:p>
    <w:p w14:paraId="73B06C64" w14:textId="77777777" w:rsidR="00043BD4" w:rsidRPr="005632A3" w:rsidRDefault="00043BD4" w:rsidP="00043BD4">
      <w:r w:rsidRPr="005632A3">
        <w:t>If the UE receives the Forbidden TAI(s) for the list of "</w:t>
      </w:r>
      <w:r>
        <w:t>f</w:t>
      </w:r>
      <w:r w:rsidRPr="005632A3">
        <w:t xml:space="preserve">orbidden tracking areas for roaming" IE in the </w:t>
      </w:r>
      <w:r>
        <w:t>ATTACH</w:t>
      </w:r>
      <w:r w:rsidRPr="005632A3">
        <w:t xml:space="preserve"> ACCEPT message, the UE shall store the TAI(s) included in the IE</w:t>
      </w:r>
      <w:r>
        <w:t xml:space="preserve"> which are</w:t>
      </w:r>
      <w:r w:rsidRPr="00894DE8">
        <w:t xml:space="preserve"> </w:t>
      </w:r>
      <w:r w:rsidRPr="007E6962">
        <w:t xml:space="preserve">belonging to </w:t>
      </w:r>
      <w:r>
        <w:t xml:space="preserve">the </w:t>
      </w:r>
      <w:r w:rsidRPr="007E6962">
        <w:t>serving PLMN or equivalent PLMN</w:t>
      </w:r>
      <w:r>
        <w:t>(s)</w:t>
      </w:r>
      <w:r w:rsidRPr="00DB76DA">
        <w:t>, if not already stored,</w:t>
      </w:r>
      <w:r w:rsidRPr="005632A3">
        <w:t xml:space="preserve"> into the list of "</w:t>
      </w:r>
      <w:r>
        <w:t>f</w:t>
      </w:r>
      <w:r w:rsidRPr="005632A3">
        <w:t>orbidden tracking areas for roaming"</w:t>
      </w:r>
      <w:r>
        <w:t xml:space="preserve"> </w:t>
      </w:r>
      <w:r w:rsidRPr="007E6962">
        <w:t xml:space="preserve">and ignore the TAI(s) which do not belong to </w:t>
      </w:r>
      <w:r>
        <w:t xml:space="preserve">the </w:t>
      </w:r>
      <w:r w:rsidRPr="007E6962">
        <w:t>serving PLMN or equivalent PLMN(s</w:t>
      </w:r>
      <w:r>
        <w:t>)</w:t>
      </w:r>
      <w:r w:rsidRPr="005632A3">
        <w:t>.</w:t>
      </w:r>
    </w:p>
    <w:p w14:paraId="523B1E9B" w14:textId="77777777" w:rsidR="00043BD4" w:rsidRDefault="00043BD4" w:rsidP="00043BD4">
      <w:r w:rsidRPr="005632A3">
        <w:t>If the UE receives the Forbidden TAI(s) for the list of "</w:t>
      </w:r>
      <w:r>
        <w:t>f</w:t>
      </w:r>
      <w:r w:rsidRPr="005632A3">
        <w:t xml:space="preserve">orbidden tracking areas for regional provision of service" IE in the </w:t>
      </w:r>
      <w:r>
        <w:t>ATTACH</w:t>
      </w:r>
      <w:r w:rsidRPr="005632A3">
        <w:t xml:space="preserve"> ACCEPT message, the UE shall store the TAI(s) included in the IE</w:t>
      </w:r>
      <w:r>
        <w:t xml:space="preserve"> which are</w:t>
      </w:r>
      <w:r w:rsidRPr="00894DE8">
        <w:t xml:space="preserve"> </w:t>
      </w:r>
      <w:r w:rsidRPr="007E6962">
        <w:t xml:space="preserve">belonging to </w:t>
      </w:r>
      <w:r>
        <w:t xml:space="preserve">the </w:t>
      </w:r>
      <w:r w:rsidRPr="007E6962">
        <w:t>serving PLMN or equivalent PLMN</w:t>
      </w:r>
      <w:r>
        <w:t>(s)</w:t>
      </w:r>
      <w:r w:rsidRPr="00DB76DA">
        <w:t>, if not already stored,</w:t>
      </w:r>
      <w:r w:rsidRPr="005632A3">
        <w:t xml:space="preserve"> into the list of "</w:t>
      </w:r>
      <w:r>
        <w:t>f</w:t>
      </w:r>
      <w:r w:rsidRPr="005632A3">
        <w:t>orbidden tracking areas for regional provision of service"</w:t>
      </w:r>
      <w:r w:rsidRPr="004952FA">
        <w:t xml:space="preserve"> </w:t>
      </w:r>
      <w:r w:rsidRPr="007E6962">
        <w:t xml:space="preserve">and ignore the TAI(s) which do not belong to </w:t>
      </w:r>
      <w:r>
        <w:t xml:space="preserve">the </w:t>
      </w:r>
      <w:r w:rsidRPr="007E6962">
        <w:t>serving PLMN or equivalent PLMN(s</w:t>
      </w:r>
      <w:r>
        <w:t>)</w:t>
      </w:r>
      <w:r w:rsidRPr="005632A3">
        <w:t>.</w:t>
      </w:r>
    </w:p>
    <w:p w14:paraId="72677EB0" w14:textId="16AFE8C8" w:rsidR="00043BD4" w:rsidRPr="00A01AA9" w:rsidRDefault="00043BD4" w:rsidP="00043BD4">
      <w:pPr>
        <w:rPr>
          <w:ins w:id="31" w:author="Qualcomm-Amer" w:date="2024-02-14T11:36:00Z"/>
        </w:rPr>
      </w:pPr>
      <w:r>
        <w:rPr>
          <w:rFonts w:eastAsia="SimSun"/>
          <w:lang w:eastAsia="zh-CN"/>
        </w:rPr>
        <w:t>If for discontinuous coverage, t</w:t>
      </w:r>
      <w:r>
        <w:rPr>
          <w:rFonts w:eastAsia="SimSun"/>
          <w:lang w:val="en-US" w:eastAsia="zh-CN"/>
        </w:rPr>
        <w:t>he UE receives th</w:t>
      </w:r>
      <w:r w:rsidRPr="0081170D">
        <w:rPr>
          <w:rFonts w:eastAsia="SimSun"/>
          <w:lang w:val="en-US" w:eastAsia="zh-CN"/>
        </w:rPr>
        <w:t xml:space="preserve">e Unavailability configuration IE in the ATTACH ACCEPT message and the </w:t>
      </w:r>
      <w:r w:rsidRPr="0081170D">
        <w:rPr>
          <w:lang w:eastAsia="ko-KR"/>
        </w:rPr>
        <w:t>End of unavailability report</w:t>
      </w:r>
      <w:r>
        <w:rPr>
          <w:lang w:eastAsia="ko-KR"/>
        </w:rPr>
        <w:t xml:space="preserve"> bit</w:t>
      </w:r>
      <w:r w:rsidRPr="0081170D" w:rsidDel="006E2ADA">
        <w:rPr>
          <w:rFonts w:eastAsia="SimSun"/>
          <w:lang w:val="en-US" w:eastAsia="zh-CN"/>
        </w:rPr>
        <w:t xml:space="preserve"> </w:t>
      </w:r>
      <w:r w:rsidRPr="0081170D">
        <w:rPr>
          <w:rFonts w:eastAsia="SimSun"/>
          <w:lang w:val="en-US" w:eastAsia="zh-CN"/>
        </w:rPr>
        <w:t xml:space="preserve">is set to </w:t>
      </w:r>
      <w:r w:rsidRPr="0081170D">
        <w:t>"UE does not</w:t>
      </w:r>
      <w:r>
        <w:t xml:space="preserve"> need</w:t>
      </w:r>
      <w:r w:rsidRPr="0081170D">
        <w:t xml:space="preserve"> to report end of unavailability"</w:t>
      </w:r>
      <w:r w:rsidRPr="0081170D">
        <w:rPr>
          <w:rFonts w:eastAsia="SimSun"/>
          <w:lang w:val="en-US" w:eastAsia="zh-CN"/>
        </w:rPr>
        <w:t xml:space="preserve">, </w:t>
      </w:r>
      <w:r>
        <w:rPr>
          <w:rFonts w:eastAsia="SimSun"/>
          <w:lang w:val="en-US" w:eastAsia="zh-CN"/>
        </w:rPr>
        <w:t xml:space="preserve">the UE is not required to trigger </w:t>
      </w:r>
      <w:r w:rsidRPr="0081170D">
        <w:rPr>
          <w:rFonts w:eastAsia="SimSun"/>
          <w:lang w:val="en-US" w:eastAsia="zh-CN"/>
        </w:rPr>
        <w:t>tracking area update procedure when the unavailability period duration has ended. If</w:t>
      </w:r>
      <w:r>
        <w:rPr>
          <w:rFonts w:eastAsia="SimSun"/>
          <w:lang w:val="en-US" w:eastAsia="zh-CN"/>
        </w:rPr>
        <w:t xml:space="preserve"> the UE does not receive th</w:t>
      </w:r>
      <w:r w:rsidRPr="0081170D">
        <w:rPr>
          <w:rFonts w:eastAsia="SimSun"/>
          <w:lang w:val="en-US" w:eastAsia="zh-CN"/>
        </w:rPr>
        <w:t xml:space="preserve">e Unavailability configuration IE </w:t>
      </w:r>
      <w:r>
        <w:rPr>
          <w:rFonts w:eastAsia="SimSun"/>
          <w:lang w:val="en-US" w:eastAsia="zh-CN"/>
        </w:rPr>
        <w:t xml:space="preserve">or </w:t>
      </w:r>
      <w:r w:rsidRPr="0081170D">
        <w:rPr>
          <w:rFonts w:eastAsia="SimSun"/>
          <w:lang w:val="en-US" w:eastAsia="zh-CN"/>
        </w:rPr>
        <w:t>the</w:t>
      </w:r>
      <w:r>
        <w:rPr>
          <w:rFonts w:eastAsia="SimSun"/>
          <w:lang w:val="en-US" w:eastAsia="zh-CN"/>
        </w:rPr>
        <w:t xml:space="preserve"> </w:t>
      </w:r>
      <w:r w:rsidRPr="0081170D">
        <w:rPr>
          <w:lang w:eastAsia="ko-KR"/>
        </w:rPr>
        <w:t>End of unavailability report</w:t>
      </w:r>
      <w:r>
        <w:rPr>
          <w:lang w:eastAsia="ko-KR"/>
        </w:rPr>
        <w:t xml:space="preserve"> bit</w:t>
      </w:r>
      <w:r w:rsidRPr="0081170D" w:rsidDel="006E2ADA">
        <w:rPr>
          <w:rFonts w:eastAsia="SimSun"/>
          <w:lang w:val="en-US" w:eastAsia="zh-CN"/>
        </w:rPr>
        <w:t xml:space="preserve"> </w:t>
      </w:r>
      <w:r w:rsidRPr="0081170D">
        <w:rPr>
          <w:rFonts w:eastAsia="SimSun"/>
          <w:lang w:val="en-US" w:eastAsia="zh-CN"/>
        </w:rPr>
        <w:t xml:space="preserve">is set to </w:t>
      </w:r>
      <w:r w:rsidRPr="0081170D">
        <w:t xml:space="preserve">"UE </w:t>
      </w:r>
      <w:r>
        <w:t>needs</w:t>
      </w:r>
      <w:r w:rsidRPr="0081170D">
        <w:t xml:space="preserve"> to report end of unavailability"</w:t>
      </w:r>
      <w:r w:rsidRPr="0081170D">
        <w:rPr>
          <w:rFonts w:eastAsia="SimSun"/>
          <w:lang w:val="en-US" w:eastAsia="zh-CN"/>
        </w:rPr>
        <w:t>, the UE should trigger</w:t>
      </w:r>
      <w:r>
        <w:rPr>
          <w:rFonts w:eastAsia="SimSun"/>
          <w:lang w:val="en-US" w:eastAsia="zh-CN"/>
        </w:rPr>
        <w:t xml:space="preserve"> </w:t>
      </w:r>
      <w:r w:rsidRPr="0081170D">
        <w:rPr>
          <w:rFonts w:eastAsia="SimSun"/>
          <w:lang w:val="en-US" w:eastAsia="zh-CN"/>
        </w:rPr>
        <w:t>tracking area update procedure when the unavailability period duration has ended.</w:t>
      </w:r>
      <w:ins w:id="32" w:author="Qualcomm-Amer" w:date="2024-02-14T11:36:00Z">
        <w:r>
          <w:rPr>
            <w:rFonts w:eastAsia="SimSun"/>
            <w:lang w:val="en-US" w:eastAsia="zh-CN"/>
          </w:rPr>
          <w:t xml:space="preserve"> </w:t>
        </w:r>
        <w:bookmarkStart w:id="33" w:name="_Hlk158804349"/>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w:t>
        </w:r>
        <w:r>
          <w:t>ATTACH</w:t>
        </w:r>
        <w:r w:rsidRPr="00A01AA9">
          <w:t xml:space="preserve"> </w:t>
        </w:r>
        <w:r>
          <w:t>ACCEPT</w:t>
        </w:r>
        <w:r w:rsidRPr="00A01AA9">
          <w:t xml:space="preserve"> message, the</w:t>
        </w:r>
        <w:r>
          <w:t>n the UE</w:t>
        </w:r>
        <w:r w:rsidRPr="00A01AA9">
          <w:t xml:space="preserve"> </w:t>
        </w:r>
        <w:r>
          <w:t>may either</w:t>
        </w:r>
        <w:r w:rsidRPr="00A01AA9">
          <w:t>:</w:t>
        </w:r>
      </w:ins>
    </w:p>
    <w:p w14:paraId="7DB35BE2" w14:textId="77771CC9" w:rsidR="006C4466" w:rsidRDefault="00043BD4" w:rsidP="00043BD4">
      <w:pPr>
        <w:pStyle w:val="B1"/>
        <w:rPr>
          <w:ins w:id="34" w:author="Qualcomm-Amer" w:date="2024-02-14T11:54:00Z"/>
          <w:rFonts w:eastAsia="Malgun Gothic"/>
        </w:rPr>
      </w:pPr>
      <w:ins w:id="35" w:author="Qualcomm-Amer" w:date="2024-02-14T11:36:00Z">
        <w:r w:rsidRPr="00A01AA9">
          <w:t>a)</w:t>
        </w:r>
        <w:r w:rsidRPr="00A01AA9">
          <w:tab/>
        </w:r>
        <w:r>
          <w:t>us</w:t>
        </w:r>
      </w:ins>
      <w:ins w:id="36" w:author="Qualcomm-Amer" w:date="2024-02-14T11:55:00Z">
        <w:r w:rsidR="006C4466">
          <w:t>e</w:t>
        </w:r>
      </w:ins>
      <w:ins w:id="37" w:author="Qualcomm-Amer" w:date="2024-02-14T11:36:00Z">
        <w:r>
          <w:t xml:space="preserve"> </w:t>
        </w:r>
        <w:r w:rsidRPr="00A01AA9">
          <w:rPr>
            <w:rFonts w:eastAsia="Malgun Gothic"/>
          </w:rPr>
          <w:t xml:space="preserve">the received </w:t>
        </w:r>
        <w:r>
          <w:rPr>
            <w:rFonts w:eastAsia="Malgun Gothic"/>
          </w:rPr>
          <w:t>value</w:t>
        </w:r>
      </w:ins>
      <w:ins w:id="38" w:author="Qualcomm-Amer" w:date="2024-02-14T11:55:00Z">
        <w:r w:rsidR="006C4466">
          <w:rPr>
            <w:rFonts w:eastAsia="Malgun Gothic"/>
          </w:rPr>
          <w:t xml:space="preserve"> for unavailability period duration</w:t>
        </w:r>
      </w:ins>
      <w:ins w:id="39" w:author="Qualcomm-Amer" w:date="2024-02-14T11:36:00Z">
        <w:r w:rsidRPr="00A01AA9">
          <w:rPr>
            <w:rFonts w:eastAsia="Malgun Gothic"/>
          </w:rPr>
          <w:t>;</w:t>
        </w:r>
        <w:r>
          <w:rPr>
            <w:rFonts w:eastAsia="Malgun Gothic"/>
          </w:rPr>
          <w:t xml:space="preserve"> </w:t>
        </w:r>
      </w:ins>
      <w:ins w:id="40" w:author="Qualcomm-Amer" w:date="2024-02-14T11:56:00Z">
        <w:r w:rsidR="006C4466">
          <w:rPr>
            <w:rFonts w:eastAsia="Malgun Gothic"/>
          </w:rPr>
          <w:t>or</w:t>
        </w:r>
      </w:ins>
    </w:p>
    <w:p w14:paraId="5A1BF9F9" w14:textId="06AEE553" w:rsidR="00043BD4" w:rsidRDefault="006C4466" w:rsidP="006C4466">
      <w:pPr>
        <w:pStyle w:val="B1"/>
        <w:rPr>
          <w:ins w:id="41" w:author="Qualcomm-Amer" w:date="2024-02-14T11:56:00Z"/>
          <w:rFonts w:eastAsia="Malgun Gothic"/>
        </w:rPr>
      </w:pPr>
      <w:ins w:id="42" w:author="Qualcomm-Amer" w:date="2024-02-14T11:54:00Z">
        <w:r>
          <w:rPr>
            <w:rFonts w:eastAsia="Malgun Gothic"/>
          </w:rPr>
          <w:t>b)</w:t>
        </w:r>
        <w:r>
          <w:rPr>
            <w:rFonts w:eastAsia="Malgun Gothic"/>
          </w:rPr>
          <w:tab/>
          <w:t xml:space="preserve">determine </w:t>
        </w:r>
      </w:ins>
      <w:ins w:id="43" w:author="Qualcomm-Amer" w:date="2024-02-14T11:55:00Z">
        <w:r>
          <w:rPr>
            <w:rFonts w:eastAsia="Malgun Gothic"/>
          </w:rPr>
          <w:t xml:space="preserve">another value </w:t>
        </w:r>
      </w:ins>
      <w:ins w:id="44" w:author="Qualcomm-Amer" w:date="2024-02-14T11:57:00Z">
        <w:r>
          <w:rPr>
            <w:rFonts w:eastAsia="Malgun Gothic"/>
          </w:rPr>
          <w:t xml:space="preserve">for </w:t>
        </w:r>
      </w:ins>
      <w:ins w:id="45" w:author="Qualcomm-Amer" w:date="2024-02-14T11:55:00Z">
        <w:r>
          <w:rPr>
            <w:rFonts w:eastAsia="Malgun Gothic"/>
          </w:rPr>
          <w:t>unavailability period duration</w:t>
        </w:r>
      </w:ins>
      <w:ins w:id="46" w:author="Qualcomm-Amer" w:date="2024-02-14T11:56:00Z">
        <w:r>
          <w:rPr>
            <w:rFonts w:eastAsia="Malgun Gothic"/>
          </w:rPr>
          <w:t>.</w:t>
        </w:r>
      </w:ins>
    </w:p>
    <w:p w14:paraId="5119193B" w14:textId="316CC811" w:rsidR="006C4466" w:rsidRPr="00043BD4" w:rsidRDefault="006C4466" w:rsidP="006C4466">
      <w:pPr>
        <w:pStyle w:val="NO"/>
      </w:pPr>
      <w:ins w:id="47" w:author="Qualcomm-Amer" w:date="2024-02-14T11:56:00Z">
        <w:r>
          <w:t xml:space="preserve">NOTE: The UE </w:t>
        </w:r>
      </w:ins>
      <w:ins w:id="48" w:author="Qualcomm-Amer" w:date="2024-02-14T11:57:00Z">
        <w:r>
          <w:t>can</w:t>
        </w:r>
      </w:ins>
      <w:ins w:id="49" w:author="Qualcomm-Amer" w:date="2024-02-14T11:56:00Z">
        <w:r>
          <w:t xml:space="preserve"> </w:t>
        </w:r>
        <w:r w:rsidRPr="006C4466">
          <w:t>consider</w:t>
        </w:r>
        <w:r>
          <w:t xml:space="preserve"> the</w:t>
        </w:r>
      </w:ins>
      <w:ins w:id="50" w:author="Qualcomm-Amer" w:date="2024-02-14T11:57:00Z">
        <w:r>
          <w:t xml:space="preserve"> received value from the network when determining the </w:t>
        </w:r>
        <w:r>
          <w:rPr>
            <w:rFonts w:eastAsia="Malgun Gothic"/>
          </w:rPr>
          <w:t>value for unavailability period duration</w:t>
        </w:r>
      </w:ins>
      <w:ins w:id="51" w:author="Qualcomm-Amer" w:date="2024-02-14T11:59:00Z">
        <w:r>
          <w:t>.</w:t>
        </w:r>
      </w:ins>
    </w:p>
    <w:bookmarkEnd w:id="33"/>
    <w:p w14:paraId="504D9223" w14:textId="77777777" w:rsidR="00043BD4" w:rsidRDefault="00043BD4" w:rsidP="00757D33">
      <w:pPr>
        <w:rPr>
          <w:lang w:val="en-US"/>
        </w:rPr>
      </w:pPr>
    </w:p>
    <w:p w14:paraId="32676A9A" w14:textId="77777777" w:rsidR="00043BD4" w:rsidRPr="006B5418" w:rsidRDefault="00043BD4" w:rsidP="00043B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5A082D7" w14:textId="77777777" w:rsidR="00043BD4" w:rsidRPr="006B5418" w:rsidRDefault="00043BD4" w:rsidP="00757D33">
      <w:pPr>
        <w:rPr>
          <w:lang w:val="en-US"/>
        </w:rPr>
      </w:pPr>
    </w:p>
    <w:p w14:paraId="654436C8" w14:textId="77777777" w:rsidR="00CD0AA0" w:rsidRPr="006A6394" w:rsidRDefault="00CD0AA0" w:rsidP="00CD0AA0">
      <w:pPr>
        <w:pStyle w:val="Heading4"/>
      </w:pPr>
      <w:bookmarkStart w:id="52" w:name="_Toc20218207"/>
      <w:bookmarkStart w:id="53" w:name="_Toc27744092"/>
      <w:bookmarkStart w:id="54" w:name="_Toc35959664"/>
      <w:bookmarkStart w:id="55" w:name="_Toc45203097"/>
      <w:bookmarkStart w:id="56" w:name="_Toc45700473"/>
      <w:bookmarkStart w:id="57" w:name="_Toc51920209"/>
      <w:bookmarkStart w:id="58" w:name="_Toc68251269"/>
      <w:bookmarkStart w:id="59" w:name="_Toc155127858"/>
      <w:bookmarkEnd w:id="1"/>
      <w:bookmarkEnd w:id="2"/>
      <w:bookmarkEnd w:id="3"/>
      <w:bookmarkEnd w:id="4"/>
      <w:bookmarkEnd w:id="5"/>
      <w:bookmarkEnd w:id="6"/>
      <w:bookmarkEnd w:id="7"/>
      <w:bookmarkEnd w:id="8"/>
      <w:r w:rsidRPr="006A6394">
        <w:t>8.2.1.1</w:t>
      </w:r>
      <w:r w:rsidRPr="006A6394">
        <w:tab/>
        <w:t>Message definition</w:t>
      </w:r>
      <w:bookmarkEnd w:id="52"/>
      <w:bookmarkEnd w:id="53"/>
      <w:bookmarkEnd w:id="54"/>
      <w:bookmarkEnd w:id="55"/>
      <w:bookmarkEnd w:id="56"/>
      <w:bookmarkEnd w:id="57"/>
      <w:bookmarkEnd w:id="58"/>
      <w:bookmarkEnd w:id="59"/>
    </w:p>
    <w:p w14:paraId="04F68661" w14:textId="77777777" w:rsidR="00CD0AA0" w:rsidRPr="006A6394" w:rsidRDefault="00CD0AA0" w:rsidP="00CD0AA0">
      <w:r w:rsidRPr="006A6394">
        <w:t>This message is sent by the network to the UE to indicate that the corresponding attach request has been accepted. See table 8.2.1.1.</w:t>
      </w:r>
    </w:p>
    <w:p w14:paraId="008DE40D" w14:textId="77777777" w:rsidR="00CD0AA0" w:rsidRPr="006A6394" w:rsidRDefault="00CD0AA0" w:rsidP="00CD0AA0">
      <w:pPr>
        <w:pStyle w:val="B1"/>
      </w:pPr>
      <w:r w:rsidRPr="006A6394">
        <w:t>Message type:</w:t>
      </w:r>
      <w:r w:rsidRPr="006A6394">
        <w:tab/>
        <w:t>ATTACH ACCEPT</w:t>
      </w:r>
    </w:p>
    <w:p w14:paraId="5E726BA9" w14:textId="77777777" w:rsidR="00CD0AA0" w:rsidRPr="006A6394" w:rsidRDefault="00CD0AA0" w:rsidP="00CD0AA0">
      <w:pPr>
        <w:pStyle w:val="B1"/>
      </w:pPr>
      <w:r w:rsidRPr="006A6394">
        <w:t>Significance:</w:t>
      </w:r>
      <w:r w:rsidRPr="006A6394">
        <w:tab/>
        <w:t>dual</w:t>
      </w:r>
    </w:p>
    <w:p w14:paraId="6699214A" w14:textId="77777777" w:rsidR="00CD0AA0" w:rsidRPr="006A6394" w:rsidRDefault="00CD0AA0" w:rsidP="00CD0AA0">
      <w:pPr>
        <w:pStyle w:val="B1"/>
      </w:pPr>
      <w:r w:rsidRPr="006A6394">
        <w:t>Direction:</w:t>
      </w:r>
      <w:r w:rsidRPr="006A6394">
        <w:tab/>
        <w:t>network to UE</w:t>
      </w:r>
    </w:p>
    <w:p w14:paraId="1B9EF298" w14:textId="77777777" w:rsidR="00CD0AA0" w:rsidRPr="006A6394" w:rsidRDefault="00CD0AA0" w:rsidP="00CD0AA0">
      <w:pPr>
        <w:pStyle w:val="TH"/>
      </w:pPr>
      <w:r w:rsidRPr="006A6394">
        <w:lastRenderedPageBreak/>
        <w:t>Table 8.2.1.1: ATTACH 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CD0AA0" w:rsidRPr="006A6394" w14:paraId="35D0AC96"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CD7B79" w14:textId="77777777" w:rsidR="00CD0AA0" w:rsidRPr="006A6394" w:rsidRDefault="00CD0AA0" w:rsidP="00E31FBD">
            <w:pPr>
              <w:pStyle w:val="TAH"/>
            </w:pPr>
            <w:r w:rsidRPr="006A6394">
              <w:lastRenderedPageBreak/>
              <w:t>IEI</w:t>
            </w:r>
          </w:p>
        </w:tc>
        <w:tc>
          <w:tcPr>
            <w:tcW w:w="2835" w:type="dxa"/>
            <w:tcBorders>
              <w:top w:val="single" w:sz="6" w:space="0" w:color="000000"/>
              <w:left w:val="single" w:sz="6" w:space="0" w:color="000000"/>
              <w:bottom w:val="single" w:sz="6" w:space="0" w:color="000000"/>
              <w:right w:val="single" w:sz="6" w:space="0" w:color="000000"/>
            </w:tcBorders>
          </w:tcPr>
          <w:p w14:paraId="5506AB05" w14:textId="77777777" w:rsidR="00CD0AA0" w:rsidRPr="006A6394" w:rsidRDefault="00CD0AA0" w:rsidP="00E31FBD">
            <w:pPr>
              <w:pStyle w:val="TAH"/>
            </w:pPr>
            <w:r w:rsidRPr="006A6394">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7BDBC564" w14:textId="77777777" w:rsidR="00CD0AA0" w:rsidRPr="006A6394" w:rsidRDefault="00CD0AA0" w:rsidP="00E31FBD">
            <w:pPr>
              <w:pStyle w:val="TAH"/>
            </w:pPr>
            <w:r w:rsidRPr="006A6394">
              <w:t>Type/Reference</w:t>
            </w:r>
          </w:p>
        </w:tc>
        <w:tc>
          <w:tcPr>
            <w:tcW w:w="1134" w:type="dxa"/>
            <w:tcBorders>
              <w:top w:val="single" w:sz="6" w:space="0" w:color="000000"/>
              <w:left w:val="single" w:sz="6" w:space="0" w:color="000000"/>
              <w:bottom w:val="single" w:sz="6" w:space="0" w:color="000000"/>
              <w:right w:val="single" w:sz="6" w:space="0" w:color="000000"/>
            </w:tcBorders>
          </w:tcPr>
          <w:p w14:paraId="393080B8" w14:textId="77777777" w:rsidR="00CD0AA0" w:rsidRPr="006A6394" w:rsidRDefault="00CD0AA0" w:rsidP="00E31FBD">
            <w:pPr>
              <w:pStyle w:val="TAH"/>
            </w:pPr>
            <w:r w:rsidRPr="006A6394">
              <w:t>Presence</w:t>
            </w:r>
          </w:p>
        </w:tc>
        <w:tc>
          <w:tcPr>
            <w:tcW w:w="851" w:type="dxa"/>
            <w:tcBorders>
              <w:top w:val="single" w:sz="6" w:space="0" w:color="000000"/>
              <w:left w:val="single" w:sz="6" w:space="0" w:color="000000"/>
              <w:bottom w:val="single" w:sz="6" w:space="0" w:color="000000"/>
              <w:right w:val="single" w:sz="6" w:space="0" w:color="000000"/>
            </w:tcBorders>
          </w:tcPr>
          <w:p w14:paraId="14C6E232" w14:textId="77777777" w:rsidR="00CD0AA0" w:rsidRPr="006A6394" w:rsidRDefault="00CD0AA0" w:rsidP="00E31FBD">
            <w:pPr>
              <w:pStyle w:val="TAH"/>
            </w:pPr>
            <w:r w:rsidRPr="006A6394">
              <w:t>Format</w:t>
            </w:r>
          </w:p>
        </w:tc>
        <w:tc>
          <w:tcPr>
            <w:tcW w:w="851" w:type="dxa"/>
            <w:tcBorders>
              <w:top w:val="single" w:sz="6" w:space="0" w:color="000000"/>
              <w:left w:val="single" w:sz="6" w:space="0" w:color="000000"/>
              <w:bottom w:val="single" w:sz="6" w:space="0" w:color="000000"/>
              <w:right w:val="single" w:sz="6" w:space="0" w:color="000000"/>
            </w:tcBorders>
          </w:tcPr>
          <w:p w14:paraId="2CE0595A" w14:textId="77777777" w:rsidR="00CD0AA0" w:rsidRPr="006A6394" w:rsidRDefault="00CD0AA0" w:rsidP="00E31FBD">
            <w:pPr>
              <w:pStyle w:val="TAH"/>
            </w:pPr>
            <w:r w:rsidRPr="006A6394">
              <w:t>Length</w:t>
            </w:r>
          </w:p>
        </w:tc>
      </w:tr>
      <w:tr w:rsidR="00CD0AA0" w:rsidRPr="006A6394" w14:paraId="65B7CEE7"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79B6A2" w14:textId="77777777" w:rsidR="00CD0AA0" w:rsidRPr="006A6394" w:rsidRDefault="00CD0AA0" w:rsidP="00E31FB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5602AE9" w14:textId="77777777" w:rsidR="00CD0AA0" w:rsidRPr="006A6394" w:rsidRDefault="00CD0AA0" w:rsidP="00E31FBD">
            <w:pPr>
              <w:pStyle w:val="TAL"/>
            </w:pPr>
            <w:r w:rsidRPr="006A6394">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655B001D" w14:textId="77777777" w:rsidR="00CD0AA0" w:rsidRPr="006A6394" w:rsidRDefault="00CD0AA0" w:rsidP="00E31FBD">
            <w:pPr>
              <w:pStyle w:val="TAL"/>
            </w:pPr>
            <w:r w:rsidRPr="006A6394">
              <w:t>Protocol discriminator</w:t>
            </w:r>
          </w:p>
          <w:p w14:paraId="6F203FB5" w14:textId="77777777" w:rsidR="00CD0AA0" w:rsidRPr="006A6394" w:rsidRDefault="00CD0AA0" w:rsidP="00E31FBD">
            <w:pPr>
              <w:pStyle w:val="TAL"/>
            </w:pPr>
            <w:r w:rsidRPr="006A6394">
              <w:t>9.2</w:t>
            </w:r>
          </w:p>
        </w:tc>
        <w:tc>
          <w:tcPr>
            <w:tcW w:w="1134" w:type="dxa"/>
            <w:tcBorders>
              <w:top w:val="single" w:sz="6" w:space="0" w:color="000000"/>
              <w:left w:val="single" w:sz="6" w:space="0" w:color="000000"/>
              <w:bottom w:val="single" w:sz="6" w:space="0" w:color="000000"/>
              <w:right w:val="single" w:sz="6" w:space="0" w:color="000000"/>
            </w:tcBorders>
          </w:tcPr>
          <w:p w14:paraId="43390787" w14:textId="77777777" w:rsidR="00CD0AA0" w:rsidRPr="006A6394" w:rsidRDefault="00CD0AA0" w:rsidP="00E31FBD">
            <w:pPr>
              <w:pStyle w:val="TAC"/>
            </w:pPr>
            <w:r w:rsidRPr="006A6394">
              <w:t>M</w:t>
            </w:r>
          </w:p>
        </w:tc>
        <w:tc>
          <w:tcPr>
            <w:tcW w:w="851" w:type="dxa"/>
            <w:tcBorders>
              <w:top w:val="single" w:sz="6" w:space="0" w:color="000000"/>
              <w:left w:val="single" w:sz="6" w:space="0" w:color="000000"/>
              <w:bottom w:val="single" w:sz="6" w:space="0" w:color="000000"/>
              <w:right w:val="single" w:sz="6" w:space="0" w:color="000000"/>
            </w:tcBorders>
          </w:tcPr>
          <w:p w14:paraId="7DE29AC9" w14:textId="77777777" w:rsidR="00CD0AA0" w:rsidRPr="006A6394" w:rsidRDefault="00CD0AA0" w:rsidP="00E31FBD">
            <w:pPr>
              <w:pStyle w:val="TAC"/>
            </w:pPr>
            <w:r w:rsidRPr="006A6394">
              <w:t>V</w:t>
            </w:r>
          </w:p>
        </w:tc>
        <w:tc>
          <w:tcPr>
            <w:tcW w:w="851" w:type="dxa"/>
            <w:tcBorders>
              <w:top w:val="single" w:sz="6" w:space="0" w:color="000000"/>
              <w:left w:val="single" w:sz="6" w:space="0" w:color="000000"/>
              <w:bottom w:val="single" w:sz="6" w:space="0" w:color="000000"/>
              <w:right w:val="single" w:sz="6" w:space="0" w:color="000000"/>
            </w:tcBorders>
          </w:tcPr>
          <w:p w14:paraId="7958FB90" w14:textId="77777777" w:rsidR="00CD0AA0" w:rsidRPr="006A6394" w:rsidRDefault="00CD0AA0" w:rsidP="00E31FBD">
            <w:pPr>
              <w:pStyle w:val="TAC"/>
            </w:pPr>
            <w:r w:rsidRPr="006A6394">
              <w:t>1/2</w:t>
            </w:r>
          </w:p>
        </w:tc>
      </w:tr>
      <w:tr w:rsidR="00CD0AA0" w:rsidRPr="006A6394" w14:paraId="2AB038A2"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895D0B" w14:textId="77777777" w:rsidR="00CD0AA0" w:rsidRPr="006A6394" w:rsidRDefault="00CD0AA0" w:rsidP="00E31FB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BC342C4" w14:textId="77777777" w:rsidR="00CD0AA0" w:rsidRPr="006A6394" w:rsidRDefault="00CD0AA0" w:rsidP="00E31FBD">
            <w:pPr>
              <w:pStyle w:val="TAL"/>
            </w:pPr>
            <w:r w:rsidRPr="006A6394">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1CE535E4" w14:textId="77777777" w:rsidR="00CD0AA0" w:rsidRPr="006A6394" w:rsidRDefault="00CD0AA0" w:rsidP="00E31FBD">
            <w:pPr>
              <w:pStyle w:val="TAL"/>
            </w:pPr>
            <w:r w:rsidRPr="006A6394">
              <w:t>Security header type</w:t>
            </w:r>
          </w:p>
          <w:p w14:paraId="205139C1" w14:textId="77777777" w:rsidR="00CD0AA0" w:rsidRPr="006A6394" w:rsidRDefault="00CD0AA0" w:rsidP="00E31FBD">
            <w:pPr>
              <w:pStyle w:val="TAL"/>
            </w:pPr>
            <w:r w:rsidRPr="006A6394">
              <w:t>9.3.1</w:t>
            </w:r>
          </w:p>
        </w:tc>
        <w:tc>
          <w:tcPr>
            <w:tcW w:w="1134" w:type="dxa"/>
            <w:tcBorders>
              <w:top w:val="single" w:sz="6" w:space="0" w:color="000000"/>
              <w:left w:val="single" w:sz="6" w:space="0" w:color="000000"/>
              <w:bottom w:val="single" w:sz="6" w:space="0" w:color="000000"/>
              <w:right w:val="single" w:sz="6" w:space="0" w:color="000000"/>
            </w:tcBorders>
          </w:tcPr>
          <w:p w14:paraId="6721775B" w14:textId="77777777" w:rsidR="00CD0AA0" w:rsidRPr="006A6394" w:rsidRDefault="00CD0AA0" w:rsidP="00E31FBD">
            <w:pPr>
              <w:pStyle w:val="TAC"/>
            </w:pPr>
            <w:r w:rsidRPr="006A6394">
              <w:t>M</w:t>
            </w:r>
          </w:p>
        </w:tc>
        <w:tc>
          <w:tcPr>
            <w:tcW w:w="851" w:type="dxa"/>
            <w:tcBorders>
              <w:top w:val="single" w:sz="6" w:space="0" w:color="000000"/>
              <w:left w:val="single" w:sz="6" w:space="0" w:color="000000"/>
              <w:bottom w:val="single" w:sz="6" w:space="0" w:color="000000"/>
              <w:right w:val="single" w:sz="6" w:space="0" w:color="000000"/>
            </w:tcBorders>
          </w:tcPr>
          <w:p w14:paraId="09ECBA86" w14:textId="77777777" w:rsidR="00CD0AA0" w:rsidRPr="006A6394" w:rsidRDefault="00CD0AA0" w:rsidP="00E31FBD">
            <w:pPr>
              <w:pStyle w:val="TAC"/>
            </w:pPr>
            <w:r w:rsidRPr="006A6394">
              <w:t>V</w:t>
            </w:r>
          </w:p>
        </w:tc>
        <w:tc>
          <w:tcPr>
            <w:tcW w:w="851" w:type="dxa"/>
            <w:tcBorders>
              <w:top w:val="single" w:sz="6" w:space="0" w:color="000000"/>
              <w:left w:val="single" w:sz="6" w:space="0" w:color="000000"/>
              <w:bottom w:val="single" w:sz="6" w:space="0" w:color="000000"/>
              <w:right w:val="single" w:sz="6" w:space="0" w:color="000000"/>
            </w:tcBorders>
          </w:tcPr>
          <w:p w14:paraId="59BC5FB3" w14:textId="77777777" w:rsidR="00CD0AA0" w:rsidRPr="006A6394" w:rsidRDefault="00CD0AA0" w:rsidP="00E31FBD">
            <w:pPr>
              <w:pStyle w:val="TAC"/>
            </w:pPr>
            <w:r w:rsidRPr="006A6394">
              <w:t>1/2</w:t>
            </w:r>
          </w:p>
        </w:tc>
      </w:tr>
      <w:tr w:rsidR="00CD0AA0" w:rsidRPr="006A6394" w14:paraId="17DF3564"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797A30" w14:textId="77777777" w:rsidR="00CD0AA0" w:rsidRPr="006A6394" w:rsidRDefault="00CD0AA0" w:rsidP="00E31FB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0516D62" w14:textId="77777777" w:rsidR="00CD0AA0" w:rsidRPr="006A6394" w:rsidRDefault="00CD0AA0" w:rsidP="00E31FBD">
            <w:pPr>
              <w:pStyle w:val="TAL"/>
            </w:pPr>
            <w:r w:rsidRPr="006A6394">
              <w:t>Attach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2EDE42A9" w14:textId="77777777" w:rsidR="00CD0AA0" w:rsidRPr="006A6394" w:rsidRDefault="00CD0AA0" w:rsidP="00E31FBD">
            <w:pPr>
              <w:pStyle w:val="TAL"/>
            </w:pPr>
            <w:r w:rsidRPr="006A6394">
              <w:t>Message type</w:t>
            </w:r>
          </w:p>
          <w:p w14:paraId="1FB0231D" w14:textId="77777777" w:rsidR="00CD0AA0" w:rsidRPr="006A6394" w:rsidRDefault="00CD0AA0" w:rsidP="00E31FBD">
            <w:pPr>
              <w:pStyle w:val="TAL"/>
            </w:pPr>
            <w:r w:rsidRPr="006A6394">
              <w:t>9.8</w:t>
            </w:r>
          </w:p>
        </w:tc>
        <w:tc>
          <w:tcPr>
            <w:tcW w:w="1134" w:type="dxa"/>
            <w:tcBorders>
              <w:top w:val="single" w:sz="6" w:space="0" w:color="000000"/>
              <w:left w:val="single" w:sz="6" w:space="0" w:color="000000"/>
              <w:bottom w:val="single" w:sz="6" w:space="0" w:color="000000"/>
              <w:right w:val="single" w:sz="6" w:space="0" w:color="000000"/>
            </w:tcBorders>
          </w:tcPr>
          <w:p w14:paraId="433FE195" w14:textId="77777777" w:rsidR="00CD0AA0" w:rsidRPr="006A6394" w:rsidRDefault="00CD0AA0" w:rsidP="00E31FBD">
            <w:pPr>
              <w:pStyle w:val="TAC"/>
            </w:pPr>
            <w:r w:rsidRPr="006A6394">
              <w:t>M</w:t>
            </w:r>
          </w:p>
        </w:tc>
        <w:tc>
          <w:tcPr>
            <w:tcW w:w="851" w:type="dxa"/>
            <w:tcBorders>
              <w:top w:val="single" w:sz="6" w:space="0" w:color="000000"/>
              <w:left w:val="single" w:sz="6" w:space="0" w:color="000000"/>
              <w:bottom w:val="single" w:sz="6" w:space="0" w:color="000000"/>
              <w:right w:val="single" w:sz="6" w:space="0" w:color="000000"/>
            </w:tcBorders>
          </w:tcPr>
          <w:p w14:paraId="04BDE700" w14:textId="77777777" w:rsidR="00CD0AA0" w:rsidRPr="006A6394" w:rsidRDefault="00CD0AA0" w:rsidP="00E31FBD">
            <w:pPr>
              <w:pStyle w:val="TAC"/>
            </w:pPr>
            <w:r w:rsidRPr="006A6394">
              <w:t>V</w:t>
            </w:r>
          </w:p>
        </w:tc>
        <w:tc>
          <w:tcPr>
            <w:tcW w:w="851" w:type="dxa"/>
            <w:tcBorders>
              <w:top w:val="single" w:sz="6" w:space="0" w:color="000000"/>
              <w:left w:val="single" w:sz="6" w:space="0" w:color="000000"/>
              <w:bottom w:val="single" w:sz="6" w:space="0" w:color="000000"/>
              <w:right w:val="single" w:sz="6" w:space="0" w:color="000000"/>
            </w:tcBorders>
          </w:tcPr>
          <w:p w14:paraId="0453A4A0" w14:textId="77777777" w:rsidR="00CD0AA0" w:rsidRPr="006A6394" w:rsidRDefault="00CD0AA0" w:rsidP="00E31FBD">
            <w:pPr>
              <w:pStyle w:val="TAC"/>
            </w:pPr>
            <w:r w:rsidRPr="006A6394">
              <w:t>1</w:t>
            </w:r>
          </w:p>
        </w:tc>
      </w:tr>
      <w:tr w:rsidR="00CD0AA0" w:rsidRPr="006A6394" w14:paraId="4230BC3C"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0FF7B2" w14:textId="77777777" w:rsidR="00CD0AA0" w:rsidRPr="006A6394" w:rsidRDefault="00CD0AA0" w:rsidP="00E31FB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49E549D" w14:textId="77777777" w:rsidR="00CD0AA0" w:rsidRPr="006A6394" w:rsidRDefault="00CD0AA0" w:rsidP="00E31FBD">
            <w:pPr>
              <w:pStyle w:val="TAL"/>
              <w:rPr>
                <w:lang w:eastAsia="ja-JP"/>
              </w:rPr>
            </w:pPr>
            <w:r w:rsidRPr="006A6394">
              <w:rPr>
                <w:lang w:eastAsia="ja-JP"/>
              </w:rPr>
              <w:t>EPS attach result</w:t>
            </w:r>
          </w:p>
        </w:tc>
        <w:tc>
          <w:tcPr>
            <w:tcW w:w="3119" w:type="dxa"/>
            <w:tcBorders>
              <w:top w:val="single" w:sz="6" w:space="0" w:color="000000"/>
              <w:left w:val="single" w:sz="6" w:space="0" w:color="000000"/>
              <w:bottom w:val="single" w:sz="6" w:space="0" w:color="000000"/>
              <w:right w:val="single" w:sz="6" w:space="0" w:color="000000"/>
            </w:tcBorders>
          </w:tcPr>
          <w:p w14:paraId="6920C28E" w14:textId="77777777" w:rsidR="00CD0AA0" w:rsidRPr="006A6394" w:rsidRDefault="00CD0AA0" w:rsidP="00E31FBD">
            <w:pPr>
              <w:pStyle w:val="TAL"/>
              <w:rPr>
                <w:lang w:eastAsia="ja-JP"/>
              </w:rPr>
            </w:pPr>
            <w:r w:rsidRPr="006A6394">
              <w:rPr>
                <w:lang w:eastAsia="ja-JP"/>
              </w:rPr>
              <w:t>EPS attach result</w:t>
            </w:r>
          </w:p>
          <w:p w14:paraId="28D4B248" w14:textId="77777777" w:rsidR="00CD0AA0" w:rsidRPr="006A6394" w:rsidRDefault="00CD0AA0" w:rsidP="00E31FBD">
            <w:pPr>
              <w:pStyle w:val="TAL"/>
              <w:rPr>
                <w:lang w:eastAsia="ja-JP"/>
              </w:rPr>
            </w:pPr>
            <w:r w:rsidRPr="006A6394">
              <w:rPr>
                <w:lang w:eastAsia="ja-JP"/>
              </w:rPr>
              <w:t>9.9.3.10</w:t>
            </w:r>
          </w:p>
        </w:tc>
        <w:tc>
          <w:tcPr>
            <w:tcW w:w="1134" w:type="dxa"/>
            <w:tcBorders>
              <w:top w:val="single" w:sz="6" w:space="0" w:color="000000"/>
              <w:left w:val="single" w:sz="6" w:space="0" w:color="000000"/>
              <w:bottom w:val="single" w:sz="6" w:space="0" w:color="000000"/>
              <w:right w:val="single" w:sz="6" w:space="0" w:color="000000"/>
            </w:tcBorders>
          </w:tcPr>
          <w:p w14:paraId="02C82ED4" w14:textId="77777777" w:rsidR="00CD0AA0" w:rsidRPr="006A6394" w:rsidRDefault="00CD0AA0" w:rsidP="00E31FBD">
            <w:pPr>
              <w:pStyle w:val="TAC"/>
              <w:rPr>
                <w:lang w:eastAsia="ja-JP"/>
              </w:rPr>
            </w:pPr>
            <w:r w:rsidRPr="006A6394">
              <w:rPr>
                <w:lang w:eastAsia="ja-JP"/>
              </w:rPr>
              <w:t>M</w:t>
            </w:r>
          </w:p>
        </w:tc>
        <w:tc>
          <w:tcPr>
            <w:tcW w:w="851" w:type="dxa"/>
            <w:tcBorders>
              <w:top w:val="single" w:sz="6" w:space="0" w:color="000000"/>
              <w:left w:val="single" w:sz="6" w:space="0" w:color="000000"/>
              <w:bottom w:val="single" w:sz="6" w:space="0" w:color="000000"/>
              <w:right w:val="single" w:sz="6" w:space="0" w:color="000000"/>
            </w:tcBorders>
          </w:tcPr>
          <w:p w14:paraId="54B9371B" w14:textId="77777777" w:rsidR="00CD0AA0" w:rsidRPr="006A6394" w:rsidRDefault="00CD0AA0" w:rsidP="00E31FBD">
            <w:pPr>
              <w:pStyle w:val="TAC"/>
              <w:rPr>
                <w:lang w:eastAsia="ja-JP"/>
              </w:rPr>
            </w:pPr>
            <w:r w:rsidRPr="006A6394">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6083FA93" w14:textId="77777777" w:rsidR="00CD0AA0" w:rsidRPr="006A6394" w:rsidRDefault="00CD0AA0" w:rsidP="00E31FBD">
            <w:pPr>
              <w:pStyle w:val="TAC"/>
              <w:rPr>
                <w:lang w:eastAsia="ja-JP"/>
              </w:rPr>
            </w:pPr>
            <w:r w:rsidRPr="006A6394">
              <w:rPr>
                <w:lang w:eastAsia="ja-JP"/>
              </w:rPr>
              <w:t>1/2</w:t>
            </w:r>
          </w:p>
        </w:tc>
      </w:tr>
      <w:tr w:rsidR="00CD0AA0" w:rsidRPr="006A6394" w14:paraId="64018627"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B213AD" w14:textId="77777777" w:rsidR="00CD0AA0" w:rsidRPr="006A6394" w:rsidRDefault="00CD0AA0" w:rsidP="00E31FB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4A9B16E" w14:textId="77777777" w:rsidR="00CD0AA0" w:rsidRPr="006A6394" w:rsidRDefault="00CD0AA0" w:rsidP="00E31FBD">
            <w:pPr>
              <w:pStyle w:val="TAL"/>
            </w:pPr>
            <w:r w:rsidRPr="006A6394">
              <w:t>Spare half octet</w:t>
            </w:r>
          </w:p>
        </w:tc>
        <w:tc>
          <w:tcPr>
            <w:tcW w:w="3119" w:type="dxa"/>
            <w:tcBorders>
              <w:top w:val="single" w:sz="6" w:space="0" w:color="000000"/>
              <w:left w:val="single" w:sz="6" w:space="0" w:color="000000"/>
              <w:bottom w:val="single" w:sz="6" w:space="0" w:color="000000"/>
              <w:right w:val="single" w:sz="6" w:space="0" w:color="000000"/>
            </w:tcBorders>
          </w:tcPr>
          <w:p w14:paraId="5D08C424" w14:textId="77777777" w:rsidR="00CD0AA0" w:rsidRPr="006A6394" w:rsidRDefault="00CD0AA0" w:rsidP="00E31FBD">
            <w:pPr>
              <w:pStyle w:val="TAL"/>
            </w:pPr>
            <w:r w:rsidRPr="006A6394">
              <w:t>Spare half octet</w:t>
            </w:r>
          </w:p>
          <w:p w14:paraId="34598A98" w14:textId="77777777" w:rsidR="00CD0AA0" w:rsidRPr="006A6394" w:rsidRDefault="00CD0AA0" w:rsidP="00E31FBD">
            <w:pPr>
              <w:pStyle w:val="TAL"/>
            </w:pPr>
            <w:r w:rsidRPr="006A6394">
              <w:t>9.9.2.9</w:t>
            </w:r>
          </w:p>
        </w:tc>
        <w:tc>
          <w:tcPr>
            <w:tcW w:w="1134" w:type="dxa"/>
            <w:tcBorders>
              <w:top w:val="single" w:sz="6" w:space="0" w:color="000000"/>
              <w:left w:val="single" w:sz="6" w:space="0" w:color="000000"/>
              <w:bottom w:val="single" w:sz="6" w:space="0" w:color="000000"/>
              <w:right w:val="single" w:sz="6" w:space="0" w:color="000000"/>
            </w:tcBorders>
          </w:tcPr>
          <w:p w14:paraId="6A26CA2C" w14:textId="77777777" w:rsidR="00CD0AA0" w:rsidRPr="006A6394" w:rsidRDefault="00CD0AA0" w:rsidP="00E31FBD">
            <w:pPr>
              <w:pStyle w:val="TAC"/>
            </w:pPr>
            <w:r w:rsidRPr="006A6394">
              <w:t>M</w:t>
            </w:r>
          </w:p>
        </w:tc>
        <w:tc>
          <w:tcPr>
            <w:tcW w:w="851" w:type="dxa"/>
            <w:tcBorders>
              <w:top w:val="single" w:sz="6" w:space="0" w:color="000000"/>
              <w:left w:val="single" w:sz="6" w:space="0" w:color="000000"/>
              <w:bottom w:val="single" w:sz="6" w:space="0" w:color="000000"/>
              <w:right w:val="single" w:sz="6" w:space="0" w:color="000000"/>
            </w:tcBorders>
          </w:tcPr>
          <w:p w14:paraId="6D26FBD5" w14:textId="77777777" w:rsidR="00CD0AA0" w:rsidRPr="006A6394" w:rsidRDefault="00CD0AA0" w:rsidP="00E31FBD">
            <w:pPr>
              <w:pStyle w:val="TAC"/>
            </w:pPr>
            <w:r w:rsidRPr="006A6394">
              <w:t>V</w:t>
            </w:r>
          </w:p>
        </w:tc>
        <w:tc>
          <w:tcPr>
            <w:tcW w:w="851" w:type="dxa"/>
            <w:tcBorders>
              <w:top w:val="single" w:sz="6" w:space="0" w:color="000000"/>
              <w:left w:val="single" w:sz="6" w:space="0" w:color="000000"/>
              <w:bottom w:val="single" w:sz="6" w:space="0" w:color="000000"/>
              <w:right w:val="single" w:sz="6" w:space="0" w:color="000000"/>
            </w:tcBorders>
          </w:tcPr>
          <w:p w14:paraId="0B981245" w14:textId="77777777" w:rsidR="00CD0AA0" w:rsidRPr="006A6394" w:rsidRDefault="00CD0AA0" w:rsidP="00E31FBD">
            <w:pPr>
              <w:pStyle w:val="TAC"/>
            </w:pPr>
            <w:r w:rsidRPr="006A6394">
              <w:t>1/2</w:t>
            </w:r>
          </w:p>
        </w:tc>
      </w:tr>
      <w:tr w:rsidR="00CD0AA0" w:rsidRPr="006A6394" w14:paraId="5F516EDC"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848300" w14:textId="77777777" w:rsidR="00CD0AA0" w:rsidRPr="006A6394" w:rsidRDefault="00CD0AA0" w:rsidP="00E31FB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BA26200" w14:textId="77777777" w:rsidR="00CD0AA0" w:rsidRPr="006A6394" w:rsidRDefault="00CD0AA0" w:rsidP="00E31FBD">
            <w:pPr>
              <w:pStyle w:val="TAL"/>
            </w:pPr>
            <w:r w:rsidRPr="006A6394">
              <w:t>T3412 value</w:t>
            </w:r>
          </w:p>
        </w:tc>
        <w:tc>
          <w:tcPr>
            <w:tcW w:w="3119" w:type="dxa"/>
            <w:tcBorders>
              <w:top w:val="single" w:sz="6" w:space="0" w:color="000000"/>
              <w:left w:val="single" w:sz="6" w:space="0" w:color="000000"/>
              <w:bottom w:val="single" w:sz="6" w:space="0" w:color="000000"/>
              <w:right w:val="single" w:sz="6" w:space="0" w:color="000000"/>
            </w:tcBorders>
          </w:tcPr>
          <w:p w14:paraId="7F969361" w14:textId="77777777" w:rsidR="00CD0AA0" w:rsidRPr="006A6394" w:rsidRDefault="00CD0AA0" w:rsidP="00E31FBD">
            <w:pPr>
              <w:pStyle w:val="TAL"/>
            </w:pPr>
            <w:r w:rsidRPr="006A6394">
              <w:t>GPRS timer</w:t>
            </w:r>
          </w:p>
          <w:p w14:paraId="4EA0FA55" w14:textId="77777777" w:rsidR="00CD0AA0" w:rsidRPr="006A6394" w:rsidRDefault="00CD0AA0" w:rsidP="00E31FBD">
            <w:pPr>
              <w:pStyle w:val="TAL"/>
            </w:pPr>
            <w:r w:rsidRPr="006A6394">
              <w:t>9.9.3.16</w:t>
            </w:r>
          </w:p>
        </w:tc>
        <w:tc>
          <w:tcPr>
            <w:tcW w:w="1134" w:type="dxa"/>
            <w:tcBorders>
              <w:top w:val="single" w:sz="6" w:space="0" w:color="000000"/>
              <w:left w:val="single" w:sz="6" w:space="0" w:color="000000"/>
              <w:bottom w:val="single" w:sz="6" w:space="0" w:color="000000"/>
              <w:right w:val="single" w:sz="6" w:space="0" w:color="000000"/>
            </w:tcBorders>
          </w:tcPr>
          <w:p w14:paraId="10B05FBB" w14:textId="77777777" w:rsidR="00CD0AA0" w:rsidRPr="006A6394" w:rsidRDefault="00CD0AA0" w:rsidP="00E31FBD">
            <w:pPr>
              <w:pStyle w:val="TAC"/>
            </w:pPr>
            <w:r w:rsidRPr="006A6394">
              <w:t>M</w:t>
            </w:r>
          </w:p>
        </w:tc>
        <w:tc>
          <w:tcPr>
            <w:tcW w:w="851" w:type="dxa"/>
            <w:tcBorders>
              <w:top w:val="single" w:sz="6" w:space="0" w:color="000000"/>
              <w:left w:val="single" w:sz="6" w:space="0" w:color="000000"/>
              <w:bottom w:val="single" w:sz="6" w:space="0" w:color="000000"/>
              <w:right w:val="single" w:sz="6" w:space="0" w:color="000000"/>
            </w:tcBorders>
          </w:tcPr>
          <w:p w14:paraId="59553C09" w14:textId="77777777" w:rsidR="00CD0AA0" w:rsidRPr="006A6394" w:rsidRDefault="00CD0AA0" w:rsidP="00E31FBD">
            <w:pPr>
              <w:pStyle w:val="TAC"/>
            </w:pPr>
            <w:r w:rsidRPr="006A6394">
              <w:t>V</w:t>
            </w:r>
          </w:p>
        </w:tc>
        <w:tc>
          <w:tcPr>
            <w:tcW w:w="851" w:type="dxa"/>
            <w:tcBorders>
              <w:top w:val="single" w:sz="6" w:space="0" w:color="000000"/>
              <w:left w:val="single" w:sz="6" w:space="0" w:color="000000"/>
              <w:bottom w:val="single" w:sz="6" w:space="0" w:color="000000"/>
              <w:right w:val="single" w:sz="6" w:space="0" w:color="000000"/>
            </w:tcBorders>
          </w:tcPr>
          <w:p w14:paraId="35ECFA77" w14:textId="77777777" w:rsidR="00CD0AA0" w:rsidRPr="006A6394" w:rsidRDefault="00CD0AA0" w:rsidP="00E31FBD">
            <w:pPr>
              <w:pStyle w:val="TAC"/>
            </w:pPr>
            <w:r w:rsidRPr="006A6394">
              <w:t>1</w:t>
            </w:r>
          </w:p>
        </w:tc>
      </w:tr>
      <w:tr w:rsidR="00CD0AA0" w:rsidRPr="006A6394" w14:paraId="1247FFE0"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16E0A3" w14:textId="77777777" w:rsidR="00CD0AA0" w:rsidRPr="006A6394" w:rsidRDefault="00CD0AA0" w:rsidP="00E31FB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2B4AA93" w14:textId="77777777" w:rsidR="00CD0AA0" w:rsidRPr="006A6394" w:rsidRDefault="00CD0AA0" w:rsidP="00E31FBD">
            <w:pPr>
              <w:pStyle w:val="TAL"/>
            </w:pPr>
            <w:r w:rsidRPr="006A6394">
              <w:t>TAI list</w:t>
            </w:r>
          </w:p>
        </w:tc>
        <w:tc>
          <w:tcPr>
            <w:tcW w:w="3119" w:type="dxa"/>
            <w:tcBorders>
              <w:top w:val="single" w:sz="6" w:space="0" w:color="000000"/>
              <w:left w:val="single" w:sz="6" w:space="0" w:color="000000"/>
              <w:bottom w:val="single" w:sz="6" w:space="0" w:color="000000"/>
              <w:right w:val="single" w:sz="6" w:space="0" w:color="000000"/>
            </w:tcBorders>
          </w:tcPr>
          <w:p w14:paraId="7800AFAD" w14:textId="77777777" w:rsidR="00CD0AA0" w:rsidRPr="006A6394" w:rsidRDefault="00CD0AA0" w:rsidP="00E31FBD">
            <w:pPr>
              <w:pStyle w:val="TAL"/>
            </w:pPr>
            <w:r w:rsidRPr="006A6394">
              <w:t>Tracking area identity list</w:t>
            </w:r>
          </w:p>
          <w:p w14:paraId="4D607DBA" w14:textId="77777777" w:rsidR="00CD0AA0" w:rsidRPr="006A6394" w:rsidRDefault="00CD0AA0" w:rsidP="00E31FBD">
            <w:pPr>
              <w:pStyle w:val="TAL"/>
            </w:pPr>
            <w:r w:rsidRPr="006A6394">
              <w:t>9.9.3.33</w:t>
            </w:r>
          </w:p>
        </w:tc>
        <w:tc>
          <w:tcPr>
            <w:tcW w:w="1134" w:type="dxa"/>
            <w:tcBorders>
              <w:top w:val="single" w:sz="6" w:space="0" w:color="000000"/>
              <w:left w:val="single" w:sz="6" w:space="0" w:color="000000"/>
              <w:bottom w:val="single" w:sz="6" w:space="0" w:color="000000"/>
              <w:right w:val="single" w:sz="6" w:space="0" w:color="000000"/>
            </w:tcBorders>
          </w:tcPr>
          <w:p w14:paraId="09C42868" w14:textId="77777777" w:rsidR="00CD0AA0" w:rsidRPr="006A6394" w:rsidRDefault="00CD0AA0" w:rsidP="00E31FBD">
            <w:pPr>
              <w:pStyle w:val="TAC"/>
            </w:pPr>
            <w:r w:rsidRPr="006A6394">
              <w:t>M</w:t>
            </w:r>
          </w:p>
        </w:tc>
        <w:tc>
          <w:tcPr>
            <w:tcW w:w="851" w:type="dxa"/>
            <w:tcBorders>
              <w:top w:val="single" w:sz="6" w:space="0" w:color="000000"/>
              <w:left w:val="single" w:sz="6" w:space="0" w:color="000000"/>
              <w:bottom w:val="single" w:sz="6" w:space="0" w:color="000000"/>
              <w:right w:val="single" w:sz="6" w:space="0" w:color="000000"/>
            </w:tcBorders>
          </w:tcPr>
          <w:p w14:paraId="454EDD78" w14:textId="77777777" w:rsidR="00CD0AA0" w:rsidRPr="006A6394" w:rsidRDefault="00CD0AA0" w:rsidP="00E31FBD">
            <w:pPr>
              <w:pStyle w:val="TAC"/>
            </w:pPr>
            <w:r w:rsidRPr="006A6394">
              <w:t>LV</w:t>
            </w:r>
          </w:p>
        </w:tc>
        <w:tc>
          <w:tcPr>
            <w:tcW w:w="851" w:type="dxa"/>
            <w:tcBorders>
              <w:top w:val="single" w:sz="6" w:space="0" w:color="000000"/>
              <w:left w:val="single" w:sz="6" w:space="0" w:color="000000"/>
              <w:bottom w:val="single" w:sz="6" w:space="0" w:color="000000"/>
              <w:right w:val="single" w:sz="6" w:space="0" w:color="000000"/>
            </w:tcBorders>
          </w:tcPr>
          <w:p w14:paraId="7D932D91" w14:textId="77777777" w:rsidR="00CD0AA0" w:rsidRPr="006A6394" w:rsidRDefault="00CD0AA0" w:rsidP="00E31FBD">
            <w:pPr>
              <w:pStyle w:val="TAC"/>
            </w:pPr>
            <w:r w:rsidRPr="006A6394">
              <w:t>7-97</w:t>
            </w:r>
          </w:p>
        </w:tc>
      </w:tr>
      <w:tr w:rsidR="00CD0AA0" w:rsidRPr="006A6394" w:rsidDel="004B7099" w14:paraId="14DF9721"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2FF2F0" w14:textId="77777777" w:rsidR="00CD0AA0" w:rsidRPr="006A6394" w:rsidDel="004B7099" w:rsidRDefault="00CD0AA0" w:rsidP="00E31FB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D87D4BB" w14:textId="77777777" w:rsidR="00CD0AA0" w:rsidRPr="006A6394" w:rsidDel="004B7099" w:rsidRDefault="00CD0AA0" w:rsidP="00E31FBD">
            <w:pPr>
              <w:pStyle w:val="TAL"/>
            </w:pPr>
            <w:r w:rsidRPr="006A6394">
              <w:t>ESM message container</w:t>
            </w:r>
          </w:p>
        </w:tc>
        <w:tc>
          <w:tcPr>
            <w:tcW w:w="3119" w:type="dxa"/>
            <w:tcBorders>
              <w:top w:val="single" w:sz="6" w:space="0" w:color="000000"/>
              <w:left w:val="single" w:sz="6" w:space="0" w:color="000000"/>
              <w:bottom w:val="single" w:sz="6" w:space="0" w:color="000000"/>
              <w:right w:val="single" w:sz="6" w:space="0" w:color="000000"/>
            </w:tcBorders>
          </w:tcPr>
          <w:p w14:paraId="7EF8C101" w14:textId="77777777" w:rsidR="00CD0AA0" w:rsidRPr="006A6394" w:rsidRDefault="00CD0AA0" w:rsidP="00E31FBD">
            <w:pPr>
              <w:pStyle w:val="TAL"/>
            </w:pPr>
            <w:r w:rsidRPr="006A6394">
              <w:t>ESM message container</w:t>
            </w:r>
          </w:p>
          <w:p w14:paraId="2811309C" w14:textId="77777777" w:rsidR="00CD0AA0" w:rsidRPr="006A6394" w:rsidDel="004B7099" w:rsidRDefault="00CD0AA0" w:rsidP="00E31FBD">
            <w:pPr>
              <w:pStyle w:val="TAL"/>
            </w:pPr>
            <w:r w:rsidRPr="006A6394">
              <w:t>9.9.3.15</w:t>
            </w:r>
          </w:p>
        </w:tc>
        <w:tc>
          <w:tcPr>
            <w:tcW w:w="1134" w:type="dxa"/>
            <w:tcBorders>
              <w:top w:val="single" w:sz="6" w:space="0" w:color="000000"/>
              <w:left w:val="single" w:sz="6" w:space="0" w:color="000000"/>
              <w:bottom w:val="single" w:sz="6" w:space="0" w:color="000000"/>
              <w:right w:val="single" w:sz="6" w:space="0" w:color="000000"/>
            </w:tcBorders>
          </w:tcPr>
          <w:p w14:paraId="3682A438" w14:textId="77777777" w:rsidR="00CD0AA0" w:rsidRPr="006A6394" w:rsidDel="004B7099" w:rsidRDefault="00CD0AA0" w:rsidP="00E31FBD">
            <w:pPr>
              <w:pStyle w:val="TAC"/>
            </w:pPr>
            <w:r w:rsidRPr="006A6394">
              <w:t>M</w:t>
            </w:r>
          </w:p>
        </w:tc>
        <w:tc>
          <w:tcPr>
            <w:tcW w:w="851" w:type="dxa"/>
            <w:tcBorders>
              <w:top w:val="single" w:sz="6" w:space="0" w:color="000000"/>
              <w:left w:val="single" w:sz="6" w:space="0" w:color="000000"/>
              <w:bottom w:val="single" w:sz="6" w:space="0" w:color="000000"/>
              <w:right w:val="single" w:sz="6" w:space="0" w:color="000000"/>
            </w:tcBorders>
          </w:tcPr>
          <w:p w14:paraId="4CE2C020" w14:textId="77777777" w:rsidR="00CD0AA0" w:rsidRPr="006A6394" w:rsidDel="004B7099" w:rsidRDefault="00CD0AA0" w:rsidP="00E31FBD">
            <w:pPr>
              <w:pStyle w:val="TAC"/>
            </w:pPr>
            <w:r w:rsidRPr="006A6394">
              <w:t>LV-E</w:t>
            </w:r>
          </w:p>
        </w:tc>
        <w:tc>
          <w:tcPr>
            <w:tcW w:w="851" w:type="dxa"/>
            <w:tcBorders>
              <w:top w:val="single" w:sz="6" w:space="0" w:color="000000"/>
              <w:left w:val="single" w:sz="6" w:space="0" w:color="000000"/>
              <w:bottom w:val="single" w:sz="6" w:space="0" w:color="000000"/>
              <w:right w:val="single" w:sz="6" w:space="0" w:color="000000"/>
            </w:tcBorders>
          </w:tcPr>
          <w:p w14:paraId="31F165EA" w14:textId="77777777" w:rsidR="00CD0AA0" w:rsidRPr="006A6394" w:rsidDel="004B7099" w:rsidRDefault="00CD0AA0" w:rsidP="00E31FBD">
            <w:pPr>
              <w:pStyle w:val="TAC"/>
            </w:pPr>
            <w:r w:rsidRPr="006A6394">
              <w:t>5-n</w:t>
            </w:r>
          </w:p>
        </w:tc>
      </w:tr>
      <w:tr w:rsidR="00CD0AA0" w:rsidRPr="006A6394" w14:paraId="30BF52B6"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B58DA6" w14:textId="77777777" w:rsidR="00CD0AA0" w:rsidRPr="006A6394" w:rsidRDefault="00CD0AA0" w:rsidP="00E31FBD">
            <w:pPr>
              <w:pStyle w:val="TAL"/>
            </w:pPr>
            <w:r w:rsidRPr="006A6394">
              <w:t>50</w:t>
            </w:r>
          </w:p>
        </w:tc>
        <w:tc>
          <w:tcPr>
            <w:tcW w:w="2835" w:type="dxa"/>
            <w:tcBorders>
              <w:top w:val="single" w:sz="6" w:space="0" w:color="000000"/>
              <w:left w:val="single" w:sz="6" w:space="0" w:color="000000"/>
              <w:bottom w:val="single" w:sz="6" w:space="0" w:color="000000"/>
              <w:right w:val="single" w:sz="6" w:space="0" w:color="000000"/>
            </w:tcBorders>
          </w:tcPr>
          <w:p w14:paraId="30081024" w14:textId="77777777" w:rsidR="00CD0AA0" w:rsidRPr="006A6394" w:rsidRDefault="00CD0AA0" w:rsidP="00E31FBD">
            <w:pPr>
              <w:pStyle w:val="TAL"/>
            </w:pPr>
            <w:r w:rsidRPr="006A6394">
              <w:t>GUTI</w:t>
            </w:r>
          </w:p>
        </w:tc>
        <w:tc>
          <w:tcPr>
            <w:tcW w:w="3119" w:type="dxa"/>
            <w:tcBorders>
              <w:top w:val="single" w:sz="6" w:space="0" w:color="000000"/>
              <w:left w:val="single" w:sz="6" w:space="0" w:color="000000"/>
              <w:bottom w:val="single" w:sz="6" w:space="0" w:color="000000"/>
              <w:right w:val="single" w:sz="6" w:space="0" w:color="000000"/>
            </w:tcBorders>
          </w:tcPr>
          <w:p w14:paraId="40601210" w14:textId="77777777" w:rsidR="00CD0AA0" w:rsidRPr="006A6394" w:rsidRDefault="00CD0AA0" w:rsidP="00E31FBD">
            <w:pPr>
              <w:pStyle w:val="TAL"/>
            </w:pPr>
            <w:r w:rsidRPr="006A6394">
              <w:t>EPS mobile identity</w:t>
            </w:r>
          </w:p>
          <w:p w14:paraId="40A1D99D" w14:textId="77777777" w:rsidR="00CD0AA0" w:rsidRPr="006A6394" w:rsidRDefault="00CD0AA0" w:rsidP="00E31FBD">
            <w:pPr>
              <w:pStyle w:val="TAL"/>
            </w:pPr>
            <w:r w:rsidRPr="006A6394">
              <w:t>9.9.3.12</w:t>
            </w:r>
          </w:p>
        </w:tc>
        <w:tc>
          <w:tcPr>
            <w:tcW w:w="1134" w:type="dxa"/>
            <w:tcBorders>
              <w:top w:val="single" w:sz="6" w:space="0" w:color="000000"/>
              <w:left w:val="single" w:sz="6" w:space="0" w:color="000000"/>
              <w:bottom w:val="single" w:sz="6" w:space="0" w:color="000000"/>
              <w:right w:val="single" w:sz="6" w:space="0" w:color="000000"/>
            </w:tcBorders>
          </w:tcPr>
          <w:p w14:paraId="1C2621CC" w14:textId="77777777" w:rsidR="00CD0AA0" w:rsidRPr="006A6394" w:rsidRDefault="00CD0AA0" w:rsidP="00E31FBD">
            <w:pPr>
              <w:pStyle w:val="TAC"/>
            </w:pPr>
            <w:r w:rsidRPr="006A6394">
              <w:t>O</w:t>
            </w:r>
          </w:p>
        </w:tc>
        <w:tc>
          <w:tcPr>
            <w:tcW w:w="851" w:type="dxa"/>
            <w:tcBorders>
              <w:top w:val="single" w:sz="6" w:space="0" w:color="000000"/>
              <w:left w:val="single" w:sz="6" w:space="0" w:color="000000"/>
              <w:bottom w:val="single" w:sz="6" w:space="0" w:color="000000"/>
              <w:right w:val="single" w:sz="6" w:space="0" w:color="000000"/>
            </w:tcBorders>
          </w:tcPr>
          <w:p w14:paraId="7DEB46B4" w14:textId="77777777" w:rsidR="00CD0AA0" w:rsidRPr="006A6394" w:rsidRDefault="00CD0AA0" w:rsidP="00E31FBD">
            <w:pPr>
              <w:pStyle w:val="TAC"/>
            </w:pPr>
            <w:r w:rsidRPr="006A6394">
              <w:t>TLV</w:t>
            </w:r>
          </w:p>
        </w:tc>
        <w:tc>
          <w:tcPr>
            <w:tcW w:w="851" w:type="dxa"/>
            <w:tcBorders>
              <w:top w:val="single" w:sz="6" w:space="0" w:color="000000"/>
              <w:left w:val="single" w:sz="6" w:space="0" w:color="000000"/>
              <w:bottom w:val="single" w:sz="6" w:space="0" w:color="000000"/>
              <w:right w:val="single" w:sz="6" w:space="0" w:color="000000"/>
            </w:tcBorders>
          </w:tcPr>
          <w:p w14:paraId="46045F0D" w14:textId="77777777" w:rsidR="00CD0AA0" w:rsidRPr="006A6394" w:rsidRDefault="00CD0AA0" w:rsidP="00E31FBD">
            <w:pPr>
              <w:pStyle w:val="TAC"/>
            </w:pPr>
            <w:r w:rsidRPr="006A6394">
              <w:t>13</w:t>
            </w:r>
          </w:p>
        </w:tc>
      </w:tr>
      <w:tr w:rsidR="00CD0AA0" w:rsidRPr="006A6394" w14:paraId="19CB0D00"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D4D38E" w14:textId="77777777" w:rsidR="00CD0AA0" w:rsidRPr="006A6394" w:rsidRDefault="00CD0AA0" w:rsidP="00E31FBD">
            <w:pPr>
              <w:pStyle w:val="TAL"/>
              <w:rPr>
                <w:lang w:eastAsia="ja-JP"/>
              </w:rPr>
            </w:pPr>
            <w:r w:rsidRPr="006A6394">
              <w:rPr>
                <w:lang w:eastAsia="ja-JP"/>
              </w:rPr>
              <w:t>13</w:t>
            </w:r>
          </w:p>
        </w:tc>
        <w:tc>
          <w:tcPr>
            <w:tcW w:w="2835" w:type="dxa"/>
            <w:tcBorders>
              <w:top w:val="single" w:sz="6" w:space="0" w:color="000000"/>
              <w:left w:val="single" w:sz="6" w:space="0" w:color="000000"/>
              <w:bottom w:val="single" w:sz="6" w:space="0" w:color="000000"/>
              <w:right w:val="single" w:sz="6" w:space="0" w:color="000000"/>
            </w:tcBorders>
          </w:tcPr>
          <w:p w14:paraId="1DC4B459" w14:textId="77777777" w:rsidR="00CD0AA0" w:rsidRPr="006A6394" w:rsidRDefault="00CD0AA0" w:rsidP="00E31FBD">
            <w:pPr>
              <w:pStyle w:val="TAL"/>
            </w:pPr>
            <w:r w:rsidRPr="006A6394">
              <w:rPr>
                <w:lang w:eastAsia="ja-JP"/>
              </w:rPr>
              <w:t>Location area identification</w:t>
            </w:r>
          </w:p>
        </w:tc>
        <w:tc>
          <w:tcPr>
            <w:tcW w:w="3119" w:type="dxa"/>
            <w:tcBorders>
              <w:top w:val="single" w:sz="6" w:space="0" w:color="000000"/>
              <w:left w:val="single" w:sz="6" w:space="0" w:color="000000"/>
              <w:bottom w:val="single" w:sz="6" w:space="0" w:color="000000"/>
              <w:right w:val="single" w:sz="6" w:space="0" w:color="000000"/>
            </w:tcBorders>
          </w:tcPr>
          <w:p w14:paraId="1E4771EE" w14:textId="77777777" w:rsidR="00CD0AA0" w:rsidRPr="006A6394" w:rsidRDefault="00CD0AA0" w:rsidP="00E31FBD">
            <w:pPr>
              <w:pStyle w:val="TAL"/>
              <w:rPr>
                <w:lang w:eastAsia="ja-JP"/>
              </w:rPr>
            </w:pPr>
            <w:r w:rsidRPr="006A6394">
              <w:rPr>
                <w:lang w:eastAsia="ja-JP"/>
              </w:rPr>
              <w:t>Location area identification</w:t>
            </w:r>
          </w:p>
          <w:p w14:paraId="35EA88C2" w14:textId="77777777" w:rsidR="00CD0AA0" w:rsidRPr="006A6394" w:rsidRDefault="00CD0AA0" w:rsidP="00E31FBD">
            <w:pPr>
              <w:pStyle w:val="TAL"/>
              <w:rPr>
                <w:lang w:eastAsia="ja-JP"/>
              </w:rPr>
            </w:pPr>
            <w:r w:rsidRPr="006A6394">
              <w:rPr>
                <w:lang w:eastAsia="ja-JP"/>
              </w:rPr>
              <w:t>9.9.2.2</w:t>
            </w:r>
          </w:p>
        </w:tc>
        <w:tc>
          <w:tcPr>
            <w:tcW w:w="1134" w:type="dxa"/>
            <w:tcBorders>
              <w:top w:val="single" w:sz="6" w:space="0" w:color="000000"/>
              <w:left w:val="single" w:sz="6" w:space="0" w:color="000000"/>
              <w:bottom w:val="single" w:sz="6" w:space="0" w:color="000000"/>
              <w:right w:val="single" w:sz="6" w:space="0" w:color="000000"/>
            </w:tcBorders>
          </w:tcPr>
          <w:p w14:paraId="018D5764" w14:textId="77777777" w:rsidR="00CD0AA0" w:rsidRPr="006A6394" w:rsidRDefault="00CD0AA0" w:rsidP="00E31FBD">
            <w:pPr>
              <w:pStyle w:val="TAC"/>
            </w:pPr>
            <w:r w:rsidRPr="006A6394">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265E53CC" w14:textId="77777777" w:rsidR="00CD0AA0" w:rsidRPr="006A6394" w:rsidRDefault="00CD0AA0" w:rsidP="00E31FBD">
            <w:pPr>
              <w:pStyle w:val="TAC"/>
            </w:pPr>
            <w:r w:rsidRPr="006A6394">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0BC182FE" w14:textId="77777777" w:rsidR="00CD0AA0" w:rsidRPr="006A6394" w:rsidRDefault="00CD0AA0" w:rsidP="00E31FBD">
            <w:pPr>
              <w:pStyle w:val="TAC"/>
            </w:pPr>
            <w:r w:rsidRPr="006A6394">
              <w:rPr>
                <w:lang w:eastAsia="ja-JP"/>
              </w:rPr>
              <w:t>6</w:t>
            </w:r>
          </w:p>
        </w:tc>
      </w:tr>
      <w:tr w:rsidR="00CD0AA0" w:rsidRPr="006A6394" w14:paraId="0F50893B"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BE761B" w14:textId="77777777" w:rsidR="00CD0AA0" w:rsidRPr="006A6394" w:rsidRDefault="00CD0AA0" w:rsidP="00E31FBD">
            <w:pPr>
              <w:pStyle w:val="TAL"/>
            </w:pPr>
            <w:r w:rsidRPr="006A6394">
              <w:rPr>
                <w:lang w:eastAsia="ja-JP"/>
              </w:rPr>
              <w:t>23</w:t>
            </w:r>
          </w:p>
        </w:tc>
        <w:tc>
          <w:tcPr>
            <w:tcW w:w="2835" w:type="dxa"/>
            <w:tcBorders>
              <w:top w:val="single" w:sz="6" w:space="0" w:color="000000"/>
              <w:left w:val="single" w:sz="6" w:space="0" w:color="000000"/>
              <w:bottom w:val="single" w:sz="6" w:space="0" w:color="000000"/>
              <w:right w:val="single" w:sz="6" w:space="0" w:color="000000"/>
            </w:tcBorders>
          </w:tcPr>
          <w:p w14:paraId="2EC5B560" w14:textId="77777777" w:rsidR="00CD0AA0" w:rsidRPr="006A6394" w:rsidRDefault="00CD0AA0" w:rsidP="00E31FBD">
            <w:pPr>
              <w:pStyle w:val="TAL"/>
              <w:rPr>
                <w:lang w:eastAsia="ja-JP"/>
              </w:rPr>
            </w:pPr>
            <w:r w:rsidRPr="006A6394">
              <w:rPr>
                <w:lang w:eastAsia="ja-JP"/>
              </w:rPr>
              <w:t>MS identity</w:t>
            </w:r>
          </w:p>
          <w:p w14:paraId="71CBF19C" w14:textId="77777777" w:rsidR="00CD0AA0" w:rsidRPr="006A6394" w:rsidRDefault="00CD0AA0" w:rsidP="00E31FBD">
            <w:pPr>
              <w:pStyle w:val="TAL"/>
            </w:pPr>
          </w:p>
        </w:tc>
        <w:tc>
          <w:tcPr>
            <w:tcW w:w="3119" w:type="dxa"/>
            <w:tcBorders>
              <w:top w:val="single" w:sz="6" w:space="0" w:color="000000"/>
              <w:left w:val="single" w:sz="6" w:space="0" w:color="000000"/>
              <w:bottom w:val="single" w:sz="6" w:space="0" w:color="000000"/>
              <w:right w:val="single" w:sz="6" w:space="0" w:color="000000"/>
            </w:tcBorders>
          </w:tcPr>
          <w:p w14:paraId="3800EC0A" w14:textId="77777777" w:rsidR="00CD0AA0" w:rsidRPr="006A6394" w:rsidRDefault="00CD0AA0" w:rsidP="00E31FBD">
            <w:pPr>
              <w:pStyle w:val="TAL"/>
              <w:rPr>
                <w:lang w:eastAsia="ja-JP"/>
              </w:rPr>
            </w:pPr>
            <w:r w:rsidRPr="006A6394">
              <w:rPr>
                <w:lang w:eastAsia="ja-JP"/>
              </w:rPr>
              <w:t>Mobile identity</w:t>
            </w:r>
          </w:p>
          <w:p w14:paraId="166C0F55" w14:textId="77777777" w:rsidR="00CD0AA0" w:rsidRPr="006A6394" w:rsidRDefault="00CD0AA0" w:rsidP="00E31FBD">
            <w:pPr>
              <w:pStyle w:val="TAL"/>
              <w:rPr>
                <w:lang w:eastAsia="ja-JP"/>
              </w:rPr>
            </w:pPr>
            <w:r w:rsidRPr="006A6394">
              <w:rPr>
                <w:lang w:eastAsia="ja-JP"/>
              </w:rPr>
              <w:t>9.9.2.3</w:t>
            </w:r>
          </w:p>
        </w:tc>
        <w:tc>
          <w:tcPr>
            <w:tcW w:w="1134" w:type="dxa"/>
            <w:tcBorders>
              <w:top w:val="single" w:sz="6" w:space="0" w:color="000000"/>
              <w:left w:val="single" w:sz="6" w:space="0" w:color="000000"/>
              <w:bottom w:val="single" w:sz="6" w:space="0" w:color="000000"/>
              <w:right w:val="single" w:sz="6" w:space="0" w:color="000000"/>
            </w:tcBorders>
          </w:tcPr>
          <w:p w14:paraId="4A94DF3C" w14:textId="77777777" w:rsidR="00CD0AA0" w:rsidRPr="006A6394" w:rsidRDefault="00CD0AA0" w:rsidP="00E31FBD">
            <w:pPr>
              <w:pStyle w:val="TAC"/>
            </w:pPr>
            <w:r w:rsidRPr="006A6394">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4C44D2D8" w14:textId="77777777" w:rsidR="00CD0AA0" w:rsidRPr="006A6394" w:rsidRDefault="00CD0AA0" w:rsidP="00E31FBD">
            <w:pPr>
              <w:pStyle w:val="TAC"/>
            </w:pPr>
            <w:r w:rsidRPr="006A6394">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07597E57" w14:textId="77777777" w:rsidR="00CD0AA0" w:rsidRPr="006A6394" w:rsidRDefault="00CD0AA0" w:rsidP="00E31FBD">
            <w:pPr>
              <w:pStyle w:val="TAC"/>
            </w:pPr>
            <w:r w:rsidRPr="006A6394">
              <w:rPr>
                <w:lang w:eastAsia="ja-JP"/>
              </w:rPr>
              <w:t>7-10</w:t>
            </w:r>
          </w:p>
        </w:tc>
      </w:tr>
      <w:tr w:rsidR="00CD0AA0" w:rsidRPr="006A6394" w:rsidDel="004B7099" w14:paraId="6955880D"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AD43B3" w14:textId="77777777" w:rsidR="00CD0AA0" w:rsidRPr="006A6394" w:rsidRDefault="00CD0AA0" w:rsidP="00E31FBD">
            <w:pPr>
              <w:pStyle w:val="TAL"/>
            </w:pPr>
            <w:r w:rsidRPr="006A6394">
              <w:t>53</w:t>
            </w:r>
          </w:p>
        </w:tc>
        <w:tc>
          <w:tcPr>
            <w:tcW w:w="2835" w:type="dxa"/>
            <w:tcBorders>
              <w:top w:val="single" w:sz="6" w:space="0" w:color="000000"/>
              <w:left w:val="single" w:sz="6" w:space="0" w:color="000000"/>
              <w:bottom w:val="single" w:sz="6" w:space="0" w:color="000000"/>
              <w:right w:val="single" w:sz="6" w:space="0" w:color="000000"/>
            </w:tcBorders>
          </w:tcPr>
          <w:p w14:paraId="550AE465" w14:textId="77777777" w:rsidR="00CD0AA0" w:rsidRPr="006A6394" w:rsidRDefault="00CD0AA0" w:rsidP="00E31FBD">
            <w:pPr>
              <w:pStyle w:val="TAL"/>
            </w:pPr>
            <w:r w:rsidRPr="006A6394">
              <w:t>EMM cause</w:t>
            </w:r>
          </w:p>
        </w:tc>
        <w:tc>
          <w:tcPr>
            <w:tcW w:w="3119" w:type="dxa"/>
            <w:tcBorders>
              <w:top w:val="single" w:sz="6" w:space="0" w:color="000000"/>
              <w:left w:val="single" w:sz="6" w:space="0" w:color="000000"/>
              <w:bottom w:val="single" w:sz="6" w:space="0" w:color="000000"/>
              <w:right w:val="single" w:sz="6" w:space="0" w:color="000000"/>
            </w:tcBorders>
          </w:tcPr>
          <w:p w14:paraId="1DE8E3A4" w14:textId="77777777" w:rsidR="00CD0AA0" w:rsidRPr="006A6394" w:rsidRDefault="00CD0AA0" w:rsidP="00E31FBD">
            <w:pPr>
              <w:pStyle w:val="TAL"/>
            </w:pPr>
            <w:r w:rsidRPr="006A6394">
              <w:t>EMM cause</w:t>
            </w:r>
          </w:p>
          <w:p w14:paraId="0A71C21B" w14:textId="77777777" w:rsidR="00CD0AA0" w:rsidRPr="006A6394" w:rsidRDefault="00CD0AA0" w:rsidP="00E31FBD">
            <w:pPr>
              <w:pStyle w:val="TAL"/>
            </w:pPr>
            <w:r w:rsidRPr="006A6394">
              <w:t>9.9.3.9</w:t>
            </w:r>
          </w:p>
        </w:tc>
        <w:tc>
          <w:tcPr>
            <w:tcW w:w="1134" w:type="dxa"/>
            <w:tcBorders>
              <w:top w:val="single" w:sz="6" w:space="0" w:color="000000"/>
              <w:left w:val="single" w:sz="6" w:space="0" w:color="000000"/>
              <w:bottom w:val="single" w:sz="6" w:space="0" w:color="000000"/>
              <w:right w:val="single" w:sz="6" w:space="0" w:color="000000"/>
            </w:tcBorders>
          </w:tcPr>
          <w:p w14:paraId="493029C6" w14:textId="77777777" w:rsidR="00CD0AA0" w:rsidRPr="006A6394" w:rsidRDefault="00CD0AA0" w:rsidP="00E31FBD">
            <w:pPr>
              <w:pStyle w:val="TAC"/>
            </w:pPr>
            <w:r w:rsidRPr="006A6394">
              <w:t>O</w:t>
            </w:r>
          </w:p>
        </w:tc>
        <w:tc>
          <w:tcPr>
            <w:tcW w:w="851" w:type="dxa"/>
            <w:tcBorders>
              <w:top w:val="single" w:sz="6" w:space="0" w:color="000000"/>
              <w:left w:val="single" w:sz="6" w:space="0" w:color="000000"/>
              <w:bottom w:val="single" w:sz="6" w:space="0" w:color="000000"/>
              <w:right w:val="single" w:sz="6" w:space="0" w:color="000000"/>
            </w:tcBorders>
          </w:tcPr>
          <w:p w14:paraId="57BF71F6" w14:textId="77777777" w:rsidR="00CD0AA0" w:rsidRPr="006A6394" w:rsidRDefault="00CD0AA0" w:rsidP="00E31FBD">
            <w:pPr>
              <w:pStyle w:val="TAC"/>
            </w:pPr>
            <w:r w:rsidRPr="006A6394">
              <w:t>TV</w:t>
            </w:r>
          </w:p>
        </w:tc>
        <w:tc>
          <w:tcPr>
            <w:tcW w:w="851" w:type="dxa"/>
            <w:tcBorders>
              <w:top w:val="single" w:sz="6" w:space="0" w:color="000000"/>
              <w:left w:val="single" w:sz="6" w:space="0" w:color="000000"/>
              <w:bottom w:val="single" w:sz="6" w:space="0" w:color="000000"/>
              <w:right w:val="single" w:sz="6" w:space="0" w:color="000000"/>
            </w:tcBorders>
          </w:tcPr>
          <w:p w14:paraId="6683CCD2" w14:textId="77777777" w:rsidR="00CD0AA0" w:rsidRPr="006A6394" w:rsidRDefault="00CD0AA0" w:rsidP="00E31FBD">
            <w:pPr>
              <w:pStyle w:val="TAC"/>
            </w:pPr>
            <w:r w:rsidRPr="006A6394">
              <w:t>2</w:t>
            </w:r>
          </w:p>
        </w:tc>
      </w:tr>
      <w:tr w:rsidR="00CD0AA0" w:rsidRPr="006A6394" w:rsidDel="004B7099" w14:paraId="04FA23F8"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514CEB" w14:textId="77777777" w:rsidR="00CD0AA0" w:rsidRPr="006A6394" w:rsidRDefault="00CD0AA0" w:rsidP="00E31FBD">
            <w:pPr>
              <w:pStyle w:val="TAL"/>
            </w:pPr>
            <w:r w:rsidRPr="006A6394">
              <w:t>17</w:t>
            </w:r>
          </w:p>
        </w:tc>
        <w:tc>
          <w:tcPr>
            <w:tcW w:w="2835" w:type="dxa"/>
            <w:tcBorders>
              <w:top w:val="single" w:sz="6" w:space="0" w:color="000000"/>
              <w:left w:val="single" w:sz="6" w:space="0" w:color="000000"/>
              <w:bottom w:val="single" w:sz="6" w:space="0" w:color="000000"/>
              <w:right w:val="single" w:sz="6" w:space="0" w:color="000000"/>
            </w:tcBorders>
          </w:tcPr>
          <w:p w14:paraId="77007FF3" w14:textId="77777777" w:rsidR="00CD0AA0" w:rsidRPr="006A6394" w:rsidRDefault="00CD0AA0" w:rsidP="00E31FBD">
            <w:pPr>
              <w:pStyle w:val="TAL"/>
            </w:pPr>
            <w:r w:rsidRPr="006A6394">
              <w:t>T3402 value</w:t>
            </w:r>
          </w:p>
        </w:tc>
        <w:tc>
          <w:tcPr>
            <w:tcW w:w="3119" w:type="dxa"/>
            <w:tcBorders>
              <w:top w:val="single" w:sz="6" w:space="0" w:color="000000"/>
              <w:left w:val="single" w:sz="6" w:space="0" w:color="000000"/>
              <w:bottom w:val="single" w:sz="6" w:space="0" w:color="000000"/>
              <w:right w:val="single" w:sz="6" w:space="0" w:color="000000"/>
            </w:tcBorders>
          </w:tcPr>
          <w:p w14:paraId="69399066" w14:textId="77777777" w:rsidR="00CD0AA0" w:rsidRPr="006A6394" w:rsidRDefault="00CD0AA0" w:rsidP="00E31FBD">
            <w:pPr>
              <w:pStyle w:val="TAL"/>
            </w:pPr>
            <w:r w:rsidRPr="006A6394">
              <w:t>GPRS timer</w:t>
            </w:r>
          </w:p>
          <w:p w14:paraId="60659476" w14:textId="77777777" w:rsidR="00CD0AA0" w:rsidRPr="006A6394" w:rsidRDefault="00CD0AA0" w:rsidP="00E31FBD">
            <w:pPr>
              <w:pStyle w:val="TAL"/>
            </w:pPr>
            <w:r w:rsidRPr="006A6394">
              <w:t>9.9.3.16</w:t>
            </w:r>
          </w:p>
        </w:tc>
        <w:tc>
          <w:tcPr>
            <w:tcW w:w="1134" w:type="dxa"/>
            <w:tcBorders>
              <w:top w:val="single" w:sz="6" w:space="0" w:color="000000"/>
              <w:left w:val="single" w:sz="6" w:space="0" w:color="000000"/>
              <w:bottom w:val="single" w:sz="6" w:space="0" w:color="000000"/>
              <w:right w:val="single" w:sz="6" w:space="0" w:color="000000"/>
            </w:tcBorders>
          </w:tcPr>
          <w:p w14:paraId="33FD52ED" w14:textId="77777777" w:rsidR="00CD0AA0" w:rsidRPr="006A6394" w:rsidRDefault="00CD0AA0" w:rsidP="00E31FBD">
            <w:pPr>
              <w:pStyle w:val="TAC"/>
            </w:pPr>
            <w:r w:rsidRPr="006A6394">
              <w:t>O</w:t>
            </w:r>
          </w:p>
        </w:tc>
        <w:tc>
          <w:tcPr>
            <w:tcW w:w="851" w:type="dxa"/>
            <w:tcBorders>
              <w:top w:val="single" w:sz="6" w:space="0" w:color="000000"/>
              <w:left w:val="single" w:sz="6" w:space="0" w:color="000000"/>
              <w:bottom w:val="single" w:sz="6" w:space="0" w:color="000000"/>
              <w:right w:val="single" w:sz="6" w:space="0" w:color="000000"/>
            </w:tcBorders>
          </w:tcPr>
          <w:p w14:paraId="186322B2" w14:textId="77777777" w:rsidR="00CD0AA0" w:rsidRPr="006A6394" w:rsidRDefault="00CD0AA0" w:rsidP="00E31FBD">
            <w:pPr>
              <w:pStyle w:val="TAC"/>
            </w:pPr>
            <w:r w:rsidRPr="006A6394">
              <w:t>TV</w:t>
            </w:r>
          </w:p>
        </w:tc>
        <w:tc>
          <w:tcPr>
            <w:tcW w:w="851" w:type="dxa"/>
            <w:tcBorders>
              <w:top w:val="single" w:sz="6" w:space="0" w:color="000000"/>
              <w:left w:val="single" w:sz="6" w:space="0" w:color="000000"/>
              <w:bottom w:val="single" w:sz="6" w:space="0" w:color="000000"/>
              <w:right w:val="single" w:sz="6" w:space="0" w:color="000000"/>
            </w:tcBorders>
          </w:tcPr>
          <w:p w14:paraId="2E36BCEA" w14:textId="77777777" w:rsidR="00CD0AA0" w:rsidRPr="006A6394" w:rsidRDefault="00CD0AA0" w:rsidP="00E31FBD">
            <w:pPr>
              <w:pStyle w:val="TAC"/>
            </w:pPr>
            <w:r w:rsidRPr="006A6394">
              <w:t>2</w:t>
            </w:r>
          </w:p>
        </w:tc>
      </w:tr>
      <w:tr w:rsidR="00CD0AA0" w:rsidRPr="006A6394" w14:paraId="6739F9A0"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429519" w14:textId="77777777" w:rsidR="00CD0AA0" w:rsidRPr="006A6394" w:rsidRDefault="00CD0AA0" w:rsidP="00E31FBD">
            <w:pPr>
              <w:pStyle w:val="TAL"/>
            </w:pPr>
            <w:r w:rsidRPr="006A6394">
              <w:t>59</w:t>
            </w:r>
          </w:p>
        </w:tc>
        <w:tc>
          <w:tcPr>
            <w:tcW w:w="2835" w:type="dxa"/>
            <w:tcBorders>
              <w:top w:val="single" w:sz="6" w:space="0" w:color="000000"/>
              <w:left w:val="single" w:sz="6" w:space="0" w:color="000000"/>
              <w:bottom w:val="single" w:sz="6" w:space="0" w:color="000000"/>
              <w:right w:val="single" w:sz="6" w:space="0" w:color="000000"/>
            </w:tcBorders>
          </w:tcPr>
          <w:p w14:paraId="145E95CF" w14:textId="77777777" w:rsidR="00CD0AA0" w:rsidRPr="006A6394" w:rsidRDefault="00CD0AA0" w:rsidP="00E31FBD">
            <w:pPr>
              <w:pStyle w:val="TAL"/>
            </w:pPr>
            <w:r w:rsidRPr="006A6394">
              <w:t>T3423 value</w:t>
            </w:r>
          </w:p>
        </w:tc>
        <w:tc>
          <w:tcPr>
            <w:tcW w:w="3119" w:type="dxa"/>
            <w:tcBorders>
              <w:top w:val="single" w:sz="6" w:space="0" w:color="000000"/>
              <w:left w:val="single" w:sz="6" w:space="0" w:color="000000"/>
              <w:bottom w:val="single" w:sz="6" w:space="0" w:color="000000"/>
              <w:right w:val="single" w:sz="6" w:space="0" w:color="000000"/>
            </w:tcBorders>
          </w:tcPr>
          <w:p w14:paraId="0BA5E2BF" w14:textId="77777777" w:rsidR="00CD0AA0" w:rsidRPr="006A6394" w:rsidRDefault="00CD0AA0" w:rsidP="00E31FBD">
            <w:pPr>
              <w:pStyle w:val="TAL"/>
            </w:pPr>
            <w:r w:rsidRPr="006A6394">
              <w:t>GPRS timer</w:t>
            </w:r>
          </w:p>
          <w:p w14:paraId="75F863DE" w14:textId="77777777" w:rsidR="00CD0AA0" w:rsidRPr="006A6394" w:rsidRDefault="00CD0AA0" w:rsidP="00E31FBD">
            <w:pPr>
              <w:pStyle w:val="TAL"/>
            </w:pPr>
            <w:r w:rsidRPr="006A6394">
              <w:t>9.9.3.16</w:t>
            </w:r>
          </w:p>
        </w:tc>
        <w:tc>
          <w:tcPr>
            <w:tcW w:w="1134" w:type="dxa"/>
            <w:tcBorders>
              <w:top w:val="single" w:sz="6" w:space="0" w:color="000000"/>
              <w:left w:val="single" w:sz="6" w:space="0" w:color="000000"/>
              <w:bottom w:val="single" w:sz="6" w:space="0" w:color="000000"/>
              <w:right w:val="single" w:sz="6" w:space="0" w:color="000000"/>
            </w:tcBorders>
          </w:tcPr>
          <w:p w14:paraId="551C3B7A" w14:textId="77777777" w:rsidR="00CD0AA0" w:rsidRPr="006A6394" w:rsidRDefault="00CD0AA0" w:rsidP="00E31FBD">
            <w:pPr>
              <w:pStyle w:val="TAC"/>
            </w:pPr>
            <w:r w:rsidRPr="006A6394">
              <w:t>O</w:t>
            </w:r>
          </w:p>
        </w:tc>
        <w:tc>
          <w:tcPr>
            <w:tcW w:w="851" w:type="dxa"/>
            <w:tcBorders>
              <w:top w:val="single" w:sz="6" w:space="0" w:color="000000"/>
              <w:left w:val="single" w:sz="6" w:space="0" w:color="000000"/>
              <w:bottom w:val="single" w:sz="6" w:space="0" w:color="000000"/>
              <w:right w:val="single" w:sz="6" w:space="0" w:color="000000"/>
            </w:tcBorders>
          </w:tcPr>
          <w:p w14:paraId="37228CAA" w14:textId="77777777" w:rsidR="00CD0AA0" w:rsidRPr="006A6394" w:rsidRDefault="00CD0AA0" w:rsidP="00E31FBD">
            <w:pPr>
              <w:pStyle w:val="TAC"/>
            </w:pPr>
            <w:r w:rsidRPr="006A6394">
              <w:t>TV</w:t>
            </w:r>
          </w:p>
        </w:tc>
        <w:tc>
          <w:tcPr>
            <w:tcW w:w="851" w:type="dxa"/>
            <w:tcBorders>
              <w:top w:val="single" w:sz="6" w:space="0" w:color="000000"/>
              <w:left w:val="single" w:sz="6" w:space="0" w:color="000000"/>
              <w:bottom w:val="single" w:sz="6" w:space="0" w:color="000000"/>
              <w:right w:val="single" w:sz="6" w:space="0" w:color="000000"/>
            </w:tcBorders>
          </w:tcPr>
          <w:p w14:paraId="437B2B53" w14:textId="77777777" w:rsidR="00CD0AA0" w:rsidRPr="006A6394" w:rsidRDefault="00CD0AA0" w:rsidP="00E31FBD">
            <w:pPr>
              <w:pStyle w:val="TAC"/>
            </w:pPr>
            <w:r w:rsidRPr="006A6394">
              <w:t>2</w:t>
            </w:r>
          </w:p>
        </w:tc>
      </w:tr>
      <w:tr w:rsidR="00CD0AA0" w:rsidRPr="006A6394" w14:paraId="18E9E370"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2A4D3C" w14:textId="77777777" w:rsidR="00CD0AA0" w:rsidRPr="006A6394" w:rsidRDefault="00CD0AA0" w:rsidP="00E31FBD">
            <w:pPr>
              <w:pStyle w:val="TAL"/>
            </w:pPr>
            <w:r w:rsidRPr="006A6394">
              <w:t>4A</w:t>
            </w:r>
          </w:p>
        </w:tc>
        <w:tc>
          <w:tcPr>
            <w:tcW w:w="2835" w:type="dxa"/>
            <w:tcBorders>
              <w:top w:val="single" w:sz="6" w:space="0" w:color="000000"/>
              <w:left w:val="single" w:sz="6" w:space="0" w:color="000000"/>
              <w:bottom w:val="single" w:sz="6" w:space="0" w:color="000000"/>
              <w:right w:val="single" w:sz="6" w:space="0" w:color="000000"/>
            </w:tcBorders>
          </w:tcPr>
          <w:p w14:paraId="0FE1D609" w14:textId="77777777" w:rsidR="00CD0AA0" w:rsidRPr="006A6394" w:rsidRDefault="00CD0AA0" w:rsidP="00E31FBD">
            <w:pPr>
              <w:pStyle w:val="TAL"/>
            </w:pPr>
            <w:r w:rsidRPr="006A6394">
              <w:t>Equivalent PLMNs</w:t>
            </w:r>
          </w:p>
        </w:tc>
        <w:tc>
          <w:tcPr>
            <w:tcW w:w="3119" w:type="dxa"/>
            <w:tcBorders>
              <w:top w:val="single" w:sz="6" w:space="0" w:color="000000"/>
              <w:left w:val="single" w:sz="6" w:space="0" w:color="000000"/>
              <w:bottom w:val="single" w:sz="6" w:space="0" w:color="000000"/>
              <w:right w:val="single" w:sz="6" w:space="0" w:color="000000"/>
            </w:tcBorders>
          </w:tcPr>
          <w:p w14:paraId="65DCC593" w14:textId="77777777" w:rsidR="00CD0AA0" w:rsidRPr="006A6394" w:rsidRDefault="00CD0AA0" w:rsidP="00E31FBD">
            <w:pPr>
              <w:pStyle w:val="TAL"/>
            </w:pPr>
            <w:r w:rsidRPr="006A6394">
              <w:t>PLMN list</w:t>
            </w:r>
          </w:p>
          <w:p w14:paraId="61947BFB" w14:textId="77777777" w:rsidR="00CD0AA0" w:rsidRPr="006A6394" w:rsidRDefault="00CD0AA0" w:rsidP="00E31FBD">
            <w:pPr>
              <w:pStyle w:val="TAL"/>
            </w:pPr>
            <w:r w:rsidRPr="006A6394">
              <w:t>9.9.2.8</w:t>
            </w:r>
          </w:p>
        </w:tc>
        <w:tc>
          <w:tcPr>
            <w:tcW w:w="1134" w:type="dxa"/>
            <w:tcBorders>
              <w:top w:val="single" w:sz="6" w:space="0" w:color="000000"/>
              <w:left w:val="single" w:sz="6" w:space="0" w:color="000000"/>
              <w:bottom w:val="single" w:sz="6" w:space="0" w:color="000000"/>
              <w:right w:val="single" w:sz="6" w:space="0" w:color="000000"/>
            </w:tcBorders>
          </w:tcPr>
          <w:p w14:paraId="18653563" w14:textId="77777777" w:rsidR="00CD0AA0" w:rsidRPr="006A6394" w:rsidRDefault="00CD0AA0" w:rsidP="00E31FBD">
            <w:pPr>
              <w:pStyle w:val="TAC"/>
            </w:pPr>
            <w:r w:rsidRPr="006A6394">
              <w:t>O</w:t>
            </w:r>
          </w:p>
        </w:tc>
        <w:tc>
          <w:tcPr>
            <w:tcW w:w="851" w:type="dxa"/>
            <w:tcBorders>
              <w:top w:val="single" w:sz="6" w:space="0" w:color="000000"/>
              <w:left w:val="single" w:sz="6" w:space="0" w:color="000000"/>
              <w:bottom w:val="single" w:sz="6" w:space="0" w:color="000000"/>
              <w:right w:val="single" w:sz="6" w:space="0" w:color="000000"/>
            </w:tcBorders>
          </w:tcPr>
          <w:p w14:paraId="7DBDCB56" w14:textId="77777777" w:rsidR="00CD0AA0" w:rsidRPr="006A6394" w:rsidRDefault="00CD0AA0" w:rsidP="00E31FBD">
            <w:pPr>
              <w:pStyle w:val="TAC"/>
            </w:pPr>
            <w:r w:rsidRPr="006A6394">
              <w:t>TLV</w:t>
            </w:r>
          </w:p>
        </w:tc>
        <w:tc>
          <w:tcPr>
            <w:tcW w:w="851" w:type="dxa"/>
            <w:tcBorders>
              <w:top w:val="single" w:sz="6" w:space="0" w:color="000000"/>
              <w:left w:val="single" w:sz="6" w:space="0" w:color="000000"/>
              <w:bottom w:val="single" w:sz="6" w:space="0" w:color="000000"/>
              <w:right w:val="single" w:sz="6" w:space="0" w:color="000000"/>
            </w:tcBorders>
          </w:tcPr>
          <w:p w14:paraId="752EA12B" w14:textId="77777777" w:rsidR="00CD0AA0" w:rsidRPr="006A6394" w:rsidRDefault="00CD0AA0" w:rsidP="00E31FBD">
            <w:pPr>
              <w:pStyle w:val="TAC"/>
            </w:pPr>
            <w:r w:rsidRPr="006A6394">
              <w:t>5-47</w:t>
            </w:r>
          </w:p>
        </w:tc>
      </w:tr>
      <w:tr w:rsidR="00CD0AA0" w:rsidRPr="006A6394" w14:paraId="698F1225"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C6FA0E" w14:textId="77777777" w:rsidR="00CD0AA0" w:rsidRPr="006A6394" w:rsidRDefault="00CD0AA0" w:rsidP="00E31FBD">
            <w:pPr>
              <w:pStyle w:val="TAL"/>
            </w:pPr>
            <w:r w:rsidRPr="006A6394">
              <w:t>34</w:t>
            </w:r>
          </w:p>
        </w:tc>
        <w:tc>
          <w:tcPr>
            <w:tcW w:w="2835" w:type="dxa"/>
            <w:tcBorders>
              <w:top w:val="single" w:sz="6" w:space="0" w:color="000000"/>
              <w:left w:val="single" w:sz="6" w:space="0" w:color="000000"/>
              <w:bottom w:val="single" w:sz="6" w:space="0" w:color="000000"/>
              <w:right w:val="single" w:sz="6" w:space="0" w:color="000000"/>
            </w:tcBorders>
          </w:tcPr>
          <w:p w14:paraId="6F73D807" w14:textId="77777777" w:rsidR="00CD0AA0" w:rsidRPr="006A6394" w:rsidRDefault="00CD0AA0" w:rsidP="00E31FBD">
            <w:pPr>
              <w:pStyle w:val="TAL"/>
            </w:pPr>
            <w:r w:rsidRPr="006A6394">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4A3388CB" w14:textId="77777777" w:rsidR="00CD0AA0" w:rsidRPr="006A6394" w:rsidRDefault="00CD0AA0" w:rsidP="00E31FBD">
            <w:pPr>
              <w:pStyle w:val="TAL"/>
            </w:pPr>
            <w:r w:rsidRPr="006A6394">
              <w:t>Emergency number list</w:t>
            </w:r>
          </w:p>
          <w:p w14:paraId="36139E27" w14:textId="77777777" w:rsidR="00CD0AA0" w:rsidRPr="006A6394" w:rsidRDefault="00CD0AA0" w:rsidP="00E31FBD">
            <w:pPr>
              <w:pStyle w:val="TAL"/>
            </w:pPr>
            <w:r w:rsidRPr="006A6394">
              <w:t>9.9.3.37</w:t>
            </w:r>
          </w:p>
        </w:tc>
        <w:tc>
          <w:tcPr>
            <w:tcW w:w="1134" w:type="dxa"/>
            <w:tcBorders>
              <w:top w:val="single" w:sz="6" w:space="0" w:color="000000"/>
              <w:left w:val="single" w:sz="6" w:space="0" w:color="000000"/>
              <w:bottom w:val="single" w:sz="6" w:space="0" w:color="000000"/>
              <w:right w:val="single" w:sz="6" w:space="0" w:color="000000"/>
            </w:tcBorders>
          </w:tcPr>
          <w:p w14:paraId="29A6FFCF" w14:textId="77777777" w:rsidR="00CD0AA0" w:rsidRPr="006A6394" w:rsidRDefault="00CD0AA0" w:rsidP="00E31FBD">
            <w:pPr>
              <w:pStyle w:val="TAC"/>
            </w:pPr>
            <w:r w:rsidRPr="006A6394">
              <w:t>O</w:t>
            </w:r>
          </w:p>
        </w:tc>
        <w:tc>
          <w:tcPr>
            <w:tcW w:w="851" w:type="dxa"/>
            <w:tcBorders>
              <w:top w:val="single" w:sz="6" w:space="0" w:color="000000"/>
              <w:left w:val="single" w:sz="6" w:space="0" w:color="000000"/>
              <w:bottom w:val="single" w:sz="6" w:space="0" w:color="000000"/>
              <w:right w:val="single" w:sz="6" w:space="0" w:color="000000"/>
            </w:tcBorders>
          </w:tcPr>
          <w:p w14:paraId="06B0602D" w14:textId="77777777" w:rsidR="00CD0AA0" w:rsidRPr="006A6394" w:rsidRDefault="00CD0AA0" w:rsidP="00E31FBD">
            <w:pPr>
              <w:pStyle w:val="TAC"/>
            </w:pPr>
            <w:r w:rsidRPr="006A6394">
              <w:t>TLV</w:t>
            </w:r>
          </w:p>
        </w:tc>
        <w:tc>
          <w:tcPr>
            <w:tcW w:w="851" w:type="dxa"/>
            <w:tcBorders>
              <w:top w:val="single" w:sz="6" w:space="0" w:color="000000"/>
              <w:left w:val="single" w:sz="6" w:space="0" w:color="000000"/>
              <w:bottom w:val="single" w:sz="6" w:space="0" w:color="000000"/>
              <w:right w:val="single" w:sz="6" w:space="0" w:color="000000"/>
            </w:tcBorders>
          </w:tcPr>
          <w:p w14:paraId="376645C3" w14:textId="77777777" w:rsidR="00CD0AA0" w:rsidRPr="006A6394" w:rsidRDefault="00CD0AA0" w:rsidP="00E31FBD">
            <w:pPr>
              <w:pStyle w:val="TAC"/>
            </w:pPr>
            <w:r w:rsidRPr="006A6394">
              <w:t>5-50</w:t>
            </w:r>
          </w:p>
        </w:tc>
      </w:tr>
      <w:tr w:rsidR="00CD0AA0" w:rsidRPr="006A6394" w14:paraId="4BC1D81B"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B7FA25" w14:textId="77777777" w:rsidR="00CD0AA0" w:rsidRPr="006A6394" w:rsidRDefault="00CD0AA0" w:rsidP="00E31FBD">
            <w:pPr>
              <w:pStyle w:val="TAL"/>
            </w:pPr>
            <w:r w:rsidRPr="006A6394">
              <w:t>64</w:t>
            </w:r>
          </w:p>
        </w:tc>
        <w:tc>
          <w:tcPr>
            <w:tcW w:w="2835" w:type="dxa"/>
            <w:tcBorders>
              <w:top w:val="single" w:sz="6" w:space="0" w:color="000000"/>
              <w:left w:val="single" w:sz="6" w:space="0" w:color="000000"/>
              <w:bottom w:val="single" w:sz="6" w:space="0" w:color="000000"/>
              <w:right w:val="single" w:sz="6" w:space="0" w:color="000000"/>
            </w:tcBorders>
          </w:tcPr>
          <w:p w14:paraId="1D043C14" w14:textId="77777777" w:rsidR="00CD0AA0" w:rsidRPr="006A6394" w:rsidRDefault="00CD0AA0" w:rsidP="00E31FBD">
            <w:pPr>
              <w:pStyle w:val="TAL"/>
            </w:pPr>
            <w:r w:rsidRPr="006A6394">
              <w:t>EPS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46818E8D" w14:textId="77777777" w:rsidR="00CD0AA0" w:rsidRPr="006A6394" w:rsidRDefault="00CD0AA0" w:rsidP="00E31FBD">
            <w:pPr>
              <w:pStyle w:val="TAL"/>
            </w:pPr>
            <w:r w:rsidRPr="006A6394">
              <w:t>EPS network feature support</w:t>
            </w:r>
          </w:p>
          <w:p w14:paraId="73469568" w14:textId="77777777" w:rsidR="00CD0AA0" w:rsidRPr="006A6394" w:rsidRDefault="00CD0AA0" w:rsidP="00E31FBD">
            <w:pPr>
              <w:pStyle w:val="TAL"/>
            </w:pPr>
            <w:r w:rsidRPr="006A6394">
              <w:t>9.9.3.12A</w:t>
            </w:r>
          </w:p>
        </w:tc>
        <w:tc>
          <w:tcPr>
            <w:tcW w:w="1134" w:type="dxa"/>
            <w:tcBorders>
              <w:top w:val="single" w:sz="6" w:space="0" w:color="000000"/>
              <w:left w:val="single" w:sz="6" w:space="0" w:color="000000"/>
              <w:bottom w:val="single" w:sz="6" w:space="0" w:color="000000"/>
              <w:right w:val="single" w:sz="6" w:space="0" w:color="000000"/>
            </w:tcBorders>
          </w:tcPr>
          <w:p w14:paraId="75DE9CFB" w14:textId="77777777" w:rsidR="00CD0AA0" w:rsidRPr="006A6394" w:rsidRDefault="00CD0AA0" w:rsidP="00E31FBD">
            <w:pPr>
              <w:pStyle w:val="TAC"/>
            </w:pPr>
            <w:r w:rsidRPr="006A6394">
              <w:t>O</w:t>
            </w:r>
          </w:p>
        </w:tc>
        <w:tc>
          <w:tcPr>
            <w:tcW w:w="851" w:type="dxa"/>
            <w:tcBorders>
              <w:top w:val="single" w:sz="6" w:space="0" w:color="000000"/>
              <w:left w:val="single" w:sz="6" w:space="0" w:color="000000"/>
              <w:bottom w:val="single" w:sz="6" w:space="0" w:color="000000"/>
              <w:right w:val="single" w:sz="6" w:space="0" w:color="000000"/>
            </w:tcBorders>
          </w:tcPr>
          <w:p w14:paraId="78394017" w14:textId="77777777" w:rsidR="00CD0AA0" w:rsidRPr="006A6394" w:rsidRDefault="00CD0AA0" w:rsidP="00E31FBD">
            <w:pPr>
              <w:pStyle w:val="TAC"/>
            </w:pPr>
            <w:r w:rsidRPr="006A6394">
              <w:t>TLV</w:t>
            </w:r>
          </w:p>
        </w:tc>
        <w:tc>
          <w:tcPr>
            <w:tcW w:w="851" w:type="dxa"/>
            <w:tcBorders>
              <w:top w:val="single" w:sz="6" w:space="0" w:color="000000"/>
              <w:left w:val="single" w:sz="6" w:space="0" w:color="000000"/>
              <w:bottom w:val="single" w:sz="6" w:space="0" w:color="000000"/>
              <w:right w:val="single" w:sz="6" w:space="0" w:color="000000"/>
            </w:tcBorders>
          </w:tcPr>
          <w:p w14:paraId="475CBCBF" w14:textId="77777777" w:rsidR="00CD0AA0" w:rsidRPr="006A6394" w:rsidRDefault="00CD0AA0" w:rsidP="00E31FBD">
            <w:pPr>
              <w:pStyle w:val="TAC"/>
            </w:pPr>
            <w:r w:rsidRPr="006A6394">
              <w:t>3-4</w:t>
            </w:r>
          </w:p>
        </w:tc>
      </w:tr>
      <w:tr w:rsidR="00CD0AA0" w:rsidRPr="006A6394" w14:paraId="23ECF2F5"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8C7326" w14:textId="77777777" w:rsidR="00CD0AA0" w:rsidRPr="006A6394" w:rsidRDefault="00CD0AA0" w:rsidP="00E31FBD">
            <w:pPr>
              <w:pStyle w:val="TAL"/>
            </w:pPr>
            <w:r w:rsidRPr="006A6394">
              <w:t>F-</w:t>
            </w:r>
          </w:p>
        </w:tc>
        <w:tc>
          <w:tcPr>
            <w:tcW w:w="2835" w:type="dxa"/>
            <w:tcBorders>
              <w:top w:val="single" w:sz="6" w:space="0" w:color="000000"/>
              <w:left w:val="single" w:sz="6" w:space="0" w:color="000000"/>
              <w:bottom w:val="single" w:sz="6" w:space="0" w:color="000000"/>
              <w:right w:val="single" w:sz="6" w:space="0" w:color="000000"/>
            </w:tcBorders>
          </w:tcPr>
          <w:p w14:paraId="352A75DC" w14:textId="77777777" w:rsidR="00CD0AA0" w:rsidRPr="006A6394" w:rsidRDefault="00CD0AA0" w:rsidP="00E31FBD">
            <w:pPr>
              <w:pStyle w:val="TAL"/>
            </w:pPr>
            <w:r w:rsidRPr="006A6394">
              <w:t>Additional update result</w:t>
            </w:r>
          </w:p>
        </w:tc>
        <w:tc>
          <w:tcPr>
            <w:tcW w:w="3119" w:type="dxa"/>
            <w:tcBorders>
              <w:top w:val="single" w:sz="6" w:space="0" w:color="000000"/>
              <w:left w:val="single" w:sz="6" w:space="0" w:color="000000"/>
              <w:bottom w:val="single" w:sz="6" w:space="0" w:color="000000"/>
              <w:right w:val="single" w:sz="6" w:space="0" w:color="000000"/>
            </w:tcBorders>
          </w:tcPr>
          <w:p w14:paraId="38F858D5" w14:textId="77777777" w:rsidR="00CD0AA0" w:rsidRPr="006A6394" w:rsidRDefault="00CD0AA0" w:rsidP="00E31FBD">
            <w:pPr>
              <w:pStyle w:val="TAL"/>
            </w:pPr>
            <w:r w:rsidRPr="006A6394">
              <w:t>Additional update result</w:t>
            </w:r>
          </w:p>
          <w:p w14:paraId="2A74AA0A" w14:textId="77777777" w:rsidR="00CD0AA0" w:rsidRPr="006A6394" w:rsidRDefault="00CD0AA0" w:rsidP="00E31FBD">
            <w:pPr>
              <w:pStyle w:val="TAL"/>
            </w:pPr>
            <w:r w:rsidRPr="006A6394">
              <w:t>9.9.3.0A</w:t>
            </w:r>
          </w:p>
        </w:tc>
        <w:tc>
          <w:tcPr>
            <w:tcW w:w="1134" w:type="dxa"/>
            <w:tcBorders>
              <w:top w:val="single" w:sz="6" w:space="0" w:color="000000"/>
              <w:left w:val="single" w:sz="6" w:space="0" w:color="000000"/>
              <w:bottom w:val="single" w:sz="6" w:space="0" w:color="000000"/>
              <w:right w:val="single" w:sz="6" w:space="0" w:color="000000"/>
            </w:tcBorders>
          </w:tcPr>
          <w:p w14:paraId="58AC001F" w14:textId="77777777" w:rsidR="00CD0AA0" w:rsidRPr="006A6394" w:rsidRDefault="00CD0AA0" w:rsidP="00E31FBD">
            <w:pPr>
              <w:pStyle w:val="TAC"/>
            </w:pPr>
            <w:r w:rsidRPr="006A6394">
              <w:t>O</w:t>
            </w:r>
          </w:p>
        </w:tc>
        <w:tc>
          <w:tcPr>
            <w:tcW w:w="851" w:type="dxa"/>
            <w:tcBorders>
              <w:top w:val="single" w:sz="6" w:space="0" w:color="000000"/>
              <w:left w:val="single" w:sz="6" w:space="0" w:color="000000"/>
              <w:bottom w:val="single" w:sz="6" w:space="0" w:color="000000"/>
              <w:right w:val="single" w:sz="6" w:space="0" w:color="000000"/>
            </w:tcBorders>
          </w:tcPr>
          <w:p w14:paraId="598D91D5" w14:textId="77777777" w:rsidR="00CD0AA0" w:rsidRPr="006A6394" w:rsidRDefault="00CD0AA0" w:rsidP="00E31FBD">
            <w:pPr>
              <w:pStyle w:val="TAC"/>
            </w:pPr>
            <w:r w:rsidRPr="006A6394">
              <w:t>TV</w:t>
            </w:r>
          </w:p>
        </w:tc>
        <w:tc>
          <w:tcPr>
            <w:tcW w:w="851" w:type="dxa"/>
            <w:tcBorders>
              <w:top w:val="single" w:sz="6" w:space="0" w:color="000000"/>
              <w:left w:val="single" w:sz="6" w:space="0" w:color="000000"/>
              <w:bottom w:val="single" w:sz="6" w:space="0" w:color="000000"/>
              <w:right w:val="single" w:sz="6" w:space="0" w:color="000000"/>
            </w:tcBorders>
          </w:tcPr>
          <w:p w14:paraId="272079CA" w14:textId="77777777" w:rsidR="00CD0AA0" w:rsidRPr="006A6394" w:rsidRDefault="00CD0AA0" w:rsidP="00E31FBD">
            <w:pPr>
              <w:pStyle w:val="TAC"/>
            </w:pPr>
            <w:r w:rsidRPr="006A6394">
              <w:t>1</w:t>
            </w:r>
          </w:p>
        </w:tc>
      </w:tr>
      <w:tr w:rsidR="00CD0AA0" w:rsidRPr="006A6394" w14:paraId="3CE70609"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3159CC" w14:textId="77777777" w:rsidR="00CD0AA0" w:rsidRPr="006A6394" w:rsidRDefault="00CD0AA0" w:rsidP="00E31FBD">
            <w:pPr>
              <w:pStyle w:val="TAL"/>
            </w:pPr>
            <w:r w:rsidRPr="006A6394">
              <w:t>5E</w:t>
            </w:r>
          </w:p>
        </w:tc>
        <w:tc>
          <w:tcPr>
            <w:tcW w:w="2835" w:type="dxa"/>
            <w:tcBorders>
              <w:top w:val="single" w:sz="6" w:space="0" w:color="000000"/>
              <w:left w:val="single" w:sz="6" w:space="0" w:color="000000"/>
              <w:bottom w:val="single" w:sz="6" w:space="0" w:color="000000"/>
              <w:right w:val="single" w:sz="6" w:space="0" w:color="000000"/>
            </w:tcBorders>
          </w:tcPr>
          <w:p w14:paraId="044EDB2D" w14:textId="77777777" w:rsidR="00CD0AA0" w:rsidRPr="006A6394" w:rsidRDefault="00CD0AA0" w:rsidP="00E31FBD">
            <w:pPr>
              <w:pStyle w:val="TAL"/>
            </w:pPr>
            <w:r w:rsidRPr="006A6394">
              <w:t>T3412 extended value</w:t>
            </w:r>
          </w:p>
        </w:tc>
        <w:tc>
          <w:tcPr>
            <w:tcW w:w="3119" w:type="dxa"/>
            <w:tcBorders>
              <w:top w:val="single" w:sz="6" w:space="0" w:color="000000"/>
              <w:left w:val="single" w:sz="6" w:space="0" w:color="000000"/>
              <w:bottom w:val="single" w:sz="6" w:space="0" w:color="000000"/>
              <w:right w:val="single" w:sz="6" w:space="0" w:color="000000"/>
            </w:tcBorders>
          </w:tcPr>
          <w:p w14:paraId="603B0EAF" w14:textId="77777777" w:rsidR="00CD0AA0" w:rsidRPr="006A6394" w:rsidRDefault="00CD0AA0" w:rsidP="00E31FBD">
            <w:pPr>
              <w:pStyle w:val="TAL"/>
            </w:pPr>
            <w:r w:rsidRPr="006A6394">
              <w:t>GPRS timer 3</w:t>
            </w:r>
          </w:p>
          <w:p w14:paraId="54AF3866" w14:textId="77777777" w:rsidR="00CD0AA0" w:rsidRPr="006A6394" w:rsidRDefault="00CD0AA0" w:rsidP="00E31FBD">
            <w:pPr>
              <w:pStyle w:val="TAL"/>
            </w:pPr>
            <w:r w:rsidRPr="006A6394">
              <w:t>9.9.3.16B</w:t>
            </w:r>
          </w:p>
        </w:tc>
        <w:tc>
          <w:tcPr>
            <w:tcW w:w="1134" w:type="dxa"/>
            <w:tcBorders>
              <w:top w:val="single" w:sz="6" w:space="0" w:color="000000"/>
              <w:left w:val="single" w:sz="6" w:space="0" w:color="000000"/>
              <w:bottom w:val="single" w:sz="6" w:space="0" w:color="000000"/>
              <w:right w:val="single" w:sz="6" w:space="0" w:color="000000"/>
            </w:tcBorders>
          </w:tcPr>
          <w:p w14:paraId="61137F50" w14:textId="77777777" w:rsidR="00CD0AA0" w:rsidRPr="006A6394" w:rsidRDefault="00CD0AA0" w:rsidP="00E31FBD">
            <w:pPr>
              <w:pStyle w:val="TAC"/>
            </w:pPr>
            <w:r w:rsidRPr="006A6394">
              <w:t>O</w:t>
            </w:r>
          </w:p>
        </w:tc>
        <w:tc>
          <w:tcPr>
            <w:tcW w:w="851" w:type="dxa"/>
            <w:tcBorders>
              <w:top w:val="single" w:sz="6" w:space="0" w:color="000000"/>
              <w:left w:val="single" w:sz="6" w:space="0" w:color="000000"/>
              <w:bottom w:val="single" w:sz="6" w:space="0" w:color="000000"/>
              <w:right w:val="single" w:sz="6" w:space="0" w:color="000000"/>
            </w:tcBorders>
          </w:tcPr>
          <w:p w14:paraId="44080D3C" w14:textId="77777777" w:rsidR="00CD0AA0" w:rsidRPr="006A6394" w:rsidRDefault="00CD0AA0" w:rsidP="00E31FBD">
            <w:pPr>
              <w:pStyle w:val="TAC"/>
            </w:pPr>
            <w:r w:rsidRPr="006A6394">
              <w:t>TLV</w:t>
            </w:r>
          </w:p>
        </w:tc>
        <w:tc>
          <w:tcPr>
            <w:tcW w:w="851" w:type="dxa"/>
            <w:tcBorders>
              <w:top w:val="single" w:sz="6" w:space="0" w:color="000000"/>
              <w:left w:val="single" w:sz="6" w:space="0" w:color="000000"/>
              <w:bottom w:val="single" w:sz="6" w:space="0" w:color="000000"/>
              <w:right w:val="single" w:sz="6" w:space="0" w:color="000000"/>
            </w:tcBorders>
          </w:tcPr>
          <w:p w14:paraId="03F0833A" w14:textId="77777777" w:rsidR="00CD0AA0" w:rsidRPr="006A6394" w:rsidRDefault="00CD0AA0" w:rsidP="00E31FBD">
            <w:pPr>
              <w:pStyle w:val="TAC"/>
            </w:pPr>
            <w:r w:rsidRPr="006A6394">
              <w:t>3</w:t>
            </w:r>
          </w:p>
        </w:tc>
      </w:tr>
      <w:tr w:rsidR="00CD0AA0" w:rsidRPr="006A6394" w14:paraId="5A09A309"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DF696E" w14:textId="77777777" w:rsidR="00CD0AA0" w:rsidRPr="006A6394" w:rsidRDefault="00CD0AA0" w:rsidP="00E31FBD">
            <w:pPr>
              <w:pStyle w:val="TAL"/>
            </w:pPr>
            <w:r w:rsidRPr="006A6394">
              <w:t>6A</w:t>
            </w:r>
          </w:p>
        </w:tc>
        <w:tc>
          <w:tcPr>
            <w:tcW w:w="2835" w:type="dxa"/>
            <w:tcBorders>
              <w:top w:val="single" w:sz="6" w:space="0" w:color="000000"/>
              <w:left w:val="single" w:sz="6" w:space="0" w:color="000000"/>
              <w:bottom w:val="single" w:sz="6" w:space="0" w:color="000000"/>
              <w:right w:val="single" w:sz="6" w:space="0" w:color="000000"/>
            </w:tcBorders>
          </w:tcPr>
          <w:p w14:paraId="66DC527D" w14:textId="77777777" w:rsidR="00CD0AA0" w:rsidRPr="006A6394" w:rsidRDefault="00CD0AA0" w:rsidP="00E31FBD">
            <w:pPr>
              <w:pStyle w:val="TAL"/>
            </w:pPr>
            <w:r w:rsidRPr="006A6394">
              <w:t>T3324 value</w:t>
            </w:r>
          </w:p>
        </w:tc>
        <w:tc>
          <w:tcPr>
            <w:tcW w:w="3119" w:type="dxa"/>
            <w:tcBorders>
              <w:top w:val="single" w:sz="6" w:space="0" w:color="000000"/>
              <w:left w:val="single" w:sz="6" w:space="0" w:color="000000"/>
              <w:bottom w:val="single" w:sz="6" w:space="0" w:color="000000"/>
              <w:right w:val="single" w:sz="6" w:space="0" w:color="000000"/>
            </w:tcBorders>
          </w:tcPr>
          <w:p w14:paraId="2D5561B9" w14:textId="77777777" w:rsidR="00CD0AA0" w:rsidRPr="006A6394" w:rsidRDefault="00CD0AA0" w:rsidP="00E31FBD">
            <w:pPr>
              <w:pStyle w:val="TAL"/>
            </w:pPr>
            <w:r w:rsidRPr="006A6394">
              <w:t>GPRS timer 2</w:t>
            </w:r>
          </w:p>
          <w:p w14:paraId="3F92C7A8" w14:textId="77777777" w:rsidR="00CD0AA0" w:rsidRPr="006A6394" w:rsidRDefault="00CD0AA0" w:rsidP="00E31FBD">
            <w:pPr>
              <w:pStyle w:val="TAL"/>
            </w:pPr>
            <w:r w:rsidRPr="006A6394">
              <w:t>9.9.3.16A</w:t>
            </w:r>
          </w:p>
        </w:tc>
        <w:tc>
          <w:tcPr>
            <w:tcW w:w="1134" w:type="dxa"/>
            <w:tcBorders>
              <w:top w:val="single" w:sz="6" w:space="0" w:color="000000"/>
              <w:left w:val="single" w:sz="6" w:space="0" w:color="000000"/>
              <w:bottom w:val="single" w:sz="6" w:space="0" w:color="000000"/>
              <w:right w:val="single" w:sz="6" w:space="0" w:color="000000"/>
            </w:tcBorders>
          </w:tcPr>
          <w:p w14:paraId="7D023C83" w14:textId="77777777" w:rsidR="00CD0AA0" w:rsidRPr="006A6394" w:rsidRDefault="00CD0AA0" w:rsidP="00E31FBD">
            <w:pPr>
              <w:pStyle w:val="TAC"/>
            </w:pPr>
            <w:r w:rsidRPr="006A6394">
              <w:t>O</w:t>
            </w:r>
          </w:p>
        </w:tc>
        <w:tc>
          <w:tcPr>
            <w:tcW w:w="851" w:type="dxa"/>
            <w:tcBorders>
              <w:top w:val="single" w:sz="6" w:space="0" w:color="000000"/>
              <w:left w:val="single" w:sz="6" w:space="0" w:color="000000"/>
              <w:bottom w:val="single" w:sz="6" w:space="0" w:color="000000"/>
              <w:right w:val="single" w:sz="6" w:space="0" w:color="000000"/>
            </w:tcBorders>
          </w:tcPr>
          <w:p w14:paraId="59D86E8A" w14:textId="77777777" w:rsidR="00CD0AA0" w:rsidRPr="006A6394" w:rsidRDefault="00CD0AA0" w:rsidP="00E31FBD">
            <w:pPr>
              <w:pStyle w:val="TAC"/>
            </w:pPr>
            <w:r w:rsidRPr="006A6394">
              <w:t>TLV</w:t>
            </w:r>
          </w:p>
        </w:tc>
        <w:tc>
          <w:tcPr>
            <w:tcW w:w="851" w:type="dxa"/>
            <w:tcBorders>
              <w:top w:val="single" w:sz="6" w:space="0" w:color="000000"/>
              <w:left w:val="single" w:sz="6" w:space="0" w:color="000000"/>
              <w:bottom w:val="single" w:sz="6" w:space="0" w:color="000000"/>
              <w:right w:val="single" w:sz="6" w:space="0" w:color="000000"/>
            </w:tcBorders>
          </w:tcPr>
          <w:p w14:paraId="5F159533" w14:textId="77777777" w:rsidR="00CD0AA0" w:rsidRPr="006A6394" w:rsidRDefault="00CD0AA0" w:rsidP="00E31FBD">
            <w:pPr>
              <w:pStyle w:val="TAC"/>
            </w:pPr>
            <w:r w:rsidRPr="006A6394">
              <w:t>3</w:t>
            </w:r>
          </w:p>
        </w:tc>
      </w:tr>
      <w:tr w:rsidR="00CD0AA0" w:rsidRPr="006A6394" w14:paraId="45E0104E"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C0847C" w14:textId="77777777" w:rsidR="00CD0AA0" w:rsidRPr="006A6394" w:rsidRDefault="00CD0AA0" w:rsidP="00E31FBD">
            <w:pPr>
              <w:pStyle w:val="TAL"/>
            </w:pPr>
            <w:r w:rsidRPr="006A6394">
              <w:t>6E</w:t>
            </w:r>
          </w:p>
        </w:tc>
        <w:tc>
          <w:tcPr>
            <w:tcW w:w="2835" w:type="dxa"/>
            <w:tcBorders>
              <w:top w:val="single" w:sz="6" w:space="0" w:color="000000"/>
              <w:left w:val="single" w:sz="6" w:space="0" w:color="000000"/>
              <w:bottom w:val="single" w:sz="6" w:space="0" w:color="000000"/>
              <w:right w:val="single" w:sz="6" w:space="0" w:color="000000"/>
            </w:tcBorders>
          </w:tcPr>
          <w:p w14:paraId="7AA75851" w14:textId="77777777" w:rsidR="00CD0AA0" w:rsidRPr="006A6394" w:rsidRDefault="00CD0AA0" w:rsidP="00E31FBD">
            <w:pPr>
              <w:pStyle w:val="TAL"/>
            </w:pPr>
            <w:r w:rsidRPr="006A6394">
              <w:t>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00F42260" w14:textId="77777777" w:rsidR="00CD0AA0" w:rsidRPr="006A6394" w:rsidRDefault="00CD0AA0" w:rsidP="00E31FBD">
            <w:pPr>
              <w:pStyle w:val="TAL"/>
            </w:pPr>
            <w:r w:rsidRPr="006A6394">
              <w:t>Extended DRX parameters</w:t>
            </w:r>
          </w:p>
          <w:p w14:paraId="30D77599" w14:textId="77777777" w:rsidR="00CD0AA0" w:rsidRPr="006A6394" w:rsidRDefault="00CD0AA0" w:rsidP="00E31FBD">
            <w:pPr>
              <w:pStyle w:val="TAL"/>
            </w:pPr>
            <w:r w:rsidRPr="006A6394">
              <w:t>9.9.3.46</w:t>
            </w:r>
          </w:p>
        </w:tc>
        <w:tc>
          <w:tcPr>
            <w:tcW w:w="1134" w:type="dxa"/>
            <w:tcBorders>
              <w:top w:val="single" w:sz="6" w:space="0" w:color="000000"/>
              <w:left w:val="single" w:sz="6" w:space="0" w:color="000000"/>
              <w:bottom w:val="single" w:sz="6" w:space="0" w:color="000000"/>
              <w:right w:val="single" w:sz="6" w:space="0" w:color="000000"/>
            </w:tcBorders>
          </w:tcPr>
          <w:p w14:paraId="54C73551" w14:textId="77777777" w:rsidR="00CD0AA0" w:rsidRPr="006A6394" w:rsidRDefault="00CD0AA0" w:rsidP="00E31FBD">
            <w:pPr>
              <w:pStyle w:val="TAC"/>
            </w:pPr>
            <w:r w:rsidRPr="006A6394">
              <w:t>O</w:t>
            </w:r>
          </w:p>
        </w:tc>
        <w:tc>
          <w:tcPr>
            <w:tcW w:w="851" w:type="dxa"/>
            <w:tcBorders>
              <w:top w:val="single" w:sz="6" w:space="0" w:color="000000"/>
              <w:left w:val="single" w:sz="6" w:space="0" w:color="000000"/>
              <w:bottom w:val="single" w:sz="6" w:space="0" w:color="000000"/>
              <w:right w:val="single" w:sz="6" w:space="0" w:color="000000"/>
            </w:tcBorders>
          </w:tcPr>
          <w:p w14:paraId="79553562" w14:textId="77777777" w:rsidR="00CD0AA0" w:rsidRPr="006A6394" w:rsidRDefault="00CD0AA0" w:rsidP="00E31FBD">
            <w:pPr>
              <w:pStyle w:val="TAC"/>
            </w:pPr>
            <w:r w:rsidRPr="006A6394">
              <w:t>TLV</w:t>
            </w:r>
          </w:p>
        </w:tc>
        <w:tc>
          <w:tcPr>
            <w:tcW w:w="851" w:type="dxa"/>
            <w:tcBorders>
              <w:top w:val="single" w:sz="6" w:space="0" w:color="000000"/>
              <w:left w:val="single" w:sz="6" w:space="0" w:color="000000"/>
              <w:bottom w:val="single" w:sz="6" w:space="0" w:color="000000"/>
              <w:right w:val="single" w:sz="6" w:space="0" w:color="000000"/>
            </w:tcBorders>
          </w:tcPr>
          <w:p w14:paraId="54EDE7BD" w14:textId="77777777" w:rsidR="00CD0AA0" w:rsidRPr="006A6394" w:rsidRDefault="00CD0AA0" w:rsidP="00E31FBD">
            <w:pPr>
              <w:pStyle w:val="TAC"/>
            </w:pPr>
            <w:r w:rsidRPr="006A6394">
              <w:t>3</w:t>
            </w:r>
          </w:p>
        </w:tc>
      </w:tr>
      <w:tr w:rsidR="00CD0AA0" w:rsidRPr="006A6394" w14:paraId="7C7A3F33"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FDE6796" w14:textId="77777777" w:rsidR="00CD0AA0" w:rsidRPr="006A6394" w:rsidRDefault="00CD0AA0" w:rsidP="00E31FBD">
            <w:pPr>
              <w:pStyle w:val="TAL"/>
            </w:pPr>
            <w:r w:rsidRPr="006A6394">
              <w:rPr>
                <w:lang w:eastAsia="zh-CN"/>
              </w:rPr>
              <w:t>65</w:t>
            </w:r>
          </w:p>
        </w:tc>
        <w:tc>
          <w:tcPr>
            <w:tcW w:w="2835" w:type="dxa"/>
            <w:tcBorders>
              <w:top w:val="single" w:sz="6" w:space="0" w:color="000000"/>
              <w:left w:val="single" w:sz="6" w:space="0" w:color="000000"/>
              <w:bottom w:val="single" w:sz="6" w:space="0" w:color="000000"/>
              <w:right w:val="single" w:sz="6" w:space="0" w:color="000000"/>
            </w:tcBorders>
          </w:tcPr>
          <w:p w14:paraId="5238CADF" w14:textId="77777777" w:rsidR="00CD0AA0" w:rsidRPr="006A6394" w:rsidRDefault="00CD0AA0" w:rsidP="00E31FBD">
            <w:pPr>
              <w:pStyle w:val="TAL"/>
            </w:pPr>
            <w:r w:rsidRPr="006A6394">
              <w:rPr>
                <w:lang w:eastAsia="zh-CN"/>
              </w:rPr>
              <w:t>DCN-ID</w:t>
            </w:r>
          </w:p>
        </w:tc>
        <w:tc>
          <w:tcPr>
            <w:tcW w:w="3119" w:type="dxa"/>
            <w:tcBorders>
              <w:top w:val="single" w:sz="6" w:space="0" w:color="000000"/>
              <w:left w:val="single" w:sz="6" w:space="0" w:color="000000"/>
              <w:bottom w:val="single" w:sz="6" w:space="0" w:color="000000"/>
              <w:right w:val="single" w:sz="6" w:space="0" w:color="000000"/>
            </w:tcBorders>
          </w:tcPr>
          <w:p w14:paraId="67CB9DA2" w14:textId="77777777" w:rsidR="00CD0AA0" w:rsidRPr="006A6394" w:rsidRDefault="00CD0AA0" w:rsidP="00E31FBD">
            <w:pPr>
              <w:pStyle w:val="TAL"/>
            </w:pPr>
            <w:r w:rsidRPr="006A6394">
              <w:t>DCN-ID</w:t>
            </w:r>
          </w:p>
          <w:p w14:paraId="096B3AC7" w14:textId="77777777" w:rsidR="00CD0AA0" w:rsidRPr="006A6394" w:rsidRDefault="00CD0AA0" w:rsidP="00E31FBD">
            <w:pPr>
              <w:pStyle w:val="TAL"/>
            </w:pPr>
            <w:r w:rsidRPr="006A6394">
              <w:t>9.9.3.48</w:t>
            </w:r>
          </w:p>
        </w:tc>
        <w:tc>
          <w:tcPr>
            <w:tcW w:w="1134" w:type="dxa"/>
            <w:tcBorders>
              <w:top w:val="single" w:sz="6" w:space="0" w:color="000000"/>
              <w:left w:val="single" w:sz="6" w:space="0" w:color="000000"/>
              <w:bottom w:val="single" w:sz="6" w:space="0" w:color="000000"/>
              <w:right w:val="single" w:sz="6" w:space="0" w:color="000000"/>
            </w:tcBorders>
          </w:tcPr>
          <w:p w14:paraId="71BA9F7C" w14:textId="77777777" w:rsidR="00CD0AA0" w:rsidRPr="006A6394" w:rsidRDefault="00CD0AA0" w:rsidP="00E31FBD">
            <w:pPr>
              <w:pStyle w:val="TAC"/>
            </w:pPr>
            <w:r w:rsidRPr="006A6394">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F8544EC" w14:textId="77777777" w:rsidR="00CD0AA0" w:rsidRPr="006A6394" w:rsidRDefault="00CD0AA0" w:rsidP="00E31FBD">
            <w:pPr>
              <w:pStyle w:val="TAC"/>
            </w:pPr>
            <w:r w:rsidRPr="006A6394">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56B1C25D" w14:textId="77777777" w:rsidR="00CD0AA0" w:rsidRPr="006A6394" w:rsidRDefault="00CD0AA0" w:rsidP="00E31FBD">
            <w:pPr>
              <w:pStyle w:val="TAC"/>
            </w:pPr>
            <w:r w:rsidRPr="006A6394">
              <w:t>4</w:t>
            </w:r>
          </w:p>
        </w:tc>
      </w:tr>
      <w:tr w:rsidR="00CD0AA0" w:rsidRPr="006A6394" w14:paraId="6F513068"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D78A6D" w14:textId="77777777" w:rsidR="00CD0AA0" w:rsidRPr="006A6394" w:rsidRDefault="00CD0AA0" w:rsidP="00E31FBD">
            <w:pPr>
              <w:pStyle w:val="TAL"/>
              <w:rPr>
                <w:lang w:eastAsia="zh-CN"/>
              </w:rPr>
            </w:pPr>
            <w:r w:rsidRPr="006A6394">
              <w:t>E-</w:t>
            </w:r>
          </w:p>
        </w:tc>
        <w:tc>
          <w:tcPr>
            <w:tcW w:w="2835" w:type="dxa"/>
            <w:tcBorders>
              <w:top w:val="single" w:sz="6" w:space="0" w:color="000000"/>
              <w:left w:val="single" w:sz="6" w:space="0" w:color="000000"/>
              <w:bottom w:val="single" w:sz="6" w:space="0" w:color="000000"/>
              <w:right w:val="single" w:sz="6" w:space="0" w:color="000000"/>
            </w:tcBorders>
          </w:tcPr>
          <w:p w14:paraId="7FE65E05" w14:textId="77777777" w:rsidR="00CD0AA0" w:rsidRPr="006A6394" w:rsidRDefault="00CD0AA0" w:rsidP="00E31FBD">
            <w:pPr>
              <w:pStyle w:val="TAL"/>
              <w:rPr>
                <w:lang w:eastAsia="zh-CN"/>
              </w:rPr>
            </w:pPr>
            <w:r w:rsidRPr="006A6394">
              <w:t>SMS services status</w:t>
            </w:r>
          </w:p>
        </w:tc>
        <w:tc>
          <w:tcPr>
            <w:tcW w:w="3119" w:type="dxa"/>
            <w:tcBorders>
              <w:top w:val="single" w:sz="6" w:space="0" w:color="000000"/>
              <w:left w:val="single" w:sz="6" w:space="0" w:color="000000"/>
              <w:bottom w:val="single" w:sz="6" w:space="0" w:color="000000"/>
              <w:right w:val="single" w:sz="6" w:space="0" w:color="000000"/>
            </w:tcBorders>
          </w:tcPr>
          <w:p w14:paraId="43B1F1B5" w14:textId="77777777" w:rsidR="00CD0AA0" w:rsidRPr="006A6394" w:rsidRDefault="00CD0AA0" w:rsidP="00E31FBD">
            <w:pPr>
              <w:pStyle w:val="TAL"/>
            </w:pPr>
            <w:r w:rsidRPr="006A6394">
              <w:t>SMS services status</w:t>
            </w:r>
          </w:p>
          <w:p w14:paraId="1C928B64" w14:textId="77777777" w:rsidR="00CD0AA0" w:rsidRPr="006A6394" w:rsidRDefault="00CD0AA0" w:rsidP="00E31FBD">
            <w:pPr>
              <w:pStyle w:val="TAL"/>
            </w:pPr>
            <w:r w:rsidRPr="006A6394">
              <w:t>9.9.3.4B</w:t>
            </w:r>
          </w:p>
        </w:tc>
        <w:tc>
          <w:tcPr>
            <w:tcW w:w="1134" w:type="dxa"/>
            <w:tcBorders>
              <w:top w:val="single" w:sz="6" w:space="0" w:color="000000"/>
              <w:left w:val="single" w:sz="6" w:space="0" w:color="000000"/>
              <w:bottom w:val="single" w:sz="6" w:space="0" w:color="000000"/>
              <w:right w:val="single" w:sz="6" w:space="0" w:color="000000"/>
            </w:tcBorders>
          </w:tcPr>
          <w:p w14:paraId="3CFA3E9D" w14:textId="77777777" w:rsidR="00CD0AA0" w:rsidRPr="006A6394" w:rsidRDefault="00CD0AA0" w:rsidP="00E31FBD">
            <w:pPr>
              <w:pStyle w:val="TAC"/>
              <w:rPr>
                <w:lang w:eastAsia="zh-CN"/>
              </w:rPr>
            </w:pPr>
            <w:r w:rsidRPr="006A6394">
              <w:t>O</w:t>
            </w:r>
          </w:p>
        </w:tc>
        <w:tc>
          <w:tcPr>
            <w:tcW w:w="851" w:type="dxa"/>
            <w:tcBorders>
              <w:top w:val="single" w:sz="6" w:space="0" w:color="000000"/>
              <w:left w:val="single" w:sz="6" w:space="0" w:color="000000"/>
              <w:bottom w:val="single" w:sz="6" w:space="0" w:color="000000"/>
              <w:right w:val="single" w:sz="6" w:space="0" w:color="000000"/>
            </w:tcBorders>
          </w:tcPr>
          <w:p w14:paraId="6740EB38" w14:textId="77777777" w:rsidR="00CD0AA0" w:rsidRPr="006A6394" w:rsidRDefault="00CD0AA0" w:rsidP="00E31FBD">
            <w:pPr>
              <w:pStyle w:val="TAC"/>
              <w:rPr>
                <w:lang w:eastAsia="zh-CN"/>
              </w:rPr>
            </w:pPr>
            <w:r w:rsidRPr="006A6394">
              <w:t>TV</w:t>
            </w:r>
          </w:p>
        </w:tc>
        <w:tc>
          <w:tcPr>
            <w:tcW w:w="851" w:type="dxa"/>
            <w:tcBorders>
              <w:top w:val="single" w:sz="6" w:space="0" w:color="000000"/>
              <w:left w:val="single" w:sz="6" w:space="0" w:color="000000"/>
              <w:bottom w:val="single" w:sz="6" w:space="0" w:color="000000"/>
              <w:right w:val="single" w:sz="6" w:space="0" w:color="000000"/>
            </w:tcBorders>
          </w:tcPr>
          <w:p w14:paraId="408CA98C" w14:textId="77777777" w:rsidR="00CD0AA0" w:rsidRPr="006A6394" w:rsidRDefault="00CD0AA0" w:rsidP="00E31FBD">
            <w:pPr>
              <w:pStyle w:val="TAC"/>
            </w:pPr>
            <w:r w:rsidRPr="006A6394">
              <w:t>1</w:t>
            </w:r>
          </w:p>
        </w:tc>
      </w:tr>
      <w:tr w:rsidR="00CD0AA0" w:rsidRPr="006A6394" w14:paraId="5E344760"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8BAE9BD" w14:textId="77777777" w:rsidR="00CD0AA0" w:rsidRPr="006A6394" w:rsidRDefault="00CD0AA0" w:rsidP="00E31FBD">
            <w:pPr>
              <w:pStyle w:val="TAL"/>
            </w:pPr>
            <w:r w:rsidRPr="006A6394">
              <w:t>D-</w:t>
            </w:r>
          </w:p>
        </w:tc>
        <w:tc>
          <w:tcPr>
            <w:tcW w:w="2835" w:type="dxa"/>
            <w:tcBorders>
              <w:top w:val="single" w:sz="6" w:space="0" w:color="000000"/>
              <w:left w:val="single" w:sz="6" w:space="0" w:color="000000"/>
              <w:bottom w:val="single" w:sz="6" w:space="0" w:color="000000"/>
              <w:right w:val="single" w:sz="6" w:space="0" w:color="000000"/>
            </w:tcBorders>
          </w:tcPr>
          <w:p w14:paraId="55A5B720" w14:textId="77777777" w:rsidR="00CD0AA0" w:rsidRPr="006A6394" w:rsidRDefault="00CD0AA0" w:rsidP="00E31FBD">
            <w:pPr>
              <w:pStyle w:val="TAL"/>
            </w:pPr>
            <w:r w:rsidRPr="006A6394">
              <w:t>Non-3GPP NW provided policies</w:t>
            </w:r>
          </w:p>
        </w:tc>
        <w:tc>
          <w:tcPr>
            <w:tcW w:w="3119" w:type="dxa"/>
            <w:tcBorders>
              <w:top w:val="single" w:sz="6" w:space="0" w:color="000000"/>
              <w:left w:val="single" w:sz="6" w:space="0" w:color="000000"/>
              <w:bottom w:val="single" w:sz="6" w:space="0" w:color="000000"/>
              <w:right w:val="single" w:sz="6" w:space="0" w:color="000000"/>
            </w:tcBorders>
          </w:tcPr>
          <w:p w14:paraId="516F1AB2" w14:textId="77777777" w:rsidR="00CD0AA0" w:rsidRPr="006A6394" w:rsidRDefault="00CD0AA0" w:rsidP="00E31FBD">
            <w:pPr>
              <w:pStyle w:val="TAL"/>
            </w:pPr>
            <w:r w:rsidRPr="006A6394">
              <w:t>Non-3GPP NW provided policies</w:t>
            </w:r>
          </w:p>
          <w:p w14:paraId="2E5FF0DD" w14:textId="77777777" w:rsidR="00CD0AA0" w:rsidRPr="006A6394" w:rsidRDefault="00CD0AA0" w:rsidP="00E31FBD">
            <w:pPr>
              <w:pStyle w:val="TAL"/>
            </w:pPr>
            <w:r w:rsidRPr="006A6394">
              <w:t>9.9.3.49</w:t>
            </w:r>
          </w:p>
        </w:tc>
        <w:tc>
          <w:tcPr>
            <w:tcW w:w="1134" w:type="dxa"/>
            <w:tcBorders>
              <w:top w:val="single" w:sz="6" w:space="0" w:color="000000"/>
              <w:left w:val="single" w:sz="6" w:space="0" w:color="000000"/>
              <w:bottom w:val="single" w:sz="6" w:space="0" w:color="000000"/>
              <w:right w:val="single" w:sz="6" w:space="0" w:color="000000"/>
            </w:tcBorders>
          </w:tcPr>
          <w:p w14:paraId="31A80BBA" w14:textId="77777777" w:rsidR="00CD0AA0" w:rsidRPr="006A6394" w:rsidRDefault="00CD0AA0" w:rsidP="00E31FBD">
            <w:pPr>
              <w:pStyle w:val="TAC"/>
            </w:pPr>
            <w:r w:rsidRPr="006A6394">
              <w:t>O</w:t>
            </w:r>
          </w:p>
        </w:tc>
        <w:tc>
          <w:tcPr>
            <w:tcW w:w="851" w:type="dxa"/>
            <w:tcBorders>
              <w:top w:val="single" w:sz="6" w:space="0" w:color="000000"/>
              <w:left w:val="single" w:sz="6" w:space="0" w:color="000000"/>
              <w:bottom w:val="single" w:sz="6" w:space="0" w:color="000000"/>
              <w:right w:val="single" w:sz="6" w:space="0" w:color="000000"/>
            </w:tcBorders>
          </w:tcPr>
          <w:p w14:paraId="16D6B650" w14:textId="77777777" w:rsidR="00CD0AA0" w:rsidRPr="006A6394" w:rsidRDefault="00CD0AA0" w:rsidP="00E31FBD">
            <w:pPr>
              <w:pStyle w:val="TAC"/>
            </w:pPr>
            <w:r w:rsidRPr="006A6394">
              <w:t>TV</w:t>
            </w:r>
          </w:p>
        </w:tc>
        <w:tc>
          <w:tcPr>
            <w:tcW w:w="851" w:type="dxa"/>
            <w:tcBorders>
              <w:top w:val="single" w:sz="6" w:space="0" w:color="000000"/>
              <w:left w:val="single" w:sz="6" w:space="0" w:color="000000"/>
              <w:bottom w:val="single" w:sz="6" w:space="0" w:color="000000"/>
              <w:right w:val="single" w:sz="6" w:space="0" w:color="000000"/>
            </w:tcBorders>
          </w:tcPr>
          <w:p w14:paraId="461CE970" w14:textId="77777777" w:rsidR="00CD0AA0" w:rsidRPr="006A6394" w:rsidRDefault="00CD0AA0" w:rsidP="00E31FBD">
            <w:pPr>
              <w:pStyle w:val="TAC"/>
            </w:pPr>
            <w:r w:rsidRPr="006A6394">
              <w:t>1</w:t>
            </w:r>
          </w:p>
        </w:tc>
      </w:tr>
      <w:tr w:rsidR="00CD0AA0" w:rsidRPr="006A6394" w14:paraId="4F7ADCBB"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A317FA" w14:textId="77777777" w:rsidR="00CD0AA0" w:rsidRPr="006A6394" w:rsidRDefault="00CD0AA0" w:rsidP="00E31FBD">
            <w:pPr>
              <w:pStyle w:val="TAL"/>
              <w:rPr>
                <w:lang w:eastAsia="zh-CN"/>
              </w:rPr>
            </w:pPr>
            <w:r w:rsidRPr="006A6394">
              <w:rPr>
                <w:lang w:eastAsia="zh-CN"/>
              </w:rPr>
              <w:t>6B</w:t>
            </w:r>
          </w:p>
        </w:tc>
        <w:tc>
          <w:tcPr>
            <w:tcW w:w="2835" w:type="dxa"/>
            <w:tcBorders>
              <w:top w:val="single" w:sz="6" w:space="0" w:color="000000"/>
              <w:left w:val="single" w:sz="6" w:space="0" w:color="000000"/>
              <w:bottom w:val="single" w:sz="6" w:space="0" w:color="000000"/>
              <w:right w:val="single" w:sz="6" w:space="0" w:color="000000"/>
            </w:tcBorders>
          </w:tcPr>
          <w:p w14:paraId="09DB8D18" w14:textId="77777777" w:rsidR="00CD0AA0" w:rsidRPr="006A6394" w:rsidRDefault="00CD0AA0" w:rsidP="00E31FBD">
            <w:pPr>
              <w:pStyle w:val="TAL"/>
              <w:rPr>
                <w:lang w:eastAsia="zh-CN"/>
              </w:rPr>
            </w:pPr>
            <w:r w:rsidRPr="006A6394">
              <w:rPr>
                <w:lang w:eastAsia="zh-CN"/>
              </w:rPr>
              <w:t>T3448 value</w:t>
            </w:r>
          </w:p>
        </w:tc>
        <w:tc>
          <w:tcPr>
            <w:tcW w:w="3119" w:type="dxa"/>
            <w:tcBorders>
              <w:top w:val="single" w:sz="6" w:space="0" w:color="000000"/>
              <w:left w:val="single" w:sz="6" w:space="0" w:color="000000"/>
              <w:bottom w:val="single" w:sz="6" w:space="0" w:color="000000"/>
              <w:right w:val="single" w:sz="6" w:space="0" w:color="000000"/>
            </w:tcBorders>
          </w:tcPr>
          <w:p w14:paraId="46C078D5" w14:textId="77777777" w:rsidR="00CD0AA0" w:rsidRPr="006A6394" w:rsidRDefault="00CD0AA0" w:rsidP="00E31FBD">
            <w:pPr>
              <w:pStyle w:val="TAL"/>
            </w:pPr>
            <w:r w:rsidRPr="006A6394">
              <w:t>GPRS timer 2</w:t>
            </w:r>
          </w:p>
          <w:p w14:paraId="60E8562C" w14:textId="77777777" w:rsidR="00CD0AA0" w:rsidRPr="006A6394" w:rsidRDefault="00CD0AA0" w:rsidP="00E31FBD">
            <w:pPr>
              <w:pStyle w:val="TAL"/>
            </w:pPr>
            <w:r w:rsidRPr="006A6394">
              <w:t>9.9.3.16A</w:t>
            </w:r>
          </w:p>
        </w:tc>
        <w:tc>
          <w:tcPr>
            <w:tcW w:w="1134" w:type="dxa"/>
            <w:tcBorders>
              <w:top w:val="single" w:sz="6" w:space="0" w:color="000000"/>
              <w:left w:val="single" w:sz="6" w:space="0" w:color="000000"/>
              <w:bottom w:val="single" w:sz="6" w:space="0" w:color="000000"/>
              <w:right w:val="single" w:sz="6" w:space="0" w:color="000000"/>
            </w:tcBorders>
          </w:tcPr>
          <w:p w14:paraId="4C3ECB2C" w14:textId="77777777" w:rsidR="00CD0AA0" w:rsidRPr="006A6394" w:rsidRDefault="00CD0AA0" w:rsidP="00E31FBD">
            <w:pPr>
              <w:pStyle w:val="TAC"/>
              <w:rPr>
                <w:lang w:eastAsia="zh-CN"/>
              </w:rPr>
            </w:pPr>
            <w:r w:rsidRPr="006A6394">
              <w:t>O</w:t>
            </w:r>
          </w:p>
        </w:tc>
        <w:tc>
          <w:tcPr>
            <w:tcW w:w="851" w:type="dxa"/>
            <w:tcBorders>
              <w:top w:val="single" w:sz="6" w:space="0" w:color="000000"/>
              <w:left w:val="single" w:sz="6" w:space="0" w:color="000000"/>
              <w:bottom w:val="single" w:sz="6" w:space="0" w:color="000000"/>
              <w:right w:val="single" w:sz="6" w:space="0" w:color="000000"/>
            </w:tcBorders>
          </w:tcPr>
          <w:p w14:paraId="2005341F" w14:textId="77777777" w:rsidR="00CD0AA0" w:rsidRPr="006A6394" w:rsidRDefault="00CD0AA0" w:rsidP="00E31FBD">
            <w:pPr>
              <w:pStyle w:val="TAC"/>
              <w:rPr>
                <w:lang w:eastAsia="zh-CN"/>
              </w:rPr>
            </w:pPr>
            <w:r w:rsidRPr="006A6394">
              <w:t>TLV</w:t>
            </w:r>
          </w:p>
        </w:tc>
        <w:tc>
          <w:tcPr>
            <w:tcW w:w="851" w:type="dxa"/>
            <w:tcBorders>
              <w:top w:val="single" w:sz="6" w:space="0" w:color="000000"/>
              <w:left w:val="single" w:sz="6" w:space="0" w:color="000000"/>
              <w:bottom w:val="single" w:sz="6" w:space="0" w:color="000000"/>
              <w:right w:val="single" w:sz="6" w:space="0" w:color="000000"/>
            </w:tcBorders>
          </w:tcPr>
          <w:p w14:paraId="02AD5AA3" w14:textId="77777777" w:rsidR="00CD0AA0" w:rsidRPr="006A6394" w:rsidRDefault="00CD0AA0" w:rsidP="00E31FBD">
            <w:pPr>
              <w:pStyle w:val="TAC"/>
            </w:pPr>
            <w:r w:rsidRPr="006A6394">
              <w:t>3</w:t>
            </w:r>
          </w:p>
        </w:tc>
      </w:tr>
      <w:tr w:rsidR="00CD0AA0" w:rsidRPr="006A6394" w14:paraId="0360BFF6"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72D0A5" w14:textId="77777777" w:rsidR="00CD0AA0" w:rsidRPr="006A6394" w:rsidRDefault="00CD0AA0" w:rsidP="00E31FBD">
            <w:pPr>
              <w:pStyle w:val="TAL"/>
              <w:rPr>
                <w:lang w:eastAsia="zh-CN"/>
              </w:rPr>
            </w:pPr>
            <w:r w:rsidRPr="006A6394">
              <w:rPr>
                <w:lang w:eastAsia="zh-CN"/>
              </w:rPr>
              <w:t>C-</w:t>
            </w:r>
          </w:p>
        </w:tc>
        <w:tc>
          <w:tcPr>
            <w:tcW w:w="2835" w:type="dxa"/>
            <w:tcBorders>
              <w:top w:val="single" w:sz="6" w:space="0" w:color="000000"/>
              <w:left w:val="single" w:sz="6" w:space="0" w:color="000000"/>
              <w:bottom w:val="single" w:sz="6" w:space="0" w:color="000000"/>
              <w:right w:val="single" w:sz="6" w:space="0" w:color="000000"/>
            </w:tcBorders>
          </w:tcPr>
          <w:p w14:paraId="4ABB2B33" w14:textId="77777777" w:rsidR="00CD0AA0" w:rsidRPr="006A6394" w:rsidRDefault="00CD0AA0" w:rsidP="00E31FBD">
            <w:pPr>
              <w:pStyle w:val="TAL"/>
              <w:rPr>
                <w:lang w:eastAsia="zh-CN"/>
              </w:rPr>
            </w:pPr>
            <w:r w:rsidRPr="006A6394">
              <w:t>Network policy</w:t>
            </w:r>
          </w:p>
        </w:tc>
        <w:tc>
          <w:tcPr>
            <w:tcW w:w="3119" w:type="dxa"/>
            <w:tcBorders>
              <w:top w:val="single" w:sz="6" w:space="0" w:color="000000"/>
              <w:left w:val="single" w:sz="6" w:space="0" w:color="000000"/>
              <w:bottom w:val="single" w:sz="6" w:space="0" w:color="000000"/>
              <w:right w:val="single" w:sz="6" w:space="0" w:color="000000"/>
            </w:tcBorders>
          </w:tcPr>
          <w:p w14:paraId="09751487" w14:textId="77777777" w:rsidR="00CD0AA0" w:rsidRPr="006A6394" w:rsidRDefault="00CD0AA0" w:rsidP="00E31FBD">
            <w:pPr>
              <w:pStyle w:val="TAL"/>
            </w:pPr>
            <w:r w:rsidRPr="006A6394">
              <w:t>Network policy</w:t>
            </w:r>
          </w:p>
          <w:p w14:paraId="6BA14014" w14:textId="77777777" w:rsidR="00CD0AA0" w:rsidRPr="006A6394" w:rsidRDefault="00CD0AA0" w:rsidP="00E31FBD">
            <w:pPr>
              <w:pStyle w:val="TAL"/>
            </w:pPr>
            <w:r w:rsidRPr="006A6394">
              <w:t>9.9.3.52</w:t>
            </w:r>
          </w:p>
        </w:tc>
        <w:tc>
          <w:tcPr>
            <w:tcW w:w="1134" w:type="dxa"/>
            <w:tcBorders>
              <w:top w:val="single" w:sz="6" w:space="0" w:color="000000"/>
              <w:left w:val="single" w:sz="6" w:space="0" w:color="000000"/>
              <w:bottom w:val="single" w:sz="6" w:space="0" w:color="000000"/>
              <w:right w:val="single" w:sz="6" w:space="0" w:color="000000"/>
            </w:tcBorders>
          </w:tcPr>
          <w:p w14:paraId="24243295" w14:textId="77777777" w:rsidR="00CD0AA0" w:rsidRPr="006A6394" w:rsidRDefault="00CD0AA0" w:rsidP="00E31FBD">
            <w:pPr>
              <w:pStyle w:val="TAC"/>
            </w:pPr>
            <w:r w:rsidRPr="006A6394">
              <w:t>O</w:t>
            </w:r>
          </w:p>
        </w:tc>
        <w:tc>
          <w:tcPr>
            <w:tcW w:w="851" w:type="dxa"/>
            <w:tcBorders>
              <w:top w:val="single" w:sz="6" w:space="0" w:color="000000"/>
              <w:left w:val="single" w:sz="6" w:space="0" w:color="000000"/>
              <w:bottom w:val="single" w:sz="6" w:space="0" w:color="000000"/>
              <w:right w:val="single" w:sz="6" w:space="0" w:color="000000"/>
            </w:tcBorders>
          </w:tcPr>
          <w:p w14:paraId="1BB54696" w14:textId="77777777" w:rsidR="00CD0AA0" w:rsidRPr="006A6394" w:rsidRDefault="00CD0AA0" w:rsidP="00E31FBD">
            <w:pPr>
              <w:pStyle w:val="TAC"/>
            </w:pPr>
            <w:r w:rsidRPr="006A6394">
              <w:t>TV</w:t>
            </w:r>
          </w:p>
        </w:tc>
        <w:tc>
          <w:tcPr>
            <w:tcW w:w="851" w:type="dxa"/>
            <w:tcBorders>
              <w:top w:val="single" w:sz="6" w:space="0" w:color="000000"/>
              <w:left w:val="single" w:sz="6" w:space="0" w:color="000000"/>
              <w:bottom w:val="single" w:sz="6" w:space="0" w:color="000000"/>
              <w:right w:val="single" w:sz="6" w:space="0" w:color="000000"/>
            </w:tcBorders>
          </w:tcPr>
          <w:p w14:paraId="1461B4C6" w14:textId="77777777" w:rsidR="00CD0AA0" w:rsidRPr="006A6394" w:rsidRDefault="00CD0AA0" w:rsidP="00E31FBD">
            <w:pPr>
              <w:pStyle w:val="TAC"/>
            </w:pPr>
            <w:r w:rsidRPr="006A6394">
              <w:t>1</w:t>
            </w:r>
          </w:p>
        </w:tc>
      </w:tr>
      <w:tr w:rsidR="00CD0AA0" w:rsidRPr="006A6394" w14:paraId="68359914"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B10467" w14:textId="77777777" w:rsidR="00CD0AA0" w:rsidRPr="006A6394" w:rsidRDefault="00CD0AA0" w:rsidP="00E31FBD">
            <w:pPr>
              <w:pStyle w:val="TAL"/>
              <w:rPr>
                <w:lang w:eastAsia="zh-CN"/>
              </w:rPr>
            </w:pPr>
            <w:r w:rsidRPr="006A6394">
              <w:rPr>
                <w:lang w:eastAsia="zh-CN"/>
              </w:rPr>
              <w:t>6C</w:t>
            </w:r>
          </w:p>
        </w:tc>
        <w:tc>
          <w:tcPr>
            <w:tcW w:w="2835" w:type="dxa"/>
            <w:tcBorders>
              <w:top w:val="single" w:sz="6" w:space="0" w:color="000000"/>
              <w:left w:val="single" w:sz="6" w:space="0" w:color="000000"/>
              <w:bottom w:val="single" w:sz="6" w:space="0" w:color="000000"/>
              <w:right w:val="single" w:sz="6" w:space="0" w:color="000000"/>
            </w:tcBorders>
          </w:tcPr>
          <w:p w14:paraId="6F02BA8F" w14:textId="77777777" w:rsidR="00CD0AA0" w:rsidRPr="006A6394" w:rsidRDefault="00CD0AA0" w:rsidP="00E31FBD">
            <w:pPr>
              <w:pStyle w:val="TAL"/>
            </w:pPr>
            <w:r w:rsidRPr="006A6394">
              <w:t>T3447 value</w:t>
            </w:r>
          </w:p>
        </w:tc>
        <w:tc>
          <w:tcPr>
            <w:tcW w:w="3119" w:type="dxa"/>
            <w:tcBorders>
              <w:top w:val="single" w:sz="6" w:space="0" w:color="000000"/>
              <w:left w:val="single" w:sz="6" w:space="0" w:color="000000"/>
              <w:bottom w:val="single" w:sz="6" w:space="0" w:color="000000"/>
              <w:right w:val="single" w:sz="6" w:space="0" w:color="000000"/>
            </w:tcBorders>
          </w:tcPr>
          <w:p w14:paraId="56BBE34E" w14:textId="77777777" w:rsidR="00CD0AA0" w:rsidRPr="006A6394" w:rsidRDefault="00CD0AA0" w:rsidP="00E31FBD">
            <w:pPr>
              <w:pStyle w:val="TAL"/>
            </w:pPr>
            <w:r w:rsidRPr="006A6394">
              <w:t>GPRS timer 3</w:t>
            </w:r>
          </w:p>
          <w:p w14:paraId="010BFBC9" w14:textId="77777777" w:rsidR="00CD0AA0" w:rsidRPr="006A6394" w:rsidRDefault="00CD0AA0" w:rsidP="00E31FBD">
            <w:pPr>
              <w:pStyle w:val="TAL"/>
            </w:pPr>
            <w:r w:rsidRPr="006A6394">
              <w:t>9.9.3.16B</w:t>
            </w:r>
          </w:p>
        </w:tc>
        <w:tc>
          <w:tcPr>
            <w:tcW w:w="1134" w:type="dxa"/>
            <w:tcBorders>
              <w:top w:val="single" w:sz="6" w:space="0" w:color="000000"/>
              <w:left w:val="single" w:sz="6" w:space="0" w:color="000000"/>
              <w:bottom w:val="single" w:sz="6" w:space="0" w:color="000000"/>
              <w:right w:val="single" w:sz="6" w:space="0" w:color="000000"/>
            </w:tcBorders>
          </w:tcPr>
          <w:p w14:paraId="43C6F655" w14:textId="77777777" w:rsidR="00CD0AA0" w:rsidRPr="006A6394" w:rsidRDefault="00CD0AA0" w:rsidP="00E31FBD">
            <w:pPr>
              <w:pStyle w:val="TAC"/>
            </w:pPr>
            <w:r w:rsidRPr="006A6394">
              <w:t>O</w:t>
            </w:r>
          </w:p>
        </w:tc>
        <w:tc>
          <w:tcPr>
            <w:tcW w:w="851" w:type="dxa"/>
            <w:tcBorders>
              <w:top w:val="single" w:sz="6" w:space="0" w:color="000000"/>
              <w:left w:val="single" w:sz="6" w:space="0" w:color="000000"/>
              <w:bottom w:val="single" w:sz="6" w:space="0" w:color="000000"/>
              <w:right w:val="single" w:sz="6" w:space="0" w:color="000000"/>
            </w:tcBorders>
          </w:tcPr>
          <w:p w14:paraId="42E4EA14" w14:textId="77777777" w:rsidR="00CD0AA0" w:rsidRPr="006A6394" w:rsidRDefault="00CD0AA0" w:rsidP="00E31FBD">
            <w:pPr>
              <w:pStyle w:val="TAC"/>
            </w:pPr>
            <w:r w:rsidRPr="006A6394">
              <w:t>TLV</w:t>
            </w:r>
          </w:p>
        </w:tc>
        <w:tc>
          <w:tcPr>
            <w:tcW w:w="851" w:type="dxa"/>
            <w:tcBorders>
              <w:top w:val="single" w:sz="6" w:space="0" w:color="000000"/>
              <w:left w:val="single" w:sz="6" w:space="0" w:color="000000"/>
              <w:bottom w:val="single" w:sz="6" w:space="0" w:color="000000"/>
              <w:right w:val="single" w:sz="6" w:space="0" w:color="000000"/>
            </w:tcBorders>
          </w:tcPr>
          <w:p w14:paraId="62F4E658" w14:textId="77777777" w:rsidR="00CD0AA0" w:rsidRPr="006A6394" w:rsidRDefault="00CD0AA0" w:rsidP="00E31FBD">
            <w:pPr>
              <w:pStyle w:val="TAC"/>
            </w:pPr>
            <w:r w:rsidRPr="006A6394">
              <w:t>3</w:t>
            </w:r>
          </w:p>
        </w:tc>
      </w:tr>
      <w:tr w:rsidR="00CD0AA0" w:rsidRPr="006A6394" w14:paraId="250B17E0"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3E8FAC" w14:textId="77777777" w:rsidR="00CD0AA0" w:rsidRPr="006A6394" w:rsidRDefault="00CD0AA0" w:rsidP="00E31FBD">
            <w:pPr>
              <w:pStyle w:val="TAL"/>
              <w:rPr>
                <w:lang w:eastAsia="zh-CN"/>
              </w:rPr>
            </w:pPr>
            <w:r w:rsidRPr="006A6394">
              <w:rPr>
                <w:lang w:eastAsia="zh-CN"/>
              </w:rPr>
              <w:t>7A</w:t>
            </w:r>
          </w:p>
        </w:tc>
        <w:tc>
          <w:tcPr>
            <w:tcW w:w="2835" w:type="dxa"/>
            <w:tcBorders>
              <w:top w:val="single" w:sz="6" w:space="0" w:color="000000"/>
              <w:left w:val="single" w:sz="6" w:space="0" w:color="000000"/>
              <w:bottom w:val="single" w:sz="6" w:space="0" w:color="000000"/>
              <w:right w:val="single" w:sz="6" w:space="0" w:color="000000"/>
            </w:tcBorders>
          </w:tcPr>
          <w:p w14:paraId="5A1A998B" w14:textId="77777777" w:rsidR="00CD0AA0" w:rsidRPr="006A6394" w:rsidRDefault="00CD0AA0" w:rsidP="00E31FBD">
            <w:pPr>
              <w:pStyle w:val="TAL"/>
            </w:pPr>
            <w:r w:rsidRPr="006A6394">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49813E3D" w14:textId="77777777" w:rsidR="00CD0AA0" w:rsidRPr="006A6394" w:rsidRDefault="00CD0AA0" w:rsidP="00E31FBD">
            <w:pPr>
              <w:pStyle w:val="TAL"/>
            </w:pPr>
            <w:r w:rsidRPr="006A6394">
              <w:t>Extended emergency number list</w:t>
            </w:r>
          </w:p>
          <w:p w14:paraId="7E3D94B4" w14:textId="77777777" w:rsidR="00CD0AA0" w:rsidRPr="006A6394" w:rsidRDefault="00CD0AA0" w:rsidP="00E31FBD">
            <w:pPr>
              <w:pStyle w:val="TAL"/>
            </w:pPr>
            <w:r w:rsidRPr="006A6394">
              <w:t>9.9.3.37A</w:t>
            </w:r>
          </w:p>
        </w:tc>
        <w:tc>
          <w:tcPr>
            <w:tcW w:w="1134" w:type="dxa"/>
            <w:tcBorders>
              <w:top w:val="single" w:sz="6" w:space="0" w:color="000000"/>
              <w:left w:val="single" w:sz="6" w:space="0" w:color="000000"/>
              <w:bottom w:val="single" w:sz="6" w:space="0" w:color="000000"/>
              <w:right w:val="single" w:sz="6" w:space="0" w:color="000000"/>
            </w:tcBorders>
          </w:tcPr>
          <w:p w14:paraId="1B7EC8D6" w14:textId="77777777" w:rsidR="00CD0AA0" w:rsidRPr="006A6394" w:rsidRDefault="00CD0AA0" w:rsidP="00E31FBD">
            <w:pPr>
              <w:pStyle w:val="TAC"/>
            </w:pPr>
            <w:r w:rsidRPr="006A6394">
              <w:t>O</w:t>
            </w:r>
          </w:p>
        </w:tc>
        <w:tc>
          <w:tcPr>
            <w:tcW w:w="851" w:type="dxa"/>
            <w:tcBorders>
              <w:top w:val="single" w:sz="6" w:space="0" w:color="000000"/>
              <w:left w:val="single" w:sz="6" w:space="0" w:color="000000"/>
              <w:bottom w:val="single" w:sz="6" w:space="0" w:color="000000"/>
              <w:right w:val="single" w:sz="6" w:space="0" w:color="000000"/>
            </w:tcBorders>
          </w:tcPr>
          <w:p w14:paraId="69EB6E90" w14:textId="77777777" w:rsidR="00CD0AA0" w:rsidRPr="006A6394" w:rsidRDefault="00CD0AA0" w:rsidP="00E31FBD">
            <w:pPr>
              <w:pStyle w:val="TAC"/>
            </w:pPr>
            <w:r w:rsidRPr="006A6394">
              <w:t>TLV-E</w:t>
            </w:r>
          </w:p>
        </w:tc>
        <w:tc>
          <w:tcPr>
            <w:tcW w:w="851" w:type="dxa"/>
            <w:tcBorders>
              <w:top w:val="single" w:sz="6" w:space="0" w:color="000000"/>
              <w:left w:val="single" w:sz="6" w:space="0" w:color="000000"/>
              <w:bottom w:val="single" w:sz="6" w:space="0" w:color="000000"/>
              <w:right w:val="single" w:sz="6" w:space="0" w:color="000000"/>
            </w:tcBorders>
          </w:tcPr>
          <w:p w14:paraId="07FD8CB1" w14:textId="77777777" w:rsidR="00CD0AA0" w:rsidRPr="006A6394" w:rsidRDefault="00CD0AA0" w:rsidP="00E31FBD">
            <w:pPr>
              <w:pStyle w:val="TAC"/>
            </w:pPr>
            <w:r w:rsidRPr="006A6394">
              <w:t>7-65538</w:t>
            </w:r>
          </w:p>
        </w:tc>
      </w:tr>
      <w:tr w:rsidR="00CD0AA0" w:rsidRPr="006A6394" w14:paraId="69BB80EA"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9FC158" w14:textId="77777777" w:rsidR="00CD0AA0" w:rsidRPr="006A6394" w:rsidRDefault="00CD0AA0" w:rsidP="00E31FBD">
            <w:pPr>
              <w:pStyle w:val="TAL"/>
              <w:rPr>
                <w:lang w:eastAsia="zh-CN"/>
              </w:rPr>
            </w:pPr>
            <w:r w:rsidRPr="006A6394">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4CC9260F" w14:textId="77777777" w:rsidR="00CD0AA0" w:rsidRPr="006A6394" w:rsidRDefault="00CD0AA0" w:rsidP="00E31FBD">
            <w:pPr>
              <w:pStyle w:val="TAL"/>
            </w:pPr>
            <w:r w:rsidRPr="006A6394">
              <w:t>Ciphering key data</w:t>
            </w:r>
          </w:p>
        </w:tc>
        <w:tc>
          <w:tcPr>
            <w:tcW w:w="3119" w:type="dxa"/>
            <w:tcBorders>
              <w:top w:val="single" w:sz="6" w:space="0" w:color="000000"/>
              <w:left w:val="single" w:sz="6" w:space="0" w:color="000000"/>
              <w:bottom w:val="single" w:sz="6" w:space="0" w:color="000000"/>
              <w:right w:val="single" w:sz="6" w:space="0" w:color="000000"/>
            </w:tcBorders>
          </w:tcPr>
          <w:p w14:paraId="5BC5E62A" w14:textId="77777777" w:rsidR="00CD0AA0" w:rsidRPr="006A6394" w:rsidRDefault="00CD0AA0" w:rsidP="00E31FBD">
            <w:pPr>
              <w:pStyle w:val="TAL"/>
            </w:pPr>
            <w:r w:rsidRPr="006A6394">
              <w:t>Ciphering key data</w:t>
            </w:r>
          </w:p>
          <w:p w14:paraId="521BB57E" w14:textId="77777777" w:rsidR="00CD0AA0" w:rsidRPr="006A6394" w:rsidRDefault="00CD0AA0" w:rsidP="00E31FBD">
            <w:pPr>
              <w:pStyle w:val="TAL"/>
            </w:pPr>
            <w:r w:rsidRPr="006A6394">
              <w:t>9.9.3.56</w:t>
            </w:r>
          </w:p>
        </w:tc>
        <w:tc>
          <w:tcPr>
            <w:tcW w:w="1134" w:type="dxa"/>
            <w:tcBorders>
              <w:top w:val="single" w:sz="6" w:space="0" w:color="000000"/>
              <w:left w:val="single" w:sz="6" w:space="0" w:color="000000"/>
              <w:bottom w:val="single" w:sz="6" w:space="0" w:color="000000"/>
              <w:right w:val="single" w:sz="6" w:space="0" w:color="000000"/>
            </w:tcBorders>
          </w:tcPr>
          <w:p w14:paraId="0C0E939E" w14:textId="77777777" w:rsidR="00CD0AA0" w:rsidRPr="006A6394" w:rsidRDefault="00CD0AA0" w:rsidP="00E31FBD">
            <w:pPr>
              <w:pStyle w:val="TAC"/>
            </w:pPr>
            <w:r w:rsidRPr="006A6394">
              <w:t>O</w:t>
            </w:r>
          </w:p>
        </w:tc>
        <w:tc>
          <w:tcPr>
            <w:tcW w:w="851" w:type="dxa"/>
            <w:tcBorders>
              <w:top w:val="single" w:sz="6" w:space="0" w:color="000000"/>
              <w:left w:val="single" w:sz="6" w:space="0" w:color="000000"/>
              <w:bottom w:val="single" w:sz="6" w:space="0" w:color="000000"/>
              <w:right w:val="single" w:sz="6" w:space="0" w:color="000000"/>
            </w:tcBorders>
          </w:tcPr>
          <w:p w14:paraId="2641DD01" w14:textId="77777777" w:rsidR="00CD0AA0" w:rsidRPr="006A6394" w:rsidRDefault="00CD0AA0" w:rsidP="00E31FBD">
            <w:pPr>
              <w:pStyle w:val="TAC"/>
            </w:pPr>
            <w:r w:rsidRPr="006A6394">
              <w:t>TLV-E</w:t>
            </w:r>
          </w:p>
        </w:tc>
        <w:tc>
          <w:tcPr>
            <w:tcW w:w="851" w:type="dxa"/>
            <w:tcBorders>
              <w:top w:val="single" w:sz="6" w:space="0" w:color="000000"/>
              <w:left w:val="single" w:sz="6" w:space="0" w:color="000000"/>
              <w:bottom w:val="single" w:sz="6" w:space="0" w:color="000000"/>
              <w:right w:val="single" w:sz="6" w:space="0" w:color="000000"/>
            </w:tcBorders>
          </w:tcPr>
          <w:p w14:paraId="47C84994" w14:textId="77777777" w:rsidR="00CD0AA0" w:rsidRPr="006A6394" w:rsidRDefault="00CD0AA0" w:rsidP="00E31FBD">
            <w:pPr>
              <w:pStyle w:val="TAC"/>
            </w:pPr>
            <w:r w:rsidRPr="006A6394">
              <w:t>35-2291</w:t>
            </w:r>
          </w:p>
        </w:tc>
      </w:tr>
      <w:tr w:rsidR="00CD0AA0" w:rsidRPr="006A6394" w14:paraId="79E7F171"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4D7C27" w14:textId="77777777" w:rsidR="00CD0AA0" w:rsidRPr="006A6394" w:rsidRDefault="00CD0AA0" w:rsidP="00E31FBD">
            <w:pPr>
              <w:pStyle w:val="TAL"/>
              <w:rPr>
                <w:lang w:eastAsia="zh-CN"/>
              </w:rPr>
            </w:pPr>
            <w:r w:rsidRPr="006A6394">
              <w:rPr>
                <w:lang w:eastAsia="zh-CN"/>
              </w:rPr>
              <w:t>66</w:t>
            </w:r>
          </w:p>
        </w:tc>
        <w:tc>
          <w:tcPr>
            <w:tcW w:w="2835" w:type="dxa"/>
            <w:tcBorders>
              <w:top w:val="single" w:sz="6" w:space="0" w:color="000000"/>
              <w:left w:val="single" w:sz="6" w:space="0" w:color="000000"/>
              <w:bottom w:val="single" w:sz="6" w:space="0" w:color="000000"/>
              <w:right w:val="single" w:sz="6" w:space="0" w:color="000000"/>
            </w:tcBorders>
          </w:tcPr>
          <w:p w14:paraId="0CA0DAA2" w14:textId="77777777" w:rsidR="00CD0AA0" w:rsidRPr="006A6394" w:rsidRDefault="00CD0AA0" w:rsidP="00E31FBD">
            <w:pPr>
              <w:pStyle w:val="TAL"/>
            </w:pPr>
            <w:r w:rsidRPr="006A6394">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11F03300" w14:textId="77777777" w:rsidR="00CD0AA0" w:rsidRPr="006A6394" w:rsidRDefault="00CD0AA0" w:rsidP="00E31FBD">
            <w:pPr>
              <w:pStyle w:val="TAL"/>
            </w:pPr>
            <w:r w:rsidRPr="006A6394">
              <w:t>UE radio capability ID</w:t>
            </w:r>
          </w:p>
          <w:p w14:paraId="46E138AD" w14:textId="77777777" w:rsidR="00CD0AA0" w:rsidRPr="006A6394" w:rsidRDefault="00CD0AA0" w:rsidP="00E31FBD">
            <w:pPr>
              <w:pStyle w:val="TAL"/>
            </w:pPr>
            <w:r w:rsidRPr="006A6394">
              <w:t>9.9.3.60</w:t>
            </w:r>
          </w:p>
        </w:tc>
        <w:tc>
          <w:tcPr>
            <w:tcW w:w="1134" w:type="dxa"/>
            <w:tcBorders>
              <w:top w:val="single" w:sz="6" w:space="0" w:color="000000"/>
              <w:left w:val="single" w:sz="6" w:space="0" w:color="000000"/>
              <w:bottom w:val="single" w:sz="6" w:space="0" w:color="000000"/>
              <w:right w:val="single" w:sz="6" w:space="0" w:color="000000"/>
            </w:tcBorders>
          </w:tcPr>
          <w:p w14:paraId="49482F19" w14:textId="77777777" w:rsidR="00CD0AA0" w:rsidRPr="006A6394" w:rsidRDefault="00CD0AA0" w:rsidP="00E31FBD">
            <w:pPr>
              <w:pStyle w:val="TAC"/>
            </w:pPr>
            <w:r w:rsidRPr="006A6394">
              <w:t>O</w:t>
            </w:r>
          </w:p>
        </w:tc>
        <w:tc>
          <w:tcPr>
            <w:tcW w:w="851" w:type="dxa"/>
            <w:tcBorders>
              <w:top w:val="single" w:sz="6" w:space="0" w:color="000000"/>
              <w:left w:val="single" w:sz="6" w:space="0" w:color="000000"/>
              <w:bottom w:val="single" w:sz="6" w:space="0" w:color="000000"/>
              <w:right w:val="single" w:sz="6" w:space="0" w:color="000000"/>
            </w:tcBorders>
          </w:tcPr>
          <w:p w14:paraId="71439B49" w14:textId="77777777" w:rsidR="00CD0AA0" w:rsidRPr="006A6394" w:rsidRDefault="00CD0AA0" w:rsidP="00E31FBD">
            <w:pPr>
              <w:pStyle w:val="TAC"/>
            </w:pPr>
            <w:r w:rsidRPr="006A6394">
              <w:t>TLV</w:t>
            </w:r>
          </w:p>
        </w:tc>
        <w:tc>
          <w:tcPr>
            <w:tcW w:w="851" w:type="dxa"/>
            <w:tcBorders>
              <w:top w:val="single" w:sz="6" w:space="0" w:color="000000"/>
              <w:left w:val="single" w:sz="6" w:space="0" w:color="000000"/>
              <w:bottom w:val="single" w:sz="6" w:space="0" w:color="000000"/>
              <w:right w:val="single" w:sz="6" w:space="0" w:color="000000"/>
            </w:tcBorders>
          </w:tcPr>
          <w:p w14:paraId="49A92B1E" w14:textId="77777777" w:rsidR="00CD0AA0" w:rsidRPr="006A6394" w:rsidRDefault="00CD0AA0" w:rsidP="00E31FBD">
            <w:pPr>
              <w:pStyle w:val="TAC"/>
            </w:pPr>
            <w:r w:rsidRPr="006A6394">
              <w:t>3-n</w:t>
            </w:r>
          </w:p>
        </w:tc>
      </w:tr>
      <w:tr w:rsidR="00CD0AA0" w:rsidRPr="006A6394" w14:paraId="4D582394"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266A32" w14:textId="77777777" w:rsidR="00CD0AA0" w:rsidRPr="006A6394" w:rsidRDefault="00CD0AA0" w:rsidP="00E31FBD">
            <w:pPr>
              <w:pStyle w:val="TAL"/>
              <w:rPr>
                <w:lang w:eastAsia="zh-CN"/>
              </w:rPr>
            </w:pPr>
            <w:r w:rsidRPr="006A6394">
              <w:rPr>
                <w:lang w:eastAsia="zh-CN"/>
              </w:rPr>
              <w:t>B-</w:t>
            </w:r>
          </w:p>
        </w:tc>
        <w:tc>
          <w:tcPr>
            <w:tcW w:w="2835" w:type="dxa"/>
            <w:tcBorders>
              <w:top w:val="single" w:sz="6" w:space="0" w:color="000000"/>
              <w:left w:val="single" w:sz="6" w:space="0" w:color="000000"/>
              <w:bottom w:val="single" w:sz="6" w:space="0" w:color="000000"/>
              <w:right w:val="single" w:sz="6" w:space="0" w:color="000000"/>
            </w:tcBorders>
          </w:tcPr>
          <w:p w14:paraId="26C4DA9B" w14:textId="77777777" w:rsidR="00CD0AA0" w:rsidRPr="006A6394" w:rsidRDefault="00CD0AA0" w:rsidP="00E31FBD">
            <w:pPr>
              <w:pStyle w:val="TAL"/>
            </w:pPr>
            <w:r w:rsidRPr="006A6394">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69032900" w14:textId="77777777" w:rsidR="00CD0AA0" w:rsidRPr="006A6394" w:rsidRDefault="00CD0AA0" w:rsidP="00E31FBD">
            <w:pPr>
              <w:pStyle w:val="TAL"/>
            </w:pPr>
            <w:r w:rsidRPr="006A6394">
              <w:t>UE radio capability ID deletion indication</w:t>
            </w:r>
          </w:p>
          <w:p w14:paraId="3948C3C9" w14:textId="77777777" w:rsidR="00CD0AA0" w:rsidRPr="006A6394" w:rsidRDefault="00CD0AA0" w:rsidP="00E31FBD">
            <w:pPr>
              <w:pStyle w:val="TAL"/>
            </w:pPr>
            <w:r w:rsidRPr="006A6394">
              <w:t>9.9.3.61</w:t>
            </w:r>
          </w:p>
        </w:tc>
        <w:tc>
          <w:tcPr>
            <w:tcW w:w="1134" w:type="dxa"/>
            <w:tcBorders>
              <w:top w:val="single" w:sz="6" w:space="0" w:color="000000"/>
              <w:left w:val="single" w:sz="6" w:space="0" w:color="000000"/>
              <w:bottom w:val="single" w:sz="6" w:space="0" w:color="000000"/>
              <w:right w:val="single" w:sz="6" w:space="0" w:color="000000"/>
            </w:tcBorders>
          </w:tcPr>
          <w:p w14:paraId="378BC73E" w14:textId="77777777" w:rsidR="00CD0AA0" w:rsidRPr="006A6394" w:rsidRDefault="00CD0AA0" w:rsidP="00E31FBD">
            <w:pPr>
              <w:pStyle w:val="TAC"/>
            </w:pPr>
            <w:r w:rsidRPr="006A6394">
              <w:t>O</w:t>
            </w:r>
          </w:p>
        </w:tc>
        <w:tc>
          <w:tcPr>
            <w:tcW w:w="851" w:type="dxa"/>
            <w:tcBorders>
              <w:top w:val="single" w:sz="6" w:space="0" w:color="000000"/>
              <w:left w:val="single" w:sz="6" w:space="0" w:color="000000"/>
              <w:bottom w:val="single" w:sz="6" w:space="0" w:color="000000"/>
              <w:right w:val="single" w:sz="6" w:space="0" w:color="000000"/>
            </w:tcBorders>
          </w:tcPr>
          <w:p w14:paraId="08676B78" w14:textId="77777777" w:rsidR="00CD0AA0" w:rsidRPr="006A6394" w:rsidRDefault="00CD0AA0" w:rsidP="00E31FBD">
            <w:pPr>
              <w:pStyle w:val="TAC"/>
            </w:pPr>
            <w:r w:rsidRPr="006A6394">
              <w:t>TV</w:t>
            </w:r>
          </w:p>
        </w:tc>
        <w:tc>
          <w:tcPr>
            <w:tcW w:w="851" w:type="dxa"/>
            <w:tcBorders>
              <w:top w:val="single" w:sz="6" w:space="0" w:color="000000"/>
              <w:left w:val="single" w:sz="6" w:space="0" w:color="000000"/>
              <w:bottom w:val="single" w:sz="6" w:space="0" w:color="000000"/>
              <w:right w:val="single" w:sz="6" w:space="0" w:color="000000"/>
            </w:tcBorders>
          </w:tcPr>
          <w:p w14:paraId="02929B30" w14:textId="77777777" w:rsidR="00CD0AA0" w:rsidRPr="006A6394" w:rsidRDefault="00CD0AA0" w:rsidP="00E31FBD">
            <w:pPr>
              <w:pStyle w:val="TAC"/>
            </w:pPr>
            <w:r w:rsidRPr="006A6394">
              <w:t>1</w:t>
            </w:r>
          </w:p>
        </w:tc>
      </w:tr>
      <w:tr w:rsidR="00CD0AA0" w:rsidRPr="006A6394" w14:paraId="3B719A28"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59C5E0" w14:textId="77777777" w:rsidR="00CD0AA0" w:rsidRPr="006A6394" w:rsidRDefault="00CD0AA0" w:rsidP="00E31FBD">
            <w:pPr>
              <w:pStyle w:val="TAL"/>
              <w:rPr>
                <w:lang w:eastAsia="zh-CN"/>
              </w:rPr>
            </w:pPr>
            <w:r w:rsidRPr="006A6394">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1408FC71" w14:textId="77777777" w:rsidR="00CD0AA0" w:rsidRPr="006A6394" w:rsidRDefault="00CD0AA0" w:rsidP="00E31FBD">
            <w:pPr>
              <w:pStyle w:val="TAL"/>
            </w:pPr>
            <w:r w:rsidRPr="006A6394">
              <w:t>Negotiated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37C93B44" w14:textId="77777777" w:rsidR="00CD0AA0" w:rsidRPr="006A6394" w:rsidRDefault="00CD0AA0" w:rsidP="00E31FBD">
            <w:pPr>
              <w:pStyle w:val="TAL"/>
            </w:pPr>
            <w:r w:rsidRPr="006A6394">
              <w:t>WUS assistance information</w:t>
            </w:r>
          </w:p>
          <w:p w14:paraId="3DF36CBB" w14:textId="77777777" w:rsidR="00CD0AA0" w:rsidRPr="006A6394" w:rsidRDefault="00CD0AA0" w:rsidP="00E31FBD">
            <w:pPr>
              <w:pStyle w:val="TAL"/>
            </w:pPr>
            <w:r w:rsidRPr="006A6394">
              <w:t>9.9.3.62</w:t>
            </w:r>
          </w:p>
        </w:tc>
        <w:tc>
          <w:tcPr>
            <w:tcW w:w="1134" w:type="dxa"/>
            <w:tcBorders>
              <w:top w:val="single" w:sz="6" w:space="0" w:color="000000"/>
              <w:left w:val="single" w:sz="6" w:space="0" w:color="000000"/>
              <w:bottom w:val="single" w:sz="6" w:space="0" w:color="000000"/>
              <w:right w:val="single" w:sz="6" w:space="0" w:color="000000"/>
            </w:tcBorders>
          </w:tcPr>
          <w:p w14:paraId="3E9F1148" w14:textId="77777777" w:rsidR="00CD0AA0" w:rsidRPr="006A6394" w:rsidRDefault="00CD0AA0" w:rsidP="00E31FBD">
            <w:pPr>
              <w:pStyle w:val="TAC"/>
            </w:pPr>
            <w:r w:rsidRPr="006A6394">
              <w:t>O</w:t>
            </w:r>
          </w:p>
        </w:tc>
        <w:tc>
          <w:tcPr>
            <w:tcW w:w="851" w:type="dxa"/>
            <w:tcBorders>
              <w:top w:val="single" w:sz="6" w:space="0" w:color="000000"/>
              <w:left w:val="single" w:sz="6" w:space="0" w:color="000000"/>
              <w:bottom w:val="single" w:sz="6" w:space="0" w:color="000000"/>
              <w:right w:val="single" w:sz="6" w:space="0" w:color="000000"/>
            </w:tcBorders>
          </w:tcPr>
          <w:p w14:paraId="7766DEB4" w14:textId="77777777" w:rsidR="00CD0AA0" w:rsidRPr="006A6394" w:rsidRDefault="00CD0AA0" w:rsidP="00E31FBD">
            <w:pPr>
              <w:pStyle w:val="TAC"/>
            </w:pPr>
            <w:r w:rsidRPr="006A6394">
              <w:t>TLV</w:t>
            </w:r>
          </w:p>
        </w:tc>
        <w:tc>
          <w:tcPr>
            <w:tcW w:w="851" w:type="dxa"/>
            <w:tcBorders>
              <w:top w:val="single" w:sz="6" w:space="0" w:color="000000"/>
              <w:left w:val="single" w:sz="6" w:space="0" w:color="000000"/>
              <w:bottom w:val="single" w:sz="6" w:space="0" w:color="000000"/>
              <w:right w:val="single" w:sz="6" w:space="0" w:color="000000"/>
            </w:tcBorders>
          </w:tcPr>
          <w:p w14:paraId="407AA0A4" w14:textId="77777777" w:rsidR="00CD0AA0" w:rsidRPr="006A6394" w:rsidRDefault="00CD0AA0" w:rsidP="00E31FBD">
            <w:pPr>
              <w:pStyle w:val="TAC"/>
            </w:pPr>
            <w:r w:rsidRPr="006A6394">
              <w:t>3-n</w:t>
            </w:r>
          </w:p>
        </w:tc>
      </w:tr>
      <w:tr w:rsidR="00CD0AA0" w:rsidRPr="006A6394" w14:paraId="6FF6E68C"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33BD90" w14:textId="77777777" w:rsidR="00CD0AA0" w:rsidRPr="006A6394" w:rsidRDefault="00CD0AA0" w:rsidP="00E31FBD">
            <w:pPr>
              <w:pStyle w:val="TAL"/>
            </w:pPr>
            <w:r w:rsidRPr="006A6394">
              <w:lastRenderedPageBreak/>
              <w:t>36</w:t>
            </w:r>
          </w:p>
        </w:tc>
        <w:tc>
          <w:tcPr>
            <w:tcW w:w="2835" w:type="dxa"/>
            <w:tcBorders>
              <w:top w:val="single" w:sz="6" w:space="0" w:color="000000"/>
              <w:left w:val="single" w:sz="6" w:space="0" w:color="000000"/>
              <w:bottom w:val="single" w:sz="6" w:space="0" w:color="000000"/>
              <w:right w:val="single" w:sz="6" w:space="0" w:color="000000"/>
            </w:tcBorders>
          </w:tcPr>
          <w:p w14:paraId="2BFBE64D" w14:textId="77777777" w:rsidR="00CD0AA0" w:rsidRPr="006A6394" w:rsidRDefault="00CD0AA0" w:rsidP="00E31FBD">
            <w:pPr>
              <w:pStyle w:val="TAL"/>
            </w:pPr>
            <w:r w:rsidRPr="006A6394">
              <w:t>Negotiated DRX parameter in NB-S1 mode</w:t>
            </w:r>
          </w:p>
        </w:tc>
        <w:tc>
          <w:tcPr>
            <w:tcW w:w="3119" w:type="dxa"/>
            <w:tcBorders>
              <w:top w:val="single" w:sz="6" w:space="0" w:color="000000"/>
              <w:left w:val="single" w:sz="6" w:space="0" w:color="000000"/>
              <w:bottom w:val="single" w:sz="6" w:space="0" w:color="000000"/>
              <w:right w:val="single" w:sz="6" w:space="0" w:color="000000"/>
            </w:tcBorders>
          </w:tcPr>
          <w:p w14:paraId="79BED928" w14:textId="77777777" w:rsidR="00CD0AA0" w:rsidRPr="006A6394" w:rsidRDefault="00CD0AA0" w:rsidP="00E31FBD">
            <w:pPr>
              <w:pStyle w:val="TAL"/>
            </w:pPr>
            <w:r w:rsidRPr="006A6394">
              <w:t>NB-S1 DRX parameter</w:t>
            </w:r>
          </w:p>
          <w:p w14:paraId="299DD4C9" w14:textId="77777777" w:rsidR="00CD0AA0" w:rsidRPr="006A6394" w:rsidRDefault="00CD0AA0" w:rsidP="00E31FBD">
            <w:pPr>
              <w:pStyle w:val="TAL"/>
            </w:pPr>
            <w:r w:rsidRPr="006A6394">
              <w:t>9.9.3.63</w:t>
            </w:r>
          </w:p>
        </w:tc>
        <w:tc>
          <w:tcPr>
            <w:tcW w:w="1134" w:type="dxa"/>
            <w:tcBorders>
              <w:top w:val="single" w:sz="6" w:space="0" w:color="000000"/>
              <w:left w:val="single" w:sz="6" w:space="0" w:color="000000"/>
              <w:bottom w:val="single" w:sz="6" w:space="0" w:color="000000"/>
              <w:right w:val="single" w:sz="6" w:space="0" w:color="000000"/>
            </w:tcBorders>
          </w:tcPr>
          <w:p w14:paraId="26F8E33C" w14:textId="77777777" w:rsidR="00CD0AA0" w:rsidRPr="006A6394" w:rsidRDefault="00CD0AA0" w:rsidP="00E31FBD">
            <w:pPr>
              <w:pStyle w:val="TAC"/>
            </w:pPr>
            <w:r w:rsidRPr="006A6394">
              <w:t>O</w:t>
            </w:r>
          </w:p>
        </w:tc>
        <w:tc>
          <w:tcPr>
            <w:tcW w:w="851" w:type="dxa"/>
            <w:tcBorders>
              <w:top w:val="single" w:sz="6" w:space="0" w:color="000000"/>
              <w:left w:val="single" w:sz="6" w:space="0" w:color="000000"/>
              <w:bottom w:val="single" w:sz="6" w:space="0" w:color="000000"/>
              <w:right w:val="single" w:sz="6" w:space="0" w:color="000000"/>
            </w:tcBorders>
          </w:tcPr>
          <w:p w14:paraId="353241D3" w14:textId="77777777" w:rsidR="00CD0AA0" w:rsidRPr="006A6394" w:rsidRDefault="00CD0AA0" w:rsidP="00E31FBD">
            <w:pPr>
              <w:pStyle w:val="TAC"/>
            </w:pPr>
            <w:r w:rsidRPr="006A6394">
              <w:t>TLV</w:t>
            </w:r>
          </w:p>
        </w:tc>
        <w:tc>
          <w:tcPr>
            <w:tcW w:w="851" w:type="dxa"/>
            <w:tcBorders>
              <w:top w:val="single" w:sz="6" w:space="0" w:color="000000"/>
              <w:left w:val="single" w:sz="6" w:space="0" w:color="000000"/>
              <w:bottom w:val="single" w:sz="6" w:space="0" w:color="000000"/>
              <w:right w:val="single" w:sz="6" w:space="0" w:color="000000"/>
            </w:tcBorders>
          </w:tcPr>
          <w:p w14:paraId="64140B00" w14:textId="77777777" w:rsidR="00CD0AA0" w:rsidRPr="006A6394" w:rsidRDefault="00CD0AA0" w:rsidP="00E31FBD">
            <w:pPr>
              <w:pStyle w:val="TAC"/>
            </w:pPr>
            <w:r w:rsidRPr="006A6394">
              <w:t>3</w:t>
            </w:r>
          </w:p>
        </w:tc>
      </w:tr>
      <w:tr w:rsidR="00CD0AA0" w:rsidRPr="006A6394" w14:paraId="38E69372"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F78A1C" w14:textId="77777777" w:rsidR="00CD0AA0" w:rsidRPr="006A6394" w:rsidRDefault="00CD0AA0" w:rsidP="00E31FBD">
            <w:pPr>
              <w:pStyle w:val="TAL"/>
            </w:pPr>
            <w:r w:rsidRPr="006A6394">
              <w:t>38</w:t>
            </w:r>
          </w:p>
        </w:tc>
        <w:tc>
          <w:tcPr>
            <w:tcW w:w="2835" w:type="dxa"/>
            <w:tcBorders>
              <w:top w:val="single" w:sz="6" w:space="0" w:color="000000"/>
              <w:left w:val="single" w:sz="6" w:space="0" w:color="000000"/>
              <w:bottom w:val="single" w:sz="6" w:space="0" w:color="000000"/>
              <w:right w:val="single" w:sz="6" w:space="0" w:color="000000"/>
            </w:tcBorders>
          </w:tcPr>
          <w:p w14:paraId="4C7A3AC0" w14:textId="77777777" w:rsidR="00CD0AA0" w:rsidRPr="006A6394" w:rsidRDefault="00CD0AA0" w:rsidP="00E31FBD">
            <w:pPr>
              <w:pStyle w:val="TAL"/>
            </w:pPr>
            <w:r w:rsidRPr="006A6394">
              <w:t>Negotiated IMSI offset</w:t>
            </w:r>
          </w:p>
        </w:tc>
        <w:tc>
          <w:tcPr>
            <w:tcW w:w="3119" w:type="dxa"/>
            <w:tcBorders>
              <w:top w:val="single" w:sz="6" w:space="0" w:color="000000"/>
              <w:left w:val="single" w:sz="6" w:space="0" w:color="000000"/>
              <w:bottom w:val="single" w:sz="6" w:space="0" w:color="000000"/>
              <w:right w:val="single" w:sz="6" w:space="0" w:color="000000"/>
            </w:tcBorders>
          </w:tcPr>
          <w:p w14:paraId="082CA4DB" w14:textId="77777777" w:rsidR="00CD0AA0" w:rsidRPr="006A6394" w:rsidRDefault="00CD0AA0" w:rsidP="00E31FBD">
            <w:pPr>
              <w:pStyle w:val="TAL"/>
            </w:pPr>
            <w:r w:rsidRPr="006A6394">
              <w:t>IMSI offset</w:t>
            </w:r>
          </w:p>
          <w:p w14:paraId="33BD1584" w14:textId="77777777" w:rsidR="00CD0AA0" w:rsidRPr="006A6394" w:rsidRDefault="00CD0AA0" w:rsidP="00E31FBD">
            <w:pPr>
              <w:pStyle w:val="TAL"/>
            </w:pPr>
            <w:r w:rsidRPr="006A6394">
              <w:t>9.9.3.64</w:t>
            </w:r>
          </w:p>
        </w:tc>
        <w:tc>
          <w:tcPr>
            <w:tcW w:w="1134" w:type="dxa"/>
            <w:tcBorders>
              <w:top w:val="single" w:sz="6" w:space="0" w:color="000000"/>
              <w:left w:val="single" w:sz="6" w:space="0" w:color="000000"/>
              <w:bottom w:val="single" w:sz="6" w:space="0" w:color="000000"/>
              <w:right w:val="single" w:sz="6" w:space="0" w:color="000000"/>
            </w:tcBorders>
          </w:tcPr>
          <w:p w14:paraId="77EF2604" w14:textId="77777777" w:rsidR="00CD0AA0" w:rsidRPr="006A6394" w:rsidRDefault="00CD0AA0" w:rsidP="00E31FBD">
            <w:pPr>
              <w:pStyle w:val="TAC"/>
            </w:pPr>
            <w:r w:rsidRPr="006A6394">
              <w:t>O</w:t>
            </w:r>
          </w:p>
        </w:tc>
        <w:tc>
          <w:tcPr>
            <w:tcW w:w="851" w:type="dxa"/>
            <w:tcBorders>
              <w:top w:val="single" w:sz="6" w:space="0" w:color="000000"/>
              <w:left w:val="single" w:sz="6" w:space="0" w:color="000000"/>
              <w:bottom w:val="single" w:sz="6" w:space="0" w:color="000000"/>
              <w:right w:val="single" w:sz="6" w:space="0" w:color="000000"/>
            </w:tcBorders>
          </w:tcPr>
          <w:p w14:paraId="2C926915" w14:textId="77777777" w:rsidR="00CD0AA0" w:rsidRPr="006A6394" w:rsidRDefault="00CD0AA0" w:rsidP="00E31FBD">
            <w:pPr>
              <w:pStyle w:val="TAC"/>
            </w:pPr>
            <w:r w:rsidRPr="006A6394">
              <w:t>TLV</w:t>
            </w:r>
          </w:p>
        </w:tc>
        <w:tc>
          <w:tcPr>
            <w:tcW w:w="851" w:type="dxa"/>
            <w:tcBorders>
              <w:top w:val="single" w:sz="6" w:space="0" w:color="000000"/>
              <w:left w:val="single" w:sz="6" w:space="0" w:color="000000"/>
              <w:bottom w:val="single" w:sz="6" w:space="0" w:color="000000"/>
              <w:right w:val="single" w:sz="6" w:space="0" w:color="000000"/>
            </w:tcBorders>
          </w:tcPr>
          <w:p w14:paraId="07D60766" w14:textId="77777777" w:rsidR="00CD0AA0" w:rsidRPr="006A6394" w:rsidRDefault="00CD0AA0" w:rsidP="00E31FBD">
            <w:pPr>
              <w:pStyle w:val="TAC"/>
            </w:pPr>
            <w:r w:rsidRPr="006A6394">
              <w:t>4</w:t>
            </w:r>
          </w:p>
        </w:tc>
      </w:tr>
      <w:tr w:rsidR="00CD0AA0" w:rsidRPr="006A6394" w14:paraId="74C0C0DF"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B34985" w14:textId="77777777" w:rsidR="00CD0AA0" w:rsidRPr="006A6394" w:rsidRDefault="00CD0AA0" w:rsidP="00E31FBD">
            <w:pPr>
              <w:pStyle w:val="TAL"/>
            </w:pPr>
            <w:r>
              <w:t>1D</w:t>
            </w:r>
          </w:p>
        </w:tc>
        <w:tc>
          <w:tcPr>
            <w:tcW w:w="2835" w:type="dxa"/>
            <w:tcBorders>
              <w:top w:val="single" w:sz="6" w:space="0" w:color="000000"/>
              <w:left w:val="single" w:sz="6" w:space="0" w:color="000000"/>
              <w:bottom w:val="single" w:sz="6" w:space="0" w:color="000000"/>
              <w:right w:val="single" w:sz="6" w:space="0" w:color="000000"/>
            </w:tcBorders>
          </w:tcPr>
          <w:p w14:paraId="79182344" w14:textId="77777777" w:rsidR="00CD0AA0" w:rsidRPr="006A6394" w:rsidRDefault="00CD0AA0" w:rsidP="00E31FBD">
            <w:pPr>
              <w:pStyle w:val="TAL"/>
            </w:pPr>
            <w:r>
              <w:t>F</w:t>
            </w:r>
            <w:r w:rsidRPr="008236DE">
              <w:t>orbidden TAI</w:t>
            </w:r>
            <w:r>
              <w:t>(s) for the</w:t>
            </w:r>
            <w:r w:rsidRPr="008236DE">
              <w:t xml:space="preserve"> </w:t>
            </w:r>
            <w:r>
              <w:t xml:space="preserve">list of </w:t>
            </w:r>
            <w:r w:rsidRPr="00C41D59">
              <w:t>"</w:t>
            </w:r>
            <w:r>
              <w:t>f</w:t>
            </w:r>
            <w:r w:rsidRPr="00C41D59">
              <w:t>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2E0DF180" w14:textId="77777777" w:rsidR="00CD0AA0" w:rsidRPr="00CE60D4" w:rsidRDefault="00CD0AA0" w:rsidP="00E31FBD">
            <w:pPr>
              <w:pStyle w:val="TAL"/>
            </w:pPr>
            <w:r>
              <w:t>T</w:t>
            </w:r>
            <w:r w:rsidRPr="00CE60D4">
              <w:t>racking area identity list</w:t>
            </w:r>
          </w:p>
          <w:p w14:paraId="67F67C03" w14:textId="77777777" w:rsidR="00CD0AA0" w:rsidRPr="006A6394" w:rsidRDefault="00CD0AA0" w:rsidP="00E31FBD">
            <w:pPr>
              <w:pStyle w:val="TAL"/>
            </w:pPr>
            <w:r w:rsidRPr="006A6394">
              <w:t>9.9.3.33</w:t>
            </w:r>
          </w:p>
        </w:tc>
        <w:tc>
          <w:tcPr>
            <w:tcW w:w="1134" w:type="dxa"/>
            <w:tcBorders>
              <w:top w:val="single" w:sz="6" w:space="0" w:color="000000"/>
              <w:left w:val="single" w:sz="6" w:space="0" w:color="000000"/>
              <w:bottom w:val="single" w:sz="6" w:space="0" w:color="000000"/>
              <w:right w:val="single" w:sz="6" w:space="0" w:color="000000"/>
            </w:tcBorders>
          </w:tcPr>
          <w:p w14:paraId="760067FD" w14:textId="77777777" w:rsidR="00CD0AA0" w:rsidRPr="006A6394" w:rsidRDefault="00CD0AA0" w:rsidP="00E31FB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8A23A24" w14:textId="77777777" w:rsidR="00CD0AA0" w:rsidRPr="006A6394" w:rsidRDefault="00CD0AA0" w:rsidP="00E31FBD">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29D39D7" w14:textId="77777777" w:rsidR="00CD0AA0" w:rsidRPr="006A6394" w:rsidRDefault="00CD0AA0" w:rsidP="00E31FBD">
            <w:pPr>
              <w:pStyle w:val="TAC"/>
            </w:pPr>
            <w:r>
              <w:t>8-98</w:t>
            </w:r>
          </w:p>
        </w:tc>
      </w:tr>
      <w:tr w:rsidR="00CD0AA0" w:rsidRPr="006A6394" w14:paraId="44426D6D"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B42E10" w14:textId="77777777" w:rsidR="00CD0AA0" w:rsidRPr="006A6394" w:rsidRDefault="00CD0AA0" w:rsidP="00E31FBD">
            <w:pPr>
              <w:pStyle w:val="TAL"/>
            </w:pPr>
            <w:r>
              <w:t>1E</w:t>
            </w:r>
          </w:p>
        </w:tc>
        <w:tc>
          <w:tcPr>
            <w:tcW w:w="2835" w:type="dxa"/>
            <w:tcBorders>
              <w:top w:val="single" w:sz="6" w:space="0" w:color="000000"/>
              <w:left w:val="single" w:sz="6" w:space="0" w:color="000000"/>
              <w:bottom w:val="single" w:sz="6" w:space="0" w:color="000000"/>
              <w:right w:val="single" w:sz="6" w:space="0" w:color="000000"/>
            </w:tcBorders>
          </w:tcPr>
          <w:p w14:paraId="1857E9D1" w14:textId="77777777" w:rsidR="00CD0AA0" w:rsidRPr="006A6394" w:rsidRDefault="00CD0AA0" w:rsidP="00E31FBD">
            <w:pPr>
              <w:pStyle w:val="TAL"/>
            </w:pPr>
            <w:r>
              <w:t>F</w:t>
            </w:r>
            <w:r w:rsidRPr="008236DE">
              <w:t>orbidden TAI</w:t>
            </w:r>
            <w:r>
              <w:t>(s) for the</w:t>
            </w:r>
            <w:r w:rsidRPr="008236DE">
              <w:t xml:space="preserve"> </w:t>
            </w:r>
            <w:r>
              <w:t xml:space="preserve">list of </w:t>
            </w:r>
            <w:r w:rsidRPr="00C41D59">
              <w:t>"</w:t>
            </w:r>
            <w:r>
              <w:t>f</w:t>
            </w:r>
            <w:r w:rsidRPr="00C41D59">
              <w:t>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7FB1ADC5" w14:textId="77777777" w:rsidR="00CD0AA0" w:rsidRPr="00CE60D4" w:rsidRDefault="00CD0AA0" w:rsidP="00E31FBD">
            <w:pPr>
              <w:pStyle w:val="TAL"/>
            </w:pPr>
            <w:r>
              <w:t>T</w:t>
            </w:r>
            <w:r w:rsidRPr="00CE60D4">
              <w:t>racking area identity list</w:t>
            </w:r>
          </w:p>
          <w:p w14:paraId="5E645D45" w14:textId="77777777" w:rsidR="00CD0AA0" w:rsidRPr="006A6394" w:rsidRDefault="00CD0AA0" w:rsidP="00E31FBD">
            <w:pPr>
              <w:pStyle w:val="TAL"/>
            </w:pPr>
            <w:r w:rsidRPr="006A6394">
              <w:t>9.9.3.33</w:t>
            </w:r>
          </w:p>
        </w:tc>
        <w:tc>
          <w:tcPr>
            <w:tcW w:w="1134" w:type="dxa"/>
            <w:tcBorders>
              <w:top w:val="single" w:sz="6" w:space="0" w:color="000000"/>
              <w:left w:val="single" w:sz="6" w:space="0" w:color="000000"/>
              <w:bottom w:val="single" w:sz="6" w:space="0" w:color="000000"/>
              <w:right w:val="single" w:sz="6" w:space="0" w:color="000000"/>
            </w:tcBorders>
          </w:tcPr>
          <w:p w14:paraId="4B5AFFE6" w14:textId="77777777" w:rsidR="00CD0AA0" w:rsidRPr="006A6394" w:rsidRDefault="00CD0AA0" w:rsidP="00E31FB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D18009B" w14:textId="77777777" w:rsidR="00CD0AA0" w:rsidRPr="006A6394" w:rsidRDefault="00CD0AA0" w:rsidP="00E31FBD">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CDC2349" w14:textId="77777777" w:rsidR="00CD0AA0" w:rsidRPr="006A6394" w:rsidRDefault="00CD0AA0" w:rsidP="00E31FBD">
            <w:pPr>
              <w:pStyle w:val="TAC"/>
            </w:pPr>
            <w:r>
              <w:t>8-98</w:t>
            </w:r>
          </w:p>
        </w:tc>
      </w:tr>
      <w:tr w:rsidR="00CD0AA0" w:rsidRPr="006A6394" w14:paraId="7BDDAC4F" w14:textId="77777777" w:rsidTr="00E31FBD">
        <w:trPr>
          <w:cantSplit/>
          <w:jc w:val="center"/>
          <w:ins w:id="60" w:author="Qualcomm-Amer" w:date="2024-02-06T12:32:00Z"/>
        </w:trPr>
        <w:tc>
          <w:tcPr>
            <w:tcW w:w="567" w:type="dxa"/>
            <w:tcBorders>
              <w:top w:val="single" w:sz="6" w:space="0" w:color="000000"/>
              <w:left w:val="single" w:sz="6" w:space="0" w:color="000000"/>
              <w:bottom w:val="single" w:sz="6" w:space="0" w:color="000000"/>
              <w:right w:val="single" w:sz="6" w:space="0" w:color="000000"/>
            </w:tcBorders>
          </w:tcPr>
          <w:p w14:paraId="42DF8356" w14:textId="6FB6C686" w:rsidR="00CD0AA0" w:rsidRDefault="00CD0AA0" w:rsidP="00E31FBD">
            <w:pPr>
              <w:pStyle w:val="TAL"/>
              <w:rPr>
                <w:ins w:id="61" w:author="Qualcomm-Amer" w:date="2024-02-06T12:32:00Z"/>
              </w:rPr>
            </w:pPr>
            <w:ins w:id="62" w:author="Qualcomm-Amer" w:date="2024-02-06T12:32:00Z">
              <w:r>
                <w:t>xx</w:t>
              </w:r>
            </w:ins>
          </w:p>
        </w:tc>
        <w:tc>
          <w:tcPr>
            <w:tcW w:w="2835" w:type="dxa"/>
            <w:tcBorders>
              <w:top w:val="single" w:sz="6" w:space="0" w:color="000000"/>
              <w:left w:val="single" w:sz="6" w:space="0" w:color="000000"/>
              <w:bottom w:val="single" w:sz="6" w:space="0" w:color="000000"/>
              <w:right w:val="single" w:sz="6" w:space="0" w:color="000000"/>
            </w:tcBorders>
          </w:tcPr>
          <w:p w14:paraId="13BE6445" w14:textId="64377D0B" w:rsidR="00CD0AA0" w:rsidRDefault="00CD0AA0" w:rsidP="00E31FBD">
            <w:pPr>
              <w:pStyle w:val="TAL"/>
              <w:rPr>
                <w:ins w:id="63" w:author="Qualcomm-Amer" w:date="2024-02-06T12:32:00Z"/>
              </w:rPr>
            </w:pPr>
            <w:ins w:id="64" w:author="Qualcomm-Amer" w:date="2024-02-06T12:32:00Z">
              <w:r>
                <w:t>Unavailability configuration</w:t>
              </w:r>
            </w:ins>
          </w:p>
        </w:tc>
        <w:tc>
          <w:tcPr>
            <w:tcW w:w="3119" w:type="dxa"/>
            <w:tcBorders>
              <w:top w:val="single" w:sz="6" w:space="0" w:color="000000"/>
              <w:left w:val="single" w:sz="6" w:space="0" w:color="000000"/>
              <w:bottom w:val="single" w:sz="6" w:space="0" w:color="000000"/>
              <w:right w:val="single" w:sz="6" w:space="0" w:color="000000"/>
            </w:tcBorders>
          </w:tcPr>
          <w:p w14:paraId="0A970660" w14:textId="77777777" w:rsidR="00CD0AA0" w:rsidRDefault="00CD0AA0" w:rsidP="00E31FBD">
            <w:pPr>
              <w:pStyle w:val="TAL"/>
              <w:rPr>
                <w:ins w:id="65" w:author="Qualcomm-Amer" w:date="2024-02-06T12:32:00Z"/>
              </w:rPr>
            </w:pPr>
            <w:ins w:id="66" w:author="Qualcomm-Amer" w:date="2024-02-06T12:32:00Z">
              <w:r>
                <w:t>Unavailability configuration</w:t>
              </w:r>
            </w:ins>
          </w:p>
          <w:p w14:paraId="0A195F5F" w14:textId="0D169C59" w:rsidR="00CD0AA0" w:rsidRDefault="00CD0AA0" w:rsidP="00E31FBD">
            <w:pPr>
              <w:pStyle w:val="TAL"/>
              <w:rPr>
                <w:ins w:id="67" w:author="Qualcomm-Amer" w:date="2024-02-06T12:32:00Z"/>
              </w:rPr>
            </w:pPr>
            <w:ins w:id="68" w:author="Qualcomm-Amer" w:date="2024-02-06T12:33:00Z">
              <w:r>
                <w:t>9.9.3.70</w:t>
              </w:r>
            </w:ins>
          </w:p>
        </w:tc>
        <w:tc>
          <w:tcPr>
            <w:tcW w:w="1134" w:type="dxa"/>
            <w:tcBorders>
              <w:top w:val="single" w:sz="6" w:space="0" w:color="000000"/>
              <w:left w:val="single" w:sz="6" w:space="0" w:color="000000"/>
              <w:bottom w:val="single" w:sz="6" w:space="0" w:color="000000"/>
              <w:right w:val="single" w:sz="6" w:space="0" w:color="000000"/>
            </w:tcBorders>
          </w:tcPr>
          <w:p w14:paraId="0A6C6AC0" w14:textId="789BA204" w:rsidR="00CD0AA0" w:rsidRDefault="00CD0AA0" w:rsidP="00E31FBD">
            <w:pPr>
              <w:pStyle w:val="TAC"/>
              <w:rPr>
                <w:ins w:id="69" w:author="Qualcomm-Amer" w:date="2024-02-06T12:32:00Z"/>
              </w:rPr>
            </w:pPr>
            <w:ins w:id="70" w:author="Qualcomm-Amer" w:date="2024-02-06T12:33:00Z">
              <w:r>
                <w:t>O</w:t>
              </w:r>
            </w:ins>
          </w:p>
        </w:tc>
        <w:tc>
          <w:tcPr>
            <w:tcW w:w="851" w:type="dxa"/>
            <w:tcBorders>
              <w:top w:val="single" w:sz="6" w:space="0" w:color="000000"/>
              <w:left w:val="single" w:sz="6" w:space="0" w:color="000000"/>
              <w:bottom w:val="single" w:sz="6" w:space="0" w:color="000000"/>
              <w:right w:val="single" w:sz="6" w:space="0" w:color="000000"/>
            </w:tcBorders>
          </w:tcPr>
          <w:p w14:paraId="7C47F3CE" w14:textId="55AB5309" w:rsidR="00CD0AA0" w:rsidRDefault="00CD0AA0" w:rsidP="00E31FBD">
            <w:pPr>
              <w:pStyle w:val="TAC"/>
              <w:rPr>
                <w:ins w:id="71" w:author="Qualcomm-Amer" w:date="2024-02-06T12:32:00Z"/>
              </w:rPr>
            </w:pPr>
            <w:ins w:id="72" w:author="Qualcomm-Amer" w:date="2024-02-06T12:33:00Z">
              <w:r>
                <w:t>TLV</w:t>
              </w:r>
            </w:ins>
          </w:p>
        </w:tc>
        <w:tc>
          <w:tcPr>
            <w:tcW w:w="851" w:type="dxa"/>
            <w:tcBorders>
              <w:top w:val="single" w:sz="6" w:space="0" w:color="000000"/>
              <w:left w:val="single" w:sz="6" w:space="0" w:color="000000"/>
              <w:bottom w:val="single" w:sz="6" w:space="0" w:color="000000"/>
              <w:right w:val="single" w:sz="6" w:space="0" w:color="000000"/>
            </w:tcBorders>
          </w:tcPr>
          <w:p w14:paraId="6F611E8B" w14:textId="7782C688" w:rsidR="00CD0AA0" w:rsidRDefault="00CD0AA0" w:rsidP="00E31FBD">
            <w:pPr>
              <w:pStyle w:val="TAC"/>
              <w:rPr>
                <w:ins w:id="73" w:author="Qualcomm-Amer" w:date="2024-02-06T12:32:00Z"/>
              </w:rPr>
            </w:pPr>
            <w:ins w:id="74" w:author="Qualcomm-Amer" w:date="2024-02-06T12:33:00Z">
              <w:r>
                <w:t>3-6</w:t>
              </w:r>
            </w:ins>
          </w:p>
        </w:tc>
      </w:tr>
    </w:tbl>
    <w:p w14:paraId="05663935" w14:textId="77777777" w:rsidR="00925B87" w:rsidRPr="006B5418" w:rsidRDefault="00925B87" w:rsidP="00925B87">
      <w:pPr>
        <w:rPr>
          <w:lang w:val="en-US"/>
        </w:rPr>
      </w:pPr>
    </w:p>
    <w:p w14:paraId="3DAD4B1E" w14:textId="77777777" w:rsidR="00925B87" w:rsidRPr="006B5418" w:rsidRDefault="00925B87" w:rsidP="00925B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C27A5D3" w14:textId="7F70F0A2" w:rsidR="00925B87" w:rsidRPr="006B5418" w:rsidRDefault="00374322" w:rsidP="00374322">
      <w:pPr>
        <w:pStyle w:val="Heading4"/>
        <w:rPr>
          <w:lang w:val="en-US"/>
        </w:rPr>
      </w:pPr>
      <w:ins w:id="75" w:author="Qualcomm-Amer" w:date="2024-02-05T15:33:00Z">
        <w:r>
          <w:rPr>
            <w:lang w:val="en-US"/>
          </w:rPr>
          <w:t>8.2.</w:t>
        </w:r>
      </w:ins>
      <w:ins w:id="76" w:author="Qualcomm-Amer" w:date="2024-02-06T12:36:00Z">
        <w:r w:rsidR="00CE6F2F">
          <w:rPr>
            <w:lang w:val="en-US"/>
          </w:rPr>
          <w:t>1</w:t>
        </w:r>
      </w:ins>
      <w:ins w:id="77" w:author="Qualcomm-Amer" w:date="2024-02-05T15:33:00Z">
        <w:r>
          <w:rPr>
            <w:lang w:val="en-US"/>
          </w:rPr>
          <w:t>.x</w:t>
        </w:r>
        <w:r>
          <w:rPr>
            <w:lang w:val="en-US"/>
          </w:rPr>
          <w:tab/>
          <w:t>Unavailability configuration</w:t>
        </w:r>
      </w:ins>
    </w:p>
    <w:p w14:paraId="54C16FA6" w14:textId="77777777" w:rsidR="00C13266" w:rsidRPr="00BF04B6" w:rsidRDefault="00C13266" w:rsidP="00C13266">
      <w:ins w:id="78" w:author="Qualcomm-Amer-r1" w:date="2024-02-29T05:16:00Z">
        <w:r w:rsidRPr="007F2770">
          <w:t>Th</w:t>
        </w:r>
        <w:r>
          <w:t>e network should</w:t>
        </w:r>
        <w:r w:rsidRPr="007F2770">
          <w:t xml:space="preserve"> include</w:t>
        </w:r>
        <w:r>
          <w:t xml:space="preserve"> this IE</w:t>
        </w:r>
        <w:r w:rsidRPr="007F2770">
          <w:t xml:space="preserve"> if </w:t>
        </w:r>
        <w:r>
          <w:t>the network needs to</w:t>
        </w:r>
      </w:ins>
      <w:ins w:id="79" w:author="Qualcomm-Amer-r1" w:date="2024-02-29T14:07:00Z">
        <w:r>
          <w:t xml:space="preserve"> provide parameters related to</w:t>
        </w:r>
      </w:ins>
      <w:ins w:id="80" w:author="Qualcomm-Amer-r1" w:date="2024-02-29T14:08:00Z">
        <w:r>
          <w:t xml:space="preserve"> enhanced discontinuous coverage to the UE</w:t>
        </w:r>
      </w:ins>
      <w:ins w:id="81" w:author="Qualcomm-Amer" w:date="2024-02-05T15:34:00Z">
        <w:r>
          <w:t>.</w:t>
        </w:r>
      </w:ins>
    </w:p>
    <w:p w14:paraId="3098EFAE" w14:textId="77777777" w:rsidR="00CD0AA0" w:rsidRPr="006B5418" w:rsidRDefault="00CD0AA0" w:rsidP="00925B87">
      <w:pPr>
        <w:rPr>
          <w:lang w:val="en-US"/>
        </w:rPr>
      </w:pPr>
    </w:p>
    <w:p w14:paraId="1BC33F66" w14:textId="77777777" w:rsidR="00925B87" w:rsidRPr="006B5418" w:rsidRDefault="00925B87" w:rsidP="00925B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C63FC87" w14:textId="77777777" w:rsidR="00925B87" w:rsidRPr="006B5418" w:rsidRDefault="00925B87" w:rsidP="00925B87">
      <w:pPr>
        <w:rPr>
          <w:lang w:val="en-US"/>
        </w:rPr>
      </w:pPr>
    </w:p>
    <w:p w14:paraId="698C2F19" w14:textId="77777777" w:rsidR="00177E96" w:rsidRPr="005665F9" w:rsidRDefault="00177E96" w:rsidP="00925B87">
      <w:pPr>
        <w:rPr>
          <w:lang w:val="fr-FR"/>
        </w:rPr>
      </w:pPr>
    </w:p>
    <w:sectPr w:rsidR="00177E96" w:rsidRPr="005665F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AFBB78" w14:textId="77777777" w:rsidR="00E9375F" w:rsidRDefault="00E9375F">
      <w:r>
        <w:separator/>
      </w:r>
    </w:p>
  </w:endnote>
  <w:endnote w:type="continuationSeparator" w:id="0">
    <w:p w14:paraId="7D7E6AE5" w14:textId="77777777" w:rsidR="00E9375F" w:rsidRDefault="00E937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B4ECDA" w14:textId="77777777" w:rsidR="00E9375F" w:rsidRDefault="00E9375F">
      <w:r>
        <w:separator/>
      </w:r>
    </w:p>
  </w:footnote>
  <w:footnote w:type="continuationSeparator" w:id="0">
    <w:p w14:paraId="2DC3215A" w14:textId="77777777" w:rsidR="00E9375F" w:rsidRDefault="00E937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B4B92" w14:textId="77777777" w:rsidR="00925B87" w:rsidRDefault="00925B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4AB39" w14:textId="783BCB11"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1326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62B77A16"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1326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F11C29"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0"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1"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4"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5"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9"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1"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33753609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781359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7452927">
    <w:abstractNumId w:val="13"/>
  </w:num>
  <w:num w:numId="4" w16cid:durableId="1094715599">
    <w:abstractNumId w:val="37"/>
  </w:num>
  <w:num w:numId="5" w16cid:durableId="320937642">
    <w:abstractNumId w:val="12"/>
  </w:num>
  <w:num w:numId="6" w16cid:durableId="752361759">
    <w:abstractNumId w:val="17"/>
  </w:num>
  <w:num w:numId="7" w16cid:durableId="327490166">
    <w:abstractNumId w:val="25"/>
  </w:num>
  <w:num w:numId="8" w16cid:durableId="2023892051">
    <w:abstractNumId w:val="35"/>
  </w:num>
  <w:num w:numId="9" w16cid:durableId="1320772399">
    <w:abstractNumId w:val="19"/>
  </w:num>
  <w:num w:numId="10" w16cid:durableId="505094005">
    <w:abstractNumId w:val="2"/>
  </w:num>
  <w:num w:numId="11" w16cid:durableId="181480532">
    <w:abstractNumId w:val="1"/>
  </w:num>
  <w:num w:numId="12" w16cid:durableId="746073756">
    <w:abstractNumId w:val="0"/>
  </w:num>
  <w:num w:numId="13" w16cid:durableId="956178011">
    <w:abstractNumId w:val="23"/>
  </w:num>
  <w:num w:numId="14" w16cid:durableId="1019165701">
    <w:abstractNumId w:val="11"/>
  </w:num>
  <w:num w:numId="15" w16cid:durableId="1313019896">
    <w:abstractNumId w:val="14"/>
  </w:num>
  <w:num w:numId="16" w16cid:durableId="2062053540">
    <w:abstractNumId w:val="31"/>
  </w:num>
  <w:num w:numId="17" w16cid:durableId="577517712">
    <w:abstractNumId w:val="40"/>
  </w:num>
  <w:num w:numId="18" w16cid:durableId="1633056357">
    <w:abstractNumId w:val="29"/>
  </w:num>
  <w:num w:numId="19" w16cid:durableId="349992051">
    <w:abstractNumId w:val="21"/>
  </w:num>
  <w:num w:numId="20" w16cid:durableId="1924530261">
    <w:abstractNumId w:val="20"/>
  </w:num>
  <w:num w:numId="21" w16cid:durableId="1093091365">
    <w:abstractNumId w:val="15"/>
  </w:num>
  <w:num w:numId="22" w16cid:durableId="1545633454">
    <w:abstractNumId w:val="34"/>
  </w:num>
  <w:num w:numId="23" w16cid:durableId="1996914386">
    <w:abstractNumId w:val="36"/>
  </w:num>
  <w:num w:numId="24" w16cid:durableId="1356492525">
    <w:abstractNumId w:val="39"/>
  </w:num>
  <w:num w:numId="25" w16cid:durableId="862691">
    <w:abstractNumId w:val="38"/>
  </w:num>
  <w:num w:numId="26" w16cid:durableId="177162619">
    <w:abstractNumId w:val="18"/>
  </w:num>
  <w:num w:numId="27" w16cid:durableId="2060352120">
    <w:abstractNumId w:val="30"/>
  </w:num>
  <w:num w:numId="28" w16cid:durableId="464735764">
    <w:abstractNumId w:val="33"/>
  </w:num>
  <w:num w:numId="29" w16cid:durableId="1857965047">
    <w:abstractNumId w:val="28"/>
  </w:num>
  <w:num w:numId="30" w16cid:durableId="260067131">
    <w:abstractNumId w:val="42"/>
  </w:num>
  <w:num w:numId="31" w16cid:durableId="181093350">
    <w:abstractNumId w:val="27"/>
  </w:num>
  <w:num w:numId="32" w16cid:durableId="733938428">
    <w:abstractNumId w:val="41"/>
  </w:num>
  <w:num w:numId="33" w16cid:durableId="2018147166">
    <w:abstractNumId w:val="43"/>
  </w:num>
  <w:num w:numId="34" w16cid:durableId="1607225097">
    <w:abstractNumId w:val="26"/>
  </w:num>
  <w:num w:numId="35" w16cid:durableId="1709604248">
    <w:abstractNumId w:val="24"/>
  </w:num>
  <w:num w:numId="36" w16cid:durableId="1026753916">
    <w:abstractNumId w:val="44"/>
  </w:num>
  <w:num w:numId="37" w16cid:durableId="1124736994">
    <w:abstractNumId w:val="16"/>
  </w:num>
  <w:num w:numId="38" w16cid:durableId="870844397">
    <w:abstractNumId w:val="32"/>
  </w:num>
  <w:num w:numId="39" w16cid:durableId="100878545">
    <w:abstractNumId w:val="9"/>
  </w:num>
  <w:num w:numId="40" w16cid:durableId="975571841">
    <w:abstractNumId w:val="7"/>
  </w:num>
  <w:num w:numId="41" w16cid:durableId="1726028166">
    <w:abstractNumId w:val="6"/>
  </w:num>
  <w:num w:numId="42" w16cid:durableId="353963488">
    <w:abstractNumId w:val="5"/>
  </w:num>
  <w:num w:numId="43" w16cid:durableId="1598904239">
    <w:abstractNumId w:val="4"/>
  </w:num>
  <w:num w:numId="44" w16cid:durableId="272711892">
    <w:abstractNumId w:val="8"/>
  </w:num>
  <w:num w:numId="45" w16cid:durableId="1860123018">
    <w:abstractNumId w:val="3"/>
  </w:num>
  <w:num w:numId="46" w16cid:durableId="892811889">
    <w:abstractNumId w:val="22"/>
  </w:num>
  <w:num w:numId="47" w16cid:durableId="1819879675">
    <w:abstractNumId w:val="4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Amer">
    <w15:presenceInfo w15:providerId="None" w15:userId="Qualcomm-Amer"/>
  </w15:person>
  <w15:person w15:author="Qualcomm-Amer-r1">
    <w15:presenceInfo w15:providerId="None" w15:userId="Qualcomm-Amer-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6"/>
  <w:printFractionalCharacterWidth/>
  <w:embedSystemFonts/>
  <w:proofState w:spelling="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3047"/>
    <w:rsid w:val="000050C3"/>
    <w:rsid w:val="000068B4"/>
    <w:rsid w:val="000072D9"/>
    <w:rsid w:val="000075F9"/>
    <w:rsid w:val="00014652"/>
    <w:rsid w:val="0002503E"/>
    <w:rsid w:val="0003131C"/>
    <w:rsid w:val="00033397"/>
    <w:rsid w:val="00037AFC"/>
    <w:rsid w:val="00040095"/>
    <w:rsid w:val="00043BD4"/>
    <w:rsid w:val="00051834"/>
    <w:rsid w:val="00054A22"/>
    <w:rsid w:val="000571EC"/>
    <w:rsid w:val="00062023"/>
    <w:rsid w:val="000635B8"/>
    <w:rsid w:val="000655A6"/>
    <w:rsid w:val="0007425F"/>
    <w:rsid w:val="00077651"/>
    <w:rsid w:val="00080512"/>
    <w:rsid w:val="000820B1"/>
    <w:rsid w:val="00083603"/>
    <w:rsid w:val="00083CF3"/>
    <w:rsid w:val="000851A3"/>
    <w:rsid w:val="000871F5"/>
    <w:rsid w:val="00087B58"/>
    <w:rsid w:val="00092547"/>
    <w:rsid w:val="000952B2"/>
    <w:rsid w:val="00097D00"/>
    <w:rsid w:val="000A2E6D"/>
    <w:rsid w:val="000A4028"/>
    <w:rsid w:val="000A4737"/>
    <w:rsid w:val="000B1332"/>
    <w:rsid w:val="000B38AA"/>
    <w:rsid w:val="000B4756"/>
    <w:rsid w:val="000B5046"/>
    <w:rsid w:val="000B79E3"/>
    <w:rsid w:val="000C182B"/>
    <w:rsid w:val="000C2A5C"/>
    <w:rsid w:val="000C47C3"/>
    <w:rsid w:val="000C69A8"/>
    <w:rsid w:val="000D0089"/>
    <w:rsid w:val="000D0096"/>
    <w:rsid w:val="000D3D63"/>
    <w:rsid w:val="000D58AB"/>
    <w:rsid w:val="000D7051"/>
    <w:rsid w:val="000E1290"/>
    <w:rsid w:val="000E5EB4"/>
    <w:rsid w:val="000F2252"/>
    <w:rsid w:val="000F54A7"/>
    <w:rsid w:val="000F5569"/>
    <w:rsid w:val="000F7424"/>
    <w:rsid w:val="00102CB8"/>
    <w:rsid w:val="00106CC1"/>
    <w:rsid w:val="0010785A"/>
    <w:rsid w:val="00107F64"/>
    <w:rsid w:val="00111CCB"/>
    <w:rsid w:val="00116B04"/>
    <w:rsid w:val="00117FAD"/>
    <w:rsid w:val="00122A2A"/>
    <w:rsid w:val="0012468F"/>
    <w:rsid w:val="00126C4E"/>
    <w:rsid w:val="0012742E"/>
    <w:rsid w:val="00133525"/>
    <w:rsid w:val="00133A17"/>
    <w:rsid w:val="00140B28"/>
    <w:rsid w:val="00141E1C"/>
    <w:rsid w:val="00153CB0"/>
    <w:rsid w:val="00160B9B"/>
    <w:rsid w:val="00160BDA"/>
    <w:rsid w:val="00170D92"/>
    <w:rsid w:val="001729F6"/>
    <w:rsid w:val="00174B92"/>
    <w:rsid w:val="00177E96"/>
    <w:rsid w:val="00184C92"/>
    <w:rsid w:val="001878AF"/>
    <w:rsid w:val="00194426"/>
    <w:rsid w:val="00195EFD"/>
    <w:rsid w:val="001A0687"/>
    <w:rsid w:val="001A0F25"/>
    <w:rsid w:val="001A1882"/>
    <w:rsid w:val="001A36E2"/>
    <w:rsid w:val="001A4C42"/>
    <w:rsid w:val="001A7420"/>
    <w:rsid w:val="001B2F3D"/>
    <w:rsid w:val="001B5962"/>
    <w:rsid w:val="001B6637"/>
    <w:rsid w:val="001C0674"/>
    <w:rsid w:val="001C21C3"/>
    <w:rsid w:val="001C2570"/>
    <w:rsid w:val="001C49A3"/>
    <w:rsid w:val="001C5200"/>
    <w:rsid w:val="001C7B87"/>
    <w:rsid w:val="001D02C2"/>
    <w:rsid w:val="001D5FAF"/>
    <w:rsid w:val="001E4CFF"/>
    <w:rsid w:val="001E7A8A"/>
    <w:rsid w:val="001F0C1D"/>
    <w:rsid w:val="001F1132"/>
    <w:rsid w:val="001F11A5"/>
    <w:rsid w:val="001F168B"/>
    <w:rsid w:val="001F3FDA"/>
    <w:rsid w:val="001F46F5"/>
    <w:rsid w:val="001F6293"/>
    <w:rsid w:val="00202515"/>
    <w:rsid w:val="0020484C"/>
    <w:rsid w:val="00213375"/>
    <w:rsid w:val="00213B7E"/>
    <w:rsid w:val="002155E9"/>
    <w:rsid w:val="00217C20"/>
    <w:rsid w:val="002251A0"/>
    <w:rsid w:val="00226AF5"/>
    <w:rsid w:val="00227585"/>
    <w:rsid w:val="002347A2"/>
    <w:rsid w:val="002361A9"/>
    <w:rsid w:val="00236E1A"/>
    <w:rsid w:val="0024072B"/>
    <w:rsid w:val="00243D75"/>
    <w:rsid w:val="0024462C"/>
    <w:rsid w:val="00253CB4"/>
    <w:rsid w:val="00254733"/>
    <w:rsid w:val="00266273"/>
    <w:rsid w:val="002675F0"/>
    <w:rsid w:val="0027151C"/>
    <w:rsid w:val="0027339C"/>
    <w:rsid w:val="0027348E"/>
    <w:rsid w:val="0028598F"/>
    <w:rsid w:val="00287560"/>
    <w:rsid w:val="00295835"/>
    <w:rsid w:val="002A5DDB"/>
    <w:rsid w:val="002B1E56"/>
    <w:rsid w:val="002B3066"/>
    <w:rsid w:val="002B30D6"/>
    <w:rsid w:val="002B6339"/>
    <w:rsid w:val="002C51B8"/>
    <w:rsid w:val="002C7EC7"/>
    <w:rsid w:val="002D1C1B"/>
    <w:rsid w:val="002D1FFD"/>
    <w:rsid w:val="002D5C54"/>
    <w:rsid w:val="002D7F93"/>
    <w:rsid w:val="002E00EE"/>
    <w:rsid w:val="002E1640"/>
    <w:rsid w:val="002E1A18"/>
    <w:rsid w:val="002E1B40"/>
    <w:rsid w:val="002F33DC"/>
    <w:rsid w:val="002F49F1"/>
    <w:rsid w:val="002F616D"/>
    <w:rsid w:val="00302FFA"/>
    <w:rsid w:val="003059AF"/>
    <w:rsid w:val="00307737"/>
    <w:rsid w:val="00314218"/>
    <w:rsid w:val="0031491E"/>
    <w:rsid w:val="003172DC"/>
    <w:rsid w:val="00321A2F"/>
    <w:rsid w:val="0032397A"/>
    <w:rsid w:val="00324391"/>
    <w:rsid w:val="00326A98"/>
    <w:rsid w:val="00327C48"/>
    <w:rsid w:val="00333B98"/>
    <w:rsid w:val="00335E11"/>
    <w:rsid w:val="0033709D"/>
    <w:rsid w:val="003467A5"/>
    <w:rsid w:val="0034725A"/>
    <w:rsid w:val="003474A5"/>
    <w:rsid w:val="00351325"/>
    <w:rsid w:val="00353AA0"/>
    <w:rsid w:val="0035462D"/>
    <w:rsid w:val="00363EE9"/>
    <w:rsid w:val="00367849"/>
    <w:rsid w:val="00370C0B"/>
    <w:rsid w:val="00372566"/>
    <w:rsid w:val="00374322"/>
    <w:rsid w:val="003746AF"/>
    <w:rsid w:val="003765B8"/>
    <w:rsid w:val="00380A80"/>
    <w:rsid w:val="003960D6"/>
    <w:rsid w:val="00396B51"/>
    <w:rsid w:val="003A00E1"/>
    <w:rsid w:val="003A504D"/>
    <w:rsid w:val="003A50F6"/>
    <w:rsid w:val="003B03F9"/>
    <w:rsid w:val="003C04A5"/>
    <w:rsid w:val="003C3971"/>
    <w:rsid w:val="003D1171"/>
    <w:rsid w:val="003D18B6"/>
    <w:rsid w:val="003D4003"/>
    <w:rsid w:val="003D5910"/>
    <w:rsid w:val="003D6D31"/>
    <w:rsid w:val="003E126A"/>
    <w:rsid w:val="003E25A3"/>
    <w:rsid w:val="003E60A0"/>
    <w:rsid w:val="003E617B"/>
    <w:rsid w:val="003E7F4A"/>
    <w:rsid w:val="003F1239"/>
    <w:rsid w:val="003F247E"/>
    <w:rsid w:val="003F5D11"/>
    <w:rsid w:val="003F79E6"/>
    <w:rsid w:val="00402BF5"/>
    <w:rsid w:val="0041033F"/>
    <w:rsid w:val="00411BF6"/>
    <w:rsid w:val="0041670F"/>
    <w:rsid w:val="00423334"/>
    <w:rsid w:val="0042425E"/>
    <w:rsid w:val="00431B51"/>
    <w:rsid w:val="004345EC"/>
    <w:rsid w:val="00435C67"/>
    <w:rsid w:val="00442C16"/>
    <w:rsid w:val="0044412A"/>
    <w:rsid w:val="00447A52"/>
    <w:rsid w:val="004524DE"/>
    <w:rsid w:val="00453336"/>
    <w:rsid w:val="00454077"/>
    <w:rsid w:val="00456245"/>
    <w:rsid w:val="00460AF4"/>
    <w:rsid w:val="004610EA"/>
    <w:rsid w:val="00465515"/>
    <w:rsid w:val="004656EA"/>
    <w:rsid w:val="00466E15"/>
    <w:rsid w:val="00473478"/>
    <w:rsid w:val="00474E7F"/>
    <w:rsid w:val="0048344D"/>
    <w:rsid w:val="0048359D"/>
    <w:rsid w:val="00485663"/>
    <w:rsid w:val="00485DCB"/>
    <w:rsid w:val="004925A9"/>
    <w:rsid w:val="00492AB6"/>
    <w:rsid w:val="004935AF"/>
    <w:rsid w:val="004A5D19"/>
    <w:rsid w:val="004A6BF7"/>
    <w:rsid w:val="004B1180"/>
    <w:rsid w:val="004B1934"/>
    <w:rsid w:val="004B79FE"/>
    <w:rsid w:val="004B7E13"/>
    <w:rsid w:val="004C105E"/>
    <w:rsid w:val="004C3C10"/>
    <w:rsid w:val="004C43DE"/>
    <w:rsid w:val="004C6434"/>
    <w:rsid w:val="004C6C05"/>
    <w:rsid w:val="004D06C1"/>
    <w:rsid w:val="004D3578"/>
    <w:rsid w:val="004D42FF"/>
    <w:rsid w:val="004D4415"/>
    <w:rsid w:val="004E213A"/>
    <w:rsid w:val="004E3F5F"/>
    <w:rsid w:val="004E467F"/>
    <w:rsid w:val="004E4CA0"/>
    <w:rsid w:val="004E7284"/>
    <w:rsid w:val="004F0988"/>
    <w:rsid w:val="004F0FB5"/>
    <w:rsid w:val="004F3340"/>
    <w:rsid w:val="00500CED"/>
    <w:rsid w:val="00511665"/>
    <w:rsid w:val="00513290"/>
    <w:rsid w:val="00513CBE"/>
    <w:rsid w:val="005168AC"/>
    <w:rsid w:val="0052508F"/>
    <w:rsid w:val="0053229A"/>
    <w:rsid w:val="0053388B"/>
    <w:rsid w:val="00533C0F"/>
    <w:rsid w:val="00534AC5"/>
    <w:rsid w:val="00535773"/>
    <w:rsid w:val="00535D07"/>
    <w:rsid w:val="00535F26"/>
    <w:rsid w:val="00543E6C"/>
    <w:rsid w:val="0054417A"/>
    <w:rsid w:val="00545FED"/>
    <w:rsid w:val="0054608A"/>
    <w:rsid w:val="0054703E"/>
    <w:rsid w:val="00553181"/>
    <w:rsid w:val="00555CBB"/>
    <w:rsid w:val="005629DB"/>
    <w:rsid w:val="00562C85"/>
    <w:rsid w:val="00565087"/>
    <w:rsid w:val="00565BD3"/>
    <w:rsid w:val="005665F9"/>
    <w:rsid w:val="00582BA2"/>
    <w:rsid w:val="00584255"/>
    <w:rsid w:val="00584C8D"/>
    <w:rsid w:val="00592335"/>
    <w:rsid w:val="005974C3"/>
    <w:rsid w:val="005976EF"/>
    <w:rsid w:val="00597B11"/>
    <w:rsid w:val="005A1AA7"/>
    <w:rsid w:val="005A4826"/>
    <w:rsid w:val="005A623D"/>
    <w:rsid w:val="005B12A9"/>
    <w:rsid w:val="005B47D9"/>
    <w:rsid w:val="005C3981"/>
    <w:rsid w:val="005C7A6E"/>
    <w:rsid w:val="005D100B"/>
    <w:rsid w:val="005D18A2"/>
    <w:rsid w:val="005D1BA7"/>
    <w:rsid w:val="005D2E01"/>
    <w:rsid w:val="005D2E47"/>
    <w:rsid w:val="005D4327"/>
    <w:rsid w:val="005D4625"/>
    <w:rsid w:val="005D5DCA"/>
    <w:rsid w:val="005D7526"/>
    <w:rsid w:val="005E07A1"/>
    <w:rsid w:val="005E47CE"/>
    <w:rsid w:val="005E4BB2"/>
    <w:rsid w:val="005F1EDA"/>
    <w:rsid w:val="005F30CD"/>
    <w:rsid w:val="005F366D"/>
    <w:rsid w:val="005F7591"/>
    <w:rsid w:val="00602AEA"/>
    <w:rsid w:val="00603653"/>
    <w:rsid w:val="00605F7A"/>
    <w:rsid w:val="0060680C"/>
    <w:rsid w:val="00610035"/>
    <w:rsid w:val="00611BB4"/>
    <w:rsid w:val="00614FDF"/>
    <w:rsid w:val="00617808"/>
    <w:rsid w:val="00620204"/>
    <w:rsid w:val="00620511"/>
    <w:rsid w:val="0062091D"/>
    <w:rsid w:val="00622914"/>
    <w:rsid w:val="00622F84"/>
    <w:rsid w:val="00627F0A"/>
    <w:rsid w:val="006319DB"/>
    <w:rsid w:val="00632C87"/>
    <w:rsid w:val="0063543D"/>
    <w:rsid w:val="006354B5"/>
    <w:rsid w:val="00635CD4"/>
    <w:rsid w:val="00637349"/>
    <w:rsid w:val="00647114"/>
    <w:rsid w:val="00650767"/>
    <w:rsid w:val="00652041"/>
    <w:rsid w:val="00655486"/>
    <w:rsid w:val="006566D1"/>
    <w:rsid w:val="006619B0"/>
    <w:rsid w:val="00663E30"/>
    <w:rsid w:val="00665354"/>
    <w:rsid w:val="00665FFD"/>
    <w:rsid w:val="00667AFC"/>
    <w:rsid w:val="00671853"/>
    <w:rsid w:val="0068175C"/>
    <w:rsid w:val="00695AA8"/>
    <w:rsid w:val="00696512"/>
    <w:rsid w:val="00697A45"/>
    <w:rsid w:val="006A323F"/>
    <w:rsid w:val="006A4A7C"/>
    <w:rsid w:val="006A612C"/>
    <w:rsid w:val="006A61A9"/>
    <w:rsid w:val="006A6394"/>
    <w:rsid w:val="006A7223"/>
    <w:rsid w:val="006B30D0"/>
    <w:rsid w:val="006B363B"/>
    <w:rsid w:val="006B45D1"/>
    <w:rsid w:val="006C3D95"/>
    <w:rsid w:val="006C42A2"/>
    <w:rsid w:val="006C4466"/>
    <w:rsid w:val="006D78DA"/>
    <w:rsid w:val="006E0132"/>
    <w:rsid w:val="006E5C86"/>
    <w:rsid w:val="006E7F63"/>
    <w:rsid w:val="006F1852"/>
    <w:rsid w:val="006F3734"/>
    <w:rsid w:val="006F65FE"/>
    <w:rsid w:val="00700A4E"/>
    <w:rsid w:val="00701116"/>
    <w:rsid w:val="00702818"/>
    <w:rsid w:val="0071008B"/>
    <w:rsid w:val="00711507"/>
    <w:rsid w:val="007118BB"/>
    <w:rsid w:val="00713C44"/>
    <w:rsid w:val="00715CBD"/>
    <w:rsid w:val="00722990"/>
    <w:rsid w:val="007232A8"/>
    <w:rsid w:val="007237BB"/>
    <w:rsid w:val="00723DDE"/>
    <w:rsid w:val="00724BEA"/>
    <w:rsid w:val="00734626"/>
    <w:rsid w:val="00734A5B"/>
    <w:rsid w:val="0074026F"/>
    <w:rsid w:val="007408D5"/>
    <w:rsid w:val="007417E0"/>
    <w:rsid w:val="007429F6"/>
    <w:rsid w:val="00744E76"/>
    <w:rsid w:val="00747D55"/>
    <w:rsid w:val="00752786"/>
    <w:rsid w:val="00755929"/>
    <w:rsid w:val="00756E57"/>
    <w:rsid w:val="007570ED"/>
    <w:rsid w:val="00757D33"/>
    <w:rsid w:val="00772082"/>
    <w:rsid w:val="00774DA4"/>
    <w:rsid w:val="00775226"/>
    <w:rsid w:val="00781F0F"/>
    <w:rsid w:val="007851E5"/>
    <w:rsid w:val="0078741C"/>
    <w:rsid w:val="0079478C"/>
    <w:rsid w:val="007A1D0B"/>
    <w:rsid w:val="007A359B"/>
    <w:rsid w:val="007A4542"/>
    <w:rsid w:val="007B1227"/>
    <w:rsid w:val="007B3571"/>
    <w:rsid w:val="007B600E"/>
    <w:rsid w:val="007C0449"/>
    <w:rsid w:val="007C5733"/>
    <w:rsid w:val="007D0611"/>
    <w:rsid w:val="007E3F58"/>
    <w:rsid w:val="007F0D6D"/>
    <w:rsid w:val="007F0F4A"/>
    <w:rsid w:val="007F1372"/>
    <w:rsid w:val="008028A4"/>
    <w:rsid w:val="00810B9C"/>
    <w:rsid w:val="008128E6"/>
    <w:rsid w:val="00815342"/>
    <w:rsid w:val="0082098D"/>
    <w:rsid w:val="00826D08"/>
    <w:rsid w:val="00830747"/>
    <w:rsid w:val="0083133D"/>
    <w:rsid w:val="00831AB6"/>
    <w:rsid w:val="00833DF4"/>
    <w:rsid w:val="00834B2A"/>
    <w:rsid w:val="00840524"/>
    <w:rsid w:val="008423EC"/>
    <w:rsid w:val="008538D8"/>
    <w:rsid w:val="00855F76"/>
    <w:rsid w:val="00862CFB"/>
    <w:rsid w:val="00865C89"/>
    <w:rsid w:val="008723DF"/>
    <w:rsid w:val="008768CA"/>
    <w:rsid w:val="00880A13"/>
    <w:rsid w:val="00881719"/>
    <w:rsid w:val="008912EA"/>
    <w:rsid w:val="0089223C"/>
    <w:rsid w:val="008926F7"/>
    <w:rsid w:val="008969AA"/>
    <w:rsid w:val="008B322A"/>
    <w:rsid w:val="008B3C43"/>
    <w:rsid w:val="008B4AA9"/>
    <w:rsid w:val="008C384C"/>
    <w:rsid w:val="008C67E9"/>
    <w:rsid w:val="008D20A0"/>
    <w:rsid w:val="008D29F1"/>
    <w:rsid w:val="008D33B1"/>
    <w:rsid w:val="00900184"/>
    <w:rsid w:val="009002C0"/>
    <w:rsid w:val="0090271F"/>
    <w:rsid w:val="00902E23"/>
    <w:rsid w:val="0090646E"/>
    <w:rsid w:val="00906C90"/>
    <w:rsid w:val="00910298"/>
    <w:rsid w:val="00910657"/>
    <w:rsid w:val="009114D7"/>
    <w:rsid w:val="00911A7C"/>
    <w:rsid w:val="00912A8A"/>
    <w:rsid w:val="0091348E"/>
    <w:rsid w:val="00917CCB"/>
    <w:rsid w:val="00917DAD"/>
    <w:rsid w:val="00923EA7"/>
    <w:rsid w:val="00925B87"/>
    <w:rsid w:val="00935323"/>
    <w:rsid w:val="00942615"/>
    <w:rsid w:val="00942EC2"/>
    <w:rsid w:val="009441DD"/>
    <w:rsid w:val="00951C65"/>
    <w:rsid w:val="00956D33"/>
    <w:rsid w:val="00956DAF"/>
    <w:rsid w:val="00963976"/>
    <w:rsid w:val="00965BFD"/>
    <w:rsid w:val="00967A42"/>
    <w:rsid w:val="009722DA"/>
    <w:rsid w:val="0097336D"/>
    <w:rsid w:val="009750AA"/>
    <w:rsid w:val="00990EF3"/>
    <w:rsid w:val="0099200F"/>
    <w:rsid w:val="00993828"/>
    <w:rsid w:val="0099661C"/>
    <w:rsid w:val="009A352A"/>
    <w:rsid w:val="009B57D8"/>
    <w:rsid w:val="009B5DCA"/>
    <w:rsid w:val="009B6F61"/>
    <w:rsid w:val="009B706C"/>
    <w:rsid w:val="009C1276"/>
    <w:rsid w:val="009D5AB3"/>
    <w:rsid w:val="009E0EC9"/>
    <w:rsid w:val="009E49BD"/>
    <w:rsid w:val="009E5BC8"/>
    <w:rsid w:val="009F331E"/>
    <w:rsid w:val="009F37B7"/>
    <w:rsid w:val="009F3B95"/>
    <w:rsid w:val="009F7A65"/>
    <w:rsid w:val="00A004AD"/>
    <w:rsid w:val="00A05345"/>
    <w:rsid w:val="00A10715"/>
    <w:rsid w:val="00A10F02"/>
    <w:rsid w:val="00A15391"/>
    <w:rsid w:val="00A164B4"/>
    <w:rsid w:val="00A247FB"/>
    <w:rsid w:val="00A25C37"/>
    <w:rsid w:val="00A26956"/>
    <w:rsid w:val="00A27486"/>
    <w:rsid w:val="00A403D5"/>
    <w:rsid w:val="00A40B1D"/>
    <w:rsid w:val="00A4121F"/>
    <w:rsid w:val="00A44C91"/>
    <w:rsid w:val="00A478ED"/>
    <w:rsid w:val="00A50275"/>
    <w:rsid w:val="00A522B5"/>
    <w:rsid w:val="00A529B8"/>
    <w:rsid w:val="00A53724"/>
    <w:rsid w:val="00A56066"/>
    <w:rsid w:val="00A57540"/>
    <w:rsid w:val="00A60D17"/>
    <w:rsid w:val="00A6120C"/>
    <w:rsid w:val="00A65935"/>
    <w:rsid w:val="00A65987"/>
    <w:rsid w:val="00A70D9E"/>
    <w:rsid w:val="00A71C8E"/>
    <w:rsid w:val="00A73129"/>
    <w:rsid w:val="00A755BA"/>
    <w:rsid w:val="00A82346"/>
    <w:rsid w:val="00A92BA1"/>
    <w:rsid w:val="00A92C56"/>
    <w:rsid w:val="00A94ED5"/>
    <w:rsid w:val="00AA0399"/>
    <w:rsid w:val="00AA554C"/>
    <w:rsid w:val="00AA73AB"/>
    <w:rsid w:val="00AB758D"/>
    <w:rsid w:val="00AB76B5"/>
    <w:rsid w:val="00AC0FB4"/>
    <w:rsid w:val="00AC2602"/>
    <w:rsid w:val="00AC436D"/>
    <w:rsid w:val="00AC6BC6"/>
    <w:rsid w:val="00AD1470"/>
    <w:rsid w:val="00AD7308"/>
    <w:rsid w:val="00AE0FA1"/>
    <w:rsid w:val="00AE39CA"/>
    <w:rsid w:val="00AE5313"/>
    <w:rsid w:val="00AE65E2"/>
    <w:rsid w:val="00AE720C"/>
    <w:rsid w:val="00AF770A"/>
    <w:rsid w:val="00B05C2A"/>
    <w:rsid w:val="00B15449"/>
    <w:rsid w:val="00B16F43"/>
    <w:rsid w:val="00B175EE"/>
    <w:rsid w:val="00B21115"/>
    <w:rsid w:val="00B2381F"/>
    <w:rsid w:val="00B379B1"/>
    <w:rsid w:val="00B54871"/>
    <w:rsid w:val="00B57CE8"/>
    <w:rsid w:val="00B60F97"/>
    <w:rsid w:val="00B61CB6"/>
    <w:rsid w:val="00B631D8"/>
    <w:rsid w:val="00B66820"/>
    <w:rsid w:val="00B70FBD"/>
    <w:rsid w:val="00B7120E"/>
    <w:rsid w:val="00B719BF"/>
    <w:rsid w:val="00B71FF1"/>
    <w:rsid w:val="00B73452"/>
    <w:rsid w:val="00B76597"/>
    <w:rsid w:val="00B80E99"/>
    <w:rsid w:val="00B916F1"/>
    <w:rsid w:val="00B91AA2"/>
    <w:rsid w:val="00B92110"/>
    <w:rsid w:val="00B93086"/>
    <w:rsid w:val="00B9514D"/>
    <w:rsid w:val="00B95CC2"/>
    <w:rsid w:val="00BA0F62"/>
    <w:rsid w:val="00BA19ED"/>
    <w:rsid w:val="00BA1A6A"/>
    <w:rsid w:val="00BA22EF"/>
    <w:rsid w:val="00BA3E19"/>
    <w:rsid w:val="00BA4B8D"/>
    <w:rsid w:val="00BA67C1"/>
    <w:rsid w:val="00BC0F7D"/>
    <w:rsid w:val="00BC25E1"/>
    <w:rsid w:val="00BC2F7C"/>
    <w:rsid w:val="00BC494B"/>
    <w:rsid w:val="00BC76D8"/>
    <w:rsid w:val="00BD1132"/>
    <w:rsid w:val="00BD19AE"/>
    <w:rsid w:val="00BD32C8"/>
    <w:rsid w:val="00BD7D31"/>
    <w:rsid w:val="00BE19D9"/>
    <w:rsid w:val="00BE3255"/>
    <w:rsid w:val="00BE77B3"/>
    <w:rsid w:val="00BF128E"/>
    <w:rsid w:val="00BF742D"/>
    <w:rsid w:val="00C0225E"/>
    <w:rsid w:val="00C0247C"/>
    <w:rsid w:val="00C02974"/>
    <w:rsid w:val="00C05962"/>
    <w:rsid w:val="00C074DD"/>
    <w:rsid w:val="00C07FAB"/>
    <w:rsid w:val="00C10643"/>
    <w:rsid w:val="00C13266"/>
    <w:rsid w:val="00C1483D"/>
    <w:rsid w:val="00C1496A"/>
    <w:rsid w:val="00C2769D"/>
    <w:rsid w:val="00C278DF"/>
    <w:rsid w:val="00C30744"/>
    <w:rsid w:val="00C33079"/>
    <w:rsid w:val="00C34343"/>
    <w:rsid w:val="00C36B06"/>
    <w:rsid w:val="00C409FA"/>
    <w:rsid w:val="00C42A0E"/>
    <w:rsid w:val="00C45231"/>
    <w:rsid w:val="00C52B7A"/>
    <w:rsid w:val="00C5443F"/>
    <w:rsid w:val="00C55E0A"/>
    <w:rsid w:val="00C60876"/>
    <w:rsid w:val="00C61F9A"/>
    <w:rsid w:val="00C6301A"/>
    <w:rsid w:val="00C63DB8"/>
    <w:rsid w:val="00C7021D"/>
    <w:rsid w:val="00C72833"/>
    <w:rsid w:val="00C73BCE"/>
    <w:rsid w:val="00C80F1D"/>
    <w:rsid w:val="00C81865"/>
    <w:rsid w:val="00C82B93"/>
    <w:rsid w:val="00C85C30"/>
    <w:rsid w:val="00C91C5D"/>
    <w:rsid w:val="00C92A1D"/>
    <w:rsid w:val="00C93F40"/>
    <w:rsid w:val="00C9560D"/>
    <w:rsid w:val="00CA3889"/>
    <w:rsid w:val="00CA3D0C"/>
    <w:rsid w:val="00CA514E"/>
    <w:rsid w:val="00CA6453"/>
    <w:rsid w:val="00CA65E4"/>
    <w:rsid w:val="00CB2ACF"/>
    <w:rsid w:val="00CC37A3"/>
    <w:rsid w:val="00CC45F7"/>
    <w:rsid w:val="00CC6A2F"/>
    <w:rsid w:val="00CD0AA0"/>
    <w:rsid w:val="00CD5A06"/>
    <w:rsid w:val="00CD6320"/>
    <w:rsid w:val="00CE42CC"/>
    <w:rsid w:val="00CE6F2F"/>
    <w:rsid w:val="00CE7C91"/>
    <w:rsid w:val="00CF0A34"/>
    <w:rsid w:val="00CF12E5"/>
    <w:rsid w:val="00CF29C1"/>
    <w:rsid w:val="00CF42A3"/>
    <w:rsid w:val="00D00177"/>
    <w:rsid w:val="00D05117"/>
    <w:rsid w:val="00D0739C"/>
    <w:rsid w:val="00D07586"/>
    <w:rsid w:val="00D1025A"/>
    <w:rsid w:val="00D10997"/>
    <w:rsid w:val="00D11C79"/>
    <w:rsid w:val="00D16050"/>
    <w:rsid w:val="00D20BA2"/>
    <w:rsid w:val="00D22D43"/>
    <w:rsid w:val="00D22DB3"/>
    <w:rsid w:val="00D25AE1"/>
    <w:rsid w:val="00D26CAF"/>
    <w:rsid w:val="00D30B95"/>
    <w:rsid w:val="00D3348D"/>
    <w:rsid w:val="00D336C7"/>
    <w:rsid w:val="00D35EC6"/>
    <w:rsid w:val="00D40C70"/>
    <w:rsid w:val="00D42413"/>
    <w:rsid w:val="00D42577"/>
    <w:rsid w:val="00D430B2"/>
    <w:rsid w:val="00D43103"/>
    <w:rsid w:val="00D45E1D"/>
    <w:rsid w:val="00D46175"/>
    <w:rsid w:val="00D463C2"/>
    <w:rsid w:val="00D511B1"/>
    <w:rsid w:val="00D51B1B"/>
    <w:rsid w:val="00D51F5B"/>
    <w:rsid w:val="00D570E3"/>
    <w:rsid w:val="00D57972"/>
    <w:rsid w:val="00D61828"/>
    <w:rsid w:val="00D618CB"/>
    <w:rsid w:val="00D6345E"/>
    <w:rsid w:val="00D64191"/>
    <w:rsid w:val="00D6517A"/>
    <w:rsid w:val="00D675A9"/>
    <w:rsid w:val="00D70459"/>
    <w:rsid w:val="00D70CE1"/>
    <w:rsid w:val="00D738D6"/>
    <w:rsid w:val="00D74A15"/>
    <w:rsid w:val="00D74DD5"/>
    <w:rsid w:val="00D755EB"/>
    <w:rsid w:val="00D76048"/>
    <w:rsid w:val="00D764C6"/>
    <w:rsid w:val="00D838D3"/>
    <w:rsid w:val="00D85B03"/>
    <w:rsid w:val="00D87E00"/>
    <w:rsid w:val="00D87F83"/>
    <w:rsid w:val="00D9134D"/>
    <w:rsid w:val="00D9239A"/>
    <w:rsid w:val="00D92AD3"/>
    <w:rsid w:val="00D9309B"/>
    <w:rsid w:val="00D93533"/>
    <w:rsid w:val="00D96FC1"/>
    <w:rsid w:val="00DA0A6E"/>
    <w:rsid w:val="00DA1795"/>
    <w:rsid w:val="00DA7909"/>
    <w:rsid w:val="00DA7A03"/>
    <w:rsid w:val="00DB0073"/>
    <w:rsid w:val="00DB1818"/>
    <w:rsid w:val="00DB36FC"/>
    <w:rsid w:val="00DC309B"/>
    <w:rsid w:val="00DC4DA2"/>
    <w:rsid w:val="00DD4C17"/>
    <w:rsid w:val="00DD699D"/>
    <w:rsid w:val="00DD74A5"/>
    <w:rsid w:val="00DE0FDB"/>
    <w:rsid w:val="00DE2CF4"/>
    <w:rsid w:val="00DE72D6"/>
    <w:rsid w:val="00DF10D2"/>
    <w:rsid w:val="00DF2B1F"/>
    <w:rsid w:val="00DF47DB"/>
    <w:rsid w:val="00DF542B"/>
    <w:rsid w:val="00DF62CD"/>
    <w:rsid w:val="00E00B9B"/>
    <w:rsid w:val="00E02213"/>
    <w:rsid w:val="00E02583"/>
    <w:rsid w:val="00E03C61"/>
    <w:rsid w:val="00E15327"/>
    <w:rsid w:val="00E153F1"/>
    <w:rsid w:val="00E16509"/>
    <w:rsid w:val="00E268FD"/>
    <w:rsid w:val="00E3291D"/>
    <w:rsid w:val="00E3444F"/>
    <w:rsid w:val="00E35BF3"/>
    <w:rsid w:val="00E37B9D"/>
    <w:rsid w:val="00E43389"/>
    <w:rsid w:val="00E44582"/>
    <w:rsid w:val="00E44A18"/>
    <w:rsid w:val="00E52C54"/>
    <w:rsid w:val="00E6030B"/>
    <w:rsid w:val="00E603DE"/>
    <w:rsid w:val="00E66447"/>
    <w:rsid w:val="00E7657E"/>
    <w:rsid w:val="00E76620"/>
    <w:rsid w:val="00E77645"/>
    <w:rsid w:val="00E777AF"/>
    <w:rsid w:val="00E9375F"/>
    <w:rsid w:val="00E95D94"/>
    <w:rsid w:val="00EA0F4C"/>
    <w:rsid w:val="00EA15B0"/>
    <w:rsid w:val="00EA5431"/>
    <w:rsid w:val="00EA5EA7"/>
    <w:rsid w:val="00EC0E61"/>
    <w:rsid w:val="00EC107A"/>
    <w:rsid w:val="00EC4A25"/>
    <w:rsid w:val="00ED2DE9"/>
    <w:rsid w:val="00ED3DBC"/>
    <w:rsid w:val="00EE2D99"/>
    <w:rsid w:val="00EE50B7"/>
    <w:rsid w:val="00EE6BA8"/>
    <w:rsid w:val="00EF3270"/>
    <w:rsid w:val="00EF79FA"/>
    <w:rsid w:val="00F01FAF"/>
    <w:rsid w:val="00F01FD6"/>
    <w:rsid w:val="00F025A2"/>
    <w:rsid w:val="00F046C9"/>
    <w:rsid w:val="00F04712"/>
    <w:rsid w:val="00F04C6D"/>
    <w:rsid w:val="00F0509D"/>
    <w:rsid w:val="00F0703F"/>
    <w:rsid w:val="00F1031B"/>
    <w:rsid w:val="00F11C29"/>
    <w:rsid w:val="00F13360"/>
    <w:rsid w:val="00F17A1F"/>
    <w:rsid w:val="00F22EC7"/>
    <w:rsid w:val="00F2757C"/>
    <w:rsid w:val="00F312F2"/>
    <w:rsid w:val="00F3131B"/>
    <w:rsid w:val="00F31823"/>
    <w:rsid w:val="00F325C8"/>
    <w:rsid w:val="00F46F6F"/>
    <w:rsid w:val="00F47651"/>
    <w:rsid w:val="00F51A4B"/>
    <w:rsid w:val="00F53A77"/>
    <w:rsid w:val="00F55186"/>
    <w:rsid w:val="00F617F6"/>
    <w:rsid w:val="00F6239F"/>
    <w:rsid w:val="00F62C03"/>
    <w:rsid w:val="00F653B8"/>
    <w:rsid w:val="00F75C37"/>
    <w:rsid w:val="00F811A6"/>
    <w:rsid w:val="00F8237B"/>
    <w:rsid w:val="00F9008D"/>
    <w:rsid w:val="00F91A54"/>
    <w:rsid w:val="00F92646"/>
    <w:rsid w:val="00F93B55"/>
    <w:rsid w:val="00FA1266"/>
    <w:rsid w:val="00FA1977"/>
    <w:rsid w:val="00FA3925"/>
    <w:rsid w:val="00FA3D7E"/>
    <w:rsid w:val="00FB1684"/>
    <w:rsid w:val="00FB6977"/>
    <w:rsid w:val="00FC1192"/>
    <w:rsid w:val="00FD3BA3"/>
    <w:rsid w:val="00FD5191"/>
    <w:rsid w:val="00FE15F1"/>
    <w:rsid w:val="00FE2D15"/>
    <w:rsid w:val="00FE31ED"/>
    <w:rsid w:val="00FF26F4"/>
    <w:rsid w:val="00FF4E4C"/>
    <w:rsid w:val="00FF54AC"/>
    <w:rsid w:val="00FF573B"/>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0AA0"/>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basedOn w:val="TH"/>
    <w:link w:val="TFChar"/>
    <w:qFormat/>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qFormat/>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iPriority w:val="99"/>
    <w:unhideWhenUsed/>
    <w:rsid w:val="007F0D6D"/>
    <w:rPr>
      <w:color w:val="0563C1"/>
      <w:u w:val="single"/>
    </w:rPr>
  </w:style>
  <w:style w:type="character" w:customStyle="1" w:styleId="NOChar">
    <w:name w:val="NO Char"/>
    <w:rsid w:val="00083CF3"/>
    <w:rPr>
      <w:rFonts w:ascii="Times New Roman" w:hAnsi="Times New Roman"/>
      <w:lang w:val="en-GB" w:eastAsia="en-US"/>
    </w:rPr>
  </w:style>
  <w:style w:type="character" w:customStyle="1" w:styleId="B1Char1">
    <w:name w:val="B1 Char1"/>
    <w:rsid w:val="00C91C5D"/>
    <w:rPr>
      <w:lang w:val="en-GB" w:eastAsia="en-US" w:bidi="ar-SA"/>
    </w:rPr>
  </w:style>
  <w:style w:type="character" w:customStyle="1" w:styleId="ui-provider">
    <w:name w:val="ui-provider"/>
    <w:basedOn w:val="DefaultParagraphFont"/>
    <w:rsid w:val="004E7284"/>
  </w:style>
  <w:style w:type="paragraph" w:customStyle="1" w:styleId="CRCoverPage">
    <w:name w:val="CR Cover Page"/>
    <w:rsid w:val="00925B87"/>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12</Pages>
  <Words>5790</Words>
  <Characters>33004</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38717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Qualcomm-Amer-r1</cp:lastModifiedBy>
  <cp:revision>5</cp:revision>
  <cp:lastPrinted>2019-02-25T14:05:00Z</cp:lastPrinted>
  <dcterms:created xsi:type="dcterms:W3CDTF">2024-02-29T03:26:00Z</dcterms:created>
  <dcterms:modified xsi:type="dcterms:W3CDTF">2024-02-29T12:20:00Z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