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42731" w14:textId="543D5F34" w:rsidR="00452615" w:rsidRDefault="00452615" w:rsidP="00452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F0DEE">
        <w:rPr>
          <w:b/>
          <w:noProof/>
          <w:sz w:val="24"/>
        </w:rPr>
        <w:t>0053</w:t>
      </w:r>
    </w:p>
    <w:p w14:paraId="06C96A6A" w14:textId="1633A138" w:rsidR="00452615" w:rsidRPr="00452615" w:rsidRDefault="00452615" w:rsidP="004526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bookmarkEnd w:id="0"/>
    </w:p>
    <w:p w14:paraId="1B95A98C" w14:textId="25B408FC" w:rsidR="00AF25D4" w:rsidRPr="00A84097" w:rsidRDefault="00AF25D4" w:rsidP="00AF25D4">
      <w:pPr>
        <w:pStyle w:val="CRCoverPage"/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  <w:lang w:eastAsia="zh-CN"/>
        </w:rPr>
      </w:pPr>
      <w:r w:rsidRPr="00A84097">
        <w:rPr>
          <w:b/>
          <w:color w:val="D0CECE" w:themeColor="background2" w:themeShade="E6"/>
          <w:sz w:val="24"/>
          <w:szCs w:val="24"/>
        </w:rPr>
        <w:t>SA</w:t>
      </w:r>
      <w:r w:rsidR="00A0322E" w:rsidRPr="00A84097">
        <w:rPr>
          <w:b/>
          <w:color w:val="D0CECE" w:themeColor="background2" w:themeShade="E6"/>
          <w:sz w:val="24"/>
          <w:szCs w:val="24"/>
        </w:rPr>
        <w:t xml:space="preserve"> WG2 Meeting #S2-160</w:t>
      </w:r>
      <w:r w:rsidR="00C035BB" w:rsidRPr="00A84097">
        <w:rPr>
          <w:b/>
          <w:color w:val="D0CECE" w:themeColor="background2" w:themeShade="E6"/>
          <w:sz w:val="24"/>
          <w:szCs w:val="24"/>
        </w:rPr>
        <w:tab/>
        <w:t>S2-</w:t>
      </w:r>
      <w:r w:rsidR="0026446B" w:rsidRPr="00A84097">
        <w:rPr>
          <w:b/>
          <w:color w:val="D0CECE" w:themeColor="background2" w:themeShade="E6"/>
          <w:sz w:val="24"/>
          <w:szCs w:val="24"/>
        </w:rPr>
        <w:t>23</w:t>
      </w:r>
      <w:r w:rsidR="00BE550B" w:rsidRPr="00A84097">
        <w:rPr>
          <w:b/>
          <w:color w:val="D0CECE" w:themeColor="background2" w:themeShade="E6"/>
          <w:sz w:val="24"/>
          <w:szCs w:val="24"/>
        </w:rPr>
        <w:t>1</w:t>
      </w:r>
      <w:r w:rsidR="0005152E" w:rsidRPr="00A84097">
        <w:rPr>
          <w:b/>
          <w:color w:val="D0CECE" w:themeColor="background2" w:themeShade="E6"/>
          <w:sz w:val="24"/>
          <w:szCs w:val="24"/>
        </w:rPr>
        <w:t>3</w:t>
      </w:r>
      <w:r w:rsidR="000C685D" w:rsidRPr="00A84097">
        <w:rPr>
          <w:rFonts w:hint="eastAsia"/>
          <w:b/>
          <w:color w:val="D0CECE" w:themeColor="background2" w:themeShade="E6"/>
          <w:sz w:val="24"/>
          <w:szCs w:val="24"/>
          <w:lang w:eastAsia="zh-CN"/>
        </w:rPr>
        <w:t>889</w:t>
      </w:r>
    </w:p>
    <w:p w14:paraId="37CBE9BD" w14:textId="53029B80" w:rsidR="00AF25D4" w:rsidRPr="00A84097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</w:rPr>
      </w:pPr>
      <w:r w:rsidRPr="00A84097">
        <w:rPr>
          <w:b/>
          <w:bCs/>
          <w:color w:val="D0CECE" w:themeColor="background2" w:themeShade="E6"/>
          <w:sz w:val="24"/>
        </w:rPr>
        <w:t>Chicago</w:t>
      </w:r>
      <w:r w:rsidRPr="00A84097">
        <w:rPr>
          <w:b/>
          <w:color w:val="D0CECE" w:themeColor="background2" w:themeShade="E6"/>
          <w:sz w:val="24"/>
          <w:szCs w:val="24"/>
          <w:lang w:eastAsia="ja-JP"/>
        </w:rPr>
        <w:t>, USA, 13 - 17 Nov 2023</w:t>
      </w:r>
    </w:p>
    <w:p w14:paraId="6426DF20" w14:textId="11D90E3F" w:rsidR="002F7421" w:rsidRDefault="00A46D01">
      <w:pPr>
        <w:pStyle w:val="Title"/>
        <w:spacing w:before="0"/>
      </w:pPr>
      <w:r>
        <w:t>Title:</w:t>
      </w:r>
      <w:r>
        <w:tab/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35B3496" w:rsidR="002F7421" w:rsidRDefault="0090120C">
      <w:pPr>
        <w:pStyle w:val="Title"/>
      </w:pPr>
      <w:r>
        <w:t>Attachments:</w:t>
      </w:r>
      <w:r w:rsidR="001F2195">
        <w:t xml:space="preserve"> </w:t>
      </w:r>
      <w:r w:rsidR="00461D6F">
        <w:t>CR 0031 of TS 23.586, CR 0416 of TS 23.273</w:t>
      </w:r>
      <w:r w:rsidR="0005152E">
        <w:t>, CR 0472 of TS 23.273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Agreement 3</w:t>
      </w:r>
      <w:r w:rsidRPr="00446358">
        <w:rPr>
          <w:rFonts w:ascii="Arial" w:hAnsi="Arial" w:cs="Arial"/>
          <w:b/>
          <w:lang w:eastAsia="zh-CN"/>
        </w:rPr>
        <w:t>:</w:t>
      </w:r>
      <w:r w:rsidRPr="00446358">
        <w:rPr>
          <w:rFonts w:ascii="Arial" w:hAnsi="Arial" w:cs="Arial"/>
          <w:lang w:eastAsia="zh-CN"/>
        </w:rPr>
        <w:t xml:space="preserve"> RSPP includes SLPP messages and Supplementary Service messages transferring between UE and LMF</w:t>
      </w:r>
      <w:r>
        <w:rPr>
          <w:rFonts w:ascii="Arial" w:hAnsi="Arial" w:cs="Arial"/>
          <w:lang w:eastAsia="zh-CN"/>
        </w:rPr>
        <w:t xml:space="preserve">. Whether LCS </w:t>
      </w:r>
      <w:r w:rsidRPr="00446358">
        <w:rPr>
          <w:rFonts w:ascii="Arial" w:hAnsi="Arial" w:cs="Arial"/>
          <w:lang w:eastAsia="zh-CN"/>
        </w:rPr>
        <w:t>Supplementary Service messages</w:t>
      </w:r>
      <w:r w:rsidR="00AA2BC8">
        <w:rPr>
          <w:rFonts w:ascii="Arial" w:hAnsi="Arial" w:cs="Arial"/>
          <w:lang w:eastAsia="zh-CN"/>
        </w:rPr>
        <w:t xml:space="preserve"> are reused</w:t>
      </w:r>
      <w:r>
        <w:rPr>
          <w:rFonts w:ascii="Arial" w:hAnsi="Arial" w:cs="Arial"/>
          <w:lang w:eastAsia="zh-CN"/>
        </w:rPr>
        <w:t xml:space="preserve"> or new </w:t>
      </w:r>
      <w:r w:rsidRPr="00446358">
        <w:rPr>
          <w:rFonts w:ascii="Arial" w:hAnsi="Arial" w:cs="Arial"/>
          <w:lang w:eastAsia="zh-CN"/>
        </w:rPr>
        <w:t>Supplementary Service messages</w:t>
      </w:r>
      <w:r>
        <w:rPr>
          <w:rFonts w:ascii="Arial" w:hAnsi="Arial" w:cs="Arial"/>
          <w:lang w:eastAsia="zh-CN"/>
        </w:rPr>
        <w:t xml:space="preserve"> </w:t>
      </w:r>
      <w:r w:rsidR="000C1E37">
        <w:rPr>
          <w:rFonts w:ascii="Arial" w:hAnsi="Arial" w:cs="Arial"/>
          <w:lang w:eastAsia="zh-CN"/>
        </w:rPr>
        <w:t>will be</w:t>
      </w:r>
      <w:r w:rsidR="00AA2BC8">
        <w:rPr>
          <w:rFonts w:ascii="Arial" w:hAnsi="Arial" w:cs="Arial"/>
          <w:lang w:eastAsia="zh-CN"/>
        </w:rPr>
        <w:t xml:space="preserve"> developed </w:t>
      </w:r>
      <w:r>
        <w:rPr>
          <w:rFonts w:ascii="Arial" w:hAnsi="Arial" w:cs="Arial"/>
          <w:lang w:eastAsia="zh-CN"/>
        </w:rPr>
        <w:t>is determined by CT WGs. RSPP also includes</w:t>
      </w:r>
      <w:r w:rsidRPr="00446358">
        <w:rPr>
          <w:rFonts w:ascii="Arial" w:hAnsi="Arial" w:cs="Arial"/>
          <w:lang w:eastAsia="zh-CN"/>
        </w:rPr>
        <w:t xml:space="preserve"> SLPP messages and Supplementary RSPP signalling messages transferring over SR5.</w:t>
      </w:r>
      <w:r w:rsidR="00ED7318" w:rsidRPr="00ED7318">
        <w:rPr>
          <w:rFonts w:ascii="Arial" w:hAnsi="Arial" w:cs="Arial"/>
          <w:lang w:eastAsia="zh-CN"/>
        </w:rPr>
        <w:t xml:space="preserve"> </w:t>
      </w:r>
      <w:r w:rsidR="00ED7318" w:rsidRPr="00446358">
        <w:rPr>
          <w:rFonts w:ascii="Arial" w:hAnsi="Arial" w:cs="Arial"/>
          <w:lang w:eastAsia="zh-CN"/>
        </w:rPr>
        <w:t>Supplementary RSPP signalling</w:t>
      </w:r>
      <w:r w:rsidR="00ED7318">
        <w:rPr>
          <w:rFonts w:ascii="Arial" w:hAnsi="Arial" w:cs="Arial"/>
          <w:lang w:eastAsia="zh-CN"/>
        </w:rPr>
        <w:t xml:space="preserve"> </w:t>
      </w:r>
      <w:r w:rsidR="00DF7331">
        <w:rPr>
          <w:rFonts w:ascii="Arial" w:hAnsi="Arial" w:cs="Arial"/>
          <w:lang w:eastAsia="zh-CN"/>
        </w:rPr>
        <w:t>is assumed to</w:t>
      </w:r>
      <w:r w:rsidR="00ED7318">
        <w:rPr>
          <w:rFonts w:ascii="Arial" w:hAnsi="Arial" w:cs="Arial"/>
          <w:lang w:eastAsia="zh-CN"/>
        </w:rPr>
        <w:t xml:space="preserve"> be developed by CT WGs.</w:t>
      </w:r>
    </w:p>
    <w:p w14:paraId="0936DD63" w14:textId="25B5FD75" w:rsidR="00A96438" w:rsidRPr="000C685D" w:rsidRDefault="00A96438" w:rsidP="000C685D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4D2778C4" w14:textId="372529DE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3326C9">
        <w:rPr>
          <w:rFonts w:eastAsia="DengXian"/>
          <w:lang w:eastAsia="zh-CN"/>
        </w:rPr>
        <w:t xml:space="preserve">SLPP </w:t>
      </w:r>
      <w:r w:rsidR="00F11086">
        <w:rPr>
          <w:rFonts w:eastAsia="DengXian"/>
          <w:lang w:eastAsia="zh-CN"/>
        </w:rPr>
        <w:t>is used</w:t>
      </w:r>
      <w:r w:rsidRPr="003326C9">
        <w:rPr>
          <w:rFonts w:eastAsia="DengXian"/>
          <w:lang w:eastAsia="zh-CN"/>
        </w:rPr>
        <w:t xml:space="preserve"> between SL Positioning Se</w:t>
      </w:r>
      <w:r w:rsidR="003530AA">
        <w:rPr>
          <w:rFonts w:eastAsia="DengXian" w:hint="eastAsia"/>
          <w:lang w:eastAsia="zh-CN"/>
        </w:rPr>
        <w:t>r</w:t>
      </w:r>
      <w:r w:rsidRPr="003326C9">
        <w:rPr>
          <w:rFonts w:eastAsia="DengXian"/>
          <w:lang w:eastAsia="zh-CN"/>
        </w:rPr>
        <w:t>ver UE and UE</w:t>
      </w:r>
      <w:r w:rsidR="000C685D">
        <w:rPr>
          <w:rFonts w:eastAsia="DengXian"/>
          <w:lang w:eastAsia="zh-CN"/>
        </w:rPr>
        <w:t xml:space="preserve">1 for transferring capability, </w:t>
      </w:r>
      <w:r w:rsidRPr="003326C9">
        <w:rPr>
          <w:rFonts w:eastAsia="DengXian"/>
          <w:lang w:eastAsia="zh-CN"/>
        </w:rPr>
        <w:t>assistance data and Location estimate request/response of UE1</w:t>
      </w:r>
      <w:r w:rsidR="004C5D5F">
        <w:rPr>
          <w:rFonts w:eastAsia="DengXian"/>
          <w:lang w:eastAsia="zh-CN"/>
        </w:rPr>
        <w:t>.</w:t>
      </w:r>
    </w:p>
    <w:p w14:paraId="7E50CF64" w14:textId="3F40EB37" w:rsidR="00E369C3" w:rsidRPr="003326C9" w:rsidRDefault="00F11086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F11086">
        <w:rPr>
          <w:rFonts w:eastAsia="DengXian"/>
          <w:lang w:eastAsia="zh-CN"/>
        </w:rPr>
        <w:t>Supplementary RSPP signalling is used</w:t>
      </w:r>
      <w:r w:rsidR="00E369C3" w:rsidRPr="003326C9">
        <w:rPr>
          <w:rFonts w:eastAsia="DengXian"/>
          <w:lang w:eastAsia="zh-CN"/>
        </w:rPr>
        <w:t xml:space="preserve"> between SL Positioning Se</w:t>
      </w:r>
      <w:r w:rsidR="003530AA">
        <w:rPr>
          <w:rFonts w:eastAsia="DengXian" w:hint="eastAsia"/>
          <w:lang w:eastAsia="zh-CN"/>
        </w:rPr>
        <w:t>r</w:t>
      </w:r>
      <w:r w:rsidR="00E369C3" w:rsidRPr="003326C9">
        <w:rPr>
          <w:rFonts w:eastAsia="DengXian"/>
          <w:lang w:eastAsia="zh-CN"/>
        </w:rPr>
        <w:t>ver UE and UE1 for transferring capability, assistance data, Lo</w:t>
      </w:r>
      <w:r w:rsidR="00E369C3">
        <w:rPr>
          <w:rFonts w:eastAsia="DengXian"/>
          <w:lang w:eastAsia="zh-CN"/>
        </w:rPr>
        <w:t>cation info</w:t>
      </w:r>
      <w:r w:rsidR="00E369C3" w:rsidRPr="003326C9">
        <w:rPr>
          <w:rFonts w:eastAsia="DengXian"/>
          <w:lang w:eastAsia="zh-CN"/>
        </w:rPr>
        <w:t xml:space="preserve"> of UE2/…/</w:t>
      </w:r>
      <w:proofErr w:type="spellStart"/>
      <w:r w:rsidR="00E369C3" w:rsidRPr="003326C9">
        <w:rPr>
          <w:rFonts w:eastAsia="DengXian"/>
          <w:lang w:eastAsia="zh-CN"/>
        </w:rPr>
        <w:t>U</w:t>
      </w:r>
      <w:r w:rsidR="00E369C3">
        <w:rPr>
          <w:rFonts w:eastAsia="DengXian"/>
          <w:lang w:eastAsia="zh-CN"/>
        </w:rPr>
        <w:t>E</w:t>
      </w:r>
      <w:r w:rsidR="00E369C3" w:rsidRPr="003326C9">
        <w:rPr>
          <w:rFonts w:eastAsia="DengXian"/>
          <w:lang w:eastAsia="zh-CN"/>
        </w:rPr>
        <w:t>n</w:t>
      </w:r>
      <w:proofErr w:type="spellEnd"/>
      <w:r w:rsidR="00E369C3" w:rsidRPr="003326C9">
        <w:rPr>
          <w:rFonts w:eastAsia="DengXian"/>
          <w:lang w:eastAsia="zh-CN"/>
        </w:rPr>
        <w:t>, Application ID of UE2/…/U</w:t>
      </w:r>
      <w:r w:rsidR="00E369C3">
        <w:rPr>
          <w:rFonts w:eastAsia="DengXian"/>
          <w:lang w:eastAsia="zh-CN"/>
        </w:rPr>
        <w:t>E</w:t>
      </w:r>
      <w:r w:rsidR="00E369C3" w:rsidRPr="003326C9">
        <w:rPr>
          <w:rFonts w:eastAsia="DengXian"/>
          <w:lang w:eastAsia="zh-CN"/>
        </w:rPr>
        <w:t>n, Ranging/SL Positioning Service Request and any other information</w:t>
      </w:r>
      <w:r w:rsidR="004C5D5F">
        <w:rPr>
          <w:rFonts w:eastAsia="DengXian"/>
          <w:lang w:eastAsia="zh-CN"/>
        </w:rPr>
        <w:t xml:space="preserve">. </w:t>
      </w:r>
    </w:p>
    <w:p w14:paraId="7D312782" w14:textId="1070D9A1" w:rsidR="00E369C3" w:rsidRPr="003326C9" w:rsidRDefault="00E369C3" w:rsidP="00E369C3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3326C9">
        <w:rPr>
          <w:rFonts w:eastAsia="DengXian"/>
          <w:lang w:eastAsia="zh-CN"/>
        </w:rPr>
        <w:lastRenderedPageBreak/>
        <w:t xml:space="preserve">SLPP </w:t>
      </w:r>
      <w:r w:rsidR="00F11086">
        <w:rPr>
          <w:rFonts w:eastAsia="DengXian"/>
          <w:lang w:eastAsia="zh-CN"/>
        </w:rPr>
        <w:t>is used</w:t>
      </w:r>
      <w:r w:rsidRPr="003326C9">
        <w:rPr>
          <w:rFonts w:eastAsia="DengXian"/>
          <w:lang w:eastAsia="zh-CN"/>
        </w:rPr>
        <w:t xml:space="preserve"> between UE1 and UE2/…/</w:t>
      </w:r>
      <w:proofErr w:type="spellStart"/>
      <w:r w:rsidRPr="003326C9">
        <w:rPr>
          <w:rFonts w:eastAsia="DengXian"/>
          <w:lang w:eastAsia="zh-CN"/>
        </w:rPr>
        <w:t>UE</w:t>
      </w:r>
      <w:r w:rsidR="007A646B">
        <w:rPr>
          <w:rFonts w:eastAsia="DengXian"/>
          <w:lang w:eastAsia="zh-CN"/>
        </w:rPr>
        <w:t>n</w:t>
      </w:r>
      <w:proofErr w:type="spellEnd"/>
      <w:r w:rsidR="007A646B">
        <w:rPr>
          <w:rFonts w:eastAsia="DengXian"/>
          <w:lang w:eastAsia="zh-CN"/>
        </w:rPr>
        <w:t xml:space="preserve"> for transferring capability, </w:t>
      </w:r>
      <w:r w:rsidRPr="003326C9">
        <w:rPr>
          <w:rFonts w:eastAsia="DengXian"/>
          <w:lang w:eastAsia="zh-CN"/>
        </w:rPr>
        <w:t>assistance data and Location estimate request/response of UE2/…/</w:t>
      </w:r>
      <w:proofErr w:type="spellStart"/>
      <w:r w:rsidRPr="003326C9">
        <w:rPr>
          <w:rFonts w:eastAsia="DengXian"/>
          <w:lang w:eastAsia="zh-CN"/>
        </w:rPr>
        <w:t>UEn</w:t>
      </w:r>
      <w:proofErr w:type="spellEnd"/>
      <w:r w:rsidR="004C5D5F">
        <w:rPr>
          <w:rFonts w:eastAsia="DengXian"/>
          <w:lang w:eastAsia="zh-CN"/>
        </w:rPr>
        <w:t xml:space="preserve">. </w:t>
      </w:r>
    </w:p>
    <w:p w14:paraId="4670BB38" w14:textId="195B106C" w:rsidR="00F11086" w:rsidRDefault="00F11086" w:rsidP="0044635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 w:rsidRPr="00446358">
        <w:rPr>
          <w:rFonts w:eastAsia="DengXian"/>
          <w:lang w:eastAsia="zh-CN"/>
        </w:rPr>
        <w:t xml:space="preserve">Supplementary RSPP signalling is used </w:t>
      </w:r>
      <w:r w:rsidR="00E369C3" w:rsidRPr="00446358">
        <w:rPr>
          <w:rFonts w:eastAsia="DengXian"/>
          <w:lang w:eastAsia="zh-CN"/>
        </w:rPr>
        <w:t>between UE1 and UE2/…/</w:t>
      </w:r>
      <w:proofErr w:type="spellStart"/>
      <w:r w:rsidR="00E369C3" w:rsidRPr="00446358">
        <w:rPr>
          <w:rFonts w:eastAsia="DengXian"/>
          <w:lang w:eastAsia="zh-CN"/>
        </w:rPr>
        <w:t>UEn</w:t>
      </w:r>
      <w:proofErr w:type="spellEnd"/>
      <w:r w:rsidR="00E369C3" w:rsidRPr="00446358">
        <w:rPr>
          <w:rFonts w:eastAsia="DengXian"/>
          <w:lang w:eastAsia="zh-CN"/>
        </w:rPr>
        <w:t xml:space="preserve"> for transferring any info</w:t>
      </w:r>
      <w:r w:rsidR="007A646B">
        <w:rPr>
          <w:rFonts w:eastAsia="DengXian"/>
          <w:lang w:eastAsia="zh-CN"/>
        </w:rPr>
        <w:t xml:space="preserve">rmation other than capability, </w:t>
      </w:r>
      <w:r w:rsidR="00E369C3" w:rsidRPr="00446358">
        <w:rPr>
          <w:rFonts w:eastAsia="DengXian"/>
          <w:lang w:eastAsia="zh-CN"/>
        </w:rPr>
        <w:t>assistance data and Location estimate request/response of UE2/…/</w:t>
      </w:r>
      <w:proofErr w:type="spellStart"/>
      <w:r w:rsidR="00E369C3" w:rsidRPr="00446358">
        <w:rPr>
          <w:rFonts w:eastAsia="DengXian"/>
          <w:lang w:eastAsia="zh-CN"/>
        </w:rPr>
        <w:t>UEn</w:t>
      </w:r>
      <w:proofErr w:type="spellEnd"/>
      <w:r w:rsidR="00E369C3" w:rsidRPr="00446358">
        <w:rPr>
          <w:rFonts w:eastAsia="DengXian"/>
          <w:lang w:eastAsia="zh-CN"/>
        </w:rPr>
        <w:t>, e.g. absolute location of Located UE</w:t>
      </w:r>
      <w:r w:rsidR="00446358">
        <w:rPr>
          <w:rFonts w:eastAsia="DengXian"/>
          <w:lang w:eastAsia="zh-CN"/>
        </w:rPr>
        <w:t>.</w:t>
      </w:r>
    </w:p>
    <w:p w14:paraId="1D8EA7B6" w14:textId="01B53703" w:rsidR="0005152E" w:rsidRPr="00446358" w:rsidRDefault="0005152E" w:rsidP="0044635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is no direct session between SL Positioning Server UE and UE2/…/</w:t>
      </w:r>
      <w:proofErr w:type="spellStart"/>
      <w:r>
        <w:rPr>
          <w:rFonts w:eastAsia="DengXian"/>
          <w:lang w:eastAsia="zh-CN"/>
        </w:rPr>
        <w:t>UEn</w:t>
      </w:r>
      <w:proofErr w:type="spellEnd"/>
      <w:r>
        <w:rPr>
          <w:rFonts w:eastAsia="DengXian"/>
          <w:lang w:eastAsia="zh-CN"/>
        </w:rPr>
        <w:t xml:space="preserve"> via UE1.</w:t>
      </w:r>
    </w:p>
    <w:p w14:paraId="18D7D1C5" w14:textId="2F5F1009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5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r w:rsidR="00F332B1" w:rsidRPr="00F332B1">
        <w:rPr>
          <w:rFonts w:ascii="Arial" w:hAnsi="Arial" w:cs="Arial"/>
          <w:lang w:eastAsia="zh-CN"/>
        </w:rPr>
        <w:t>Located UE to request Located UE’s absolute location</w:t>
      </w:r>
      <w:r w:rsidR="00A96438" w:rsidRPr="0049387E">
        <w:rPr>
          <w:rFonts w:ascii="Arial" w:hAnsi="Arial" w:cs="Arial"/>
          <w:lang w:eastAsia="zh-CN"/>
        </w:rPr>
        <w:t>, i.e. step 17 of 6.2</w:t>
      </w:r>
      <w:r w:rsidR="003530AA">
        <w:rPr>
          <w:rFonts w:ascii="Arial" w:hAnsi="Arial" w:cs="Arial"/>
          <w:lang w:eastAsia="zh-CN"/>
        </w:rPr>
        <w:t>0.1 in TS 23.273 (</w:t>
      </w:r>
      <w:r w:rsidR="003530AA" w:rsidRPr="003530AA">
        <w:rPr>
          <w:rFonts w:ascii="Arial" w:hAnsi="Arial" w:cs="Arial"/>
          <w:lang w:eastAsia="zh-CN"/>
        </w:rPr>
        <w:t>CR 0416 of TS 23.273</w:t>
      </w:r>
      <w:r w:rsidR="00A96438" w:rsidRPr="0049387E">
        <w:rPr>
          <w:rFonts w:ascii="Arial" w:hAnsi="Arial" w:cs="Arial"/>
          <w:lang w:eastAsia="zh-CN"/>
        </w:rPr>
        <w:t xml:space="preserve">) is transferred as  </w:t>
      </w:r>
      <w:r w:rsidR="00AA2BC8" w:rsidRPr="00446358">
        <w:rPr>
          <w:rFonts w:ascii="Arial" w:hAnsi="Arial" w:cs="Arial"/>
          <w:lang w:eastAsia="zh-CN"/>
        </w:rPr>
        <w:t xml:space="preserve">Supplementary RSPP signalling </w:t>
      </w:r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4753D25E" w:rsidR="00A96438" w:rsidRPr="0049387E" w:rsidRDefault="0049387E" w:rsidP="0049387E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DF7331">
        <w:rPr>
          <w:rFonts w:ascii="Arial" w:hAnsi="Arial" w:cs="Arial"/>
          <w:b/>
          <w:lang w:eastAsia="zh-CN"/>
        </w:rPr>
        <w:t>6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r w:rsidR="00F332B1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r w:rsidR="00F332B1">
        <w:rPr>
          <w:rFonts w:ascii="Arial" w:hAnsi="Arial" w:cs="Arial"/>
          <w:lang w:eastAsia="zh-CN"/>
        </w:rPr>
        <w:t xml:space="preserve">defined as the </w:t>
      </w:r>
      <w:r w:rsidR="00F332B1" w:rsidRPr="00F332B1">
        <w:rPr>
          <w:rFonts w:ascii="Arial" w:hAnsi="Arial" w:cs="Arial"/>
          <w:lang w:eastAsia="zh-CN"/>
        </w:rPr>
        <w:t>Supplementary Service messages</w:t>
      </w:r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 message flows can be found from the attachments.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254F" w14:textId="77777777" w:rsidR="00D378C9" w:rsidRDefault="00D378C9">
      <w:pPr>
        <w:spacing w:after="0" w:line="240" w:lineRule="auto"/>
      </w:pPr>
      <w:r>
        <w:separator/>
      </w:r>
    </w:p>
  </w:endnote>
  <w:endnote w:type="continuationSeparator" w:id="0">
    <w:p w14:paraId="7DD629EB" w14:textId="77777777" w:rsidR="00D378C9" w:rsidRDefault="00D3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A14DA" w14:textId="77777777" w:rsidR="00D378C9" w:rsidRDefault="00D378C9">
      <w:pPr>
        <w:spacing w:after="0" w:line="240" w:lineRule="auto"/>
      </w:pPr>
      <w:r>
        <w:separator/>
      </w:r>
    </w:p>
  </w:footnote>
  <w:footnote w:type="continuationSeparator" w:id="0">
    <w:p w14:paraId="4E0FB47C" w14:textId="77777777" w:rsidR="00D378C9" w:rsidRDefault="00D3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620399">
    <w:abstractNumId w:val="15"/>
  </w:num>
  <w:num w:numId="2" w16cid:durableId="1595700324">
    <w:abstractNumId w:val="8"/>
  </w:num>
  <w:num w:numId="3" w16cid:durableId="1721856108">
    <w:abstractNumId w:val="11"/>
  </w:num>
  <w:num w:numId="4" w16cid:durableId="1095319217">
    <w:abstractNumId w:val="5"/>
  </w:num>
  <w:num w:numId="5" w16cid:durableId="1620409517">
    <w:abstractNumId w:val="14"/>
  </w:num>
  <w:num w:numId="6" w16cid:durableId="942226379">
    <w:abstractNumId w:val="4"/>
  </w:num>
  <w:num w:numId="7" w16cid:durableId="1013187419">
    <w:abstractNumId w:val="13"/>
  </w:num>
  <w:num w:numId="8" w16cid:durableId="155607194">
    <w:abstractNumId w:val="2"/>
  </w:num>
  <w:num w:numId="9" w16cid:durableId="1822962992">
    <w:abstractNumId w:val="17"/>
  </w:num>
  <w:num w:numId="10" w16cid:durableId="995764247">
    <w:abstractNumId w:val="9"/>
  </w:num>
  <w:num w:numId="11" w16cid:durableId="620302453">
    <w:abstractNumId w:val="21"/>
  </w:num>
  <w:num w:numId="12" w16cid:durableId="471795827">
    <w:abstractNumId w:val="1"/>
  </w:num>
  <w:num w:numId="13" w16cid:durableId="1596480740">
    <w:abstractNumId w:val="3"/>
  </w:num>
  <w:num w:numId="14" w16cid:durableId="1168013031">
    <w:abstractNumId w:val="20"/>
  </w:num>
  <w:num w:numId="15" w16cid:durableId="1917862216">
    <w:abstractNumId w:val="0"/>
  </w:num>
  <w:num w:numId="16" w16cid:durableId="1501390121">
    <w:abstractNumId w:val="7"/>
  </w:num>
  <w:num w:numId="17" w16cid:durableId="1139999212">
    <w:abstractNumId w:val="6"/>
  </w:num>
  <w:num w:numId="18" w16cid:durableId="628171006">
    <w:abstractNumId w:val="18"/>
  </w:num>
  <w:num w:numId="19" w16cid:durableId="1760979377">
    <w:abstractNumId w:val="16"/>
  </w:num>
  <w:num w:numId="20" w16cid:durableId="1354382815">
    <w:abstractNumId w:val="19"/>
  </w:num>
  <w:num w:numId="21" w16cid:durableId="281763620">
    <w:abstractNumId w:val="10"/>
  </w:num>
  <w:num w:numId="22" w16cid:durableId="1796823897">
    <w:abstractNumId w:val="22"/>
  </w:num>
  <w:num w:numId="23" w16cid:durableId="16663216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685D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615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5F0DEE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4097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24.554_CR0431R5_(Rel-17)_5G_ProSe</cp:lastModifiedBy>
  <cp:revision>2</cp:revision>
  <cp:lastPrinted>2002-04-23T07:10:00Z</cp:lastPrinted>
  <dcterms:created xsi:type="dcterms:W3CDTF">2024-01-10T11:49:00Z</dcterms:created>
  <dcterms:modified xsi:type="dcterms:W3CDTF">2024-01-10T11:49:00Z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