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A8B8790"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D37FDC">
        <w:rPr>
          <w:b/>
          <w:noProof/>
          <w:sz w:val="24"/>
        </w:rPr>
        <w:t>5</w:t>
      </w:r>
      <w:r>
        <w:rPr>
          <w:b/>
          <w:i/>
          <w:noProof/>
          <w:sz w:val="28"/>
        </w:rPr>
        <w:tab/>
      </w:r>
      <w:r>
        <w:rPr>
          <w:b/>
          <w:noProof/>
          <w:sz w:val="24"/>
        </w:rPr>
        <w:t>C1-2</w:t>
      </w:r>
      <w:r w:rsidR="00453F3E">
        <w:rPr>
          <w:b/>
          <w:noProof/>
          <w:sz w:val="24"/>
        </w:rPr>
        <w:t>3</w:t>
      </w:r>
      <w:r w:rsidR="009C7D2E">
        <w:rPr>
          <w:b/>
          <w:noProof/>
          <w:sz w:val="24"/>
        </w:rPr>
        <w:t>9</w:t>
      </w:r>
      <w:r w:rsidR="00EA6988">
        <w:rPr>
          <w:b/>
          <w:noProof/>
          <w:sz w:val="24"/>
        </w:rPr>
        <w:t>210</w:t>
      </w:r>
    </w:p>
    <w:p w14:paraId="620D3CF4" w14:textId="506591F8" w:rsidR="00305F43" w:rsidRDefault="00D37FDC" w:rsidP="00305F43">
      <w:pPr>
        <w:pStyle w:val="CRCoverPage"/>
        <w:outlineLvl w:val="0"/>
        <w:rPr>
          <w:b/>
          <w:noProof/>
          <w:sz w:val="24"/>
        </w:rPr>
      </w:pPr>
      <w:r w:rsidRPr="00D37FDC">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4B347E" w:rsidR="001E41F3" w:rsidRPr="00410371" w:rsidRDefault="00083988"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w:t>
            </w:r>
            <w:r w:rsidR="00C70B48">
              <w:rPr>
                <w:b/>
                <w:noProof/>
                <w:sz w:val="28"/>
              </w:rPr>
              <w:t>3</w:t>
            </w:r>
            <w:r w:rsidR="009B3163">
              <w:rPr>
                <w:b/>
                <w:noProof/>
                <w:sz w:val="28"/>
              </w:rPr>
              <w:t>.</w:t>
            </w:r>
            <w:r w:rsidR="00C70B48">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F2AA5A" w:rsidR="001E41F3" w:rsidRPr="00410371" w:rsidRDefault="009C7D2E" w:rsidP="00554559">
            <w:pPr>
              <w:pStyle w:val="CRCoverPage"/>
              <w:spacing w:after="0"/>
              <w:rPr>
                <w:noProof/>
              </w:rPr>
            </w:pPr>
            <w:r>
              <w:rPr>
                <w:b/>
                <w:noProof/>
                <w:sz w:val="28"/>
              </w:rPr>
              <w:t>1190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671EF0" w:rsidR="001E41F3" w:rsidRPr="00410371" w:rsidRDefault="00EA6988" w:rsidP="009B316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02EC6" w:rsidR="001E41F3" w:rsidRPr="00410371" w:rsidRDefault="00083988" w:rsidP="005545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B3163">
              <w:rPr>
                <w:b/>
                <w:noProof/>
                <w:sz w:val="28"/>
              </w:rPr>
              <w:t>18.</w:t>
            </w:r>
            <w:r w:rsidR="00D37FDC">
              <w:rPr>
                <w:b/>
                <w:noProof/>
                <w:sz w:val="28"/>
              </w:rPr>
              <w:t>4</w:t>
            </w:r>
            <w:r w:rsidR="009B3163">
              <w:rPr>
                <w:b/>
                <w:noProof/>
                <w:sz w:val="28"/>
              </w:rPr>
              <w:t>.</w:t>
            </w:r>
            <w:r w:rsidR="00D37FD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09E80" w:rsidR="00F25D98" w:rsidRDefault="003865F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4C6DEB" w:rsidR="00F25D98" w:rsidRDefault="0055455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9599C" w:rsidR="001E41F3" w:rsidRDefault="00CC5B15" w:rsidP="000E619C">
            <w:pPr>
              <w:pStyle w:val="CRCoverPage"/>
              <w:spacing w:after="0"/>
              <w:ind w:left="100"/>
              <w:rPr>
                <w:noProof/>
              </w:rPr>
            </w:pPr>
            <w:r>
              <w:rPr>
                <w:noProof/>
                <w:lang w:eastAsia="ko-KR"/>
              </w:rPr>
              <w:t>C</w:t>
            </w:r>
            <w:r w:rsidR="00752DDA">
              <w:rPr>
                <w:noProof/>
                <w:lang w:eastAsia="ko-KR"/>
              </w:rPr>
              <w:t xml:space="preserve">larification </w:t>
            </w:r>
            <w:r w:rsidR="00423694">
              <w:rPr>
                <w:noProof/>
                <w:lang w:eastAsia="ko-KR"/>
              </w:rPr>
              <w:t>for SOR procedure for signal level enhanced network selection</w:t>
            </w:r>
            <w:r>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17FA75B8" w:rsidR="001E41F3" w:rsidRDefault="001E41F3">
            <w:pPr>
              <w:pStyle w:val="CRCoverPage"/>
              <w:spacing w:after="0"/>
              <w:rPr>
                <w:noProof/>
                <w:sz w:val="8"/>
                <w:szCs w:val="8"/>
                <w:lang w:eastAsia="ko-K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5E201" w:rsidR="001E41F3" w:rsidRDefault="00083988"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083988"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1BA82" w:rsidR="001E41F3" w:rsidRDefault="00423694" w:rsidP="00AF2913">
            <w:pPr>
              <w:pStyle w:val="CRCoverPage"/>
              <w:spacing w:after="0"/>
              <w:ind w:left="100"/>
              <w:rPr>
                <w:noProof/>
              </w:rPr>
            </w:pPr>
            <w:r>
              <w:rPr>
                <w:noProof/>
              </w:rPr>
              <w:t>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305646C" w:rsidR="001E41F3" w:rsidRDefault="00083988" w:rsidP="000E61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7A491F">
              <w:rPr>
                <w:noProof/>
              </w:rPr>
              <w:t>-</w:t>
            </w:r>
            <w:r w:rsidR="00AB2843">
              <w:rPr>
                <w:noProof/>
              </w:rPr>
              <w:t>1</w:t>
            </w:r>
            <w:r w:rsidR="00D37FDC">
              <w:rPr>
                <w:noProof/>
              </w:rPr>
              <w:t>1</w:t>
            </w:r>
            <w:r w:rsidR="007A491F">
              <w:rPr>
                <w:noProof/>
              </w:rPr>
              <w:t>-</w:t>
            </w:r>
            <w:r w:rsidR="00AB2843">
              <w:rPr>
                <w:noProof/>
              </w:rPr>
              <w:t>0</w:t>
            </w:r>
            <w:r w:rsidR="00D37FDC">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31E3D" w:rsidR="001E41F3" w:rsidRDefault="004D511F" w:rsidP="00AF291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083988"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5737">
        <w:trPr>
          <w:trHeight w:val="240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0C8DB" w14:textId="3A0855F9" w:rsidR="002559DD" w:rsidRDefault="002559DD" w:rsidP="002559DD">
            <w:pPr>
              <w:pStyle w:val="CRCoverPage"/>
              <w:spacing w:after="0"/>
              <w:rPr>
                <w:noProof/>
                <w:lang w:eastAsia="ko-KR"/>
              </w:rPr>
            </w:pPr>
          </w:p>
          <w:p w14:paraId="77189005" w14:textId="09D28241" w:rsidR="00752DDA" w:rsidRDefault="00F64F04" w:rsidP="001C1F18">
            <w:pPr>
              <w:pStyle w:val="CRCoverPage"/>
              <w:spacing w:after="0"/>
              <w:ind w:left="100"/>
              <w:rPr>
                <w:noProof/>
                <w:lang w:eastAsia="ko-KR"/>
              </w:rPr>
            </w:pPr>
            <w:r>
              <w:rPr>
                <w:rFonts w:hint="eastAsia"/>
                <w:noProof/>
                <w:lang w:eastAsia="ko-KR"/>
              </w:rPr>
              <w:t>S</w:t>
            </w:r>
            <w:r>
              <w:rPr>
                <w:noProof/>
                <w:lang w:eastAsia="ko-KR"/>
              </w:rPr>
              <w:t>OR-SENSE can be transferred using the SOR transparent containter in Registration Accept message.</w:t>
            </w:r>
          </w:p>
          <w:p w14:paraId="530EB4B5" w14:textId="77777777" w:rsidR="00F64F04" w:rsidRDefault="00F64F04" w:rsidP="001C1F18">
            <w:pPr>
              <w:pStyle w:val="CRCoverPage"/>
              <w:spacing w:after="0"/>
              <w:ind w:left="100"/>
              <w:rPr>
                <w:noProof/>
                <w:lang w:eastAsia="ko-KR"/>
              </w:rPr>
            </w:pPr>
          </w:p>
          <w:p w14:paraId="6A580CF3" w14:textId="221BF642" w:rsidR="00F64F04" w:rsidRDefault="00F64F04" w:rsidP="00A22578">
            <w:pPr>
              <w:pStyle w:val="CRCoverPage"/>
              <w:spacing w:after="0"/>
              <w:ind w:left="100"/>
              <w:rPr>
                <w:noProof/>
              </w:rPr>
            </w:pPr>
            <w:r>
              <w:rPr>
                <w:rFonts w:hint="eastAsia"/>
                <w:noProof/>
                <w:lang w:eastAsia="ko-KR"/>
              </w:rPr>
              <w:t>A</w:t>
            </w:r>
            <w:r>
              <w:rPr>
                <w:noProof/>
                <w:lang w:eastAsia="ko-KR"/>
              </w:rPr>
              <w:t xml:space="preserve">t step 7 at C.2, </w:t>
            </w:r>
            <w:r w:rsidR="00A22578">
              <w:rPr>
                <w:noProof/>
                <w:lang w:eastAsia="ko-KR"/>
              </w:rPr>
              <w:t xml:space="preserve">the TS23.122 specification says that </w:t>
            </w:r>
            <w:r w:rsidR="00A22578">
              <w:rPr>
                <w:noProof/>
              </w:rPr>
              <w:t xml:space="preserve">the secure packet transported by the SOR transparent container can contain </w:t>
            </w:r>
            <w:bookmarkStart w:id="2" w:name="_Hlk149035840"/>
            <w:r w:rsidR="00A22578">
              <w:rPr>
                <w:noProof/>
              </w:rPr>
              <w:t xml:space="preserve">"Steering of roaming operator controlled signal threshold per access technology" information </w:t>
            </w:r>
            <w:bookmarkEnd w:id="2"/>
            <w:r w:rsidR="00A22578">
              <w:rPr>
                <w:noProof/>
              </w:rPr>
              <w:t>for the USIM update</w:t>
            </w:r>
            <w:r w:rsidR="00054572">
              <w:rPr>
                <w:noProof/>
              </w:rPr>
              <w:t xml:space="preserve"> as below</w:t>
            </w:r>
            <w:r w:rsidR="00A22578">
              <w:rPr>
                <w:noProof/>
              </w:rPr>
              <w:t>.</w:t>
            </w:r>
          </w:p>
          <w:p w14:paraId="73D37820" w14:textId="77777777" w:rsidR="00A22578" w:rsidRDefault="00A22578" w:rsidP="00A22578">
            <w:pPr>
              <w:pStyle w:val="CRCoverPage"/>
              <w:spacing w:after="0"/>
              <w:ind w:left="100"/>
            </w:pPr>
          </w:p>
          <w:p w14:paraId="62FB0574" w14:textId="0D199BBA" w:rsidR="00F64F04" w:rsidRDefault="00F64F04" w:rsidP="001C1F18">
            <w:pPr>
              <w:pStyle w:val="CRCoverPage"/>
              <w:spacing w:after="0"/>
              <w:ind w:left="100"/>
            </w:pPr>
            <w:r>
              <w:t xml:space="preserve">the ME shall upload the secured packet to the USIM using procedures in 3GPP TS 31.111, if </w:t>
            </w:r>
            <w:r w:rsidRPr="00E51CEE">
              <w:t>the service "data download via SMS Point-to-point" is allocated and activated in the USIM Service Table (see</w:t>
            </w:r>
            <w:r>
              <w:t xml:space="preserve"> 3</w:t>
            </w:r>
            <w:r w:rsidRPr="00E51CEE">
              <w:t>GPP TS 31.102)</w:t>
            </w:r>
            <w:r>
              <w:t>;</w:t>
            </w:r>
          </w:p>
          <w:p w14:paraId="604A42EF" w14:textId="77777777" w:rsidR="00F64F04" w:rsidRDefault="00F64F04" w:rsidP="001C1F18">
            <w:pPr>
              <w:pStyle w:val="CRCoverPage"/>
              <w:spacing w:after="0"/>
              <w:ind w:left="100"/>
            </w:pPr>
          </w:p>
          <w:p w14:paraId="12EF0C6C" w14:textId="77777777" w:rsidR="00054572" w:rsidRDefault="00054572" w:rsidP="001C1F18">
            <w:pPr>
              <w:pStyle w:val="CRCoverPage"/>
              <w:spacing w:after="0"/>
              <w:ind w:left="100"/>
              <w:rPr>
                <w:noProof/>
                <w:lang w:eastAsia="ko-KR"/>
              </w:rPr>
            </w:pPr>
            <w:r>
              <w:rPr>
                <w:noProof/>
                <w:lang w:eastAsia="ko-KR"/>
              </w:rPr>
              <w:t>H</w:t>
            </w:r>
            <w:r w:rsidRPr="00054572">
              <w:rPr>
                <w:noProof/>
                <w:lang w:eastAsia="ko-KR"/>
              </w:rPr>
              <w:t xml:space="preserve">owever, UE behavior is not clear </w:t>
            </w:r>
            <w:r>
              <w:rPr>
                <w:noProof/>
                <w:lang w:eastAsia="ko-KR"/>
              </w:rPr>
              <w:t>after</w:t>
            </w:r>
            <w:r w:rsidRPr="00054572">
              <w:rPr>
                <w:noProof/>
                <w:lang w:eastAsia="ko-KR"/>
              </w:rPr>
              <w:t xml:space="preserve"> the "operator controlled signal threshold per access technology " has been updated through USAT toolkit</w:t>
            </w:r>
            <w:r>
              <w:rPr>
                <w:noProof/>
                <w:lang w:eastAsia="ko-KR"/>
              </w:rPr>
              <w:t>.</w:t>
            </w:r>
          </w:p>
          <w:p w14:paraId="387400FD" w14:textId="77777777" w:rsidR="00054572" w:rsidRDefault="00054572" w:rsidP="001C1F18">
            <w:pPr>
              <w:pStyle w:val="CRCoverPage"/>
              <w:spacing w:after="0"/>
              <w:ind w:left="100"/>
              <w:rPr>
                <w:noProof/>
                <w:lang w:eastAsia="ko-KR"/>
              </w:rPr>
            </w:pPr>
          </w:p>
          <w:p w14:paraId="0F166780" w14:textId="77777777" w:rsidR="00054572" w:rsidRDefault="00054572" w:rsidP="001C1F18">
            <w:pPr>
              <w:pStyle w:val="CRCoverPage"/>
              <w:spacing w:after="0"/>
              <w:ind w:left="100"/>
              <w:rPr>
                <w:noProof/>
                <w:lang w:eastAsia="ko-KR"/>
              </w:rPr>
            </w:pPr>
            <w:r>
              <w:rPr>
                <w:noProof/>
                <w:lang w:eastAsia="ko-KR"/>
              </w:rPr>
              <w:t>Therefore, we would like to clarify the UE behavior after the</w:t>
            </w:r>
            <w:r w:rsidRPr="00054572">
              <w:rPr>
                <w:noProof/>
                <w:lang w:eastAsia="ko-KR"/>
              </w:rPr>
              <w:t xml:space="preserve"> "operator controlled signal threshold per access technology" has been updated</w:t>
            </w:r>
            <w:r>
              <w:rPr>
                <w:noProof/>
                <w:lang w:eastAsia="ko-KR"/>
              </w:rPr>
              <w:t xml:space="preserve"> in the USIM.</w:t>
            </w:r>
          </w:p>
          <w:p w14:paraId="708AA7DE" w14:textId="5BE39798" w:rsidR="00752DDA" w:rsidRPr="00752DDA" w:rsidRDefault="00752DDA" w:rsidP="00054572">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2C9456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86AB2" w14:textId="77777777" w:rsidR="005738A5" w:rsidRDefault="005738A5" w:rsidP="00E84CE1">
            <w:pPr>
              <w:pStyle w:val="CRCoverPage"/>
              <w:spacing w:after="0"/>
              <w:ind w:left="100"/>
            </w:pPr>
          </w:p>
          <w:p w14:paraId="7F051179" w14:textId="5B3D29B7" w:rsidR="008E512D" w:rsidRDefault="00752DDA" w:rsidP="00D01C1E">
            <w:pPr>
              <w:pStyle w:val="CRCoverPage"/>
              <w:spacing w:after="0"/>
            </w:pPr>
            <w:r>
              <w:t xml:space="preserve">It </w:t>
            </w:r>
            <w:r w:rsidR="00054572">
              <w:t xml:space="preserve">clarifies </w:t>
            </w:r>
            <w:r>
              <w:rPr>
                <w:noProof/>
                <w:lang w:eastAsia="ko-KR"/>
              </w:rPr>
              <w:t>the procedure after registration accept message including SOR-SENSE secured packet</w:t>
            </w:r>
            <w:r w:rsidR="00054572">
              <w:rPr>
                <w:noProof/>
                <w:lang w:eastAsia="ko-KR"/>
              </w:rPr>
              <w:t>.</w:t>
            </w:r>
          </w:p>
          <w:p w14:paraId="31C656EC" w14:textId="535EF602" w:rsidR="00D01C1E" w:rsidRPr="00752DDA" w:rsidRDefault="00D01C1E" w:rsidP="00D01C1E">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3976C3F9"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4928C" w14:textId="77777777" w:rsidR="006D3C14" w:rsidRDefault="006D3C14" w:rsidP="006D3C14">
            <w:pPr>
              <w:pStyle w:val="CRCoverPage"/>
              <w:spacing w:after="0"/>
              <w:rPr>
                <w:noProof/>
                <w:lang w:eastAsia="ko-KR"/>
              </w:rPr>
            </w:pPr>
          </w:p>
          <w:p w14:paraId="179F1458" w14:textId="2A8467F7" w:rsidR="00014E20" w:rsidRDefault="00054572" w:rsidP="00014E20">
            <w:pPr>
              <w:pStyle w:val="CRCoverPage"/>
              <w:spacing w:after="0"/>
              <w:ind w:left="100"/>
              <w:rPr>
                <w:noProof/>
              </w:rPr>
            </w:pPr>
            <w:r>
              <w:rPr>
                <w:noProof/>
              </w:rPr>
              <w:t>T</w:t>
            </w:r>
            <w:r w:rsidR="00014E20">
              <w:rPr>
                <w:noProof/>
              </w:rPr>
              <w:t>he procedure after reception of registration accept message with SOR-SENSE secured packet is not unclear.</w:t>
            </w:r>
          </w:p>
          <w:p w14:paraId="5C4BEB44" w14:textId="4001D809" w:rsidR="00EA11FF" w:rsidRPr="00014E20" w:rsidRDefault="00EA11FF" w:rsidP="00EA11FF">
            <w:pPr>
              <w:pStyle w:val="CRCoverPage"/>
              <w:spacing w:after="0"/>
              <w:rPr>
                <w:noProof/>
                <w:lang w:eastAsia="ko-KR"/>
              </w:rPr>
            </w:pPr>
          </w:p>
        </w:tc>
      </w:tr>
      <w:tr w:rsidR="001E41F3" w14:paraId="034AF533" w14:textId="77777777" w:rsidTr="00547111">
        <w:tc>
          <w:tcPr>
            <w:tcW w:w="2694" w:type="dxa"/>
            <w:gridSpan w:val="2"/>
          </w:tcPr>
          <w:p w14:paraId="39D9EB5B" w14:textId="06B3634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FB4D5" w:rsidR="005E1DD4" w:rsidRDefault="001C1F18" w:rsidP="00FF7F6F">
            <w:pPr>
              <w:pStyle w:val="CRCoverPage"/>
              <w:spacing w:after="0"/>
              <w:rPr>
                <w:noProof/>
                <w:lang w:eastAsia="ko-KR"/>
              </w:rPr>
            </w:pPr>
            <w:r>
              <w:rPr>
                <w:noProof/>
                <w:lang w:eastAsia="ko-KR"/>
              </w:rPr>
              <w:t>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846D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380DF" w:rsidR="001E41F3" w:rsidRDefault="002A157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6BC186" w:rsidR="001E41F3" w:rsidRDefault="002F1662" w:rsidP="002F1662">
            <w:pPr>
              <w:pStyle w:val="CRCoverPage"/>
              <w:spacing w:after="0"/>
              <w:ind w:left="99"/>
              <w:rPr>
                <w:noProof/>
              </w:rPr>
            </w:pPr>
            <w:r>
              <w:rPr>
                <w:noProof/>
              </w:rPr>
              <w:t xml:space="preserve">TS/TR </w:t>
            </w:r>
            <w:r w:rsidR="008E512D">
              <w:rPr>
                <w:noProof/>
              </w:rPr>
              <w:t>…</w:t>
            </w:r>
            <w:r w:rsidR="002A1577">
              <w:rPr>
                <w:noProof/>
              </w:rPr>
              <w:t xml:space="preserve"> </w:t>
            </w:r>
            <w:r w:rsidR="00145D43">
              <w:rPr>
                <w:noProof/>
              </w:rPr>
              <w:t xml:space="preserve">CR </w:t>
            </w:r>
            <w:r w:rsidR="008E512D">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6DC7B" w:rsidR="001E41F3" w:rsidRDefault="00145D43">
            <w:pPr>
              <w:pStyle w:val="CRCoverPage"/>
              <w:spacing w:after="0"/>
              <w:ind w:left="99"/>
              <w:rPr>
                <w:noProof/>
              </w:rPr>
            </w:pPr>
            <w:r>
              <w:rPr>
                <w:noProof/>
              </w:rPr>
              <w:t xml:space="preserve">TS/TR </w:t>
            </w:r>
            <w:r w:rsidR="008E512D">
              <w:rPr>
                <w:noProof/>
              </w:rPr>
              <w:t>…</w:t>
            </w:r>
            <w:r>
              <w:rPr>
                <w:noProof/>
              </w:rPr>
              <w:t xml:space="preserve"> CR </w:t>
            </w:r>
            <w:r w:rsidR="008E512D">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4C4740" w:rsidR="001E41F3" w:rsidRDefault="00145D43">
            <w:pPr>
              <w:pStyle w:val="CRCoverPage"/>
              <w:spacing w:after="0"/>
              <w:ind w:left="99"/>
              <w:rPr>
                <w:noProof/>
              </w:rPr>
            </w:pPr>
            <w:r>
              <w:rPr>
                <w:noProof/>
              </w:rPr>
              <w:t>TS</w:t>
            </w:r>
            <w:r w:rsidR="000A6394">
              <w:rPr>
                <w:noProof/>
              </w:rPr>
              <w:t xml:space="preserve">/TR </w:t>
            </w:r>
            <w:r w:rsidR="008E512D">
              <w:rPr>
                <w:noProof/>
              </w:rPr>
              <w:t>…</w:t>
            </w:r>
            <w:r w:rsidR="000A6394">
              <w:rPr>
                <w:noProof/>
              </w:rPr>
              <w:t xml:space="preserve"> CR </w:t>
            </w:r>
            <w:r w:rsidR="008E512D">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633A81" w:rsidR="008863B9" w:rsidRDefault="008863B9">
            <w:pPr>
              <w:pStyle w:val="CRCoverPage"/>
              <w:tabs>
                <w:tab w:val="right" w:pos="2184"/>
              </w:tabs>
              <w:spacing w:after="0"/>
              <w:rPr>
                <w:b/>
                <w:i/>
                <w:noProof/>
              </w:rPr>
            </w:pPr>
            <w:r>
              <w:rPr>
                <w:b/>
                <w:i/>
                <w:noProof/>
              </w:rPr>
              <w:t>This CR</w:t>
            </w:r>
            <w:r w:rsidR="008E512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DBD437" w14:textId="5073211E" w:rsidR="008F366A" w:rsidRDefault="008F366A" w:rsidP="008F366A">
      <w:pPr>
        <w:jc w:val="center"/>
      </w:pPr>
      <w:r>
        <w:rPr>
          <w:highlight w:val="green"/>
        </w:rPr>
        <w:lastRenderedPageBreak/>
        <w:t>***** First change *****</w:t>
      </w:r>
    </w:p>
    <w:p w14:paraId="38907BF3" w14:textId="77777777" w:rsidR="001C1F18" w:rsidRPr="00922DC7" w:rsidRDefault="001C1F18" w:rsidP="001C1F18">
      <w:pPr>
        <w:pStyle w:val="1"/>
      </w:pPr>
      <w:bookmarkStart w:id="3" w:name="_Toc146247810"/>
      <w:bookmarkStart w:id="4" w:name="_Toc20232675"/>
      <w:bookmarkStart w:id="5" w:name="_Toc27746777"/>
      <w:bookmarkStart w:id="6" w:name="_Toc36212959"/>
      <w:bookmarkStart w:id="7" w:name="_Toc36657136"/>
      <w:bookmarkStart w:id="8" w:name="_Toc45286800"/>
      <w:bookmarkStart w:id="9" w:name="_Toc51948069"/>
      <w:bookmarkStart w:id="10" w:name="_Toc51949161"/>
      <w:bookmarkStart w:id="11" w:name="_Toc131396083"/>
      <w:r>
        <w:t>C.2</w:t>
      </w:r>
      <w:r w:rsidRPr="00767EFE">
        <w:tab/>
      </w:r>
      <w:r>
        <w:t>Stage-2 flow for steering of UE in VPLMN during registration</w:t>
      </w:r>
      <w:bookmarkEnd w:id="3"/>
    </w:p>
    <w:p w14:paraId="19EFE927" w14:textId="77777777" w:rsidR="001C1F18" w:rsidRDefault="001C1F18" w:rsidP="001C1F18">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23D048C6" w14:textId="77777777" w:rsidR="001C1F18" w:rsidRPr="00595E7A" w:rsidRDefault="001C1F18" w:rsidP="001C1F18">
      <w:pPr>
        <w:pStyle w:val="TF"/>
      </w:pPr>
      <w:r w:rsidRPr="00595E7A">
        <w:object w:dxaOrig="11039" w:dyaOrig="11777" w14:anchorId="2499BA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513.35pt" o:ole="">
            <v:imagedata r:id="rId16" o:title=""/>
          </v:shape>
          <o:OLEObject Type="Embed" ProgID="Word.Picture.8" ShapeID="_x0000_i1025" DrawAspect="Content" ObjectID="_1761624366" r:id="rId17"/>
        </w:object>
      </w:r>
    </w:p>
    <w:p w14:paraId="088491F9" w14:textId="77777777" w:rsidR="001C1F18" w:rsidRPr="00595E7A" w:rsidRDefault="001C1F18" w:rsidP="001C1F18">
      <w:pPr>
        <w:pStyle w:val="TF"/>
      </w:pPr>
      <w:r w:rsidRPr="00595E7A">
        <w:t>Figure C.2.1: Procedure for providing list of preferred PLMN/access technology combinations and the SOR-CMCI, if any, or secured packet during registration</w:t>
      </w:r>
    </w:p>
    <w:p w14:paraId="60E0C037" w14:textId="77777777" w:rsidR="001C1F18" w:rsidRDefault="001C1F18" w:rsidP="001C1F18">
      <w:r>
        <w:t>For the steps below, security protection is described in 3GPP TS 33.501 [66].</w:t>
      </w:r>
    </w:p>
    <w:p w14:paraId="293AF81E" w14:textId="77777777" w:rsidR="001C1F18" w:rsidRDefault="001C1F18" w:rsidP="001C1F18">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w:t>
      </w:r>
      <w:r>
        <w:rPr>
          <w:noProof/>
        </w:rPr>
        <w:lastRenderedPageBreak/>
        <w:t xml:space="preserve">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64D4D38" w14:textId="77777777" w:rsidR="001C1F18" w:rsidRDefault="001C1F18" w:rsidP="001C1F18">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6E9851A1" w14:textId="77777777" w:rsidR="001C1F18" w:rsidRDefault="001C1F18" w:rsidP="001C1F18">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64808A18" w14:textId="77777777" w:rsidR="001C1F18" w:rsidRDefault="001C1F18" w:rsidP="001C1F18">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323E9742" w14:textId="77777777" w:rsidR="001C1F18" w:rsidRDefault="001C1F18" w:rsidP="001C1F18">
      <w:pPr>
        <w:pStyle w:val="B1"/>
      </w:pPr>
      <w:r>
        <w:tab/>
        <w:t>In addition:</w:t>
      </w:r>
    </w:p>
    <w:p w14:paraId="263D7EF8" w14:textId="77777777" w:rsidR="001C1F18" w:rsidRDefault="001C1F18" w:rsidP="001C1F18">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03CA838" w14:textId="77777777" w:rsidR="001C1F18" w:rsidRDefault="001C1F18" w:rsidP="001C1F18">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20E21B1" w14:textId="77777777" w:rsidR="001C1F18" w:rsidRDefault="001C1F18" w:rsidP="001C1F18">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32F69BB" w14:textId="77777777" w:rsidR="001C1F18" w:rsidRDefault="001C1F18" w:rsidP="001C1F18">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CF7EA06" w14:textId="77777777" w:rsidR="001C1F18" w:rsidRPr="001674B1" w:rsidRDefault="001C1F18" w:rsidP="001C1F18">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5DD9BFC6" w14:textId="77777777" w:rsidR="001C1F18" w:rsidRDefault="001C1F18" w:rsidP="001C1F18">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59EE660" w14:textId="77777777" w:rsidR="001C1F18" w:rsidRDefault="001C1F18" w:rsidP="001C1F18">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BF8A361" w14:textId="77777777" w:rsidR="001C1F18" w:rsidRDefault="001C1F18" w:rsidP="001C1F18">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CA0840C" w14:textId="77777777" w:rsidR="001C1F18" w:rsidRDefault="001C1F18" w:rsidP="001C1F18">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44F6A8F6" w14:textId="77777777" w:rsidR="001C1F18" w:rsidRDefault="001C1F18" w:rsidP="001C1F18">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45BCAEB9" w14:textId="77777777" w:rsidR="001C1F18" w:rsidRDefault="001C1F18" w:rsidP="001C1F18">
      <w:pPr>
        <w:pStyle w:val="NO"/>
        <w:rPr>
          <w:noProof/>
        </w:rPr>
      </w:pPr>
      <w:r w:rsidRPr="00671744">
        <w:lastRenderedPageBreak/>
        <w:t>NOTE </w:t>
      </w:r>
      <w:r>
        <w:t>4</w:t>
      </w:r>
      <w:r w:rsidRPr="00671744">
        <w:t>:</w:t>
      </w:r>
      <w:r w:rsidRPr="00671744">
        <w:tab/>
      </w:r>
      <w:r>
        <w:t>The secured packet obtained by the UDM can include SOR-SENSE only if the USIM of the indicated SUPI supports SOR-SENSE.</w:t>
      </w:r>
    </w:p>
    <w:p w14:paraId="7287C260" w14:textId="77777777" w:rsidR="001C1F18" w:rsidRDefault="001C1F18" w:rsidP="001C1F18">
      <w:pPr>
        <w:pStyle w:val="B1"/>
        <w:rPr>
          <w:noProof/>
        </w:rPr>
      </w:pPr>
      <w:r>
        <w:rPr>
          <w:noProof/>
        </w:rPr>
        <w:tab/>
        <w:t xml:space="preserve">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w:t>
      </w:r>
      <w:r>
        <w:t>slice-based PLMN selection information,</w:t>
      </w:r>
      <w:r>
        <w:rPr>
          <w:noProof/>
        </w:rPr>
        <w:t xml:space="preserve"> or the secured packet from the SOR-AF using steps 3b and 3c;</w:t>
      </w:r>
    </w:p>
    <w:p w14:paraId="5D38CE8A" w14:textId="77777777" w:rsidR="001C1F18" w:rsidRDefault="001C1F18" w:rsidP="001C1F18">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67587319" w14:textId="77777777" w:rsidR="001C1F18" w:rsidRPr="0004354A" w:rsidRDefault="001C1F18" w:rsidP="001C1F18">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474486A9" w14:textId="77777777" w:rsidR="001C1F18" w:rsidRPr="0004354A" w:rsidRDefault="001C1F18" w:rsidP="001C1F18">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slice-based PLMN selection information </w:t>
      </w:r>
      <w:r w:rsidRPr="0004354A">
        <w:t xml:space="preserve">or </w:t>
      </w:r>
      <w:r>
        <w:t xml:space="preserve">the </w:t>
      </w:r>
      <w:r w:rsidRPr="0004354A">
        <w:t>secured packet</w:t>
      </w:r>
      <w:r>
        <w:t>, or neither of them</w:t>
      </w:r>
      <w:r w:rsidRPr="0004354A">
        <w:t>)</w:t>
      </w:r>
      <w:r>
        <w:t>;</w:t>
      </w:r>
    </w:p>
    <w:p w14:paraId="2AEECF8C" w14:textId="77777777" w:rsidR="001C1F18" w:rsidRDefault="001C1F18" w:rsidP="001C1F18">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69CF2A5" w14:textId="77777777" w:rsidR="001C1F18" w:rsidRDefault="001C1F18" w:rsidP="001C1F18">
      <w:pPr>
        <w:pStyle w:val="B2"/>
      </w:pPr>
      <w:r w:rsidRPr="00080588">
        <w:t>-</w:t>
      </w:r>
      <w:r w:rsidRPr="00080588">
        <w:tab/>
        <w:t>include the list of preferred PLMN/access technology combinations, the SOR-CMCI, if any, and optionally the "Store SOR-CMCI in ME" indicator, if any;</w:t>
      </w:r>
    </w:p>
    <w:p w14:paraId="6E15740A" w14:textId="77777777" w:rsidR="001C1F18" w:rsidRDefault="001C1F18" w:rsidP="001C1F18">
      <w:pPr>
        <w:pStyle w:val="B2"/>
      </w:pPr>
      <w:r>
        <w:t>-</w:t>
      </w:r>
      <w:r>
        <w:tab/>
        <w:t>include slice-based PLMN selection information;</w:t>
      </w:r>
    </w:p>
    <w:p w14:paraId="48118424" w14:textId="77777777" w:rsidR="001C1F18" w:rsidRDefault="001C1F18" w:rsidP="001C1F18">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6307311E" w14:textId="77777777" w:rsidR="001C1F18" w:rsidRDefault="001C1F18" w:rsidP="001C1F18">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25F43626" w14:textId="77777777" w:rsidR="001C1F18" w:rsidRDefault="001C1F18" w:rsidP="001C1F18">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24CE1903" w14:textId="77777777" w:rsidR="001C1F18" w:rsidRDefault="001C1F18" w:rsidP="001C1F18">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1A24D54" w14:textId="77777777" w:rsidR="001C1F18" w:rsidRDefault="001C1F18" w:rsidP="001C1F18">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1A7D3CB3" w14:textId="77777777" w:rsidR="001C1F18" w:rsidRDefault="001C1F18" w:rsidP="001C1F18">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518E66CF" w14:textId="77777777" w:rsidR="001C1F18" w:rsidRDefault="001C1F18" w:rsidP="001C1F18">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5F0AED7C" w14:textId="77777777" w:rsidR="001C1F18" w:rsidRDefault="001C1F18" w:rsidP="001C1F18">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4145A987" w14:textId="77777777" w:rsidR="001C1F18" w:rsidRPr="00671744" w:rsidRDefault="001C1F18" w:rsidP="001C1F18">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28858712" w14:textId="77777777" w:rsidR="001C1F18" w:rsidRPr="00671744" w:rsidRDefault="001C1F18" w:rsidP="001C1F18">
      <w:pPr>
        <w:pStyle w:val="NO"/>
      </w:pPr>
      <w:r w:rsidRPr="00671744">
        <w:t>NOTE </w:t>
      </w:r>
      <w:r>
        <w:t>12</w:t>
      </w:r>
      <w:r w:rsidRPr="00671744">
        <w:t>:</w:t>
      </w:r>
      <w:r w:rsidRPr="00671744">
        <w:tab/>
      </w:r>
      <w:r>
        <w:t>Secured packets do not include the "Store SOR-CMCI in ME" indicator.</w:t>
      </w:r>
    </w:p>
    <w:p w14:paraId="259B8E04" w14:textId="77777777" w:rsidR="001C1F18" w:rsidRDefault="001C1F18" w:rsidP="001C1F18">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5BA3E613" w14:textId="77777777" w:rsidR="001C1F18" w:rsidRDefault="001C1F18" w:rsidP="001C1F18">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39BE50B4" w14:textId="77777777" w:rsidR="001C1F18" w:rsidRDefault="001C1F18" w:rsidP="001C1F18">
      <w:pPr>
        <w:pStyle w:val="B2"/>
      </w:pPr>
      <w:r>
        <w:lastRenderedPageBreak/>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552ACF26" w14:textId="77777777" w:rsidR="001C1F18" w:rsidRDefault="001C1F18" w:rsidP="001C1F18">
      <w:pPr>
        <w:pStyle w:val="B1"/>
      </w:pPr>
      <w:r>
        <w:tab/>
      </w:r>
      <w:r w:rsidRPr="0004354A">
        <w:t>If</w:t>
      </w:r>
      <w:r>
        <w:t>:</w:t>
      </w:r>
    </w:p>
    <w:p w14:paraId="6659C2C3" w14:textId="77777777" w:rsidR="001C1F18" w:rsidRDefault="001C1F18" w:rsidP="001C1F18">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1C91AA81" w14:textId="77777777" w:rsidR="001C1F18" w:rsidRDefault="001C1F18" w:rsidP="001C1F18">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1B46CD6A" w14:textId="77777777" w:rsidR="001C1F18" w:rsidRDefault="001C1F18" w:rsidP="001C1F18">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064317FB" w14:textId="77777777" w:rsidR="001C1F18" w:rsidRPr="0004354A" w:rsidRDefault="001C1F18" w:rsidP="001C1F18">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56FB9BB3" w14:textId="77777777" w:rsidR="001C1F18" w:rsidRPr="001E6CC8" w:rsidRDefault="001C1F18" w:rsidP="001C1F1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0D90FF9E" w14:textId="77777777" w:rsidR="001C1F18" w:rsidRPr="00671744" w:rsidRDefault="001C1F18" w:rsidP="001C1F18">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0EAAFEDB" w14:textId="77777777" w:rsidR="001C1F18" w:rsidRPr="00671744" w:rsidRDefault="001C1F18" w:rsidP="001C1F18">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50FFE2B6" w14:textId="77777777" w:rsidR="001C1F18" w:rsidRDefault="001C1F18" w:rsidP="001C1F18">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03A94114" w14:textId="77777777" w:rsidR="001C1F18" w:rsidRPr="00661923" w:rsidRDefault="001C1F18" w:rsidP="001C1F18">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0F325165" w14:textId="77777777" w:rsidR="001C1F18" w:rsidRDefault="001C1F18" w:rsidP="001C1F18">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18693ADA" w14:textId="77777777" w:rsidR="001C1F18" w:rsidRDefault="001C1F18" w:rsidP="001C1F18">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80388A7" w14:textId="77777777" w:rsidR="001C1F18" w:rsidRDefault="001C1F18" w:rsidP="001C1F18">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5A9E1EC5" w14:textId="77777777" w:rsidR="001C1F18" w:rsidRDefault="001C1F18" w:rsidP="001C1F18">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7F0F5CEE" w14:textId="77777777" w:rsidR="001C1F18" w:rsidRDefault="001C1F18" w:rsidP="001C1F18">
      <w:pPr>
        <w:pStyle w:val="B2"/>
      </w:pPr>
      <w:r>
        <w:t>b)</w:t>
      </w:r>
      <w:r>
        <w:tab/>
        <w:t>if the steering of roaming information contains a secured packet (see 3GPP TS 31.115 [67]):</w:t>
      </w:r>
    </w:p>
    <w:p w14:paraId="664CA5E8" w14:textId="657F5E93" w:rsidR="008C57D8" w:rsidDel="008C57D8" w:rsidRDefault="001C1F18" w:rsidP="0050001D">
      <w:pPr>
        <w:pStyle w:val="B3"/>
        <w:rPr>
          <w:del w:id="12" w:author="Sunhee Kim/5G System Standard Task(sunhee.kim@lge.com)" w:date="2023-11-05T23:07:00Z"/>
        </w:rPr>
      </w:pPr>
      <w:r>
        <w:lastRenderedPageBreak/>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ins w:id="13" w:author="Sunhee Kim/5G System Standard Task(sunhee.kim@lge.com)" w:date="2023-11-05T23:08:00Z">
        <w:r w:rsidR="008C57D8">
          <w:t xml:space="preserve"> </w:t>
        </w:r>
      </w:ins>
    </w:p>
    <w:p w14:paraId="7205B532" w14:textId="77777777" w:rsidR="001C1F18" w:rsidRDefault="001C1F18" w:rsidP="001C1F18">
      <w:pPr>
        <w:pStyle w:val="NO"/>
        <w:rPr>
          <w:ins w:id="14" w:author="rev1" w:date="2023-11-16T07:11:00Z"/>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33EDD837" w14:textId="70476ECE" w:rsidR="0050001D" w:rsidRDefault="0050001D" w:rsidP="001C1F18">
      <w:pPr>
        <w:pStyle w:val="NO"/>
        <w:rPr>
          <w:noProof/>
        </w:rPr>
      </w:pPr>
      <w:ins w:id="15" w:author="rev1" w:date="2023-11-16T07:11:00Z">
        <w:r>
          <w:rPr>
            <w:noProof/>
          </w:rPr>
          <w:t>NOTE 16</w:t>
        </w:r>
        <w:r>
          <w:rPr>
            <w:noProof/>
          </w:rPr>
          <w:t>a</w:t>
        </w:r>
        <w:r>
          <w:rPr>
            <w:noProof/>
          </w:rPr>
          <w:t>:</w:t>
        </w:r>
        <w:r>
          <w:rPr>
            <w:noProof/>
          </w:rPr>
          <w:tab/>
        </w:r>
        <w:r>
          <w:rPr>
            <w:noProof/>
          </w:rPr>
          <w:t xml:space="preserve">If the </w:t>
        </w:r>
        <w:r>
          <w:rPr>
            <w:lang w:eastAsia="ko-KR"/>
          </w:rPr>
          <w:t xml:space="preserve">SOR-SENSE has been updated in the USIM by </w:t>
        </w:r>
        <w:r>
          <w:t>provided in the SOR transparent container</w:t>
        </w:r>
        <w:r>
          <w:rPr>
            <w:lang w:eastAsia="ko-KR"/>
          </w:rPr>
          <w:t xml:space="preserve">, the UE use the </w:t>
        </w:r>
        <w:r>
          <w:t>"Operator controlled signal threshold per access technology" for the subsequent PLMN selection, if SENSE is to be applied</w:t>
        </w:r>
        <w:r>
          <w:t>.</w:t>
        </w:r>
      </w:ins>
    </w:p>
    <w:p w14:paraId="6005364C" w14:textId="77777777" w:rsidR="001C1F18" w:rsidRDefault="001C1F18" w:rsidP="001C1F18">
      <w:pPr>
        <w:pStyle w:val="B3"/>
      </w:pPr>
      <w:r>
        <w:t>-</w:t>
      </w:r>
      <w:r>
        <w:tab/>
      </w:r>
      <w:r>
        <w:rPr>
          <w:noProof/>
        </w:rPr>
        <w:t>i</w:t>
      </w:r>
      <w:r w:rsidRPr="00DC480E">
        <w:rPr>
          <w:noProof/>
        </w:rPr>
        <w:t xml:space="preserve">f </w:t>
      </w:r>
      <w:r w:rsidRPr="00DC480E">
        <w:t>the UDM has not requested an acknowledgement from the UE</w:t>
      </w:r>
      <w:r>
        <w:t xml:space="preserve"> and:</w:t>
      </w:r>
    </w:p>
    <w:p w14:paraId="4300FA9E" w14:textId="77777777" w:rsidR="001C1F18" w:rsidRDefault="001C1F18" w:rsidP="001C1F18">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179B66A7" w14:textId="77777777" w:rsidR="001C1F18" w:rsidRDefault="001C1F18" w:rsidP="001C1F18">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3FBDD3AF" w14:textId="77777777" w:rsidR="001C1F18" w:rsidRDefault="001C1F18" w:rsidP="001C1F18">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06EB132" w14:textId="77777777" w:rsidR="001C1F18" w:rsidRDefault="001C1F18" w:rsidP="001C1F18">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190B616" w14:textId="77777777" w:rsidR="001C1F18" w:rsidRDefault="001C1F18" w:rsidP="001C1F18">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07A64BA1" w14:textId="77777777" w:rsidR="001C1F18" w:rsidRDefault="001C1F18" w:rsidP="001C1F18">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11B0069B" w14:textId="77777777" w:rsidR="001C1F18" w:rsidRDefault="001C1F18" w:rsidP="001C1F18">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28FA14BE" w14:textId="77777777" w:rsidR="001C1F18" w:rsidRDefault="001C1F18" w:rsidP="001C1F18">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CFA8BDA" w14:textId="77777777" w:rsidR="001C1F18" w:rsidRDefault="001C1F18" w:rsidP="001C1F18">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2D3E0F8" w14:textId="77777777" w:rsidR="001C1F18" w:rsidRDefault="001C1F18" w:rsidP="001C1F18">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56A5B78" w14:textId="77777777" w:rsidR="001C1F18" w:rsidRDefault="001C1F18" w:rsidP="001C1F18">
      <w:pPr>
        <w:pStyle w:val="B2"/>
        <w:rPr>
          <w:noProof/>
        </w:rPr>
      </w:pPr>
      <w:r>
        <w:rPr>
          <w:noProof/>
        </w:rPr>
        <w:tab/>
        <w:t xml:space="preserve">and </w:t>
      </w:r>
      <w:r w:rsidRPr="00A77F6C">
        <w:t xml:space="preserve">the UE is in </w:t>
      </w:r>
      <w:r w:rsidRPr="00FE320E">
        <w:t>automatic network selection mode</w:t>
      </w:r>
      <w:r>
        <w:rPr>
          <w:noProof/>
        </w:rPr>
        <w:t>:</w:t>
      </w:r>
    </w:p>
    <w:p w14:paraId="7C43C81B" w14:textId="77777777" w:rsidR="001C1F18" w:rsidRPr="00FB2E19" w:rsidRDefault="001C1F18" w:rsidP="001C1F18">
      <w:pPr>
        <w:pStyle w:val="B3"/>
      </w:pPr>
      <w:r w:rsidRPr="00FB2E19">
        <w:lastRenderedPageBreak/>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4F60B8E1" w14:textId="77777777" w:rsidR="001C1F18" w:rsidRPr="00FB2E19" w:rsidRDefault="001C1F18" w:rsidP="001C1F18">
      <w:pPr>
        <w:pStyle w:val="B3"/>
      </w:pPr>
      <w:r w:rsidRPr="00FB2E19">
        <w:t>B)</w:t>
      </w:r>
      <w:r>
        <w:tab/>
      </w:r>
      <w:r w:rsidRPr="00FB2E19">
        <w:t>otherwise, the UE shall:</w:t>
      </w:r>
    </w:p>
    <w:p w14:paraId="4CA1805B" w14:textId="77777777" w:rsidR="001C1F18" w:rsidRDefault="001C1F18" w:rsidP="001C1F18">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6AC5FD1F" w14:textId="77777777" w:rsidR="001C1F18" w:rsidRDefault="001C1F18" w:rsidP="001C1F18">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488C74D7" w14:textId="77777777" w:rsidR="001C1F18" w:rsidRPr="00484527" w:rsidRDefault="001C1F18" w:rsidP="001C1F18">
      <w:pPr>
        <w:pStyle w:val="NO"/>
      </w:pPr>
      <w:r w:rsidRPr="00484527">
        <w:t>NOTE </w:t>
      </w:r>
      <w:r>
        <w:t>17</w:t>
      </w:r>
      <w:r w:rsidRPr="00484527">
        <w:t>:</w:t>
      </w:r>
      <w:r>
        <w:tab/>
      </w:r>
      <w:r w:rsidRPr="00484527">
        <w:t>When the UE is in the manual mode of operation or the current chosen VPLMN is part of the "User Controlled PLMN Selector with Access Technology" list, the UE stays on the VPLMN.</w:t>
      </w:r>
    </w:p>
    <w:p w14:paraId="4F6B2935" w14:textId="77777777" w:rsidR="001C1F18" w:rsidRDefault="001C1F18" w:rsidP="001C1F18">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5D18AC92" w14:textId="77777777" w:rsidR="001C1F18" w:rsidRDefault="001C1F18" w:rsidP="001C1F18">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6A14079" w14:textId="77777777" w:rsidR="001C1F18" w:rsidRDefault="001C1F18" w:rsidP="001C1F18">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33316DB" w14:textId="77777777" w:rsidR="001C1F18" w:rsidRPr="002A3BDD" w:rsidRDefault="001C1F18" w:rsidP="001C1F18">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C.4.2. In this case, current PLMN is considered as lowest priority and steps 9 to 11 are skipped;</w:t>
      </w:r>
    </w:p>
    <w:p w14:paraId="1A00B28B" w14:textId="77777777" w:rsidR="001C1F18" w:rsidRPr="002A3BDD" w:rsidRDefault="001C1F18" w:rsidP="001C1F18">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27CE2FF3" w14:textId="77777777" w:rsidR="001C1F18" w:rsidRPr="00221E2F" w:rsidRDefault="001C1F18" w:rsidP="001C1F18">
      <w:pPr>
        <w:pStyle w:val="B2"/>
      </w:pPr>
      <w:r w:rsidRPr="00221E2F">
        <w:lastRenderedPageBreak/>
        <w:t>c)</w:t>
      </w:r>
      <w:r w:rsidRPr="00221E2F">
        <w:tab/>
        <w:t>if the current chosen VPLMN is not contained in the list of "PLMNs where registration was aborted due to SOR", store the PLMN identity in the list of "PLMNs where registration was aborted due to SOR";</w:t>
      </w:r>
    </w:p>
    <w:p w14:paraId="2C12529F" w14:textId="77777777" w:rsidR="001C1F18" w:rsidRDefault="001C1F18" w:rsidP="001C1F18">
      <w:pPr>
        <w:pStyle w:val="NO"/>
        <w:rPr>
          <w:noProof/>
        </w:rPr>
      </w:pPr>
      <w:r w:rsidRPr="00A45795">
        <w:rPr>
          <w:noProof/>
        </w:rPr>
        <w:t>NOTE</w:t>
      </w:r>
      <w:r>
        <w:rPr>
          <w:noProof/>
        </w:rPr>
        <w:t> 18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5F87354" w14:textId="77777777" w:rsidR="001C1F18" w:rsidRDefault="001C1F18" w:rsidP="001C1F18">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376D47FD" w14:textId="77777777" w:rsidR="001C1F18" w:rsidRDefault="001C1F18" w:rsidP="001C1F18">
      <w:pPr>
        <w:pStyle w:val="B2"/>
      </w:pPr>
      <w:r w:rsidRPr="00671744">
        <w:t>a)</w:t>
      </w:r>
      <w:r>
        <w:tab/>
        <w:t>the UE sends the REGISTRATION COMPLETE message to the serving AMF with an SOR transparent container including the UE acknowledgement;</w:t>
      </w:r>
    </w:p>
    <w:p w14:paraId="766F9304" w14:textId="77777777" w:rsidR="001C1F18" w:rsidRDefault="001C1F18" w:rsidP="001C1F18">
      <w:pPr>
        <w:pStyle w:val="B2"/>
      </w:pPr>
      <w:r w:rsidRPr="00671744">
        <w:t>b)</w:t>
      </w:r>
      <w:r w:rsidRPr="00671744">
        <w:tab/>
        <w:t>the UE shall set the "ME support of SOR-CMCI" indicator in the header of the SOR transparent container to "supported";</w:t>
      </w:r>
    </w:p>
    <w:p w14:paraId="3168060D" w14:textId="77777777" w:rsidR="001C1F18" w:rsidRDefault="001C1F18" w:rsidP="001C1F18">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7EBCF577" w14:textId="77777777" w:rsidR="001C1F18" w:rsidRPr="00671744" w:rsidRDefault="001C1F18" w:rsidP="001C1F18">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3221C0C8" w14:textId="77777777" w:rsidR="001C1F18" w:rsidRPr="00671744" w:rsidRDefault="001C1F18" w:rsidP="001C1F18">
      <w:pPr>
        <w:pStyle w:val="B2"/>
      </w:pPr>
      <w:r>
        <w:t>d</w:t>
      </w:r>
      <w:r w:rsidRPr="00671744">
        <w:t>)</w:t>
      </w:r>
      <w:r w:rsidRPr="00671744">
        <w:tab/>
        <w:t>if:</w:t>
      </w:r>
    </w:p>
    <w:p w14:paraId="53ED7785" w14:textId="77777777" w:rsidR="001C1F18" w:rsidRDefault="001C1F18" w:rsidP="001C1F18">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580F125D" w14:textId="77777777" w:rsidR="001C1F18" w:rsidRDefault="001C1F18" w:rsidP="001C1F18">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55406CF3" w14:textId="77777777" w:rsidR="001C1F18" w:rsidRDefault="001C1F18" w:rsidP="001C1F18">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23A08716" w14:textId="77777777" w:rsidR="001C1F18" w:rsidRPr="00381B28" w:rsidRDefault="001C1F18" w:rsidP="001C1F18">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606B248B" w14:textId="77777777" w:rsidR="001C1F18" w:rsidRPr="00595E7A" w:rsidRDefault="001C1F18" w:rsidP="001C1F18">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0965C244" w14:textId="77777777" w:rsidR="001C1F18" w:rsidRPr="00595E7A" w:rsidRDefault="001C1F18" w:rsidP="001C1F18">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1FDA4F0C" w14:textId="77777777" w:rsidR="001C1F18" w:rsidRPr="00595E7A" w:rsidRDefault="001C1F18" w:rsidP="001C1F18">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15173682" w14:textId="77777777" w:rsidR="001C1F18" w:rsidRPr="00595E7A" w:rsidRDefault="001C1F18" w:rsidP="001C1F1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3692E714" w14:textId="77777777" w:rsidR="001C1F18" w:rsidRPr="00595E7A" w:rsidRDefault="001C1F18" w:rsidP="001C1F18">
      <w:pPr>
        <w:pStyle w:val="NO"/>
      </w:pPr>
      <w:r w:rsidRPr="00595E7A">
        <w:t>NOTE 1</w:t>
      </w:r>
      <w:r>
        <w:t>9</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3CB7B98A" w14:textId="77777777" w:rsidR="001C1F18" w:rsidRPr="00595E7A" w:rsidRDefault="001C1F18" w:rsidP="001C1F18">
      <w:pPr>
        <w:pStyle w:val="B1"/>
      </w:pPr>
      <w:r w:rsidRPr="00595E7A">
        <w:lastRenderedPageBreak/>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6F55C3B6" w14:textId="77777777" w:rsidR="001C1F18" w:rsidRPr="00595E7A" w:rsidRDefault="001C1F18" w:rsidP="001C1F18">
      <w:pPr>
        <w:pStyle w:val="B2"/>
      </w:pPr>
      <w:r w:rsidRPr="00595E7A">
        <w:t>-</w:t>
      </w:r>
      <w:r w:rsidRPr="00595E7A">
        <w:tab/>
        <w:t>the "ME support of SOR-CMCI" indicator is stored for the UE, the HPLMN UDM shall include the "ME support of SOR-CMCI" indicator</w:t>
      </w:r>
    </w:p>
    <w:p w14:paraId="4842227D" w14:textId="77777777" w:rsidR="001C1F18" w:rsidRPr="00595E7A" w:rsidRDefault="001C1F18" w:rsidP="001C1F18">
      <w:pPr>
        <w:pStyle w:val="B2"/>
      </w:pPr>
      <w:r w:rsidRPr="00595E7A">
        <w:t>-</w:t>
      </w:r>
      <w:r w:rsidRPr="00595E7A">
        <w:tab/>
        <w:t>the "ME support of SOR-SNPN-SI" indicator is stored for the UE, the HPLMN UDM shall include the "ME support of SOR-SNPN-SI" indicator; and</w:t>
      </w:r>
    </w:p>
    <w:p w14:paraId="2C31FB8A" w14:textId="77777777" w:rsidR="001C1F18" w:rsidRPr="00595E7A" w:rsidRDefault="001C1F18" w:rsidP="001C1F18">
      <w:pPr>
        <w:pStyle w:val="B2"/>
      </w:pPr>
      <w:r w:rsidRPr="00595E7A">
        <w:t>-</w:t>
      </w:r>
      <w:r w:rsidRPr="00595E7A">
        <w:tab/>
        <w:t>the "ME support of SOR-SNPN-SI-LS" indicator is stored for the UE, the HPLMN UDM shall include the "ME support of SOR-SNPN-SI-LS" indicator; and</w:t>
      </w:r>
    </w:p>
    <w:p w14:paraId="148BA6B7" w14:textId="77777777" w:rsidR="001C1F18" w:rsidRDefault="001C1F18" w:rsidP="001C1F18">
      <w:pPr>
        <w:pStyle w:val="B1"/>
        <w:rPr>
          <w:noProof/>
        </w:rPr>
      </w:pPr>
      <w:r w:rsidRPr="00671744">
        <w:t>NOTE </w:t>
      </w:r>
      <w:r>
        <w:t>20</w:t>
      </w:r>
      <w:r w:rsidRPr="00671744">
        <w:t>:</w:t>
      </w:r>
      <w:r>
        <w:tab/>
        <w:t>How the SOR-AF determines that the USIM for the indicated SUPI supports SOR-CMCI is implementation specific.</w:t>
      </w:r>
    </w:p>
    <w:p w14:paraId="4C877C31" w14:textId="77777777" w:rsidR="001C1F18" w:rsidRDefault="001C1F18" w:rsidP="001C1F18">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04B4491C" w14:textId="77777777" w:rsidR="001C1F18" w:rsidRDefault="001C1F18" w:rsidP="001C1F18">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13655A77" w14:textId="77777777" w:rsidR="001C1F18" w:rsidRDefault="001C1F18" w:rsidP="001C1F18">
      <w:r>
        <w:t>If:</w:t>
      </w:r>
    </w:p>
    <w:p w14:paraId="324C4FE9" w14:textId="77777777" w:rsidR="001C1F18" w:rsidRDefault="001C1F18" w:rsidP="001C1F18">
      <w:pPr>
        <w:pStyle w:val="B1"/>
      </w:pPr>
      <w:r>
        <w:t>-</w:t>
      </w:r>
      <w:r>
        <w:tab/>
        <w:t>the UE in manual mode of operation encounters scenario mentioned in step 8 above; and</w:t>
      </w:r>
    </w:p>
    <w:p w14:paraId="34A27ED4" w14:textId="77777777" w:rsidR="001C1F18" w:rsidRDefault="001C1F18" w:rsidP="001C1F18">
      <w:pPr>
        <w:pStyle w:val="B1"/>
      </w:pPr>
      <w:r>
        <w:t>-</w:t>
      </w:r>
      <w:r>
        <w:tab/>
        <w:t>upon switching to automatic network selection mode, the UE remembers that it is still registered on the PLMN where the missing or security check failure of SOR information was encountered as described in clause 8;</w:t>
      </w:r>
    </w:p>
    <w:p w14:paraId="58E8550B" w14:textId="77777777" w:rsidR="001C1F18" w:rsidRDefault="001C1F18" w:rsidP="001C1F18">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64137284" w14:textId="77777777" w:rsidR="001C1F18" w:rsidRDefault="001C1F18" w:rsidP="001C1F18">
      <w:pPr>
        <w:pStyle w:val="NO"/>
        <w:rPr>
          <w:noProof/>
        </w:rPr>
      </w:pPr>
      <w:r>
        <w:t>NOTE 21:</w:t>
      </w:r>
      <w:r>
        <w:tab/>
        <w:t>The receipt of the steering of roaming information by itself does not trigger the release of the emergency PDU session</w:t>
      </w:r>
      <w:r>
        <w:rPr>
          <w:noProof/>
        </w:rPr>
        <w:t>.</w:t>
      </w:r>
    </w:p>
    <w:p w14:paraId="591D24E4" w14:textId="77777777" w:rsidR="001C1F18" w:rsidRDefault="001C1F18" w:rsidP="001C1F18">
      <w:pPr>
        <w:pStyle w:val="NO"/>
      </w:pPr>
      <w:r w:rsidRPr="008C51D2">
        <w:t>NOTE</w:t>
      </w:r>
      <w:r>
        <w:t> 22</w:t>
      </w:r>
      <w:r w:rsidRPr="008C51D2">
        <w:t>:</w:t>
      </w:r>
      <w:r>
        <w:tab/>
      </w:r>
      <w:r w:rsidRPr="008C51D2">
        <w:t>The list of available and allowable PLMNs in the area is implementation specific.</w:t>
      </w:r>
    </w:p>
    <w:p w14:paraId="4E1D3118" w14:textId="77777777" w:rsidR="001C1F18" w:rsidRPr="00DD6F10" w:rsidRDefault="001C1F18" w:rsidP="001C1F18">
      <w:pPr>
        <w:pStyle w:val="NO"/>
      </w:pPr>
      <w:r>
        <w:t>NOTE 23:</w:t>
      </w:r>
      <w:r>
        <w:tab/>
        <w:t xml:space="preserve">If the UE is served by any </w:t>
      </w:r>
      <w:r>
        <w:rPr>
          <w:noProof/>
        </w:rPr>
        <w:t>access technology other than NG-RAN,</w:t>
      </w:r>
      <w:r>
        <w:t xml:space="preserve"> the HPLMN can initiate a steering of roaming procedure as specified in clause 4.4.6.</w:t>
      </w:r>
    </w:p>
    <w:p w14:paraId="4AD6F75C" w14:textId="33F8B457" w:rsidR="003204C6" w:rsidRPr="001C1F18" w:rsidRDefault="003204C6" w:rsidP="003204C6"/>
    <w:bookmarkEnd w:id="4"/>
    <w:bookmarkEnd w:id="5"/>
    <w:bookmarkEnd w:id="6"/>
    <w:bookmarkEnd w:id="7"/>
    <w:bookmarkEnd w:id="8"/>
    <w:bookmarkEnd w:id="9"/>
    <w:bookmarkEnd w:id="10"/>
    <w:bookmarkEnd w:id="11"/>
    <w:p w14:paraId="68C9CD36" w14:textId="0A09B1FC" w:rsidR="001E41F3" w:rsidRDefault="00CF0EC1" w:rsidP="006D3C14">
      <w:pPr>
        <w:jc w:val="center"/>
        <w:rPr>
          <w:highlight w:val="green"/>
        </w:rPr>
      </w:pPr>
      <w:r>
        <w:rPr>
          <w:highlight w:val="green"/>
        </w:rPr>
        <w:t>***** End of change</w:t>
      </w:r>
      <w:r w:rsidR="00E320EB">
        <w:rPr>
          <w:highlight w:val="green"/>
        </w:rPr>
        <w:t xml:space="preserve">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D3360E" w:rsidRDefault="00D3360E">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C8385" w14:textId="77777777" w:rsidR="00407D4D" w:rsidRDefault="00407D4D">
      <w:r>
        <w:separator/>
      </w:r>
    </w:p>
  </w:endnote>
  <w:endnote w:type="continuationSeparator" w:id="0">
    <w:p w14:paraId="52DCE541" w14:textId="77777777" w:rsidR="00407D4D" w:rsidRDefault="00407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CC1FA" w14:textId="77777777" w:rsidR="00407D4D" w:rsidRDefault="00407D4D">
      <w:r>
        <w:separator/>
      </w:r>
    </w:p>
  </w:footnote>
  <w:footnote w:type="continuationSeparator" w:id="0">
    <w:p w14:paraId="01FAD80C" w14:textId="77777777" w:rsidR="00407D4D" w:rsidRDefault="00407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3360E" w:rsidRDefault="00D336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3360E" w:rsidRDefault="00D336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360E" w:rsidRDefault="00D336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3360E" w:rsidRDefault="00D336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9FD7E93"/>
    <w:multiLevelType w:val="hybridMultilevel"/>
    <w:tmpl w:val="264A7114"/>
    <w:lvl w:ilvl="0" w:tplc="1C06900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A9B7EB7"/>
    <w:multiLevelType w:val="hybridMultilevel"/>
    <w:tmpl w:val="0508734A"/>
    <w:lvl w:ilvl="0" w:tplc="647A2DD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5C3A89"/>
    <w:multiLevelType w:val="hybridMultilevel"/>
    <w:tmpl w:val="62FA6F76"/>
    <w:lvl w:ilvl="0" w:tplc="E89E9D0C">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42655DBB"/>
    <w:multiLevelType w:val="hybridMultilevel"/>
    <w:tmpl w:val="84D688CA"/>
    <w:lvl w:ilvl="0" w:tplc="478086A2">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CD8312F"/>
    <w:multiLevelType w:val="hybridMultilevel"/>
    <w:tmpl w:val="84D688CA"/>
    <w:lvl w:ilvl="0" w:tplc="478086A2">
      <w:start w:val="1"/>
      <w:numFmt w:val="low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532B5C15"/>
    <w:multiLevelType w:val="hybridMultilevel"/>
    <w:tmpl w:val="BC244660"/>
    <w:lvl w:ilvl="0" w:tplc="2BD85DE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5DB06C25"/>
    <w:multiLevelType w:val="hybridMultilevel"/>
    <w:tmpl w:val="B838B2E6"/>
    <w:lvl w:ilvl="0" w:tplc="4C084FA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D522455"/>
    <w:multiLevelType w:val="hybridMultilevel"/>
    <w:tmpl w:val="EB326D4E"/>
    <w:lvl w:ilvl="0" w:tplc="ED7A228E">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68370375">
    <w:abstractNumId w:val="3"/>
  </w:num>
  <w:num w:numId="2" w16cid:durableId="1864396869">
    <w:abstractNumId w:val="2"/>
  </w:num>
  <w:num w:numId="3" w16cid:durableId="179199796">
    <w:abstractNumId w:val="1"/>
  </w:num>
  <w:num w:numId="4" w16cid:durableId="510607949">
    <w:abstractNumId w:val="0"/>
  </w:num>
  <w:num w:numId="5" w16cid:durableId="2003309895">
    <w:abstractNumId w:val="12"/>
  </w:num>
  <w:num w:numId="6" w16cid:durableId="2032491446">
    <w:abstractNumId w:val="15"/>
  </w:num>
  <w:num w:numId="7" w16cid:durableId="182718321">
    <w:abstractNumId w:val="19"/>
  </w:num>
  <w:num w:numId="8" w16cid:durableId="1585606220">
    <w:abstractNumId w:val="6"/>
  </w:num>
  <w:num w:numId="9" w16cid:durableId="1080756292">
    <w:abstractNumId w:val="11"/>
  </w:num>
  <w:num w:numId="10" w16cid:durableId="340201306">
    <w:abstractNumId w:val="23"/>
  </w:num>
  <w:num w:numId="11" w16cid:durableId="812914757">
    <w:abstractNumId w:val="14"/>
  </w:num>
  <w:num w:numId="12" w16cid:durableId="699283251">
    <w:abstractNumId w:val="8"/>
  </w:num>
  <w:num w:numId="13" w16cid:durableId="1832525984">
    <w:abstractNumId w:val="4"/>
  </w:num>
  <w:num w:numId="14" w16cid:durableId="639460071">
    <w:abstractNumId w:val="7"/>
  </w:num>
  <w:num w:numId="15" w16cid:durableId="1612132257">
    <w:abstractNumId w:val="24"/>
  </w:num>
  <w:num w:numId="16" w16cid:durableId="1875774981">
    <w:abstractNumId w:val="5"/>
  </w:num>
  <w:num w:numId="17" w16cid:durableId="2010403903">
    <w:abstractNumId w:val="21"/>
  </w:num>
  <w:num w:numId="18" w16cid:durableId="1101685269">
    <w:abstractNumId w:val="13"/>
  </w:num>
  <w:num w:numId="19" w16cid:durableId="1632982932">
    <w:abstractNumId w:val="16"/>
  </w:num>
  <w:num w:numId="20" w16cid:durableId="145905416">
    <w:abstractNumId w:val="17"/>
  </w:num>
  <w:num w:numId="21" w16cid:durableId="411396660">
    <w:abstractNumId w:val="20"/>
  </w:num>
  <w:num w:numId="22" w16cid:durableId="2003269289">
    <w:abstractNumId w:val="22"/>
  </w:num>
  <w:num w:numId="23" w16cid:durableId="1956210466">
    <w:abstractNumId w:val="10"/>
  </w:num>
  <w:num w:numId="24" w16cid:durableId="1945140955">
    <w:abstractNumId w:val="18"/>
  </w:num>
  <w:num w:numId="25" w16cid:durableId="1165828005">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nhee Kim/5G System Standard Task(sunhee.kim@lge.com)">
    <w15:presenceInfo w15:providerId="AD" w15:userId="S-1-5-21-2543426832-1914326140-3112152631-76398"/>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E"/>
    <w:rsid w:val="0000052D"/>
    <w:rsid w:val="000060C3"/>
    <w:rsid w:val="00007DF0"/>
    <w:rsid w:val="00014E20"/>
    <w:rsid w:val="00020ED0"/>
    <w:rsid w:val="0002206A"/>
    <w:rsid w:val="00022E4A"/>
    <w:rsid w:val="00026FFF"/>
    <w:rsid w:val="00030BC6"/>
    <w:rsid w:val="00037A81"/>
    <w:rsid w:val="00047DB8"/>
    <w:rsid w:val="00054572"/>
    <w:rsid w:val="00061821"/>
    <w:rsid w:val="00083988"/>
    <w:rsid w:val="000A6394"/>
    <w:rsid w:val="000B7FED"/>
    <w:rsid w:val="000C038A"/>
    <w:rsid w:val="000C6598"/>
    <w:rsid w:val="000D44B3"/>
    <w:rsid w:val="000E619C"/>
    <w:rsid w:val="000F2376"/>
    <w:rsid w:val="0010226C"/>
    <w:rsid w:val="0012047B"/>
    <w:rsid w:val="00127AEB"/>
    <w:rsid w:val="00136E44"/>
    <w:rsid w:val="00137027"/>
    <w:rsid w:val="00145D43"/>
    <w:rsid w:val="00156556"/>
    <w:rsid w:val="00157C90"/>
    <w:rsid w:val="00192C15"/>
    <w:rsid w:val="00192C46"/>
    <w:rsid w:val="00194F7D"/>
    <w:rsid w:val="001A08B3"/>
    <w:rsid w:val="001A7B60"/>
    <w:rsid w:val="001B52F0"/>
    <w:rsid w:val="001B7053"/>
    <w:rsid w:val="001B7A65"/>
    <w:rsid w:val="001C1F18"/>
    <w:rsid w:val="001C44A9"/>
    <w:rsid w:val="001E41F3"/>
    <w:rsid w:val="002042A5"/>
    <w:rsid w:val="00230D07"/>
    <w:rsid w:val="00233B9A"/>
    <w:rsid w:val="00236BE4"/>
    <w:rsid w:val="00244A59"/>
    <w:rsid w:val="002536B7"/>
    <w:rsid w:val="002559DD"/>
    <w:rsid w:val="0026004D"/>
    <w:rsid w:val="002640DD"/>
    <w:rsid w:val="00275D12"/>
    <w:rsid w:val="00282D29"/>
    <w:rsid w:val="002833A9"/>
    <w:rsid w:val="00284FEB"/>
    <w:rsid w:val="002860C4"/>
    <w:rsid w:val="002A1577"/>
    <w:rsid w:val="002A2645"/>
    <w:rsid w:val="002B4886"/>
    <w:rsid w:val="002B5741"/>
    <w:rsid w:val="002C0D71"/>
    <w:rsid w:val="002C76C1"/>
    <w:rsid w:val="002E472E"/>
    <w:rsid w:val="002F1662"/>
    <w:rsid w:val="003020AA"/>
    <w:rsid w:val="00303B30"/>
    <w:rsid w:val="00305409"/>
    <w:rsid w:val="00305F43"/>
    <w:rsid w:val="00314D31"/>
    <w:rsid w:val="003204C6"/>
    <w:rsid w:val="00333C1E"/>
    <w:rsid w:val="003609EF"/>
    <w:rsid w:val="0036231A"/>
    <w:rsid w:val="00374DD4"/>
    <w:rsid w:val="003865F6"/>
    <w:rsid w:val="0038702D"/>
    <w:rsid w:val="00390E13"/>
    <w:rsid w:val="003B5970"/>
    <w:rsid w:val="003E1A36"/>
    <w:rsid w:val="00407D4D"/>
    <w:rsid w:val="00410371"/>
    <w:rsid w:val="0041584B"/>
    <w:rsid w:val="00417A77"/>
    <w:rsid w:val="00423694"/>
    <w:rsid w:val="004242F1"/>
    <w:rsid w:val="0042640D"/>
    <w:rsid w:val="00436112"/>
    <w:rsid w:val="004363C9"/>
    <w:rsid w:val="00442225"/>
    <w:rsid w:val="00450A11"/>
    <w:rsid w:val="00453F3E"/>
    <w:rsid w:val="004548FF"/>
    <w:rsid w:val="00457FF6"/>
    <w:rsid w:val="00461E36"/>
    <w:rsid w:val="00484296"/>
    <w:rsid w:val="00493595"/>
    <w:rsid w:val="004A24F4"/>
    <w:rsid w:val="004A4A25"/>
    <w:rsid w:val="004A5587"/>
    <w:rsid w:val="004B1D51"/>
    <w:rsid w:val="004B75B7"/>
    <w:rsid w:val="004D511F"/>
    <w:rsid w:val="004E0735"/>
    <w:rsid w:val="0050001D"/>
    <w:rsid w:val="005141D9"/>
    <w:rsid w:val="0051580D"/>
    <w:rsid w:val="00516855"/>
    <w:rsid w:val="00517937"/>
    <w:rsid w:val="00520CA3"/>
    <w:rsid w:val="00521242"/>
    <w:rsid w:val="00525125"/>
    <w:rsid w:val="00547111"/>
    <w:rsid w:val="00554559"/>
    <w:rsid w:val="005615F8"/>
    <w:rsid w:val="00564742"/>
    <w:rsid w:val="00566D93"/>
    <w:rsid w:val="005738A5"/>
    <w:rsid w:val="00575F03"/>
    <w:rsid w:val="00592D74"/>
    <w:rsid w:val="005B4B31"/>
    <w:rsid w:val="005E1DD4"/>
    <w:rsid w:val="005E2C44"/>
    <w:rsid w:val="005E52EE"/>
    <w:rsid w:val="005E740F"/>
    <w:rsid w:val="005F24CB"/>
    <w:rsid w:val="005F2E39"/>
    <w:rsid w:val="005F3E5C"/>
    <w:rsid w:val="00621188"/>
    <w:rsid w:val="006257ED"/>
    <w:rsid w:val="00632E50"/>
    <w:rsid w:val="0064634E"/>
    <w:rsid w:val="00653DE4"/>
    <w:rsid w:val="00665C47"/>
    <w:rsid w:val="00676928"/>
    <w:rsid w:val="00695808"/>
    <w:rsid w:val="006A2B79"/>
    <w:rsid w:val="006B46FB"/>
    <w:rsid w:val="006D3C14"/>
    <w:rsid w:val="006E21FB"/>
    <w:rsid w:val="006E4ABB"/>
    <w:rsid w:val="006F73BD"/>
    <w:rsid w:val="006F7EDC"/>
    <w:rsid w:val="00705737"/>
    <w:rsid w:val="007510D9"/>
    <w:rsid w:val="00752875"/>
    <w:rsid w:val="00752DDA"/>
    <w:rsid w:val="007546C2"/>
    <w:rsid w:val="0077428B"/>
    <w:rsid w:val="00776EC7"/>
    <w:rsid w:val="00785708"/>
    <w:rsid w:val="0078585B"/>
    <w:rsid w:val="00792342"/>
    <w:rsid w:val="007977A8"/>
    <w:rsid w:val="0079796B"/>
    <w:rsid w:val="007A491F"/>
    <w:rsid w:val="007B512A"/>
    <w:rsid w:val="007C2097"/>
    <w:rsid w:val="007D239F"/>
    <w:rsid w:val="007D6A07"/>
    <w:rsid w:val="007D6A43"/>
    <w:rsid w:val="007E1480"/>
    <w:rsid w:val="007F7259"/>
    <w:rsid w:val="008040A8"/>
    <w:rsid w:val="00810725"/>
    <w:rsid w:val="008279FA"/>
    <w:rsid w:val="0083343B"/>
    <w:rsid w:val="00846454"/>
    <w:rsid w:val="008626E7"/>
    <w:rsid w:val="008670AC"/>
    <w:rsid w:val="00870EE7"/>
    <w:rsid w:val="00872C37"/>
    <w:rsid w:val="00875552"/>
    <w:rsid w:val="008863B9"/>
    <w:rsid w:val="00887BDF"/>
    <w:rsid w:val="00890BC3"/>
    <w:rsid w:val="00892FAF"/>
    <w:rsid w:val="008A45A6"/>
    <w:rsid w:val="008A7AD1"/>
    <w:rsid w:val="008B3405"/>
    <w:rsid w:val="008C1873"/>
    <w:rsid w:val="008C57D8"/>
    <w:rsid w:val="008D3CCC"/>
    <w:rsid w:val="008E4E15"/>
    <w:rsid w:val="008E512D"/>
    <w:rsid w:val="008E781A"/>
    <w:rsid w:val="008F356E"/>
    <w:rsid w:val="008F366A"/>
    <w:rsid w:val="008F3789"/>
    <w:rsid w:val="008F59EA"/>
    <w:rsid w:val="008F686C"/>
    <w:rsid w:val="00903A7A"/>
    <w:rsid w:val="009148DE"/>
    <w:rsid w:val="0093312D"/>
    <w:rsid w:val="009348F8"/>
    <w:rsid w:val="00941E30"/>
    <w:rsid w:val="00943D41"/>
    <w:rsid w:val="00961AD1"/>
    <w:rsid w:val="00974811"/>
    <w:rsid w:val="009777D9"/>
    <w:rsid w:val="00991B88"/>
    <w:rsid w:val="00993611"/>
    <w:rsid w:val="009A5753"/>
    <w:rsid w:val="009A579D"/>
    <w:rsid w:val="009B3163"/>
    <w:rsid w:val="009C762E"/>
    <w:rsid w:val="009C7D2E"/>
    <w:rsid w:val="009D3AF5"/>
    <w:rsid w:val="009D4E93"/>
    <w:rsid w:val="009E3297"/>
    <w:rsid w:val="009F734F"/>
    <w:rsid w:val="00A0469D"/>
    <w:rsid w:val="00A07FB5"/>
    <w:rsid w:val="00A1417B"/>
    <w:rsid w:val="00A22578"/>
    <w:rsid w:val="00A246B6"/>
    <w:rsid w:val="00A335C0"/>
    <w:rsid w:val="00A47648"/>
    <w:rsid w:val="00A47E70"/>
    <w:rsid w:val="00A50CF0"/>
    <w:rsid w:val="00A53EC1"/>
    <w:rsid w:val="00A57A31"/>
    <w:rsid w:val="00A7671C"/>
    <w:rsid w:val="00A80F6E"/>
    <w:rsid w:val="00A9330C"/>
    <w:rsid w:val="00AA2CBC"/>
    <w:rsid w:val="00AA49BC"/>
    <w:rsid w:val="00AA7244"/>
    <w:rsid w:val="00AB2843"/>
    <w:rsid w:val="00AB3B3D"/>
    <w:rsid w:val="00AC4800"/>
    <w:rsid w:val="00AC5820"/>
    <w:rsid w:val="00AD1CD8"/>
    <w:rsid w:val="00AE1F39"/>
    <w:rsid w:val="00AE20FB"/>
    <w:rsid w:val="00AE3919"/>
    <w:rsid w:val="00AF2913"/>
    <w:rsid w:val="00B1313D"/>
    <w:rsid w:val="00B16CB7"/>
    <w:rsid w:val="00B258BB"/>
    <w:rsid w:val="00B43B1D"/>
    <w:rsid w:val="00B44644"/>
    <w:rsid w:val="00B65B3B"/>
    <w:rsid w:val="00B67B97"/>
    <w:rsid w:val="00B968C8"/>
    <w:rsid w:val="00B9694D"/>
    <w:rsid w:val="00BA3EC5"/>
    <w:rsid w:val="00BA51D9"/>
    <w:rsid w:val="00BB5DFC"/>
    <w:rsid w:val="00BC30E4"/>
    <w:rsid w:val="00BD279D"/>
    <w:rsid w:val="00BD5BCC"/>
    <w:rsid w:val="00BD6BB8"/>
    <w:rsid w:val="00BE0458"/>
    <w:rsid w:val="00BF240F"/>
    <w:rsid w:val="00C04E82"/>
    <w:rsid w:val="00C2107A"/>
    <w:rsid w:val="00C31922"/>
    <w:rsid w:val="00C3704B"/>
    <w:rsid w:val="00C4647D"/>
    <w:rsid w:val="00C506B5"/>
    <w:rsid w:val="00C64628"/>
    <w:rsid w:val="00C66BA2"/>
    <w:rsid w:val="00C70B48"/>
    <w:rsid w:val="00C870F6"/>
    <w:rsid w:val="00C95985"/>
    <w:rsid w:val="00CA563F"/>
    <w:rsid w:val="00CA6186"/>
    <w:rsid w:val="00CC5026"/>
    <w:rsid w:val="00CC5B15"/>
    <w:rsid w:val="00CC68D0"/>
    <w:rsid w:val="00CD178B"/>
    <w:rsid w:val="00CD27D8"/>
    <w:rsid w:val="00CF0EC1"/>
    <w:rsid w:val="00D01C1E"/>
    <w:rsid w:val="00D03F9A"/>
    <w:rsid w:val="00D06D51"/>
    <w:rsid w:val="00D24991"/>
    <w:rsid w:val="00D3360E"/>
    <w:rsid w:val="00D37FDC"/>
    <w:rsid w:val="00D50255"/>
    <w:rsid w:val="00D66520"/>
    <w:rsid w:val="00D80124"/>
    <w:rsid w:val="00D84AE9"/>
    <w:rsid w:val="00D901AB"/>
    <w:rsid w:val="00DA45FF"/>
    <w:rsid w:val="00DD06B7"/>
    <w:rsid w:val="00DE34CF"/>
    <w:rsid w:val="00E00548"/>
    <w:rsid w:val="00E13F3D"/>
    <w:rsid w:val="00E320EB"/>
    <w:rsid w:val="00E3426F"/>
    <w:rsid w:val="00E34898"/>
    <w:rsid w:val="00E41276"/>
    <w:rsid w:val="00E84CE1"/>
    <w:rsid w:val="00EA11FF"/>
    <w:rsid w:val="00EA6988"/>
    <w:rsid w:val="00EB09B7"/>
    <w:rsid w:val="00EE18C5"/>
    <w:rsid w:val="00EE7D7C"/>
    <w:rsid w:val="00F122C8"/>
    <w:rsid w:val="00F22DCE"/>
    <w:rsid w:val="00F25D98"/>
    <w:rsid w:val="00F27C94"/>
    <w:rsid w:val="00F300FB"/>
    <w:rsid w:val="00F33B2E"/>
    <w:rsid w:val="00F61657"/>
    <w:rsid w:val="00F634F2"/>
    <w:rsid w:val="00F64F04"/>
    <w:rsid w:val="00F71312"/>
    <w:rsid w:val="00F918C0"/>
    <w:rsid w:val="00FB6386"/>
    <w:rsid w:val="00FE018D"/>
    <w:rsid w:val="00FF05BD"/>
    <w:rsid w:val="00FF7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28F4B0C-3DC0-4B38-8468-C301B5082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aliases w:val="h2 Char,2nd level Char,†berschrift 2 Char,õberschrift 2 Char,UNDERRUBRIK 1-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qFormat/>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qFormat/>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styleId="afff1">
    <w:name w:val="Emphasis"/>
    <w:basedOn w:val="a0"/>
    <w:uiPriority w:val="20"/>
    <w:qFormat/>
    <w:rsid w:val="00C4647D"/>
    <w:rPr>
      <w:i/>
      <w:iCs/>
    </w:rPr>
  </w:style>
  <w:style w:type="character" w:customStyle="1" w:styleId="BodyTextFirstIndentChar1">
    <w:name w:val="Body Text First Indent Char1"/>
    <w:basedOn w:val="a0"/>
    <w:rsid w:val="004363C9"/>
  </w:style>
  <w:style w:type="character" w:customStyle="1" w:styleId="EXChar">
    <w:name w:val="EX Char"/>
    <w:locked/>
    <w:rsid w:val="004363C9"/>
    <w:rPr>
      <w:rFonts w:ascii="Times New Roman" w:hAnsi="Times New Roman"/>
      <w:lang w:val="en-GB" w:eastAsia="en-US"/>
    </w:rPr>
  </w:style>
  <w:style w:type="table" w:styleId="afff2">
    <w:name w:val="Table Grid"/>
    <w:basedOn w:val="a1"/>
    <w:rsid w:val="004363C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36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15394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8089D-C327-401F-AE3E-1C9A399F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4948</Words>
  <Characters>28208</Characters>
  <Application>Microsoft Office Word</Application>
  <DocSecurity>0</DocSecurity>
  <Lines>235</Lines>
  <Paragraphs>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rev1</cp:lastModifiedBy>
  <cp:revision>3</cp:revision>
  <cp:lastPrinted>1900-01-01T00:00:00Z</cp:lastPrinted>
  <dcterms:created xsi:type="dcterms:W3CDTF">2023-11-13T22:57:00Z</dcterms:created>
  <dcterms:modified xsi:type="dcterms:W3CDTF">2023-11-15T22:18:00Z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