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7C8B5" w14:textId="53F203C0" w:rsidR="00CD42EC" w:rsidRDefault="00CD42EC" w:rsidP="00CD42EC">
      <w:pPr>
        <w:pStyle w:val="CRCoverPage"/>
        <w:tabs>
          <w:tab w:val="right" w:pos="9639"/>
        </w:tabs>
        <w:spacing w:after="0"/>
        <w:rPr>
          <w:b/>
          <w:i/>
          <w:noProof/>
          <w:sz w:val="28"/>
        </w:rPr>
      </w:pPr>
      <w:r>
        <w:rPr>
          <w:b/>
          <w:noProof/>
          <w:sz w:val="24"/>
        </w:rPr>
        <w:t>3GPP TSG-</w:t>
      </w:r>
      <w:r w:rsidR="00200670">
        <w:rPr>
          <w:b/>
          <w:noProof/>
          <w:sz w:val="24"/>
        </w:rPr>
        <w:t>CT</w:t>
      </w:r>
      <w:r>
        <w:rPr>
          <w:b/>
          <w:noProof/>
          <w:sz w:val="24"/>
        </w:rPr>
        <w:t xml:space="preserve"> WG</w:t>
      </w:r>
      <w:r w:rsidR="00200670">
        <w:rPr>
          <w:b/>
          <w:noProof/>
          <w:sz w:val="24"/>
        </w:rPr>
        <w:t>1</w:t>
      </w:r>
      <w:r>
        <w:rPr>
          <w:b/>
          <w:noProof/>
          <w:sz w:val="24"/>
        </w:rPr>
        <w:t xml:space="preserve"> Meeting #1</w:t>
      </w:r>
      <w:r w:rsidR="00200670">
        <w:rPr>
          <w:b/>
          <w:noProof/>
          <w:sz w:val="24"/>
        </w:rPr>
        <w:t>45</w:t>
      </w:r>
      <w:r>
        <w:rPr>
          <w:b/>
          <w:i/>
          <w:noProof/>
          <w:sz w:val="28"/>
        </w:rPr>
        <w:tab/>
      </w:r>
      <w:r w:rsidR="00200670" w:rsidRPr="00200670">
        <w:rPr>
          <w:b/>
          <w:iCs/>
          <w:noProof/>
          <w:sz w:val="28"/>
        </w:rPr>
        <w:t>C1-23</w:t>
      </w:r>
      <w:r w:rsidR="009B137E">
        <w:rPr>
          <w:b/>
          <w:iCs/>
          <w:noProof/>
          <w:sz w:val="28"/>
        </w:rPr>
        <w:t>8873</w:t>
      </w:r>
    </w:p>
    <w:p w14:paraId="445B80A0" w14:textId="28664DA2" w:rsidR="00CD42EC" w:rsidRDefault="00200670" w:rsidP="00CD42EC">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p w14:paraId="05624ECC" w14:textId="77777777" w:rsidR="0016083D" w:rsidRDefault="0016083D" w:rsidP="004E3939">
      <w:pPr>
        <w:spacing w:after="60"/>
        <w:ind w:left="1985" w:hanging="1985"/>
        <w:rPr>
          <w:rFonts w:ascii="Arial" w:hAnsi="Arial" w:cs="Arial"/>
          <w:b/>
          <w:sz w:val="22"/>
          <w:szCs w:val="22"/>
        </w:rPr>
      </w:pPr>
    </w:p>
    <w:p w14:paraId="2775A554" w14:textId="22DC2288" w:rsid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81F3B">
        <w:rPr>
          <w:rFonts w:ascii="Arial" w:hAnsi="Arial" w:cs="Arial"/>
          <w:b/>
          <w:sz w:val="22"/>
          <w:szCs w:val="22"/>
        </w:rPr>
        <w:t>LS</w:t>
      </w:r>
      <w:r w:rsidR="006D7CF4">
        <w:rPr>
          <w:rFonts w:ascii="Arial" w:hAnsi="Arial" w:cs="Arial"/>
          <w:b/>
          <w:sz w:val="22"/>
          <w:szCs w:val="22"/>
        </w:rPr>
        <w:t xml:space="preserve"> </w:t>
      </w:r>
      <w:r w:rsidR="00D81F3B">
        <w:rPr>
          <w:rFonts w:ascii="Arial" w:hAnsi="Arial" w:cs="Arial"/>
          <w:b/>
          <w:sz w:val="22"/>
          <w:szCs w:val="22"/>
        </w:rPr>
        <w:t xml:space="preserve">on </w:t>
      </w:r>
      <w:r w:rsidR="00A12944">
        <w:rPr>
          <w:rFonts w:ascii="Arial" w:hAnsi="Arial" w:cs="Arial"/>
          <w:b/>
          <w:sz w:val="22"/>
          <w:szCs w:val="22"/>
        </w:rPr>
        <w:t>Security context in initial NAS messages in EPS</w:t>
      </w:r>
    </w:p>
    <w:p w14:paraId="67544A59" w14:textId="2B07B7BB" w:rsidR="00B97703" w:rsidRPr="004B2712"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9A0C58" w:rsidRPr="004B2712">
        <w:rPr>
          <w:rFonts w:ascii="Arial" w:hAnsi="Arial" w:cs="Arial"/>
          <w:b/>
          <w:bCs/>
          <w:sz w:val="22"/>
          <w:szCs w:val="22"/>
        </w:rPr>
        <w:t>Rel-1</w:t>
      </w:r>
      <w:r w:rsidR="0043441E">
        <w:rPr>
          <w:rFonts w:ascii="Arial" w:hAnsi="Arial" w:cs="Arial"/>
          <w:b/>
          <w:bCs/>
          <w:sz w:val="22"/>
          <w:szCs w:val="22"/>
        </w:rPr>
        <w:t>8</w:t>
      </w:r>
    </w:p>
    <w:bookmarkEnd w:id="0"/>
    <w:bookmarkEnd w:id="1"/>
    <w:bookmarkEnd w:id="2"/>
    <w:p w14:paraId="27B5396F" w14:textId="2899A62C"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Work Item:</w:t>
      </w:r>
      <w:r w:rsidRPr="004B2712">
        <w:rPr>
          <w:rFonts w:ascii="Arial" w:hAnsi="Arial" w:cs="Arial"/>
          <w:b/>
          <w:bCs/>
          <w:sz w:val="22"/>
          <w:szCs w:val="22"/>
        </w:rPr>
        <w:tab/>
      </w:r>
      <w:r w:rsidR="002B3D0F">
        <w:rPr>
          <w:rFonts w:ascii="Arial" w:hAnsi="Arial" w:cs="Arial"/>
          <w:b/>
          <w:bCs/>
          <w:sz w:val="22"/>
          <w:szCs w:val="22"/>
        </w:rPr>
        <w:t>5GProtoc18</w:t>
      </w:r>
    </w:p>
    <w:p w14:paraId="6E692FE3" w14:textId="77777777" w:rsidR="00B97703" w:rsidRPr="004B2712" w:rsidRDefault="00B97703">
      <w:pPr>
        <w:spacing w:after="60"/>
        <w:ind w:left="1985" w:hanging="1985"/>
        <w:rPr>
          <w:rFonts w:ascii="Arial" w:hAnsi="Arial" w:cs="Arial"/>
          <w:b/>
          <w:sz w:val="22"/>
          <w:szCs w:val="22"/>
        </w:rPr>
      </w:pPr>
    </w:p>
    <w:p w14:paraId="545F0C21" w14:textId="0BE86C51" w:rsidR="00B97703" w:rsidRPr="004B2712" w:rsidRDefault="004E3939" w:rsidP="004E3939">
      <w:pPr>
        <w:spacing w:after="60"/>
        <w:ind w:left="1985" w:hanging="1985"/>
        <w:rPr>
          <w:rFonts w:ascii="Arial" w:hAnsi="Arial" w:cs="Arial"/>
          <w:b/>
          <w:sz w:val="22"/>
          <w:szCs w:val="22"/>
        </w:rPr>
      </w:pPr>
      <w:r w:rsidRPr="004B2712">
        <w:rPr>
          <w:rFonts w:ascii="Arial" w:hAnsi="Arial" w:cs="Arial"/>
          <w:b/>
          <w:sz w:val="22"/>
          <w:szCs w:val="22"/>
        </w:rPr>
        <w:t>Source:</w:t>
      </w:r>
      <w:r w:rsidRPr="004B2712">
        <w:rPr>
          <w:rFonts w:ascii="Arial" w:hAnsi="Arial" w:cs="Arial"/>
          <w:b/>
          <w:sz w:val="22"/>
          <w:szCs w:val="22"/>
        </w:rPr>
        <w:tab/>
      </w:r>
      <w:r w:rsidR="00200670">
        <w:rPr>
          <w:rFonts w:ascii="Arial" w:hAnsi="Arial" w:cs="Arial"/>
          <w:b/>
          <w:sz w:val="22"/>
          <w:szCs w:val="22"/>
        </w:rPr>
        <w:t>CT1</w:t>
      </w:r>
    </w:p>
    <w:p w14:paraId="5D6120C8" w14:textId="2167836D" w:rsidR="00B97703" w:rsidRPr="004B2712" w:rsidRDefault="00B97703">
      <w:pPr>
        <w:spacing w:after="60"/>
        <w:ind w:left="1985" w:hanging="1985"/>
        <w:rPr>
          <w:rFonts w:ascii="Arial" w:hAnsi="Arial" w:cs="Arial"/>
          <w:b/>
          <w:bCs/>
          <w:sz w:val="22"/>
          <w:szCs w:val="22"/>
        </w:rPr>
      </w:pPr>
      <w:r w:rsidRPr="004B2712">
        <w:rPr>
          <w:rFonts w:ascii="Arial" w:hAnsi="Arial" w:cs="Arial"/>
          <w:b/>
          <w:sz w:val="22"/>
          <w:szCs w:val="22"/>
        </w:rPr>
        <w:t>To:</w:t>
      </w:r>
      <w:r w:rsidRPr="004B2712">
        <w:rPr>
          <w:rFonts w:ascii="Arial" w:hAnsi="Arial" w:cs="Arial"/>
          <w:b/>
          <w:bCs/>
          <w:sz w:val="22"/>
          <w:szCs w:val="22"/>
        </w:rPr>
        <w:tab/>
      </w:r>
      <w:r w:rsidR="001516E3">
        <w:rPr>
          <w:rFonts w:ascii="Arial" w:hAnsi="Arial" w:cs="Arial"/>
          <w:b/>
          <w:bCs/>
          <w:sz w:val="22"/>
          <w:szCs w:val="22"/>
        </w:rPr>
        <w:t>SA</w:t>
      </w:r>
      <w:r w:rsidR="00934335">
        <w:rPr>
          <w:rFonts w:ascii="Arial" w:hAnsi="Arial" w:cs="Arial"/>
          <w:b/>
          <w:bCs/>
          <w:sz w:val="22"/>
          <w:szCs w:val="22"/>
        </w:rPr>
        <w:t>3</w:t>
      </w:r>
    </w:p>
    <w:p w14:paraId="72338DD7" w14:textId="1B29BBF3" w:rsidR="00B97703" w:rsidRPr="004B2712" w:rsidRDefault="00B97703">
      <w:pPr>
        <w:spacing w:after="60"/>
        <w:ind w:left="1985" w:hanging="1985"/>
        <w:rPr>
          <w:rFonts w:ascii="Arial" w:hAnsi="Arial" w:cs="Arial"/>
          <w:b/>
          <w:bCs/>
          <w:sz w:val="22"/>
          <w:szCs w:val="22"/>
        </w:rPr>
      </w:pPr>
      <w:bookmarkStart w:id="3" w:name="OLE_LINK45"/>
      <w:bookmarkStart w:id="4" w:name="OLE_LINK46"/>
      <w:r w:rsidRPr="004B2712">
        <w:rPr>
          <w:rFonts w:ascii="Arial" w:hAnsi="Arial" w:cs="Arial"/>
          <w:b/>
          <w:sz w:val="22"/>
          <w:szCs w:val="22"/>
        </w:rPr>
        <w:t>Cc:</w:t>
      </w:r>
      <w:r w:rsidRPr="004B2712">
        <w:rPr>
          <w:rFonts w:ascii="Arial" w:hAnsi="Arial" w:cs="Arial"/>
          <w:b/>
          <w:bCs/>
          <w:sz w:val="22"/>
          <w:szCs w:val="22"/>
        </w:rPr>
        <w:tab/>
      </w:r>
    </w:p>
    <w:bookmarkEnd w:id="3"/>
    <w:bookmarkEnd w:id="4"/>
    <w:p w14:paraId="3ED5749B" w14:textId="77777777" w:rsidR="00B97703" w:rsidRPr="004B2712" w:rsidRDefault="00B97703">
      <w:pPr>
        <w:spacing w:after="60"/>
        <w:ind w:left="1985" w:hanging="1985"/>
        <w:rPr>
          <w:rFonts w:ascii="Arial" w:hAnsi="Arial" w:cs="Arial"/>
          <w:bCs/>
        </w:rPr>
      </w:pPr>
    </w:p>
    <w:p w14:paraId="1DE72FC2" w14:textId="37C37BF9" w:rsidR="00B97703" w:rsidRPr="004B2712" w:rsidRDefault="00B97703" w:rsidP="00B97703">
      <w:pPr>
        <w:spacing w:after="60"/>
        <w:ind w:left="1985" w:hanging="1985"/>
        <w:rPr>
          <w:rFonts w:ascii="Arial" w:hAnsi="Arial" w:cs="Arial"/>
          <w:b/>
          <w:bCs/>
          <w:sz w:val="22"/>
          <w:szCs w:val="22"/>
        </w:rPr>
      </w:pPr>
      <w:r w:rsidRPr="004B2712">
        <w:rPr>
          <w:rFonts w:ascii="Arial" w:hAnsi="Arial" w:cs="Arial"/>
          <w:b/>
          <w:sz w:val="22"/>
          <w:szCs w:val="22"/>
        </w:rPr>
        <w:t>Contact person:</w:t>
      </w:r>
      <w:r w:rsidRPr="004B2712">
        <w:rPr>
          <w:rFonts w:ascii="Arial" w:hAnsi="Arial" w:cs="Arial"/>
          <w:b/>
          <w:bCs/>
          <w:sz w:val="22"/>
          <w:szCs w:val="22"/>
        </w:rPr>
        <w:tab/>
      </w:r>
      <w:r w:rsidR="00200670">
        <w:rPr>
          <w:rFonts w:ascii="Arial" w:hAnsi="Arial" w:cs="Arial"/>
          <w:b/>
          <w:bCs/>
          <w:sz w:val="22"/>
          <w:szCs w:val="22"/>
        </w:rPr>
        <w:t>Vivek Gupta</w:t>
      </w:r>
    </w:p>
    <w:p w14:paraId="491FE9F6" w14:textId="344B9CAA" w:rsidR="00B97703" w:rsidRDefault="00B97703" w:rsidP="00B97703">
      <w:pPr>
        <w:spacing w:after="60"/>
        <w:ind w:left="1985" w:hanging="1985"/>
        <w:rPr>
          <w:rFonts w:ascii="Arial" w:hAnsi="Arial" w:cs="Arial"/>
          <w:b/>
          <w:bCs/>
          <w:sz w:val="22"/>
          <w:szCs w:val="22"/>
        </w:rPr>
      </w:pPr>
      <w:r w:rsidRPr="004B2712">
        <w:rPr>
          <w:rFonts w:ascii="Arial" w:hAnsi="Arial" w:cs="Arial"/>
          <w:b/>
          <w:bCs/>
          <w:sz w:val="22"/>
          <w:szCs w:val="22"/>
        </w:rPr>
        <w:tab/>
      </w:r>
      <w:proofErr w:type="spellStart"/>
      <w:r w:rsidR="00200670">
        <w:rPr>
          <w:rFonts w:ascii="Arial" w:hAnsi="Arial" w:cs="Arial"/>
          <w:b/>
          <w:bCs/>
          <w:sz w:val="22"/>
          <w:szCs w:val="22"/>
        </w:rPr>
        <w:t>vivek_g_gupta</w:t>
      </w:r>
      <w:proofErr w:type="spellEnd"/>
      <w:r w:rsidR="00934335">
        <w:rPr>
          <w:rFonts w:ascii="Arial" w:hAnsi="Arial" w:cs="Arial"/>
          <w:b/>
          <w:bCs/>
          <w:sz w:val="22"/>
          <w:szCs w:val="22"/>
        </w:rPr>
        <w:t xml:space="preserve"> at </w:t>
      </w:r>
      <w:r w:rsidR="00200670">
        <w:rPr>
          <w:rFonts w:ascii="Arial" w:hAnsi="Arial" w:cs="Arial"/>
          <w:b/>
          <w:bCs/>
          <w:sz w:val="22"/>
          <w:szCs w:val="22"/>
        </w:rPr>
        <w:t>apple</w:t>
      </w:r>
      <w:r w:rsidR="00934335">
        <w:rPr>
          <w:rFonts w:ascii="Arial" w:hAnsi="Arial" w:cs="Arial"/>
          <w:b/>
          <w:bCs/>
          <w:sz w:val="22"/>
          <w:szCs w:val="22"/>
        </w:rPr>
        <w:t xml:space="preserve"> dot </w:t>
      </w:r>
      <w:r w:rsidR="0043441E">
        <w:rPr>
          <w:rFonts w:ascii="Arial" w:hAnsi="Arial" w:cs="Arial"/>
          <w:b/>
          <w:bCs/>
          <w:sz w:val="22"/>
          <w:szCs w:val="22"/>
        </w:rPr>
        <w:t>com</w:t>
      </w:r>
    </w:p>
    <w:p w14:paraId="685F5CF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53123665" w14:textId="77777777" w:rsidR="00B97703" w:rsidRDefault="00B97703">
      <w:pPr>
        <w:rPr>
          <w:rFonts w:ascii="Arial" w:hAnsi="Arial" w:cs="Arial"/>
        </w:rPr>
      </w:pPr>
    </w:p>
    <w:p w14:paraId="7932FF23" w14:textId="6B02E3BF" w:rsidR="00200670" w:rsidRPr="00934335" w:rsidRDefault="000F6242" w:rsidP="00934335">
      <w:pPr>
        <w:pStyle w:val="Heading1"/>
      </w:pPr>
      <w:r>
        <w:t>1</w:t>
      </w:r>
      <w:r w:rsidR="002F1940">
        <w:tab/>
      </w:r>
      <w:r>
        <w:t>Overall description</w:t>
      </w:r>
    </w:p>
    <w:p w14:paraId="417E025B" w14:textId="3AA94403" w:rsidR="005D37C1" w:rsidRPr="00A1488A" w:rsidRDefault="00200670" w:rsidP="005D37C1">
      <w:pPr>
        <w:rPr>
          <w:rFonts w:ascii="Helvetica" w:eastAsia="SimSun" w:hAnsi="Helvetica" w:cs="Arial"/>
          <w:sz w:val="18"/>
          <w:szCs w:val="18"/>
          <w:lang w:eastAsia="zh-CN"/>
        </w:rPr>
      </w:pPr>
      <w:r w:rsidRPr="00A1488A">
        <w:rPr>
          <w:rFonts w:ascii="Helvetica" w:eastAsia="SimSun" w:hAnsi="Helvetica" w:cs="Arial"/>
          <w:sz w:val="18"/>
          <w:szCs w:val="18"/>
          <w:lang w:eastAsia="zh-CN"/>
        </w:rPr>
        <w:t xml:space="preserve">CT1 has </w:t>
      </w:r>
      <w:r w:rsidR="00934335" w:rsidRPr="00A1488A">
        <w:rPr>
          <w:rFonts w:ascii="Helvetica" w:eastAsia="SimSun" w:hAnsi="Helvetica" w:cs="Arial"/>
          <w:sz w:val="18"/>
          <w:szCs w:val="18"/>
          <w:lang w:eastAsia="zh-CN"/>
        </w:rPr>
        <w:t>been discussing the following scenario</w:t>
      </w:r>
      <w:r w:rsidR="004128CC">
        <w:rPr>
          <w:rFonts w:ascii="Helvetica" w:eastAsia="SimSun" w:hAnsi="Helvetica" w:cs="Arial"/>
          <w:sz w:val="18"/>
          <w:szCs w:val="18"/>
          <w:lang w:eastAsia="zh-CN"/>
        </w:rPr>
        <w:t xml:space="preserve"> regarding security context in initial NAS messages in EPS</w:t>
      </w:r>
      <w:r w:rsidR="005D37C1" w:rsidRPr="00A1488A">
        <w:rPr>
          <w:rFonts w:ascii="Helvetica" w:eastAsia="SimSun" w:hAnsi="Helvetica" w:cs="Arial"/>
          <w:sz w:val="18"/>
          <w:szCs w:val="18"/>
          <w:lang w:eastAsia="zh-CN"/>
        </w:rPr>
        <w:t>:</w:t>
      </w:r>
    </w:p>
    <w:p w14:paraId="4A029E30" w14:textId="77777777" w:rsidR="005D37C1" w:rsidRPr="00A1488A" w:rsidRDefault="005D37C1" w:rsidP="005D37C1">
      <w:pPr>
        <w:pStyle w:val="CRCoverPage"/>
        <w:spacing w:after="0"/>
        <w:ind w:left="100"/>
        <w:rPr>
          <w:rFonts w:ascii="Helvetica" w:hAnsi="Helvetica" w:cs="Arial"/>
          <w:color w:val="000000"/>
          <w:sz w:val="18"/>
          <w:szCs w:val="18"/>
        </w:rPr>
      </w:pPr>
      <w:r w:rsidRPr="00A1488A">
        <w:rPr>
          <w:rFonts w:ascii="Helvetica" w:eastAsia="SimSun" w:hAnsi="Helvetica" w:cs="Arial"/>
          <w:sz w:val="18"/>
          <w:szCs w:val="18"/>
          <w:lang w:eastAsia="zh-CN"/>
        </w:rPr>
        <w:t xml:space="preserve">1) The UE is in 5G only mode (S1 mode disabled) and successfully registers with 5GS. </w:t>
      </w:r>
      <w:r w:rsidRPr="00A1488A">
        <w:rPr>
          <w:rFonts w:ascii="Helvetica" w:hAnsi="Helvetica" w:cs="Arial"/>
          <w:color w:val="000000"/>
          <w:sz w:val="18"/>
          <w:szCs w:val="18"/>
        </w:rPr>
        <w:t xml:space="preserve">As part of the security context established in 5GS, the network does NOT indicate </w:t>
      </w:r>
      <w:r w:rsidRPr="00A1488A">
        <w:rPr>
          <w:rFonts w:ascii="Helvetica" w:hAnsi="Helvetica"/>
          <w:sz w:val="18"/>
          <w:szCs w:val="18"/>
        </w:rPr>
        <w:t>"</w:t>
      </w:r>
      <w:r w:rsidRPr="00A1488A">
        <w:rPr>
          <w:rFonts w:ascii="Helvetica" w:hAnsi="Helvetica" w:cs="Arial"/>
          <w:color w:val="000000"/>
          <w:sz w:val="18"/>
          <w:szCs w:val="18"/>
        </w:rPr>
        <w:t>Selected EPS NAS Security algorithms</w:t>
      </w:r>
      <w:r w:rsidRPr="00A1488A">
        <w:rPr>
          <w:rFonts w:ascii="Helvetica" w:hAnsi="Helvetica"/>
          <w:sz w:val="18"/>
          <w:szCs w:val="18"/>
        </w:rPr>
        <w:t>"</w:t>
      </w:r>
      <w:r w:rsidRPr="00A1488A">
        <w:rPr>
          <w:rFonts w:ascii="Helvetica" w:hAnsi="Helvetica" w:cs="Arial"/>
          <w:color w:val="000000"/>
          <w:sz w:val="18"/>
          <w:szCs w:val="18"/>
        </w:rPr>
        <w:t xml:space="preserve"> since S1 mode was not enabled in the UE. </w:t>
      </w:r>
    </w:p>
    <w:p w14:paraId="3D2F3287" w14:textId="77777777" w:rsidR="002177D6" w:rsidRPr="00A1488A" w:rsidRDefault="002177D6" w:rsidP="005D37C1">
      <w:pPr>
        <w:pStyle w:val="CRCoverPage"/>
        <w:spacing w:after="0"/>
        <w:ind w:left="100"/>
        <w:rPr>
          <w:rFonts w:ascii="Helvetica" w:hAnsi="Helvetica" w:cs="Arial"/>
          <w:color w:val="000000"/>
          <w:sz w:val="18"/>
          <w:szCs w:val="18"/>
        </w:rPr>
      </w:pPr>
      <w:r w:rsidRPr="00A1488A">
        <w:rPr>
          <w:rFonts w:ascii="Helvetica" w:hAnsi="Helvetica" w:cs="Arial"/>
          <w:color w:val="000000"/>
          <w:sz w:val="18"/>
          <w:szCs w:val="18"/>
        </w:rPr>
        <w:t xml:space="preserve">2) </w:t>
      </w:r>
      <w:r w:rsidR="005D37C1" w:rsidRPr="00A1488A">
        <w:rPr>
          <w:rFonts w:ascii="Helvetica" w:hAnsi="Helvetica" w:cs="Arial"/>
          <w:color w:val="000000"/>
          <w:sz w:val="18"/>
          <w:szCs w:val="18"/>
        </w:rPr>
        <w:t xml:space="preserve">The UE is then switched off and then it turns on with only S1 mode enabled. </w:t>
      </w:r>
    </w:p>
    <w:p w14:paraId="7DEAFD11" w14:textId="39C39AA7" w:rsidR="005D37C1" w:rsidRPr="00A1488A" w:rsidRDefault="002177D6" w:rsidP="005D37C1">
      <w:pPr>
        <w:pStyle w:val="CRCoverPage"/>
        <w:spacing w:after="0"/>
        <w:ind w:left="100"/>
        <w:rPr>
          <w:rFonts w:ascii="Helvetica" w:hAnsi="Helvetica" w:cs="Arial"/>
          <w:color w:val="000000"/>
          <w:sz w:val="18"/>
          <w:szCs w:val="18"/>
        </w:rPr>
      </w:pPr>
      <w:r w:rsidRPr="00A1488A">
        <w:rPr>
          <w:rFonts w:ascii="Helvetica" w:hAnsi="Helvetica" w:cs="Arial"/>
          <w:color w:val="000000"/>
          <w:sz w:val="18"/>
          <w:szCs w:val="18"/>
        </w:rPr>
        <w:t xml:space="preserve">3) </w:t>
      </w:r>
      <w:r w:rsidR="005D37C1" w:rsidRPr="00A1488A">
        <w:rPr>
          <w:rFonts w:ascii="Helvetica" w:hAnsi="Helvetica" w:cs="Arial"/>
          <w:color w:val="000000"/>
          <w:sz w:val="18"/>
          <w:szCs w:val="18"/>
        </w:rPr>
        <w:t xml:space="preserve">The UE initiates Attach procedure in EPS and the Attach Request message is integrity protected with existing 5GS security context and the </w:t>
      </w:r>
      <w:proofErr w:type="spellStart"/>
      <w:r w:rsidR="005D37C1" w:rsidRPr="00A1488A">
        <w:rPr>
          <w:rFonts w:ascii="Helvetica" w:hAnsi="Helvetica" w:cs="Arial"/>
          <w:color w:val="000000"/>
          <w:sz w:val="18"/>
          <w:szCs w:val="18"/>
        </w:rPr>
        <w:t>eKSI</w:t>
      </w:r>
      <w:proofErr w:type="spellEnd"/>
      <w:r w:rsidR="005D37C1" w:rsidRPr="00A1488A">
        <w:rPr>
          <w:rFonts w:ascii="Helvetica" w:hAnsi="Helvetica" w:cs="Arial"/>
          <w:color w:val="000000"/>
          <w:sz w:val="18"/>
          <w:szCs w:val="18"/>
        </w:rPr>
        <w:t xml:space="preserve"> is also indicated accordingly. It is to be noted that at this point the UE does not have EPS algorithms to derive valid EPS </w:t>
      </w:r>
      <w:r w:rsidR="004128CC">
        <w:rPr>
          <w:rFonts w:ascii="Helvetica" w:hAnsi="Helvetica" w:cs="Arial"/>
          <w:color w:val="000000"/>
          <w:sz w:val="18"/>
          <w:szCs w:val="18"/>
        </w:rPr>
        <w:t xml:space="preserve">security </w:t>
      </w:r>
      <w:r w:rsidR="005D37C1" w:rsidRPr="00A1488A">
        <w:rPr>
          <w:rFonts w:ascii="Helvetica" w:hAnsi="Helvetica" w:cs="Arial"/>
          <w:color w:val="000000"/>
          <w:sz w:val="18"/>
          <w:szCs w:val="18"/>
        </w:rPr>
        <w:t>context.</w:t>
      </w:r>
    </w:p>
    <w:p w14:paraId="53860864" w14:textId="356B2C11" w:rsidR="005D37C1" w:rsidRPr="00A1488A" w:rsidRDefault="002177D6" w:rsidP="002177D6">
      <w:pPr>
        <w:pStyle w:val="CRCoverPage"/>
        <w:spacing w:after="0"/>
        <w:ind w:left="100"/>
        <w:rPr>
          <w:rFonts w:ascii="Helvetica" w:hAnsi="Helvetica" w:cs="Arial"/>
          <w:color w:val="000000"/>
          <w:sz w:val="18"/>
          <w:szCs w:val="18"/>
        </w:rPr>
      </w:pPr>
      <w:r w:rsidRPr="00A1488A">
        <w:rPr>
          <w:rFonts w:ascii="Helvetica" w:hAnsi="Helvetica" w:cs="Arial"/>
          <w:color w:val="000000"/>
          <w:sz w:val="18"/>
          <w:szCs w:val="18"/>
        </w:rPr>
        <w:t>4</w:t>
      </w:r>
      <w:r w:rsidR="005D37C1" w:rsidRPr="00A1488A">
        <w:rPr>
          <w:rFonts w:ascii="Helvetica" w:hAnsi="Helvetica" w:cs="Arial"/>
          <w:color w:val="000000"/>
          <w:sz w:val="18"/>
          <w:szCs w:val="18"/>
        </w:rPr>
        <w:t xml:space="preserve">) The network sends a ciphered and integrity protected message based on the </w:t>
      </w:r>
      <w:proofErr w:type="spellStart"/>
      <w:r w:rsidR="005D37C1" w:rsidRPr="00A1488A">
        <w:rPr>
          <w:rFonts w:ascii="Helvetica" w:hAnsi="Helvetica" w:cs="Arial"/>
          <w:color w:val="000000"/>
          <w:sz w:val="18"/>
          <w:szCs w:val="18"/>
        </w:rPr>
        <w:t>eKSI</w:t>
      </w:r>
      <w:proofErr w:type="spellEnd"/>
      <w:r w:rsidR="005D37C1" w:rsidRPr="00A1488A">
        <w:rPr>
          <w:rFonts w:ascii="Helvetica" w:hAnsi="Helvetica" w:cs="Arial"/>
          <w:color w:val="000000"/>
          <w:sz w:val="18"/>
          <w:szCs w:val="18"/>
        </w:rPr>
        <w:t xml:space="preserve"> that the UE indicated.</w:t>
      </w:r>
      <w:r w:rsidRPr="00A1488A">
        <w:rPr>
          <w:rFonts w:ascii="Helvetica" w:hAnsi="Helvetica" w:cs="Arial"/>
          <w:color w:val="000000"/>
          <w:sz w:val="18"/>
          <w:szCs w:val="18"/>
        </w:rPr>
        <w:t xml:space="preserve"> </w:t>
      </w:r>
      <w:r w:rsidR="00A1488A" w:rsidRPr="00A1488A">
        <w:rPr>
          <w:rFonts w:ascii="Helvetica" w:hAnsi="Helvetica" w:cs="Arial"/>
          <w:color w:val="000000"/>
          <w:sz w:val="18"/>
          <w:szCs w:val="18"/>
        </w:rPr>
        <w:t xml:space="preserve">The AMF derives a mapped EPS security context and sends it to the MME. </w:t>
      </w:r>
      <w:r w:rsidR="005D37C1" w:rsidRPr="00A1488A">
        <w:rPr>
          <w:rFonts w:ascii="Helvetica" w:hAnsi="Helvetica" w:cs="Arial"/>
          <w:color w:val="000000"/>
          <w:sz w:val="18"/>
          <w:szCs w:val="18"/>
        </w:rPr>
        <w:t>But the UE is unable to handle this downlink message since it is not able to derive the right security context because the EPS NAS security algorithms to be used are not available with the UE. They were not indicated since when the UE registered in 5GS in step 1, S1 mode was disabled.</w:t>
      </w:r>
    </w:p>
    <w:p w14:paraId="1EABD7AE" w14:textId="2C0376A3" w:rsidR="005D37C1" w:rsidRPr="00A1488A" w:rsidRDefault="002177D6" w:rsidP="002177D6">
      <w:pPr>
        <w:pStyle w:val="CRCoverPage"/>
        <w:spacing w:after="0"/>
        <w:ind w:left="100"/>
        <w:rPr>
          <w:rFonts w:ascii="Helvetica" w:hAnsi="Helvetica" w:cs="Arial"/>
          <w:color w:val="000000"/>
          <w:sz w:val="18"/>
          <w:szCs w:val="18"/>
        </w:rPr>
      </w:pPr>
      <w:r w:rsidRPr="00A1488A">
        <w:rPr>
          <w:rFonts w:ascii="Helvetica" w:hAnsi="Helvetica" w:cs="Arial"/>
          <w:color w:val="000000"/>
          <w:sz w:val="18"/>
          <w:szCs w:val="18"/>
        </w:rPr>
        <w:t>5</w:t>
      </w:r>
      <w:r w:rsidR="005D37C1" w:rsidRPr="00A1488A">
        <w:rPr>
          <w:rFonts w:ascii="Helvetica" w:hAnsi="Helvetica" w:cs="Arial"/>
          <w:color w:val="000000"/>
          <w:sz w:val="18"/>
          <w:szCs w:val="18"/>
        </w:rPr>
        <w:t xml:space="preserve">) Upon receiving ciphered and integrity protected message, the UE tries generating MAC based on null algorithms (default values), and MAC check fails. The Attach </w:t>
      </w:r>
      <w:r w:rsidR="00A1488A" w:rsidRPr="00A1488A">
        <w:rPr>
          <w:rFonts w:ascii="Helvetica" w:hAnsi="Helvetica" w:cs="Arial"/>
          <w:color w:val="000000"/>
          <w:sz w:val="18"/>
          <w:szCs w:val="18"/>
        </w:rPr>
        <w:t>procedure</w:t>
      </w:r>
      <w:r w:rsidR="005D37C1" w:rsidRPr="00A1488A">
        <w:rPr>
          <w:rFonts w:ascii="Helvetica" w:hAnsi="Helvetica" w:cs="Arial"/>
          <w:color w:val="000000"/>
          <w:sz w:val="18"/>
          <w:szCs w:val="18"/>
        </w:rPr>
        <w:t xml:space="preserve"> keeps failing since steps 4 </w:t>
      </w:r>
      <w:r w:rsidRPr="00A1488A">
        <w:rPr>
          <w:rFonts w:ascii="Helvetica" w:hAnsi="Helvetica" w:cs="Arial"/>
          <w:color w:val="000000"/>
          <w:sz w:val="18"/>
          <w:szCs w:val="18"/>
        </w:rPr>
        <w:t>and 5</w:t>
      </w:r>
      <w:r w:rsidR="005D37C1" w:rsidRPr="00A1488A">
        <w:rPr>
          <w:rFonts w:ascii="Helvetica" w:hAnsi="Helvetica" w:cs="Arial"/>
          <w:color w:val="000000"/>
          <w:sz w:val="18"/>
          <w:szCs w:val="18"/>
        </w:rPr>
        <w:t xml:space="preserve"> keep repeating.</w:t>
      </w:r>
    </w:p>
    <w:p w14:paraId="0434623D" w14:textId="77777777" w:rsidR="005D37C1" w:rsidRPr="00A1488A" w:rsidRDefault="005D37C1" w:rsidP="00200670">
      <w:pPr>
        <w:rPr>
          <w:rFonts w:ascii="Helvetica" w:hAnsi="Helvetica" w:cs="Arial"/>
          <w:color w:val="000000"/>
          <w:sz w:val="18"/>
          <w:szCs w:val="18"/>
        </w:rPr>
      </w:pPr>
    </w:p>
    <w:p w14:paraId="4D8C5D71" w14:textId="24AB93E7" w:rsidR="00A1488A" w:rsidRPr="00A1488A" w:rsidRDefault="00A1488A" w:rsidP="00200670">
      <w:pPr>
        <w:rPr>
          <w:rFonts w:ascii="Helvetica" w:hAnsi="Helvetica"/>
          <w:color w:val="000000"/>
          <w:sz w:val="18"/>
          <w:szCs w:val="18"/>
        </w:rPr>
      </w:pPr>
      <w:r w:rsidRPr="00A1488A">
        <w:rPr>
          <w:rFonts w:ascii="Helvetica" w:hAnsi="Helvetica" w:cs="Arial"/>
          <w:color w:val="000000"/>
          <w:sz w:val="18"/>
          <w:szCs w:val="18"/>
        </w:rPr>
        <w:t xml:space="preserve">Based on TS 33.501 clause 8.5.3 and 8.5.2, </w:t>
      </w:r>
      <w:r w:rsidRPr="00A1488A">
        <w:rPr>
          <w:rFonts w:ascii="Helvetica" w:hAnsi="Helvetica"/>
          <w:color w:val="000000"/>
          <w:sz w:val="18"/>
          <w:szCs w:val="18"/>
        </w:rPr>
        <w:t xml:space="preserve">it seems that when UE sends an Attach Request message that is integrity protected with 5GS security context, the UE </w:t>
      </w:r>
      <w:r w:rsidR="00D8084B">
        <w:rPr>
          <w:rFonts w:ascii="Helvetica" w:hAnsi="Helvetica"/>
          <w:color w:val="000000"/>
          <w:sz w:val="18"/>
          <w:szCs w:val="18"/>
        </w:rPr>
        <w:t>should</w:t>
      </w:r>
      <w:r w:rsidRPr="00A1488A">
        <w:rPr>
          <w:rFonts w:ascii="Helvetica" w:hAnsi="Helvetica"/>
          <w:color w:val="000000"/>
          <w:sz w:val="18"/>
          <w:szCs w:val="18"/>
        </w:rPr>
        <w:t xml:space="preserve"> also </w:t>
      </w:r>
      <w:r w:rsidR="00D8084B">
        <w:rPr>
          <w:rFonts w:ascii="Helvetica" w:hAnsi="Helvetica"/>
          <w:color w:val="000000"/>
          <w:sz w:val="18"/>
          <w:szCs w:val="18"/>
        </w:rPr>
        <w:t xml:space="preserve">be </w:t>
      </w:r>
      <w:r w:rsidRPr="00A1488A">
        <w:rPr>
          <w:rFonts w:ascii="Helvetica" w:hAnsi="Helvetica"/>
          <w:color w:val="000000"/>
          <w:sz w:val="18"/>
          <w:szCs w:val="18"/>
        </w:rPr>
        <w:t xml:space="preserve">capable of deriving the mapped EPS security context. This therefore seems to imply that the UE should integrity protect the Attach Request message with 5GS </w:t>
      </w:r>
      <w:r w:rsidR="00D8084B">
        <w:rPr>
          <w:rFonts w:ascii="Helvetica" w:hAnsi="Helvetica"/>
          <w:color w:val="000000"/>
          <w:sz w:val="18"/>
          <w:szCs w:val="18"/>
        </w:rPr>
        <w:t xml:space="preserve">security </w:t>
      </w:r>
      <w:r w:rsidRPr="00A1488A">
        <w:rPr>
          <w:rFonts w:ascii="Helvetica" w:hAnsi="Helvetica"/>
          <w:color w:val="000000"/>
          <w:sz w:val="18"/>
          <w:szCs w:val="18"/>
        </w:rPr>
        <w:t>context, only when the UE is able to derive the mapped EPS security context.</w:t>
      </w:r>
    </w:p>
    <w:p w14:paraId="70F683BB" w14:textId="42B2384E" w:rsidR="00A1488A" w:rsidRDefault="00A1488A" w:rsidP="00200670">
      <w:pPr>
        <w:rPr>
          <w:rFonts w:ascii="Helvetica" w:hAnsi="Helvetica" w:cs="Arial"/>
          <w:color w:val="000000"/>
          <w:sz w:val="18"/>
          <w:szCs w:val="18"/>
        </w:rPr>
      </w:pPr>
      <w:r w:rsidRPr="00A1488A">
        <w:rPr>
          <w:rFonts w:ascii="Helvetica" w:hAnsi="Helvetica"/>
          <w:color w:val="000000"/>
          <w:sz w:val="18"/>
          <w:szCs w:val="18"/>
        </w:rPr>
        <w:t>CT1 would like SA3 to evaluate the above scenario and provide feedback on CT1’s understanding of the above issue.</w:t>
      </w:r>
      <w:r>
        <w:rPr>
          <w:rFonts w:ascii="Helvetica" w:hAnsi="Helvetica"/>
          <w:color w:val="000000"/>
          <w:sz w:val="18"/>
          <w:szCs w:val="18"/>
        </w:rPr>
        <w:t xml:space="preserve"> </w:t>
      </w:r>
    </w:p>
    <w:p w14:paraId="2326289F" w14:textId="1144B5D3" w:rsidR="00B97703" w:rsidRDefault="002F1940" w:rsidP="000F6242">
      <w:pPr>
        <w:pStyle w:val="Heading1"/>
      </w:pPr>
      <w:r>
        <w:t>2</w:t>
      </w:r>
      <w:r>
        <w:tab/>
      </w:r>
      <w:r w:rsidR="000F6242">
        <w:t>Actions</w:t>
      </w:r>
    </w:p>
    <w:p w14:paraId="09F11336" w14:textId="50F367B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31EB">
        <w:rPr>
          <w:rFonts w:ascii="Arial" w:hAnsi="Arial" w:cs="Arial"/>
          <w:b/>
        </w:rPr>
        <w:t>SA</w:t>
      </w:r>
      <w:r w:rsidR="00A1488A">
        <w:rPr>
          <w:rFonts w:ascii="Arial" w:hAnsi="Arial" w:cs="Arial"/>
          <w:b/>
        </w:rPr>
        <w:t>3</w:t>
      </w:r>
      <w:r w:rsidR="004A31EB">
        <w:rPr>
          <w:rFonts w:ascii="Arial" w:hAnsi="Arial" w:cs="Arial"/>
          <w:b/>
        </w:rPr>
        <w:t xml:space="preserve"> </w:t>
      </w:r>
    </w:p>
    <w:p w14:paraId="007AC1FB" w14:textId="376DA073" w:rsidR="00B97703" w:rsidRDefault="00B97703">
      <w:pPr>
        <w:spacing w:after="120"/>
        <w:ind w:left="993" w:hanging="993"/>
      </w:pPr>
      <w:r w:rsidRPr="00685A1A">
        <w:rPr>
          <w:rFonts w:ascii="Arial" w:hAnsi="Arial" w:cs="Arial"/>
          <w:b/>
        </w:rPr>
        <w:t xml:space="preserve">ACTION: </w:t>
      </w:r>
      <w:r w:rsidRPr="00685A1A">
        <w:rPr>
          <w:rFonts w:ascii="Arial" w:hAnsi="Arial" w:cs="Arial"/>
          <w:b/>
        </w:rPr>
        <w:tab/>
      </w:r>
      <w:r w:rsidR="00951B73" w:rsidRPr="00A1488A">
        <w:rPr>
          <w:rFonts w:ascii="Arial" w:eastAsia="SimSun" w:hAnsi="Arial" w:cs="Arial"/>
          <w:sz w:val="18"/>
          <w:szCs w:val="18"/>
          <w:lang w:eastAsia="zh-CN"/>
        </w:rPr>
        <w:t>CT1</w:t>
      </w:r>
      <w:r w:rsidRPr="00A1488A">
        <w:rPr>
          <w:rFonts w:ascii="Arial" w:eastAsia="SimSun" w:hAnsi="Arial" w:cs="Arial"/>
          <w:sz w:val="18"/>
          <w:szCs w:val="18"/>
          <w:lang w:eastAsia="zh-CN"/>
        </w:rPr>
        <w:t xml:space="preserve"> asks </w:t>
      </w:r>
      <w:r w:rsidR="00246436" w:rsidRPr="00A1488A">
        <w:rPr>
          <w:rFonts w:ascii="Arial" w:eastAsia="SimSun" w:hAnsi="Arial" w:cs="Arial"/>
          <w:sz w:val="18"/>
          <w:szCs w:val="18"/>
          <w:lang w:eastAsia="zh-CN"/>
        </w:rPr>
        <w:t>SA</w:t>
      </w:r>
      <w:r w:rsidR="00A1488A" w:rsidRPr="00A1488A">
        <w:rPr>
          <w:rFonts w:ascii="Arial" w:eastAsia="SimSun" w:hAnsi="Arial" w:cs="Arial"/>
          <w:sz w:val="18"/>
          <w:szCs w:val="18"/>
          <w:lang w:eastAsia="zh-CN"/>
        </w:rPr>
        <w:t>3</w:t>
      </w:r>
      <w:r w:rsidR="00246436" w:rsidRPr="00A1488A">
        <w:rPr>
          <w:rFonts w:ascii="Arial" w:eastAsia="SimSun" w:hAnsi="Arial" w:cs="Arial"/>
          <w:sz w:val="18"/>
          <w:szCs w:val="18"/>
          <w:lang w:eastAsia="zh-CN"/>
        </w:rPr>
        <w:t xml:space="preserve"> </w:t>
      </w:r>
      <w:r w:rsidR="00FD7113" w:rsidRPr="00A1488A">
        <w:rPr>
          <w:rFonts w:ascii="Arial" w:eastAsia="SimSun" w:hAnsi="Arial" w:cs="Arial"/>
          <w:sz w:val="18"/>
          <w:szCs w:val="18"/>
          <w:lang w:eastAsia="zh-CN"/>
        </w:rPr>
        <w:t>to</w:t>
      </w:r>
      <w:r w:rsidR="00EF23CB" w:rsidRPr="00A1488A">
        <w:rPr>
          <w:rFonts w:ascii="Arial" w:eastAsia="SimSun" w:hAnsi="Arial" w:cs="Arial"/>
          <w:sz w:val="18"/>
          <w:szCs w:val="18"/>
          <w:lang w:eastAsia="zh-CN"/>
        </w:rPr>
        <w:t xml:space="preserve"> </w:t>
      </w:r>
      <w:r w:rsidR="00246436" w:rsidRPr="00A1488A">
        <w:rPr>
          <w:rFonts w:ascii="Arial" w:eastAsia="SimSun" w:hAnsi="Arial" w:cs="Arial"/>
          <w:sz w:val="18"/>
          <w:szCs w:val="18"/>
          <w:lang w:eastAsia="zh-CN"/>
        </w:rPr>
        <w:t xml:space="preserve">take the above </w:t>
      </w:r>
      <w:r w:rsidR="00A1488A" w:rsidRPr="00A1488A">
        <w:rPr>
          <w:rFonts w:ascii="Arial" w:eastAsia="SimSun" w:hAnsi="Arial" w:cs="Arial"/>
          <w:sz w:val="18"/>
          <w:szCs w:val="18"/>
          <w:lang w:eastAsia="zh-CN"/>
        </w:rPr>
        <w:t xml:space="preserve">scenario </w:t>
      </w:r>
      <w:r w:rsidR="00246436" w:rsidRPr="00A1488A">
        <w:rPr>
          <w:rFonts w:ascii="Arial" w:eastAsia="SimSun" w:hAnsi="Arial" w:cs="Arial"/>
          <w:sz w:val="18"/>
          <w:szCs w:val="18"/>
          <w:lang w:eastAsia="zh-CN"/>
        </w:rPr>
        <w:t>into account</w:t>
      </w:r>
      <w:r w:rsidR="00B130D6" w:rsidRPr="00A1488A">
        <w:rPr>
          <w:rFonts w:ascii="Arial" w:eastAsia="SimSun" w:hAnsi="Arial" w:cs="Arial"/>
          <w:sz w:val="18"/>
          <w:szCs w:val="18"/>
          <w:lang w:eastAsia="zh-CN"/>
        </w:rPr>
        <w:t xml:space="preserve">, </w:t>
      </w:r>
      <w:r w:rsidR="007E7537" w:rsidRPr="00A1488A">
        <w:rPr>
          <w:rFonts w:ascii="Arial" w:eastAsia="SimSun" w:hAnsi="Arial" w:cs="Arial"/>
          <w:sz w:val="18"/>
          <w:szCs w:val="18"/>
          <w:lang w:eastAsia="zh-CN"/>
        </w:rPr>
        <w:t xml:space="preserve">to </w:t>
      </w:r>
      <w:r w:rsidR="00A1488A" w:rsidRPr="00A1488A">
        <w:rPr>
          <w:rFonts w:ascii="Arial" w:eastAsia="SimSun" w:hAnsi="Arial" w:cs="Arial"/>
          <w:sz w:val="18"/>
          <w:szCs w:val="18"/>
          <w:lang w:eastAsia="zh-CN"/>
        </w:rPr>
        <w:t xml:space="preserve">provide feedback on CT1’s understanding of the above issue and update </w:t>
      </w:r>
      <w:r w:rsidR="00D8084B">
        <w:rPr>
          <w:rFonts w:ascii="Arial" w:eastAsia="SimSun" w:hAnsi="Arial" w:cs="Arial"/>
          <w:sz w:val="18"/>
          <w:szCs w:val="18"/>
          <w:lang w:eastAsia="zh-CN"/>
        </w:rPr>
        <w:t xml:space="preserve">any </w:t>
      </w:r>
      <w:r w:rsidR="00A1488A" w:rsidRPr="00A1488A">
        <w:rPr>
          <w:rFonts w:ascii="Arial" w:eastAsia="SimSun" w:hAnsi="Arial" w:cs="Arial"/>
          <w:sz w:val="18"/>
          <w:szCs w:val="18"/>
          <w:lang w:eastAsia="zh-CN"/>
        </w:rPr>
        <w:t>SA3 specifications if required</w:t>
      </w:r>
      <w:r w:rsidR="00951B73" w:rsidRPr="00A1488A">
        <w:rPr>
          <w:rFonts w:ascii="Arial" w:eastAsia="SimSun" w:hAnsi="Arial" w:cs="Arial"/>
          <w:sz w:val="18"/>
          <w:szCs w:val="18"/>
          <w:lang w:eastAsia="zh-CN"/>
        </w:rPr>
        <w:t>.</w:t>
      </w:r>
    </w:p>
    <w:p w14:paraId="007078FA" w14:textId="0627E21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00670">
        <w:rPr>
          <w:rFonts w:cs="Arial"/>
          <w:szCs w:val="36"/>
        </w:rPr>
        <w:t>CT</w:t>
      </w:r>
      <w:r w:rsidR="009016FE">
        <w:rPr>
          <w:rFonts w:cs="Arial"/>
          <w:bCs/>
          <w:szCs w:val="36"/>
        </w:rPr>
        <w:t xml:space="preserve"> WG</w:t>
      </w:r>
      <w:r w:rsidR="00200670">
        <w:rPr>
          <w:rFonts w:cs="Arial"/>
          <w:bCs/>
          <w:szCs w:val="36"/>
        </w:rPr>
        <w:t>1</w:t>
      </w:r>
      <w:r w:rsidR="000F6242">
        <w:rPr>
          <w:szCs w:val="36"/>
        </w:rPr>
        <w:t xml:space="preserve"> m</w:t>
      </w:r>
      <w:r w:rsidR="000F6242" w:rsidRPr="000F6242">
        <w:rPr>
          <w:szCs w:val="36"/>
        </w:rPr>
        <w:t>eetings</w:t>
      </w:r>
    </w:p>
    <w:p w14:paraId="7407390D" w14:textId="77777777" w:rsidR="00200670" w:rsidRDefault="00200670" w:rsidP="00200670">
      <w:pPr>
        <w:tabs>
          <w:tab w:val="left" w:pos="5103"/>
        </w:tabs>
        <w:spacing w:after="120"/>
        <w:ind w:left="2268" w:hanging="2268"/>
        <w:rPr>
          <w:rFonts w:ascii="Arial" w:hAnsi="Arial" w:cs="Arial"/>
          <w:bCs/>
        </w:rPr>
      </w:pPr>
      <w:r w:rsidRPr="00AD3215">
        <w:rPr>
          <w:rFonts w:ascii="Arial" w:hAnsi="Arial" w:cs="Arial"/>
          <w:bCs/>
        </w:rPr>
        <w:t>TSG-</w:t>
      </w:r>
      <w:r>
        <w:rPr>
          <w:rFonts w:ascii="Arial" w:hAnsi="Arial" w:cs="Arial"/>
          <w:bCs/>
        </w:rPr>
        <w:t>CT1</w:t>
      </w:r>
      <w:r w:rsidRPr="00AD3215">
        <w:rPr>
          <w:rFonts w:ascii="Arial" w:hAnsi="Arial" w:cs="Arial"/>
          <w:bCs/>
        </w:rPr>
        <w:t xml:space="preserve"> Meeting#1</w:t>
      </w:r>
      <w:r>
        <w:rPr>
          <w:rFonts w:ascii="Arial" w:hAnsi="Arial" w:cs="Arial"/>
          <w:bCs/>
        </w:rPr>
        <w:t>46</w:t>
      </w:r>
      <w:r w:rsidRPr="00AD3215">
        <w:rPr>
          <w:rFonts w:ascii="Arial" w:hAnsi="Arial" w:cs="Arial"/>
          <w:bCs/>
        </w:rPr>
        <w:tab/>
        <w:t xml:space="preserve"> </w:t>
      </w:r>
      <w:r>
        <w:rPr>
          <w:rFonts w:ascii="Arial" w:hAnsi="Arial" w:cs="Arial"/>
          <w:bCs/>
        </w:rPr>
        <w:t>22</w:t>
      </w:r>
      <w:r>
        <w:rPr>
          <w:rFonts w:ascii="Arial" w:hAnsi="Arial" w:cs="Arial"/>
          <w:bCs/>
          <w:vertAlign w:val="superscript"/>
        </w:rPr>
        <w:t>nd</w:t>
      </w:r>
      <w:r w:rsidRPr="00AD3215">
        <w:rPr>
          <w:rFonts w:ascii="Arial" w:hAnsi="Arial" w:cs="Arial"/>
          <w:bCs/>
        </w:rPr>
        <w:t xml:space="preserve"> – </w:t>
      </w:r>
      <w:r>
        <w:rPr>
          <w:rFonts w:ascii="Arial" w:hAnsi="Arial" w:cs="Arial"/>
          <w:bCs/>
        </w:rPr>
        <w:t>26</w:t>
      </w:r>
      <w:r w:rsidRPr="00AD3215">
        <w:rPr>
          <w:rFonts w:ascii="Arial" w:hAnsi="Arial" w:cs="Arial"/>
          <w:bCs/>
          <w:vertAlign w:val="superscript"/>
        </w:rPr>
        <w:t>th</w:t>
      </w:r>
      <w:r w:rsidRPr="00AD3215">
        <w:rPr>
          <w:rFonts w:ascii="Arial" w:hAnsi="Arial" w:cs="Arial"/>
          <w:bCs/>
        </w:rPr>
        <w:t xml:space="preserve"> </w:t>
      </w:r>
      <w:r>
        <w:rPr>
          <w:rFonts w:ascii="Arial" w:hAnsi="Arial" w:cs="Arial"/>
          <w:bCs/>
        </w:rPr>
        <w:t>January</w:t>
      </w:r>
      <w:r w:rsidRPr="00AD3215">
        <w:rPr>
          <w:rFonts w:ascii="Arial" w:hAnsi="Arial" w:cs="Arial"/>
          <w:bCs/>
        </w:rPr>
        <w:t xml:space="preserve"> 202</w:t>
      </w:r>
      <w:r>
        <w:rPr>
          <w:rFonts w:ascii="Arial" w:hAnsi="Arial" w:cs="Arial"/>
          <w:bCs/>
        </w:rPr>
        <w:t>4</w:t>
      </w:r>
      <w:r w:rsidRPr="00AD3215">
        <w:rPr>
          <w:rFonts w:ascii="Arial" w:hAnsi="Arial" w:cs="Arial"/>
          <w:bCs/>
        </w:rPr>
        <w:tab/>
      </w:r>
      <w:r>
        <w:rPr>
          <w:rFonts w:ascii="Arial" w:hAnsi="Arial" w:cs="Arial"/>
          <w:bCs/>
        </w:rPr>
        <w:tab/>
        <w:t>Online Meeting</w:t>
      </w:r>
    </w:p>
    <w:p w14:paraId="5424980A" w14:textId="77777777" w:rsidR="00200670" w:rsidRPr="00A01AFA" w:rsidRDefault="00200670" w:rsidP="00200670">
      <w:pPr>
        <w:tabs>
          <w:tab w:val="left" w:pos="5103"/>
        </w:tabs>
        <w:spacing w:after="120"/>
        <w:ind w:left="2268" w:hanging="2268"/>
        <w:rPr>
          <w:rFonts w:ascii="Arial" w:hAnsi="Arial" w:cs="Arial"/>
          <w:bCs/>
        </w:rPr>
      </w:pPr>
      <w:r w:rsidRPr="00AD3215">
        <w:rPr>
          <w:rFonts w:ascii="Arial" w:hAnsi="Arial" w:cs="Arial"/>
          <w:bCs/>
        </w:rPr>
        <w:t>TSG-</w:t>
      </w:r>
      <w:r>
        <w:rPr>
          <w:rFonts w:ascii="Arial" w:hAnsi="Arial" w:cs="Arial"/>
          <w:bCs/>
        </w:rPr>
        <w:t>CT1</w:t>
      </w:r>
      <w:r w:rsidRPr="00AD3215">
        <w:rPr>
          <w:rFonts w:ascii="Arial" w:hAnsi="Arial" w:cs="Arial"/>
          <w:bCs/>
        </w:rPr>
        <w:t xml:space="preserve"> Meeting#1</w:t>
      </w:r>
      <w:r>
        <w:rPr>
          <w:rFonts w:ascii="Arial" w:hAnsi="Arial" w:cs="Arial"/>
          <w:bCs/>
        </w:rPr>
        <w:t>47</w:t>
      </w:r>
      <w:r w:rsidRPr="00AD3215">
        <w:rPr>
          <w:rFonts w:ascii="Arial" w:hAnsi="Arial" w:cs="Arial"/>
          <w:bCs/>
        </w:rPr>
        <w:tab/>
        <w:t xml:space="preserve"> </w:t>
      </w:r>
      <w:r>
        <w:rPr>
          <w:rFonts w:ascii="Arial" w:hAnsi="Arial" w:cs="Arial"/>
          <w:bCs/>
        </w:rPr>
        <w:t>26</w:t>
      </w:r>
      <w:r w:rsidRPr="00AD3215">
        <w:rPr>
          <w:rFonts w:ascii="Arial" w:hAnsi="Arial" w:cs="Arial"/>
          <w:bCs/>
          <w:vertAlign w:val="superscript"/>
        </w:rPr>
        <w:t>th</w:t>
      </w:r>
      <w:r w:rsidRPr="00AD3215">
        <w:rPr>
          <w:rFonts w:ascii="Arial" w:hAnsi="Arial" w:cs="Arial"/>
          <w:bCs/>
        </w:rPr>
        <w:t xml:space="preserve"> </w:t>
      </w:r>
      <w:r>
        <w:rPr>
          <w:rFonts w:ascii="Arial" w:hAnsi="Arial" w:cs="Arial"/>
          <w:bCs/>
        </w:rPr>
        <w:t xml:space="preserve">February </w:t>
      </w:r>
      <w:r w:rsidRPr="00AD3215">
        <w:rPr>
          <w:rFonts w:ascii="Arial" w:hAnsi="Arial" w:cs="Arial"/>
          <w:bCs/>
        </w:rPr>
        <w:t xml:space="preserve">– </w:t>
      </w:r>
      <w:r>
        <w:rPr>
          <w:rFonts w:ascii="Arial" w:hAnsi="Arial" w:cs="Arial"/>
          <w:bCs/>
        </w:rPr>
        <w:t>1st</w:t>
      </w:r>
      <w:r w:rsidRPr="00AD3215">
        <w:rPr>
          <w:rFonts w:ascii="Arial" w:hAnsi="Arial" w:cs="Arial"/>
          <w:bCs/>
        </w:rPr>
        <w:t xml:space="preserve"> </w:t>
      </w:r>
      <w:r>
        <w:rPr>
          <w:rFonts w:ascii="Arial" w:hAnsi="Arial" w:cs="Arial"/>
          <w:bCs/>
        </w:rPr>
        <w:t>March</w:t>
      </w:r>
      <w:r w:rsidRPr="00AD3215">
        <w:rPr>
          <w:rFonts w:ascii="Arial" w:hAnsi="Arial" w:cs="Arial"/>
          <w:bCs/>
        </w:rPr>
        <w:t xml:space="preserve"> 202</w:t>
      </w:r>
      <w:r>
        <w:rPr>
          <w:rFonts w:ascii="Arial" w:hAnsi="Arial" w:cs="Arial"/>
          <w:bCs/>
        </w:rPr>
        <w:t>4</w:t>
      </w:r>
      <w:r w:rsidRPr="00AD3215">
        <w:rPr>
          <w:rFonts w:ascii="Arial" w:hAnsi="Arial" w:cs="Arial"/>
          <w:bCs/>
        </w:rPr>
        <w:tab/>
      </w:r>
      <w:r>
        <w:rPr>
          <w:rFonts w:ascii="Arial" w:hAnsi="Arial" w:cs="Arial"/>
          <w:bCs/>
        </w:rPr>
        <w:t>Athens</w:t>
      </w:r>
      <w:r w:rsidRPr="00AD3215">
        <w:rPr>
          <w:rFonts w:ascii="Arial" w:hAnsi="Arial" w:cs="Arial"/>
          <w:bCs/>
        </w:rPr>
        <w:t xml:space="preserve">, </w:t>
      </w:r>
      <w:r>
        <w:rPr>
          <w:rFonts w:ascii="Arial" w:hAnsi="Arial" w:cs="Arial"/>
          <w:bCs/>
        </w:rPr>
        <w:t>Greece</w:t>
      </w:r>
    </w:p>
    <w:p w14:paraId="7012DBC6" w14:textId="77777777" w:rsidR="004B2712" w:rsidRDefault="004B2712" w:rsidP="00CC189D">
      <w:pPr>
        <w:tabs>
          <w:tab w:val="left" w:pos="5103"/>
        </w:tabs>
        <w:spacing w:after="120"/>
        <w:ind w:left="2268" w:hanging="2268"/>
        <w:rPr>
          <w:rFonts w:ascii="Arial" w:hAnsi="Arial" w:cs="Arial"/>
          <w:bCs/>
        </w:rPr>
      </w:pPr>
    </w:p>
    <w:sectPr w:rsidR="004B2712">
      <w:footerReference w:type="even"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75162" w14:textId="77777777" w:rsidR="00BE66D0" w:rsidRDefault="00BE66D0">
      <w:pPr>
        <w:spacing w:after="0"/>
      </w:pPr>
      <w:r>
        <w:separator/>
      </w:r>
    </w:p>
  </w:endnote>
  <w:endnote w:type="continuationSeparator" w:id="0">
    <w:p w14:paraId="350054B6" w14:textId="77777777" w:rsidR="00BE66D0" w:rsidRDefault="00BE66D0">
      <w:pPr>
        <w:spacing w:after="0"/>
      </w:pPr>
      <w:r>
        <w:continuationSeparator/>
      </w:r>
    </w:p>
  </w:endnote>
  <w:endnote w:type="continuationNotice" w:id="1">
    <w:p w14:paraId="73712D83" w14:textId="77777777" w:rsidR="00BE66D0" w:rsidRDefault="00BE6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0F428" w14:textId="4A1EE49C" w:rsidR="004742EF" w:rsidRDefault="004742EF">
    <w:pPr>
      <w:pStyle w:val="Footer"/>
    </w:pPr>
    <w:r>
      <w:rPr>
        <w:lang w:val="en-US" w:eastAsia="zh-CN"/>
      </w:rPr>
      <mc:AlternateContent>
        <mc:Choice Requires="wps">
          <w:drawing>
            <wp:anchor distT="0" distB="0" distL="0" distR="0" simplePos="0" relativeHeight="251658241" behindDoc="0" locked="0" layoutInCell="1" allowOverlap="1" wp14:anchorId="1E3502F9" wp14:editId="2D8E16BA">
              <wp:simplePos x="635" y="635"/>
              <wp:positionH relativeFrom="page">
                <wp:align>left</wp:align>
              </wp:positionH>
              <wp:positionV relativeFrom="page">
                <wp:align>bottom</wp:align>
              </wp:positionV>
              <wp:extent cx="443865" cy="443865"/>
              <wp:effectExtent l="0" t="0" r="1270" b="0"/>
              <wp:wrapNone/>
              <wp:docPr id="1641574008" name="Text Box 1641574008"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3502F9" id="_x0000_t202" coordsize="21600,21600" o:spt="202" path="m,l,21600r21600,l21600,xe">
              <v:stroke joinstyle="miter"/>
              <v:path gradientshapeok="t" o:connecttype="rect"/>
            </v:shapetype>
            <v:shape id="Text Box 1641574008" o:spid="_x0000_s1026"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" filled="f" stroked="f">
              <v:textbox style="mso-fit-shape-to-text:t" inset="20pt,0,0,15pt">
                <w:txbxContent>
                  <w:p w14:paraId="7E9D9D01" w14:textId="7F9D2DB0" w:rsidR="004742EF" w:rsidRPr="004742EF" w:rsidRDefault="004742EF" w:rsidP="004742EF">
                    <w:pPr>
                      <w:spacing w:after="0"/>
                      <w:rPr>
                        <w:rFonts w:ascii="Calibri" w:eastAsia="Calibri" w:hAnsi="Calibri" w:cs="Calibri"/>
                        <w:noProof/>
                        <w:color w:val="000000"/>
                        <w:sz w:val="14"/>
                        <w:szCs w:val="14"/>
                      </w:rPr>
                    </w:pPr>
                    <w:r w:rsidRPr="004742E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2ACC" w14:textId="77777777" w:rsidR="00BE66D0" w:rsidRDefault="00BE66D0">
      <w:pPr>
        <w:spacing w:after="0"/>
      </w:pPr>
      <w:r>
        <w:separator/>
      </w:r>
    </w:p>
  </w:footnote>
  <w:footnote w:type="continuationSeparator" w:id="0">
    <w:p w14:paraId="0EEB893E" w14:textId="77777777" w:rsidR="00BE66D0" w:rsidRDefault="00BE66D0">
      <w:pPr>
        <w:spacing w:after="0"/>
      </w:pPr>
      <w:r>
        <w:continuationSeparator/>
      </w:r>
    </w:p>
  </w:footnote>
  <w:footnote w:type="continuationNotice" w:id="1">
    <w:p w14:paraId="09167A10" w14:textId="77777777" w:rsidR="00BE66D0" w:rsidRDefault="00BE66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2"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3EE7477"/>
    <w:multiLevelType w:val="hybridMultilevel"/>
    <w:tmpl w:val="1D966592"/>
    <w:lvl w:ilvl="0" w:tplc="E9E827BE">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289633369">
    <w:abstractNumId w:val="14"/>
  </w:num>
  <w:num w:numId="2" w16cid:durableId="1935506748">
    <w:abstractNumId w:val="10"/>
  </w:num>
  <w:num w:numId="3" w16cid:durableId="780612314">
    <w:abstractNumId w:val="9"/>
  </w:num>
  <w:num w:numId="4" w16cid:durableId="1934584564">
    <w:abstractNumId w:val="4"/>
  </w:num>
  <w:num w:numId="5" w16cid:durableId="935985778">
    <w:abstractNumId w:val="5"/>
  </w:num>
  <w:num w:numId="6" w16cid:durableId="1783643032">
    <w:abstractNumId w:val="0"/>
  </w:num>
  <w:num w:numId="7" w16cid:durableId="1781412738">
    <w:abstractNumId w:val="13"/>
  </w:num>
  <w:num w:numId="8" w16cid:durableId="268245711">
    <w:abstractNumId w:val="7"/>
  </w:num>
  <w:num w:numId="9" w16cid:durableId="483622849">
    <w:abstractNumId w:val="3"/>
  </w:num>
  <w:num w:numId="10" w16cid:durableId="1571505271">
    <w:abstractNumId w:val="12"/>
  </w:num>
  <w:num w:numId="11" w16cid:durableId="1492209078">
    <w:abstractNumId w:val="1"/>
  </w:num>
  <w:num w:numId="12" w16cid:durableId="1813591790">
    <w:abstractNumId w:val="2"/>
  </w:num>
  <w:num w:numId="13" w16cid:durableId="1006981768">
    <w:abstractNumId w:val="11"/>
  </w:num>
  <w:num w:numId="14" w16cid:durableId="771439260">
    <w:abstractNumId w:val="8"/>
  </w:num>
  <w:num w:numId="15" w16cid:durableId="1859009">
    <w:abstractNumId w:val="6"/>
  </w:num>
  <w:num w:numId="16" w16cid:durableId="1912350955">
    <w:abstractNumId w:val="16"/>
  </w:num>
  <w:num w:numId="17" w16cid:durableId="10736053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D21"/>
    <w:rsid w:val="000051D4"/>
    <w:rsid w:val="00006DD9"/>
    <w:rsid w:val="000126E7"/>
    <w:rsid w:val="00013A9A"/>
    <w:rsid w:val="0001543E"/>
    <w:rsid w:val="00016482"/>
    <w:rsid w:val="00017F23"/>
    <w:rsid w:val="00021ACD"/>
    <w:rsid w:val="000352E6"/>
    <w:rsid w:val="0003717C"/>
    <w:rsid w:val="00052481"/>
    <w:rsid w:val="0005277D"/>
    <w:rsid w:val="000527B9"/>
    <w:rsid w:val="00052D84"/>
    <w:rsid w:val="000649DF"/>
    <w:rsid w:val="000717B9"/>
    <w:rsid w:val="00077DAA"/>
    <w:rsid w:val="000806EB"/>
    <w:rsid w:val="000878A5"/>
    <w:rsid w:val="00094837"/>
    <w:rsid w:val="000A25C9"/>
    <w:rsid w:val="000A41A5"/>
    <w:rsid w:val="000A4D63"/>
    <w:rsid w:val="000B67B5"/>
    <w:rsid w:val="000C4F74"/>
    <w:rsid w:val="000C7117"/>
    <w:rsid w:val="000D5EE9"/>
    <w:rsid w:val="000F6242"/>
    <w:rsid w:val="00115A30"/>
    <w:rsid w:val="00131E3A"/>
    <w:rsid w:val="001471E5"/>
    <w:rsid w:val="00150D3B"/>
    <w:rsid w:val="001516E3"/>
    <w:rsid w:val="00156440"/>
    <w:rsid w:val="0016083D"/>
    <w:rsid w:val="0016312A"/>
    <w:rsid w:val="001653AC"/>
    <w:rsid w:val="00180950"/>
    <w:rsid w:val="00185F6E"/>
    <w:rsid w:val="001B336B"/>
    <w:rsid w:val="001B5BD5"/>
    <w:rsid w:val="001B784E"/>
    <w:rsid w:val="001C1483"/>
    <w:rsid w:val="001C1FB9"/>
    <w:rsid w:val="001C2504"/>
    <w:rsid w:val="001C3CC1"/>
    <w:rsid w:val="001C726D"/>
    <w:rsid w:val="001F1236"/>
    <w:rsid w:val="001F54CC"/>
    <w:rsid w:val="00200670"/>
    <w:rsid w:val="00202B59"/>
    <w:rsid w:val="00215677"/>
    <w:rsid w:val="002177D6"/>
    <w:rsid w:val="0022282F"/>
    <w:rsid w:val="002273AC"/>
    <w:rsid w:val="00232DE7"/>
    <w:rsid w:val="00236B01"/>
    <w:rsid w:val="00240AD6"/>
    <w:rsid w:val="002453D2"/>
    <w:rsid w:val="00246436"/>
    <w:rsid w:val="00252199"/>
    <w:rsid w:val="0025450E"/>
    <w:rsid w:val="002616F9"/>
    <w:rsid w:val="0028784A"/>
    <w:rsid w:val="00293A65"/>
    <w:rsid w:val="002A6E64"/>
    <w:rsid w:val="002B3D0F"/>
    <w:rsid w:val="002B7D73"/>
    <w:rsid w:val="002C34B3"/>
    <w:rsid w:val="002D02E5"/>
    <w:rsid w:val="002D5DD6"/>
    <w:rsid w:val="002E1C0C"/>
    <w:rsid w:val="002E1D8E"/>
    <w:rsid w:val="002E2948"/>
    <w:rsid w:val="002F106C"/>
    <w:rsid w:val="002F1940"/>
    <w:rsid w:val="002F4426"/>
    <w:rsid w:val="002F541C"/>
    <w:rsid w:val="00302370"/>
    <w:rsid w:val="003059C3"/>
    <w:rsid w:val="00344CD0"/>
    <w:rsid w:val="003510E6"/>
    <w:rsid w:val="00367649"/>
    <w:rsid w:val="00373E63"/>
    <w:rsid w:val="00383545"/>
    <w:rsid w:val="00392A10"/>
    <w:rsid w:val="00393FE1"/>
    <w:rsid w:val="00394FF4"/>
    <w:rsid w:val="00397B0F"/>
    <w:rsid w:val="003A6D83"/>
    <w:rsid w:val="003D2A6C"/>
    <w:rsid w:val="003D6B17"/>
    <w:rsid w:val="004128CC"/>
    <w:rsid w:val="004168B0"/>
    <w:rsid w:val="00433500"/>
    <w:rsid w:val="00433F71"/>
    <w:rsid w:val="0043441E"/>
    <w:rsid w:val="004516B0"/>
    <w:rsid w:val="0046511B"/>
    <w:rsid w:val="004671EB"/>
    <w:rsid w:val="00467F13"/>
    <w:rsid w:val="004742EF"/>
    <w:rsid w:val="0048702A"/>
    <w:rsid w:val="00492715"/>
    <w:rsid w:val="004A31EB"/>
    <w:rsid w:val="004B23C6"/>
    <w:rsid w:val="004B2712"/>
    <w:rsid w:val="004C25DE"/>
    <w:rsid w:val="004C5EE3"/>
    <w:rsid w:val="004D3AAB"/>
    <w:rsid w:val="004D41FC"/>
    <w:rsid w:val="004D5F80"/>
    <w:rsid w:val="004D6BC5"/>
    <w:rsid w:val="004D7F56"/>
    <w:rsid w:val="004E2FB9"/>
    <w:rsid w:val="004E3939"/>
    <w:rsid w:val="005359BF"/>
    <w:rsid w:val="0056562F"/>
    <w:rsid w:val="00573DB9"/>
    <w:rsid w:val="00574C5C"/>
    <w:rsid w:val="00593A33"/>
    <w:rsid w:val="005A0C64"/>
    <w:rsid w:val="005B229B"/>
    <w:rsid w:val="005B2E31"/>
    <w:rsid w:val="005C7905"/>
    <w:rsid w:val="005D37C1"/>
    <w:rsid w:val="005E064A"/>
    <w:rsid w:val="005E4684"/>
    <w:rsid w:val="005F2AB4"/>
    <w:rsid w:val="005F2D57"/>
    <w:rsid w:val="005F43B8"/>
    <w:rsid w:val="00601C1C"/>
    <w:rsid w:val="00603B3E"/>
    <w:rsid w:val="006053CA"/>
    <w:rsid w:val="00612199"/>
    <w:rsid w:val="00621A07"/>
    <w:rsid w:val="0062790C"/>
    <w:rsid w:val="00634743"/>
    <w:rsid w:val="00636F83"/>
    <w:rsid w:val="00642C7B"/>
    <w:rsid w:val="0064541C"/>
    <w:rsid w:val="00660F5C"/>
    <w:rsid w:val="00661DF1"/>
    <w:rsid w:val="006630A3"/>
    <w:rsid w:val="00664AE0"/>
    <w:rsid w:val="00666B87"/>
    <w:rsid w:val="006742F2"/>
    <w:rsid w:val="006779B4"/>
    <w:rsid w:val="00682668"/>
    <w:rsid w:val="00685A1A"/>
    <w:rsid w:val="006A0B0A"/>
    <w:rsid w:val="006A1F15"/>
    <w:rsid w:val="006B2466"/>
    <w:rsid w:val="006D7CF4"/>
    <w:rsid w:val="006E2512"/>
    <w:rsid w:val="006F0D1E"/>
    <w:rsid w:val="007040FF"/>
    <w:rsid w:val="00717A41"/>
    <w:rsid w:val="00726FE8"/>
    <w:rsid w:val="00727B57"/>
    <w:rsid w:val="00733FC8"/>
    <w:rsid w:val="00735C0C"/>
    <w:rsid w:val="007429F6"/>
    <w:rsid w:val="00746512"/>
    <w:rsid w:val="007531DC"/>
    <w:rsid w:val="00753F87"/>
    <w:rsid w:val="0077094E"/>
    <w:rsid w:val="00774563"/>
    <w:rsid w:val="0079275C"/>
    <w:rsid w:val="007A2CB8"/>
    <w:rsid w:val="007A42C7"/>
    <w:rsid w:val="007A4E28"/>
    <w:rsid w:val="007B02DD"/>
    <w:rsid w:val="007C04BF"/>
    <w:rsid w:val="007C5FB9"/>
    <w:rsid w:val="007C67C1"/>
    <w:rsid w:val="007D0284"/>
    <w:rsid w:val="007D7E66"/>
    <w:rsid w:val="007E7537"/>
    <w:rsid w:val="007F4F92"/>
    <w:rsid w:val="00800891"/>
    <w:rsid w:val="00807B01"/>
    <w:rsid w:val="00817208"/>
    <w:rsid w:val="0082172A"/>
    <w:rsid w:val="00823C41"/>
    <w:rsid w:val="00824C1F"/>
    <w:rsid w:val="00825E02"/>
    <w:rsid w:val="00834718"/>
    <w:rsid w:val="00855C94"/>
    <w:rsid w:val="00865DE8"/>
    <w:rsid w:val="00867589"/>
    <w:rsid w:val="0087179E"/>
    <w:rsid w:val="00872E55"/>
    <w:rsid w:val="008736EA"/>
    <w:rsid w:val="008A61B5"/>
    <w:rsid w:val="008B1383"/>
    <w:rsid w:val="008C08F7"/>
    <w:rsid w:val="008C504F"/>
    <w:rsid w:val="008C5CB7"/>
    <w:rsid w:val="008C7274"/>
    <w:rsid w:val="008D2ADD"/>
    <w:rsid w:val="008D772F"/>
    <w:rsid w:val="008E19E0"/>
    <w:rsid w:val="008F069C"/>
    <w:rsid w:val="008F3038"/>
    <w:rsid w:val="009016FE"/>
    <w:rsid w:val="00903D35"/>
    <w:rsid w:val="0090597B"/>
    <w:rsid w:val="00917012"/>
    <w:rsid w:val="00923219"/>
    <w:rsid w:val="0092535F"/>
    <w:rsid w:val="009260C9"/>
    <w:rsid w:val="00934335"/>
    <w:rsid w:val="00951B73"/>
    <w:rsid w:val="009578D9"/>
    <w:rsid w:val="00957B03"/>
    <w:rsid w:val="00961195"/>
    <w:rsid w:val="00961787"/>
    <w:rsid w:val="00966940"/>
    <w:rsid w:val="00967910"/>
    <w:rsid w:val="009776E7"/>
    <w:rsid w:val="00983EF9"/>
    <w:rsid w:val="009878C1"/>
    <w:rsid w:val="00990F8D"/>
    <w:rsid w:val="009912E2"/>
    <w:rsid w:val="0099764C"/>
    <w:rsid w:val="009A0C58"/>
    <w:rsid w:val="009A259F"/>
    <w:rsid w:val="009A7662"/>
    <w:rsid w:val="009B131B"/>
    <w:rsid w:val="009B137E"/>
    <w:rsid w:val="009E3EEE"/>
    <w:rsid w:val="009E4EF0"/>
    <w:rsid w:val="009F1AE1"/>
    <w:rsid w:val="009F25BB"/>
    <w:rsid w:val="00A01538"/>
    <w:rsid w:val="00A05443"/>
    <w:rsid w:val="00A071BF"/>
    <w:rsid w:val="00A12944"/>
    <w:rsid w:val="00A14532"/>
    <w:rsid w:val="00A1488A"/>
    <w:rsid w:val="00A23A60"/>
    <w:rsid w:val="00A36534"/>
    <w:rsid w:val="00A4400A"/>
    <w:rsid w:val="00A454F0"/>
    <w:rsid w:val="00A4559D"/>
    <w:rsid w:val="00A50BC1"/>
    <w:rsid w:val="00A65AEA"/>
    <w:rsid w:val="00A65BF3"/>
    <w:rsid w:val="00A70A57"/>
    <w:rsid w:val="00A72A2E"/>
    <w:rsid w:val="00A77B3E"/>
    <w:rsid w:val="00A85DCF"/>
    <w:rsid w:val="00A92389"/>
    <w:rsid w:val="00A973C3"/>
    <w:rsid w:val="00AA06ED"/>
    <w:rsid w:val="00AA329E"/>
    <w:rsid w:val="00AB6898"/>
    <w:rsid w:val="00AC18B2"/>
    <w:rsid w:val="00AD01A9"/>
    <w:rsid w:val="00AE4265"/>
    <w:rsid w:val="00AF07D9"/>
    <w:rsid w:val="00AF1D8D"/>
    <w:rsid w:val="00AF4BD7"/>
    <w:rsid w:val="00B108B3"/>
    <w:rsid w:val="00B114B9"/>
    <w:rsid w:val="00B115C6"/>
    <w:rsid w:val="00B11E72"/>
    <w:rsid w:val="00B130D6"/>
    <w:rsid w:val="00B139B8"/>
    <w:rsid w:val="00B23403"/>
    <w:rsid w:val="00B312C3"/>
    <w:rsid w:val="00B34BD4"/>
    <w:rsid w:val="00B41E59"/>
    <w:rsid w:val="00B420A1"/>
    <w:rsid w:val="00B4232B"/>
    <w:rsid w:val="00B44D18"/>
    <w:rsid w:val="00B77122"/>
    <w:rsid w:val="00B97703"/>
    <w:rsid w:val="00BB5A07"/>
    <w:rsid w:val="00BB6C2C"/>
    <w:rsid w:val="00BD2C30"/>
    <w:rsid w:val="00BD39E3"/>
    <w:rsid w:val="00BD41A3"/>
    <w:rsid w:val="00BE66D0"/>
    <w:rsid w:val="00BF691D"/>
    <w:rsid w:val="00BF6B3E"/>
    <w:rsid w:val="00C00AC0"/>
    <w:rsid w:val="00C0315F"/>
    <w:rsid w:val="00C2456F"/>
    <w:rsid w:val="00C40A0B"/>
    <w:rsid w:val="00C4185D"/>
    <w:rsid w:val="00C45836"/>
    <w:rsid w:val="00C467AE"/>
    <w:rsid w:val="00C64E98"/>
    <w:rsid w:val="00C82985"/>
    <w:rsid w:val="00C914A2"/>
    <w:rsid w:val="00C9494D"/>
    <w:rsid w:val="00CB389F"/>
    <w:rsid w:val="00CC14A6"/>
    <w:rsid w:val="00CC189D"/>
    <w:rsid w:val="00CC27CD"/>
    <w:rsid w:val="00CC4AFB"/>
    <w:rsid w:val="00CD046F"/>
    <w:rsid w:val="00CD42EC"/>
    <w:rsid w:val="00CD598C"/>
    <w:rsid w:val="00CF3005"/>
    <w:rsid w:val="00CF7B2E"/>
    <w:rsid w:val="00D10130"/>
    <w:rsid w:val="00D154CC"/>
    <w:rsid w:val="00D20AC6"/>
    <w:rsid w:val="00D220CC"/>
    <w:rsid w:val="00D24B4F"/>
    <w:rsid w:val="00D31BE8"/>
    <w:rsid w:val="00D36927"/>
    <w:rsid w:val="00D410A4"/>
    <w:rsid w:val="00D56BFB"/>
    <w:rsid w:val="00D75B71"/>
    <w:rsid w:val="00D8084B"/>
    <w:rsid w:val="00D80EC1"/>
    <w:rsid w:val="00D81E2C"/>
    <w:rsid w:val="00D81F3B"/>
    <w:rsid w:val="00D86082"/>
    <w:rsid w:val="00DA3760"/>
    <w:rsid w:val="00DA6369"/>
    <w:rsid w:val="00DA76F1"/>
    <w:rsid w:val="00DC1B97"/>
    <w:rsid w:val="00DC2CB4"/>
    <w:rsid w:val="00DC5A4F"/>
    <w:rsid w:val="00DD077D"/>
    <w:rsid w:val="00DF0222"/>
    <w:rsid w:val="00E12567"/>
    <w:rsid w:val="00E146BE"/>
    <w:rsid w:val="00E36854"/>
    <w:rsid w:val="00E37194"/>
    <w:rsid w:val="00E46ADC"/>
    <w:rsid w:val="00E6399F"/>
    <w:rsid w:val="00E70734"/>
    <w:rsid w:val="00E71D7C"/>
    <w:rsid w:val="00E80987"/>
    <w:rsid w:val="00E820BE"/>
    <w:rsid w:val="00E97FCA"/>
    <w:rsid w:val="00EA23B6"/>
    <w:rsid w:val="00EC7F43"/>
    <w:rsid w:val="00ED2213"/>
    <w:rsid w:val="00ED41BC"/>
    <w:rsid w:val="00ED6E56"/>
    <w:rsid w:val="00EE034B"/>
    <w:rsid w:val="00EE09AC"/>
    <w:rsid w:val="00EE5D38"/>
    <w:rsid w:val="00EF0FDA"/>
    <w:rsid w:val="00EF23CB"/>
    <w:rsid w:val="00EF4E71"/>
    <w:rsid w:val="00F1030D"/>
    <w:rsid w:val="00F17FAD"/>
    <w:rsid w:val="00F22217"/>
    <w:rsid w:val="00F25707"/>
    <w:rsid w:val="00F32239"/>
    <w:rsid w:val="00F32D6C"/>
    <w:rsid w:val="00F35BC6"/>
    <w:rsid w:val="00F40B8A"/>
    <w:rsid w:val="00F473CC"/>
    <w:rsid w:val="00F50967"/>
    <w:rsid w:val="00F5106F"/>
    <w:rsid w:val="00F5232F"/>
    <w:rsid w:val="00F526F1"/>
    <w:rsid w:val="00F61216"/>
    <w:rsid w:val="00F61F00"/>
    <w:rsid w:val="00F70E46"/>
    <w:rsid w:val="00F8315A"/>
    <w:rsid w:val="00F85F15"/>
    <w:rsid w:val="00F868F8"/>
    <w:rsid w:val="00F90E11"/>
    <w:rsid w:val="00FA6E70"/>
    <w:rsid w:val="00FC09D5"/>
    <w:rsid w:val="00FC7078"/>
    <w:rsid w:val="00FD1507"/>
    <w:rsid w:val="00FD7113"/>
    <w:rsid w:val="00FE7DB5"/>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2EC"/>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D4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D42EC"/>
    <w:pPr>
      <w:pBdr>
        <w:top w:val="none" w:sz="0" w:space="0" w:color="auto"/>
      </w:pBdr>
      <w:spacing w:before="180"/>
      <w:outlineLvl w:val="1"/>
    </w:pPr>
    <w:rPr>
      <w:sz w:val="32"/>
    </w:rPr>
  </w:style>
  <w:style w:type="paragraph" w:styleId="Heading3">
    <w:name w:val="heading 3"/>
    <w:aliases w:val="H3,h3"/>
    <w:basedOn w:val="Heading2"/>
    <w:next w:val="Normal"/>
    <w:qFormat/>
    <w:rsid w:val="00CD42EC"/>
    <w:pPr>
      <w:spacing w:before="120"/>
      <w:outlineLvl w:val="2"/>
    </w:pPr>
    <w:rPr>
      <w:sz w:val="28"/>
    </w:rPr>
  </w:style>
  <w:style w:type="paragraph" w:styleId="Heading4">
    <w:name w:val="heading 4"/>
    <w:aliases w:val="h4"/>
    <w:basedOn w:val="Heading3"/>
    <w:next w:val="Normal"/>
    <w:qFormat/>
    <w:rsid w:val="00CD42EC"/>
    <w:pPr>
      <w:ind w:left="1418" w:hanging="1418"/>
      <w:outlineLvl w:val="3"/>
    </w:pPr>
    <w:rPr>
      <w:sz w:val="24"/>
    </w:rPr>
  </w:style>
  <w:style w:type="paragraph" w:styleId="Heading5">
    <w:name w:val="heading 5"/>
    <w:aliases w:val="h5"/>
    <w:basedOn w:val="Heading4"/>
    <w:next w:val="Normal"/>
    <w:qFormat/>
    <w:rsid w:val="00CD42EC"/>
    <w:pPr>
      <w:ind w:left="1701" w:hanging="1701"/>
      <w:outlineLvl w:val="4"/>
    </w:pPr>
    <w:rPr>
      <w:sz w:val="22"/>
    </w:rPr>
  </w:style>
  <w:style w:type="paragraph" w:styleId="Heading6">
    <w:name w:val="heading 6"/>
    <w:aliases w:val="h6"/>
    <w:basedOn w:val="H6"/>
    <w:next w:val="Normal"/>
    <w:qFormat/>
    <w:rsid w:val="00CD42EC"/>
    <w:pPr>
      <w:outlineLvl w:val="5"/>
    </w:pPr>
  </w:style>
  <w:style w:type="paragraph" w:styleId="Heading7">
    <w:name w:val="heading 7"/>
    <w:basedOn w:val="H6"/>
    <w:next w:val="Normal"/>
    <w:qFormat/>
    <w:rsid w:val="00CD42EC"/>
    <w:pPr>
      <w:outlineLvl w:val="6"/>
    </w:pPr>
  </w:style>
  <w:style w:type="paragraph" w:styleId="Heading8">
    <w:name w:val="heading 8"/>
    <w:basedOn w:val="Heading1"/>
    <w:next w:val="Normal"/>
    <w:qFormat/>
    <w:rsid w:val="00CD42EC"/>
    <w:pPr>
      <w:ind w:left="0" w:firstLine="0"/>
      <w:outlineLvl w:val="7"/>
    </w:pPr>
  </w:style>
  <w:style w:type="paragraph" w:styleId="Heading9">
    <w:name w:val="heading 9"/>
    <w:basedOn w:val="Heading8"/>
    <w:next w:val="Normal"/>
    <w:qFormat/>
    <w:rsid w:val="00CD42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D42EC"/>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D42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D42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D42EC"/>
    <w:pPr>
      <w:spacing w:before="180"/>
      <w:ind w:left="2693" w:hanging="2693"/>
    </w:pPr>
    <w:rPr>
      <w:b/>
    </w:rPr>
  </w:style>
  <w:style w:type="paragraph" w:styleId="TOC1">
    <w:name w:val="toc 1"/>
    <w:semiHidden/>
    <w:rsid w:val="00CD42E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D4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D42EC"/>
    <w:pPr>
      <w:ind w:left="1701" w:hanging="1701"/>
    </w:pPr>
  </w:style>
  <w:style w:type="paragraph" w:styleId="TOC4">
    <w:name w:val="toc 4"/>
    <w:basedOn w:val="TOC3"/>
    <w:semiHidden/>
    <w:rsid w:val="00CD42EC"/>
    <w:pPr>
      <w:ind w:left="1418" w:hanging="1418"/>
    </w:pPr>
  </w:style>
  <w:style w:type="paragraph" w:styleId="TOC3">
    <w:name w:val="toc 3"/>
    <w:basedOn w:val="TOC2"/>
    <w:semiHidden/>
    <w:rsid w:val="00CD42EC"/>
    <w:pPr>
      <w:ind w:left="1134" w:hanging="1134"/>
    </w:pPr>
  </w:style>
  <w:style w:type="paragraph" w:styleId="TOC2">
    <w:name w:val="toc 2"/>
    <w:basedOn w:val="TOC1"/>
    <w:semiHidden/>
    <w:rsid w:val="00CD42EC"/>
    <w:pPr>
      <w:keepNext w:val="0"/>
      <w:spacing w:before="0"/>
      <w:ind w:left="851" w:hanging="851"/>
    </w:pPr>
    <w:rPr>
      <w:sz w:val="20"/>
    </w:rPr>
  </w:style>
  <w:style w:type="paragraph" w:styleId="Index2">
    <w:name w:val="index 2"/>
    <w:basedOn w:val="Index1"/>
    <w:semiHidden/>
    <w:rsid w:val="00CD42EC"/>
    <w:pPr>
      <w:ind w:left="284"/>
    </w:pPr>
  </w:style>
  <w:style w:type="paragraph" w:styleId="Index1">
    <w:name w:val="index 1"/>
    <w:basedOn w:val="Normal"/>
    <w:semiHidden/>
    <w:rsid w:val="00CD42EC"/>
    <w:pPr>
      <w:keepLines/>
      <w:spacing w:after="0"/>
    </w:pPr>
  </w:style>
  <w:style w:type="paragraph" w:customStyle="1" w:styleId="ZH">
    <w:name w:val="ZH"/>
    <w:rsid w:val="00CD42E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D42EC"/>
    <w:pPr>
      <w:outlineLvl w:val="9"/>
    </w:pPr>
  </w:style>
  <w:style w:type="paragraph" w:styleId="ListNumber2">
    <w:name w:val="List Number 2"/>
    <w:basedOn w:val="ListNumber"/>
    <w:semiHidden/>
    <w:rsid w:val="00CD42EC"/>
    <w:pPr>
      <w:ind w:left="851"/>
    </w:pPr>
  </w:style>
  <w:style w:type="character" w:styleId="FootnoteReference">
    <w:name w:val="footnote reference"/>
    <w:semiHidden/>
    <w:rsid w:val="00CD42EC"/>
    <w:rPr>
      <w:b/>
      <w:position w:val="6"/>
      <w:sz w:val="16"/>
    </w:rPr>
  </w:style>
  <w:style w:type="paragraph" w:styleId="FootnoteText">
    <w:name w:val="footnote text"/>
    <w:basedOn w:val="Normal"/>
    <w:link w:val="FootnoteTextChar"/>
    <w:semiHidden/>
    <w:rsid w:val="00CD42E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D42EC"/>
    <w:rPr>
      <w:b/>
    </w:rPr>
  </w:style>
  <w:style w:type="paragraph" w:customStyle="1" w:styleId="TAC">
    <w:name w:val="TAC"/>
    <w:basedOn w:val="TAL"/>
    <w:rsid w:val="00CD42EC"/>
    <w:pPr>
      <w:jc w:val="center"/>
    </w:pPr>
  </w:style>
  <w:style w:type="paragraph" w:customStyle="1" w:styleId="TF">
    <w:name w:val="TF"/>
    <w:basedOn w:val="TH"/>
    <w:rsid w:val="00CD42EC"/>
    <w:pPr>
      <w:keepNext w:val="0"/>
      <w:spacing w:before="0" w:after="240"/>
    </w:pPr>
  </w:style>
  <w:style w:type="paragraph" w:customStyle="1" w:styleId="NO">
    <w:name w:val="NO"/>
    <w:basedOn w:val="Normal"/>
    <w:rsid w:val="00CD42EC"/>
    <w:pPr>
      <w:keepLines/>
      <w:ind w:left="1135" w:hanging="851"/>
    </w:pPr>
  </w:style>
  <w:style w:type="paragraph" w:styleId="TOC9">
    <w:name w:val="toc 9"/>
    <w:basedOn w:val="TOC8"/>
    <w:semiHidden/>
    <w:rsid w:val="00CD42EC"/>
    <w:pPr>
      <w:ind w:left="1418" w:hanging="1418"/>
    </w:pPr>
  </w:style>
  <w:style w:type="paragraph" w:customStyle="1" w:styleId="EX">
    <w:name w:val="EX"/>
    <w:basedOn w:val="Normal"/>
    <w:rsid w:val="00CD42EC"/>
    <w:pPr>
      <w:keepLines/>
      <w:ind w:left="1702" w:hanging="1418"/>
    </w:pPr>
  </w:style>
  <w:style w:type="paragraph" w:customStyle="1" w:styleId="FP">
    <w:name w:val="FP"/>
    <w:basedOn w:val="Normal"/>
    <w:rsid w:val="00CD42EC"/>
    <w:pPr>
      <w:spacing w:after="0"/>
    </w:pPr>
  </w:style>
  <w:style w:type="paragraph" w:customStyle="1" w:styleId="LD">
    <w:name w:val="LD"/>
    <w:rsid w:val="00CD42E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D42EC"/>
    <w:pPr>
      <w:spacing w:after="0"/>
    </w:pPr>
  </w:style>
  <w:style w:type="paragraph" w:customStyle="1" w:styleId="EW">
    <w:name w:val="EW"/>
    <w:basedOn w:val="EX"/>
    <w:rsid w:val="00CD42EC"/>
    <w:pPr>
      <w:spacing w:after="0"/>
    </w:pPr>
  </w:style>
  <w:style w:type="paragraph" w:styleId="TOC6">
    <w:name w:val="toc 6"/>
    <w:basedOn w:val="TOC5"/>
    <w:next w:val="Normal"/>
    <w:semiHidden/>
    <w:rsid w:val="00CD42EC"/>
    <w:pPr>
      <w:ind w:left="1985" w:hanging="1985"/>
    </w:pPr>
  </w:style>
  <w:style w:type="paragraph" w:styleId="TOC7">
    <w:name w:val="toc 7"/>
    <w:basedOn w:val="TOC6"/>
    <w:next w:val="Normal"/>
    <w:semiHidden/>
    <w:rsid w:val="00CD42EC"/>
    <w:pPr>
      <w:ind w:left="2268" w:hanging="2268"/>
    </w:pPr>
  </w:style>
  <w:style w:type="paragraph" w:styleId="ListBullet2">
    <w:name w:val="List Bullet 2"/>
    <w:basedOn w:val="ListBullet"/>
    <w:semiHidden/>
    <w:rsid w:val="00CD42EC"/>
    <w:pPr>
      <w:ind w:left="851"/>
    </w:pPr>
  </w:style>
  <w:style w:type="paragraph" w:styleId="ListBullet3">
    <w:name w:val="List Bullet 3"/>
    <w:basedOn w:val="ListBullet2"/>
    <w:semiHidden/>
    <w:rsid w:val="00CD42EC"/>
    <w:pPr>
      <w:ind w:left="1135"/>
    </w:pPr>
  </w:style>
  <w:style w:type="paragraph" w:styleId="ListNumber">
    <w:name w:val="List Number"/>
    <w:basedOn w:val="List"/>
    <w:semiHidden/>
    <w:rsid w:val="00CD42EC"/>
  </w:style>
  <w:style w:type="paragraph" w:customStyle="1" w:styleId="EQ">
    <w:name w:val="EQ"/>
    <w:basedOn w:val="Normal"/>
    <w:next w:val="Normal"/>
    <w:rsid w:val="00CD42EC"/>
    <w:pPr>
      <w:keepLines/>
      <w:tabs>
        <w:tab w:val="center" w:pos="4536"/>
        <w:tab w:val="right" w:pos="9072"/>
      </w:tabs>
    </w:pPr>
    <w:rPr>
      <w:noProof/>
    </w:rPr>
  </w:style>
  <w:style w:type="paragraph" w:customStyle="1" w:styleId="TH">
    <w:name w:val="TH"/>
    <w:basedOn w:val="Normal"/>
    <w:rsid w:val="00CD42EC"/>
    <w:pPr>
      <w:keepNext/>
      <w:keepLines/>
      <w:spacing w:before="60"/>
      <w:jc w:val="center"/>
    </w:pPr>
    <w:rPr>
      <w:rFonts w:ascii="Arial" w:hAnsi="Arial"/>
      <w:b/>
    </w:rPr>
  </w:style>
  <w:style w:type="paragraph" w:customStyle="1" w:styleId="NF">
    <w:name w:val="NF"/>
    <w:basedOn w:val="NO"/>
    <w:rsid w:val="00CD42EC"/>
    <w:pPr>
      <w:keepNext/>
      <w:spacing w:after="0"/>
    </w:pPr>
    <w:rPr>
      <w:rFonts w:ascii="Arial" w:hAnsi="Arial"/>
      <w:sz w:val="18"/>
    </w:rPr>
  </w:style>
  <w:style w:type="paragraph" w:customStyle="1" w:styleId="PL">
    <w:name w:val="PL"/>
    <w:rsid w:val="00CD4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D42EC"/>
    <w:pPr>
      <w:jc w:val="right"/>
    </w:pPr>
  </w:style>
  <w:style w:type="paragraph" w:customStyle="1" w:styleId="H6">
    <w:name w:val="H6"/>
    <w:basedOn w:val="Heading5"/>
    <w:next w:val="Normal"/>
    <w:rsid w:val="00CD42EC"/>
    <w:pPr>
      <w:ind w:left="1985" w:hanging="1985"/>
      <w:outlineLvl w:val="9"/>
    </w:pPr>
    <w:rPr>
      <w:sz w:val="20"/>
    </w:rPr>
  </w:style>
  <w:style w:type="paragraph" w:customStyle="1" w:styleId="TAN">
    <w:name w:val="TAN"/>
    <w:basedOn w:val="TAL"/>
    <w:rsid w:val="00CD42EC"/>
    <w:pPr>
      <w:ind w:left="851" w:hanging="851"/>
    </w:pPr>
  </w:style>
  <w:style w:type="paragraph" w:customStyle="1" w:styleId="TAL">
    <w:name w:val="TAL"/>
    <w:basedOn w:val="Normal"/>
    <w:rsid w:val="00CD42EC"/>
    <w:pPr>
      <w:keepNext/>
      <w:keepLines/>
      <w:spacing w:after="0"/>
    </w:pPr>
    <w:rPr>
      <w:rFonts w:ascii="Arial" w:hAnsi="Arial"/>
      <w:sz w:val="18"/>
    </w:rPr>
  </w:style>
  <w:style w:type="paragraph" w:customStyle="1" w:styleId="ZA">
    <w:name w:val="ZA"/>
    <w:rsid w:val="00CD4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D4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D42E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D4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D42EC"/>
    <w:pPr>
      <w:framePr w:wrap="notBeside" w:y="16161"/>
    </w:pPr>
  </w:style>
  <w:style w:type="character" w:customStyle="1" w:styleId="ZGSM">
    <w:name w:val="ZGSM"/>
    <w:rsid w:val="00CD42EC"/>
  </w:style>
  <w:style w:type="paragraph" w:styleId="List2">
    <w:name w:val="List 2"/>
    <w:basedOn w:val="List"/>
    <w:semiHidden/>
    <w:rsid w:val="00CD42EC"/>
    <w:pPr>
      <w:ind w:left="851"/>
    </w:pPr>
  </w:style>
  <w:style w:type="paragraph" w:customStyle="1" w:styleId="ZG">
    <w:name w:val="ZG"/>
    <w:rsid w:val="00CD4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D42EC"/>
    <w:pPr>
      <w:ind w:left="1135"/>
    </w:pPr>
  </w:style>
  <w:style w:type="paragraph" w:styleId="List4">
    <w:name w:val="List 4"/>
    <w:basedOn w:val="List3"/>
    <w:semiHidden/>
    <w:rsid w:val="00CD42EC"/>
    <w:pPr>
      <w:ind w:left="1418"/>
    </w:pPr>
  </w:style>
  <w:style w:type="paragraph" w:styleId="List5">
    <w:name w:val="List 5"/>
    <w:basedOn w:val="List4"/>
    <w:semiHidden/>
    <w:rsid w:val="00CD42EC"/>
    <w:pPr>
      <w:ind w:left="1702"/>
    </w:pPr>
  </w:style>
  <w:style w:type="paragraph" w:customStyle="1" w:styleId="EditorsNote">
    <w:name w:val="Editor's Note"/>
    <w:basedOn w:val="NO"/>
    <w:rsid w:val="00CD42EC"/>
    <w:rPr>
      <w:color w:val="FF0000"/>
    </w:rPr>
  </w:style>
  <w:style w:type="paragraph" w:styleId="List">
    <w:name w:val="List"/>
    <w:basedOn w:val="Normal"/>
    <w:semiHidden/>
    <w:rsid w:val="00CD42EC"/>
    <w:pPr>
      <w:ind w:left="568" w:hanging="284"/>
    </w:pPr>
  </w:style>
  <w:style w:type="paragraph" w:styleId="ListBullet">
    <w:name w:val="List Bullet"/>
    <w:basedOn w:val="List"/>
    <w:semiHidden/>
    <w:rsid w:val="00CD42EC"/>
  </w:style>
  <w:style w:type="paragraph" w:styleId="ListBullet4">
    <w:name w:val="List Bullet 4"/>
    <w:basedOn w:val="ListBullet3"/>
    <w:semiHidden/>
    <w:rsid w:val="00CD42EC"/>
    <w:pPr>
      <w:ind w:left="1418"/>
    </w:pPr>
  </w:style>
  <w:style w:type="paragraph" w:styleId="ListBullet5">
    <w:name w:val="List Bullet 5"/>
    <w:basedOn w:val="ListBullet4"/>
    <w:semiHidden/>
    <w:rsid w:val="00CD42EC"/>
    <w:pPr>
      <w:ind w:left="1702"/>
    </w:pPr>
  </w:style>
  <w:style w:type="paragraph" w:customStyle="1" w:styleId="B2">
    <w:name w:val="B2"/>
    <w:basedOn w:val="List2"/>
    <w:rsid w:val="00CD42EC"/>
  </w:style>
  <w:style w:type="paragraph" w:customStyle="1" w:styleId="B3">
    <w:name w:val="B3"/>
    <w:basedOn w:val="List3"/>
    <w:rsid w:val="00CD42EC"/>
  </w:style>
  <w:style w:type="paragraph" w:customStyle="1" w:styleId="B4">
    <w:name w:val="B4"/>
    <w:basedOn w:val="List4"/>
    <w:rsid w:val="00CD42EC"/>
  </w:style>
  <w:style w:type="paragraph" w:customStyle="1" w:styleId="B5">
    <w:name w:val="B5"/>
    <w:basedOn w:val="List5"/>
    <w:rsid w:val="00CD42EC"/>
  </w:style>
  <w:style w:type="paragraph" w:customStyle="1" w:styleId="ZTD">
    <w:name w:val="ZTD"/>
    <w:basedOn w:val="ZB"/>
    <w:rsid w:val="00CD42E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paragraph" w:styleId="Revision">
    <w:name w:val="Revision"/>
    <w:hidden/>
    <w:uiPriority w:val="99"/>
    <w:semiHidden/>
    <w:rsid w:val="001516E3"/>
    <w:rPr>
      <w:lang w:val="en-GB" w:eastAsia="en-GB"/>
    </w:rPr>
  </w:style>
  <w:style w:type="paragraph" w:styleId="ListParagraph">
    <w:name w:val="List Paragraph"/>
    <w:basedOn w:val="Normal"/>
    <w:uiPriority w:val="34"/>
    <w:qFormat/>
    <w:rsid w:val="00B130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1275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985458C1-10CC-4811-9030-0C285FF8C519}">
  <ds:schemaRefs>
    <ds:schemaRef ds:uri="http://schemas.microsoft.com/sharepoint/v3/contenttype/forms"/>
  </ds:schemaRefs>
</ds:datastoreItem>
</file>

<file path=customXml/itemProps3.xml><?xml version="1.0" encoding="utf-8"?>
<ds:datastoreItem xmlns:ds="http://schemas.openxmlformats.org/officeDocument/2006/customXml" ds:itemID="{67F61738-545C-4FB5-95CA-869C8CBCF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145</TotalTime>
  <Pages>1</Pages>
  <Words>403</Words>
  <Characters>2300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Vivek Gupta</cp:lastModifiedBy>
  <cp:revision>66</cp:revision>
  <cp:lastPrinted>2002-04-23T07:10:00Z</cp:lastPrinted>
  <dcterms:created xsi:type="dcterms:W3CDTF">2023-10-20T00:01:00Z</dcterms:created>
  <dcterms:modified xsi:type="dcterms:W3CDTF">2023-11-06T07:07:00Z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ClassificationContentMarkingFooterShapeIds">
    <vt:lpwstr>5ac8127e,61d86e78,44854a6c</vt:lpwstr>
  </property>
  <property fmtid="{D5CDD505-2E9C-101B-9397-08002B2CF9AE}" pid="4" name="ClassificationContentMarkingFooterFontProps">
    <vt:lpwstr>#000000,7,Calibri</vt:lpwstr>
  </property>
  <property fmtid="{D5CDD505-2E9C-101B-9397-08002B2CF9AE}" pid="5" name="ClassificationContentMarkingFooterText">
    <vt:lpwstr>RESTRICTED | © INMARSAT</vt:lpwstr>
  </property>
  <property fmtid="{D5CDD505-2E9C-101B-9397-08002B2CF9AE}" pid="6" name="MediaServiceImageTags">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1697768802</vt:lpwstr>
  </property>
</Properties>
</file>