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0B9E20DC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00670">
        <w:rPr>
          <w:b/>
          <w:noProof/>
          <w:sz w:val="24"/>
        </w:rPr>
        <w:t>45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C1-23</w:t>
      </w:r>
      <w:r w:rsidR="00DF7B1C">
        <w:rPr>
          <w:b/>
          <w:iCs/>
          <w:noProof/>
          <w:sz w:val="28"/>
        </w:rPr>
        <w:t>8861</w:t>
      </w:r>
    </w:p>
    <w:p w14:paraId="445B80A0" w14:textId="28664DA2" w:rsidR="00CD42EC" w:rsidRDefault="00200670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08ABD265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 xml:space="preserve">Reply </w:t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58AB84FE" w14:textId="23D6B10A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(R2-2311326 / C1-23xxxx) on UE Location Information for NB-IoT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441E">
        <w:rPr>
          <w:rFonts w:ascii="Arial" w:hAnsi="Arial" w:cs="Arial"/>
          <w:b/>
          <w:bCs/>
          <w:sz w:val="22"/>
          <w:szCs w:val="22"/>
        </w:rPr>
        <w:t>IoT_NTN_enh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368A90D6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RAN2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6D298B88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  <w:r w:rsidR="00573DB9">
        <w:rPr>
          <w:rFonts w:ascii="Arial" w:hAnsi="Arial" w:cs="Arial"/>
          <w:b/>
          <w:bCs/>
          <w:sz w:val="22"/>
          <w:szCs w:val="22"/>
        </w:rPr>
        <w:t>, SA3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53123665" w14:textId="1A1DCF4D" w:rsidR="00B97703" w:rsidRPr="00203C26" w:rsidRDefault="00383545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32FF23" w14:textId="352012D6" w:rsidR="00200670" w:rsidRPr="00EB7B00" w:rsidRDefault="00200670" w:rsidP="00200670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</w:t>
      </w:r>
      <w:r>
        <w:rPr>
          <w:rFonts w:ascii="Arial" w:hAnsi="Arial" w:cs="Arial"/>
        </w:rPr>
        <w:t>3xxxx</w:t>
      </w:r>
      <w:r w:rsidRPr="00EB7B00">
        <w:rPr>
          <w:rFonts w:ascii="Arial" w:hAnsi="Arial" w:cs="Arial"/>
        </w:rPr>
        <w:t xml:space="preserve"> / R2-2</w:t>
      </w:r>
      <w:r>
        <w:rPr>
          <w:rFonts w:ascii="Arial" w:hAnsi="Arial" w:cs="Arial"/>
        </w:rPr>
        <w:t>311326</w:t>
      </w:r>
      <w:r w:rsidRPr="00EB7B00">
        <w:rPr>
          <w:rFonts w:ascii="Arial" w:hAnsi="Arial" w:cs="Arial"/>
        </w:rPr>
        <w:t>) on UE location information for NB-IoT</w:t>
      </w:r>
      <w:r>
        <w:rPr>
          <w:rFonts w:ascii="Arial" w:hAnsi="Arial" w:cs="Arial"/>
        </w:rPr>
        <w:t xml:space="preserve"> NTN</w:t>
      </w:r>
      <w:r w:rsidRPr="00EB7B00">
        <w:rPr>
          <w:rFonts w:ascii="Arial" w:eastAsia="SimSun" w:hAnsi="Arial" w:cs="Arial"/>
          <w:lang w:eastAsia="zh-CN"/>
        </w:rPr>
        <w:t xml:space="preserve">. </w:t>
      </w:r>
    </w:p>
    <w:p w14:paraId="0EEA170E" w14:textId="629A86FC" w:rsidR="00845813" w:rsidRDefault="00845813" w:rsidP="00200670">
      <w:pPr>
        <w:rPr>
          <w:rFonts w:ascii="Arial" w:eastAsia="SimSun" w:hAnsi="Arial" w:cs="Arial"/>
          <w:lang w:eastAsia="zh-CN"/>
        </w:rPr>
      </w:pPr>
      <w:r w:rsidRPr="00845813">
        <w:rPr>
          <w:rFonts w:ascii="Arial" w:eastAsia="SimSun" w:hAnsi="Arial" w:cs="Arial"/>
          <w:lang w:eastAsia="zh-CN"/>
        </w:rPr>
        <w:t>Regard</w:t>
      </w:r>
      <w:r>
        <w:rPr>
          <w:rFonts w:ascii="Arial" w:eastAsia="SimSun" w:hAnsi="Arial" w:cs="Arial"/>
          <w:lang w:eastAsia="zh-CN"/>
        </w:rPr>
        <w:t>ing security concerns for UE providing location information for NB-IoT, CT1 would like to point that SA3 has already provided feedback for the same in S3-220544 as follows:</w:t>
      </w:r>
    </w:p>
    <w:p w14:paraId="7ABFC3C0" w14:textId="77777777" w:rsidR="00845813" w:rsidRPr="00845813" w:rsidRDefault="00845813" w:rsidP="00845813">
      <w:pPr>
        <w:numPr>
          <w:ilvl w:val="0"/>
          <w:numId w:val="16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845813">
        <w:rPr>
          <w:rFonts w:ascii="Arial" w:eastAsia="SimSun" w:hAnsi="Arial" w:cs="Arial"/>
          <w:sz w:val="18"/>
          <w:szCs w:val="18"/>
          <w:lang w:eastAsia="zh-CN"/>
        </w:rPr>
        <w:t>From the aspect of privacy, SA3 does not think that the privacy requirements for NB-IoT UE are much different from the privacy requirements for NR UE. Therefore, the same feedback provided for NR UE (in S3-214360) applies to NB-IoT UE.</w:t>
      </w:r>
    </w:p>
    <w:p w14:paraId="2E362D04" w14:textId="04990336" w:rsidR="00845813" w:rsidRPr="00C530F0" w:rsidRDefault="00845813" w:rsidP="00845813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845813">
        <w:rPr>
          <w:rFonts w:ascii="Arial" w:eastAsia="SimSun" w:hAnsi="Arial" w:cs="Arial"/>
          <w:sz w:val="18"/>
          <w:szCs w:val="18"/>
          <w:lang w:eastAsia="zh-CN"/>
        </w:rPr>
        <w:t xml:space="preserve">Regarding the potential solution of sending UE location over NAS to the MME, SA3 does not see any potential security concern with such solution </w:t>
      </w:r>
      <w:proofErr w:type="gramStart"/>
      <w:r w:rsidRPr="00845813">
        <w:rPr>
          <w:rFonts w:ascii="Arial" w:eastAsia="SimSun" w:hAnsi="Arial" w:cs="Arial"/>
          <w:sz w:val="18"/>
          <w:szCs w:val="18"/>
          <w:lang w:eastAsia="zh-CN"/>
        </w:rPr>
        <w:t>as long as</w:t>
      </w:r>
      <w:proofErr w:type="gramEnd"/>
      <w:r w:rsidRPr="00845813">
        <w:rPr>
          <w:rFonts w:ascii="Arial" w:eastAsia="SimSun" w:hAnsi="Arial" w:cs="Arial"/>
          <w:sz w:val="18"/>
          <w:szCs w:val="18"/>
          <w:lang w:eastAsia="zh-CN"/>
        </w:rPr>
        <w:t xml:space="preserve"> the location information is sent after NAS security is established.</w:t>
      </w:r>
      <w:r w:rsidRPr="00845813">
        <w:rPr>
          <w:rFonts w:ascii="Arial" w:hAnsi="Arial" w:cs="Arial"/>
          <w:sz w:val="18"/>
          <w:szCs w:val="18"/>
          <w:lang w:val="en-US" w:eastAsia="zh-CN"/>
        </w:rPr>
        <w:t xml:space="preserve"> Even after NAS security establishment, RAN2 should be aware that user consent for obtaining UE location information may also be required depending on regional regulation and policy.</w:t>
      </w:r>
    </w:p>
    <w:p w14:paraId="46880213" w14:textId="79B19F38" w:rsidR="00200670" w:rsidRDefault="00200670" w:rsidP="00845813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CT1 has discussed the issue and considers it </w:t>
      </w:r>
      <w:r w:rsidR="00951B73">
        <w:rPr>
          <w:rFonts w:ascii="Arial" w:eastAsia="SimSun" w:hAnsi="Arial" w:cs="Arial"/>
          <w:lang w:eastAsia="zh-CN"/>
        </w:rPr>
        <w:t xml:space="preserve">technically </w:t>
      </w:r>
      <w:r>
        <w:rPr>
          <w:rFonts w:ascii="Arial" w:eastAsia="SimSun" w:hAnsi="Arial" w:cs="Arial"/>
          <w:lang w:eastAsia="zh-CN"/>
        </w:rPr>
        <w:t>feasible to specify</w:t>
      </w:r>
      <w:r w:rsidR="00951B73">
        <w:rPr>
          <w:rFonts w:ascii="Arial" w:eastAsia="SimSun" w:hAnsi="Arial" w:cs="Arial"/>
          <w:lang w:eastAsia="zh-CN"/>
        </w:rPr>
        <w:t xml:space="preserve"> a NAS based solution to provide location information for NB-IoT UE in NTN after the NAS security is established.</w:t>
      </w:r>
      <w:r w:rsidR="00845813">
        <w:rPr>
          <w:rFonts w:ascii="Arial" w:eastAsia="SimSun" w:hAnsi="Arial" w:cs="Arial"/>
          <w:lang w:eastAsia="zh-CN"/>
        </w:rPr>
        <w:t xml:space="preserve"> </w:t>
      </w: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573DB9">
        <w:rPr>
          <w:rFonts w:ascii="Arial" w:eastAsia="SimSun" w:hAnsi="Arial" w:cs="Arial"/>
          <w:lang w:eastAsia="zh-CN"/>
        </w:rPr>
        <w:t xml:space="preserve">such </w:t>
      </w:r>
      <w:r w:rsidRPr="00EB7B00">
        <w:rPr>
          <w:rFonts w:ascii="Arial" w:eastAsia="SimSun" w:hAnsi="Arial" w:cs="Arial"/>
          <w:lang w:eastAsia="zh-CN"/>
        </w:rPr>
        <w:t>a solution in Rel-1</w:t>
      </w:r>
      <w:r w:rsidR="00951B73">
        <w:rPr>
          <w:rFonts w:ascii="Arial" w:eastAsia="SimSun" w:hAnsi="Arial" w:cs="Arial"/>
          <w:lang w:eastAsia="zh-CN"/>
        </w:rPr>
        <w:t>8</w:t>
      </w:r>
      <w:r w:rsidRPr="00EB7B00">
        <w:rPr>
          <w:rFonts w:ascii="Arial" w:eastAsia="SimSun" w:hAnsi="Arial" w:cs="Arial"/>
          <w:lang w:eastAsia="zh-CN"/>
        </w:rPr>
        <w:t xml:space="preserve"> timeframe</w:t>
      </w:r>
      <w:r w:rsidR="00845813">
        <w:rPr>
          <w:rFonts w:ascii="Arial" w:hAnsi="Arial" w:cs="Arial"/>
          <w:color w:val="1F497D"/>
        </w:rPr>
        <w:t xml:space="preserve">, </w:t>
      </w:r>
      <w:r w:rsidRPr="00AD1FD5">
        <w:rPr>
          <w:rFonts w:ascii="Arial" w:hAnsi="Arial" w:cs="Arial"/>
          <w:color w:val="000000" w:themeColor="text1"/>
          <w:lang w:val="en-US" w:eastAsia="en-US"/>
        </w:rPr>
        <w:t xml:space="preserve">any potential </w:t>
      </w:r>
      <w:r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Pr="00AD1FD5">
        <w:rPr>
          <w:rFonts w:ascii="Arial" w:hAnsi="Arial" w:cs="Arial"/>
          <w:color w:val="000000" w:themeColor="text1"/>
          <w:lang w:val="en-US" w:eastAsia="en-US"/>
        </w:rPr>
        <w:t>solution in CT1 requires stage 2 requirements.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725BB4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</w:t>
      </w:r>
    </w:p>
    <w:p w14:paraId="007AC1FB" w14:textId="05CDA3A9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 xml:space="preserve">to confirm the feasibility </w:t>
      </w:r>
      <w:r w:rsidR="00951B73">
        <w:rPr>
          <w:rFonts w:ascii="Arial" w:eastAsia="SimSun" w:hAnsi="Arial" w:cs="Arial"/>
          <w:lang w:eastAsia="zh-CN"/>
        </w:rPr>
        <w:t xml:space="preserve">of </w:t>
      </w:r>
      <w:r w:rsidR="008F069C" w:rsidRPr="00DF0222">
        <w:rPr>
          <w:rFonts w:ascii="Arial" w:eastAsia="SimSun" w:hAnsi="Arial" w:cs="Arial"/>
          <w:lang w:eastAsia="zh-CN"/>
        </w:rPr>
        <w:t>specify</w:t>
      </w:r>
      <w:r w:rsidR="00951B73">
        <w:rPr>
          <w:rFonts w:ascii="Arial" w:eastAsia="SimSun" w:hAnsi="Arial" w:cs="Arial"/>
          <w:lang w:eastAsia="zh-CN"/>
        </w:rPr>
        <w:t>ing</w:t>
      </w:r>
      <w:r w:rsidR="008F069C" w:rsidRPr="00DF0222">
        <w:rPr>
          <w:rFonts w:ascii="Arial" w:eastAsia="SimSun" w:hAnsi="Arial" w:cs="Arial"/>
          <w:lang w:eastAsia="zh-CN"/>
        </w:rPr>
        <w:t xml:space="preserve"> a NAS based solution </w:t>
      </w:r>
      <w:r w:rsidR="00951B73">
        <w:rPr>
          <w:rFonts w:ascii="Arial" w:eastAsia="SimSun" w:hAnsi="Arial" w:cs="Arial"/>
          <w:lang w:eastAsia="zh-CN"/>
        </w:rPr>
        <w:t xml:space="preserve">to report the location information </w:t>
      </w:r>
      <w:r w:rsidR="008F069C" w:rsidRPr="00DF0222">
        <w:rPr>
          <w:rFonts w:ascii="Arial" w:eastAsia="SimSun" w:hAnsi="Arial" w:cs="Arial"/>
          <w:lang w:eastAsia="zh-CN"/>
        </w:rPr>
        <w:t>for an NB-IoT UE in NTN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</w:t>
      </w:r>
      <w:r w:rsidR="00951B73">
        <w:rPr>
          <w:rFonts w:ascii="Arial" w:eastAsia="SimSun" w:hAnsi="Arial" w:cs="Arial"/>
          <w:lang w:eastAsia="zh-CN"/>
        </w:rPr>
        <w:t>in Rel-18, and if so to then provide stage-2 requirements for the same.</w:t>
      </w:r>
    </w:p>
    <w:p w14:paraId="1AC446A0" w14:textId="270E18B4" w:rsidR="00951B73" w:rsidRDefault="00951B73" w:rsidP="00951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4F5E12FB" w14:textId="06A8C41C" w:rsidR="00951B73" w:rsidRPr="00685A1A" w:rsidRDefault="00951B73" w:rsidP="00951B7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>
        <w:rPr>
          <w:rFonts w:ascii="Arial" w:eastAsia="SimSun" w:hAnsi="Arial" w:cs="Arial"/>
          <w:lang w:eastAsia="zh-CN"/>
        </w:rPr>
        <w:t>RAN</w:t>
      </w:r>
      <w:r w:rsidRPr="00DF0222">
        <w:rPr>
          <w:rFonts w:ascii="Arial" w:eastAsia="SimSun" w:hAnsi="Arial" w:cs="Arial"/>
          <w:lang w:eastAsia="zh-CN"/>
        </w:rPr>
        <w:t>2 to take the above into account</w:t>
      </w:r>
      <w:r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77777777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46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 Meeting</w:t>
      </w:r>
    </w:p>
    <w:p w14:paraId="5424980A" w14:textId="77777777" w:rsidR="00200670" w:rsidRPr="00A01AFA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47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1st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AD321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9EE43" w14:textId="77777777" w:rsidR="00C22B69" w:rsidRDefault="00C22B69">
      <w:pPr>
        <w:spacing w:after="0"/>
      </w:pPr>
      <w:r>
        <w:separator/>
      </w:r>
    </w:p>
  </w:endnote>
  <w:endnote w:type="continuationSeparator" w:id="0">
    <w:p w14:paraId="7A11F464" w14:textId="77777777" w:rsidR="00C22B69" w:rsidRDefault="00C22B69">
      <w:pPr>
        <w:spacing w:after="0"/>
      </w:pPr>
      <w:r>
        <w:continuationSeparator/>
      </w:r>
    </w:p>
  </w:endnote>
  <w:endnote w:type="continuationNotice" w:id="1">
    <w:p w14:paraId="3FD0E016" w14:textId="77777777" w:rsidR="00C22B69" w:rsidRDefault="00C22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1DCAA" w14:textId="77777777" w:rsidR="00C22B69" w:rsidRDefault="00C22B69">
      <w:pPr>
        <w:spacing w:after="0"/>
      </w:pPr>
      <w:r>
        <w:separator/>
      </w:r>
    </w:p>
  </w:footnote>
  <w:footnote w:type="continuationSeparator" w:id="0">
    <w:p w14:paraId="41E96826" w14:textId="77777777" w:rsidR="00C22B69" w:rsidRDefault="00C22B69">
      <w:pPr>
        <w:spacing w:after="0"/>
      </w:pPr>
      <w:r>
        <w:continuationSeparator/>
      </w:r>
    </w:p>
  </w:footnote>
  <w:footnote w:type="continuationNotice" w:id="1">
    <w:p w14:paraId="587B160C" w14:textId="77777777" w:rsidR="00C22B69" w:rsidRDefault="00C22B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06EB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3DB9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2B69"/>
    <w:rsid w:val="00C2456F"/>
    <w:rsid w:val="00C40A0B"/>
    <w:rsid w:val="00C4185D"/>
    <w:rsid w:val="00C45836"/>
    <w:rsid w:val="00C467AE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64</cp:revision>
  <cp:lastPrinted>2002-04-23T07:10:00Z</cp:lastPrinted>
  <dcterms:created xsi:type="dcterms:W3CDTF">2023-10-20T00:01:00Z</dcterms:created>
  <dcterms:modified xsi:type="dcterms:W3CDTF">2023-11-06T07:24:00Z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