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A8260" w14:textId="3525C5A2" w:rsidR="000142D8" w:rsidRDefault="000142D8" w:rsidP="00014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01D18">
        <w:rPr>
          <w:b/>
          <w:noProof/>
          <w:sz w:val="24"/>
        </w:rPr>
        <w:t>7178</w:t>
      </w:r>
    </w:p>
    <w:p w14:paraId="4D9188A1" w14:textId="09E87AEA" w:rsidR="00AC2ED0" w:rsidRDefault="000142D8" w:rsidP="000142D8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7A12497B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7A2D2C">
        <w:rPr>
          <w:rFonts w:ascii="Arial" w:hAnsi="Arial" w:cs="Arial"/>
          <w:b/>
          <w:sz w:val="22"/>
          <w:szCs w:val="22"/>
          <w:lang w:eastAsia="en-GB"/>
        </w:rPr>
        <w:t xml:space="preserve">[Draft] </w:t>
      </w:r>
      <w:r w:rsidR="000142D8">
        <w:rPr>
          <w:rFonts w:ascii="Arial" w:hAnsi="Arial" w:cs="Arial"/>
          <w:b/>
          <w:sz w:val="22"/>
          <w:szCs w:val="22"/>
          <w:lang w:eastAsia="en-GB"/>
        </w:rPr>
        <w:t xml:space="preserve">Reply 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 xml:space="preserve">LS on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 xml:space="preserve">the Applicability of the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Unavailability </w:t>
      </w:r>
      <w:r w:rsidR="00671FF1">
        <w:rPr>
          <w:rFonts w:ascii="Arial" w:hAnsi="Arial" w:cs="Arial"/>
          <w:b/>
          <w:sz w:val="22"/>
          <w:szCs w:val="22"/>
          <w:lang w:eastAsia="en-GB"/>
        </w:rPr>
        <w:t>P</w:t>
      </w:r>
      <w:r w:rsidR="00DC53A7">
        <w:rPr>
          <w:rFonts w:ascii="Arial" w:hAnsi="Arial" w:cs="Arial"/>
          <w:b/>
          <w:sz w:val="22"/>
          <w:szCs w:val="22"/>
          <w:lang w:eastAsia="en-GB"/>
        </w:rPr>
        <w:t xml:space="preserve">eriod </w:t>
      </w:r>
      <w:r w:rsidR="003842B9">
        <w:rPr>
          <w:rFonts w:ascii="Arial" w:hAnsi="Arial" w:cs="Arial"/>
          <w:b/>
          <w:sz w:val="22"/>
          <w:szCs w:val="22"/>
          <w:lang w:eastAsia="en-GB"/>
        </w:rPr>
        <w:t>during Network congestion</w:t>
      </w:r>
    </w:p>
    <w:p w14:paraId="33A2D6DA" w14:textId="24F86498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7E2FCB" w:rsidRPr="007E2FCB">
        <w:rPr>
          <w:rFonts w:ascii="Arial" w:hAnsi="Arial" w:cs="Arial"/>
          <w:b/>
          <w:sz w:val="22"/>
          <w:szCs w:val="22"/>
          <w:lang w:eastAsia="en-GB"/>
        </w:rPr>
        <w:t>C1-237138</w:t>
      </w:r>
      <w:r w:rsidR="000142D8">
        <w:rPr>
          <w:rFonts w:ascii="Arial" w:hAnsi="Arial" w:cs="Arial"/>
          <w:b/>
          <w:sz w:val="22"/>
          <w:szCs w:val="22"/>
          <w:lang w:eastAsia="en-GB"/>
        </w:rPr>
        <w:t xml:space="preserve"> / </w:t>
      </w:r>
      <w:r w:rsidR="000142D8" w:rsidRPr="000142D8">
        <w:rPr>
          <w:rFonts w:ascii="Arial" w:hAnsi="Arial" w:cs="Arial"/>
          <w:b/>
          <w:sz w:val="22"/>
          <w:szCs w:val="22"/>
          <w:lang w:eastAsia="en-GB"/>
        </w:rPr>
        <w:t>S2-2309997</w:t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21C20FA1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7C098A64" w14:textId="10DAF4F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150F213B" w14:textId="3EC2DF4D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3842B9">
        <w:rPr>
          <w:rFonts w:ascii="Arial" w:hAnsi="Arial" w:cs="Arial"/>
          <w:b/>
          <w:sz w:val="22"/>
          <w:szCs w:val="22"/>
          <w:lang w:eastAsia="en-GB"/>
        </w:rPr>
        <w:t>-</w:t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2CA65016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CA42B4">
        <w:rPr>
          <w:bCs/>
          <w:lang w:val="de-DE"/>
        </w:rPr>
        <w:t>Anuj Sethi</w:t>
      </w:r>
    </w:p>
    <w:p w14:paraId="2DDF98D5" w14:textId="7387CD5E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CA42B4">
        <w:rPr>
          <w:bCs/>
          <w:color w:val="0000FF"/>
          <w:lang w:val="de-DE"/>
        </w:rPr>
        <w:t>anuj.sethi@interdigital.com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27127876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 w:rsidR="001D653E">
        <w:t>CR-5720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264E30" w14:textId="5913DE5A" w:rsidR="00316CB4" w:rsidRDefault="00A76669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3777D">
        <w:rPr>
          <w:rFonts w:ascii="Arial" w:hAnsi="Arial" w:cs="Arial"/>
        </w:rPr>
        <w:t>CT1</w:t>
      </w:r>
      <w:r w:rsidR="000142D8">
        <w:rPr>
          <w:rFonts w:ascii="Arial" w:hAnsi="Arial" w:cs="Arial"/>
        </w:rPr>
        <w:t xml:space="preserve"> thanks SA2 for their </w:t>
      </w:r>
      <w:r w:rsidR="006616A9">
        <w:rPr>
          <w:rFonts w:ascii="Arial" w:hAnsi="Arial" w:cs="Arial"/>
        </w:rPr>
        <w:t>r</w:t>
      </w:r>
      <w:r w:rsidR="000142D8">
        <w:rPr>
          <w:rFonts w:ascii="Arial" w:hAnsi="Arial" w:cs="Arial"/>
        </w:rPr>
        <w:t xml:space="preserve">eply </w:t>
      </w:r>
      <w:r w:rsidR="006616A9">
        <w:rPr>
          <w:rFonts w:ascii="Arial" w:hAnsi="Arial" w:cs="Arial"/>
        </w:rPr>
        <w:t xml:space="preserve">to </w:t>
      </w:r>
      <w:r w:rsidR="000142D8">
        <w:rPr>
          <w:rFonts w:ascii="Arial" w:hAnsi="Arial" w:cs="Arial"/>
        </w:rPr>
        <w:t xml:space="preserve">LS on </w:t>
      </w:r>
      <w:r w:rsidR="000142D8" w:rsidRPr="00160929">
        <w:rPr>
          <w:rFonts w:ascii="Arial" w:hAnsi="Arial" w:cs="Arial"/>
        </w:rPr>
        <w:t>the Applicability of the Unavailability Period during Network congestion</w:t>
      </w:r>
      <w:r w:rsidR="000142D8">
        <w:rPr>
          <w:rFonts w:ascii="Arial" w:hAnsi="Arial" w:cs="Arial"/>
        </w:rPr>
        <w:t>.</w:t>
      </w:r>
    </w:p>
    <w:p w14:paraId="1D2EE054" w14:textId="77777777" w:rsidR="006616A9" w:rsidRDefault="006616A9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27F4475" w14:textId="2B77235F" w:rsidR="00316CB4" w:rsidRDefault="009D7993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D7993">
        <w:rPr>
          <w:rFonts w:ascii="Arial" w:hAnsi="Arial" w:cs="Arial"/>
        </w:rPr>
        <w:t>CT1 asked SA2 about the UE’s behaviour</w:t>
      </w:r>
      <w:r w:rsidR="00CF56FE">
        <w:rPr>
          <w:rFonts w:ascii="Arial" w:hAnsi="Arial" w:cs="Arial"/>
        </w:rPr>
        <w:t xml:space="preserve"> for below scenarios</w:t>
      </w:r>
      <w:r w:rsidR="006616A9">
        <w:rPr>
          <w:rFonts w:ascii="Arial" w:hAnsi="Arial" w:cs="Arial"/>
        </w:rPr>
        <w:t>:</w:t>
      </w:r>
      <w:r w:rsidR="006616A9">
        <w:rPr>
          <w:rFonts w:ascii="Arial" w:hAnsi="Arial" w:cs="Arial"/>
        </w:rPr>
        <w:br/>
      </w:r>
    </w:p>
    <w:p w14:paraId="0F6D5CB9" w14:textId="00F6D412" w:rsidR="00316CB4" w:rsidRDefault="001A732B" w:rsidP="00316CB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when the UE</w:t>
      </w:r>
      <w:r w:rsidR="00052960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request to activate the Unavailability Period is</w:t>
      </w:r>
      <w:r w:rsidR="003842B9">
        <w:rPr>
          <w:rFonts w:ascii="Arial" w:hAnsi="Arial" w:cs="Arial"/>
        </w:rPr>
        <w:t xml:space="preserve"> rejected with cause</w:t>
      </w:r>
      <w:r w:rsidR="00316CB4">
        <w:rPr>
          <w:rFonts w:ascii="Arial" w:hAnsi="Arial" w:cs="Arial"/>
        </w:rPr>
        <w:t xml:space="preserve"> value</w:t>
      </w:r>
      <w:r w:rsidR="003842B9">
        <w:rPr>
          <w:rFonts w:ascii="Arial" w:hAnsi="Arial" w:cs="Arial"/>
        </w:rPr>
        <w:t xml:space="preserve"> #22</w:t>
      </w:r>
      <w:r w:rsidR="00316CB4">
        <w:rPr>
          <w:rFonts w:ascii="Arial" w:hAnsi="Arial" w:cs="Arial"/>
        </w:rPr>
        <w:t>,</w:t>
      </w:r>
      <w:r w:rsidR="003842B9">
        <w:rPr>
          <w:rFonts w:ascii="Arial" w:hAnsi="Arial" w:cs="Arial"/>
        </w:rPr>
        <w:t xml:space="preserve"> congestion</w:t>
      </w:r>
      <w:r w:rsidR="00316CB4">
        <w:rPr>
          <w:rFonts w:ascii="Arial" w:hAnsi="Arial" w:cs="Arial"/>
        </w:rPr>
        <w:t>;</w:t>
      </w:r>
      <w:r w:rsidR="003842B9">
        <w:rPr>
          <w:rFonts w:ascii="Arial" w:hAnsi="Arial" w:cs="Arial"/>
        </w:rPr>
        <w:t xml:space="preserve"> </w:t>
      </w:r>
      <w:r w:rsidR="00316CB4">
        <w:rPr>
          <w:rFonts w:ascii="Arial" w:hAnsi="Arial" w:cs="Arial"/>
        </w:rPr>
        <w:t>and</w:t>
      </w:r>
    </w:p>
    <w:p w14:paraId="545C16E0" w14:textId="7CB503D4" w:rsidR="00BB6A10" w:rsidRDefault="00316CB4" w:rsidP="00BB6A1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when, </w:t>
      </w:r>
      <w:r w:rsidR="001A732B">
        <w:rPr>
          <w:rFonts w:ascii="Arial" w:hAnsi="Arial" w:cs="Arial"/>
        </w:rPr>
        <w:t>upon upper layers request to activate Unavailability Period</w:t>
      </w:r>
      <w:r>
        <w:rPr>
          <w:rFonts w:ascii="Arial" w:hAnsi="Arial" w:cs="Arial"/>
        </w:rPr>
        <w:t>,</w:t>
      </w:r>
      <w:r w:rsidR="001A73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="003842B9">
        <w:rPr>
          <w:rFonts w:ascii="Arial" w:hAnsi="Arial" w:cs="Arial"/>
        </w:rPr>
        <w:t xml:space="preserve">backoff timer </w:t>
      </w:r>
      <w:r w:rsidR="00BC4470">
        <w:rPr>
          <w:rFonts w:ascii="Arial" w:hAnsi="Arial" w:cs="Arial"/>
        </w:rPr>
        <w:t xml:space="preserve">(e.g. T3346) </w:t>
      </w:r>
      <w:r w:rsidR="003842B9">
        <w:rPr>
          <w:rFonts w:ascii="Arial" w:hAnsi="Arial" w:cs="Arial"/>
        </w:rPr>
        <w:t>is running</w:t>
      </w:r>
      <w:r w:rsidR="002C067A">
        <w:rPr>
          <w:rFonts w:ascii="Arial" w:hAnsi="Arial" w:cs="Arial"/>
        </w:rPr>
        <w:t xml:space="preserve"> in </w:t>
      </w:r>
      <w:r w:rsidR="00FD3BB2">
        <w:rPr>
          <w:rFonts w:ascii="Arial" w:hAnsi="Arial" w:cs="Arial"/>
        </w:rPr>
        <w:t xml:space="preserve">the </w:t>
      </w:r>
      <w:r w:rsidR="002C067A">
        <w:rPr>
          <w:rFonts w:ascii="Arial" w:hAnsi="Arial" w:cs="Arial"/>
        </w:rPr>
        <w:t>UE</w:t>
      </w:r>
      <w:r w:rsidR="003842B9">
        <w:rPr>
          <w:rFonts w:ascii="Arial" w:hAnsi="Arial" w:cs="Arial"/>
        </w:rPr>
        <w:t>.</w:t>
      </w:r>
    </w:p>
    <w:p w14:paraId="4DDE1840" w14:textId="77777777" w:rsidR="008B1FF8" w:rsidRDefault="008B1FF8" w:rsidP="008B1F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D654AD" w14:textId="1494B381" w:rsidR="004E639C" w:rsidRDefault="006616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SA2 could not reach the consensus on the UE behaviour for the </w:t>
      </w:r>
      <w:r w:rsidR="008B1FF8">
        <w:rPr>
          <w:rFonts w:ascii="Arial" w:hAnsi="Arial" w:cs="Arial"/>
        </w:rPr>
        <w:t>above-mentioned</w:t>
      </w:r>
      <w:r>
        <w:rPr>
          <w:rFonts w:ascii="Arial" w:hAnsi="Arial" w:cs="Arial"/>
        </w:rPr>
        <w:t xml:space="preserve"> questions, CT1 discussed </w:t>
      </w:r>
      <w:r w:rsidR="008B1FF8">
        <w:rPr>
          <w:rFonts w:ascii="Arial" w:hAnsi="Arial" w:cs="Arial"/>
        </w:rPr>
        <w:t xml:space="preserve">it within the group and has reached following </w:t>
      </w:r>
      <w:r w:rsidR="005B1727">
        <w:rPr>
          <w:rFonts w:ascii="Arial" w:hAnsi="Arial" w:cs="Arial"/>
        </w:rPr>
        <w:t>conclusion</w:t>
      </w:r>
      <w:r w:rsidR="008B1FF8">
        <w:rPr>
          <w:rFonts w:ascii="Arial" w:hAnsi="Arial" w:cs="Arial"/>
        </w:rPr>
        <w:t>:</w:t>
      </w:r>
    </w:p>
    <w:p w14:paraId="49A22452" w14:textId="77777777" w:rsidR="008B1FF8" w:rsidRDefault="008B1F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6335C1" w14:textId="7F19E5E6" w:rsidR="008B1FF8" w:rsidRDefault="008B1F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Answer a) The </w:t>
      </w:r>
      <w:r w:rsidRPr="008B1FF8">
        <w:rPr>
          <w:rFonts w:ascii="Arial" w:hAnsi="Arial" w:cs="Arial"/>
        </w:rPr>
        <w:t>AMF should not reject registration update requests for unavailability period reporting when congestion control is performed</w:t>
      </w:r>
      <w:r>
        <w:rPr>
          <w:rFonts w:ascii="Arial" w:hAnsi="Arial" w:cs="Arial"/>
        </w:rPr>
        <w:t xml:space="preserve">. </w:t>
      </w:r>
    </w:p>
    <w:p w14:paraId="767F4CBC" w14:textId="77777777" w:rsidR="008B1FF8" w:rsidRDefault="008B1F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3E41BA" w14:textId="6745E2C7" w:rsidR="008B1FF8" w:rsidRDefault="008B1F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Answer b) The UE shall be allowed to report unavailability period while the backoff timer T3346 is running in the UE.</w:t>
      </w:r>
    </w:p>
    <w:p w14:paraId="25617C0D" w14:textId="77777777" w:rsidR="005B1727" w:rsidRDefault="005B17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1ADDED" w14:textId="3F0E150D" w:rsidR="005B1727" w:rsidRDefault="005B17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UEs behaviour has been aligned with already agreed handling and applicability of unavailability period feature for 5G satellite access (WI: 5GSAT_PH2)</w:t>
      </w:r>
    </w:p>
    <w:p w14:paraId="610CD864" w14:textId="77777777" w:rsidR="006616A9" w:rsidRPr="000F4E43" w:rsidRDefault="006616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E3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639C">
        <w:rPr>
          <w:rFonts w:ascii="Arial" w:hAnsi="Arial" w:cs="Arial"/>
          <w:b/>
        </w:rPr>
        <w:t>SA2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44E20A03" w14:textId="2EA6DBC0" w:rsidR="0022024E" w:rsidRPr="000F4E43" w:rsidRDefault="004E639C" w:rsidP="0022024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E80B25">
        <w:rPr>
          <w:rFonts w:ascii="Arial" w:hAnsi="Arial" w:cs="Arial"/>
        </w:rPr>
        <w:t xml:space="preserve"> k</w:t>
      </w:r>
      <w:r w:rsidRPr="00E56326">
        <w:rPr>
          <w:rFonts w:ascii="Arial" w:hAnsi="Arial" w:cs="Arial"/>
        </w:rPr>
        <w:t xml:space="preserve">indly </w:t>
      </w:r>
      <w:r>
        <w:rPr>
          <w:rFonts w:ascii="Arial" w:hAnsi="Arial" w:cs="Arial"/>
        </w:rPr>
        <w:t>request</w:t>
      </w:r>
      <w:r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BC2FAC">
        <w:rPr>
          <w:rFonts w:ascii="Arial" w:hAnsi="Arial" w:cs="Arial"/>
        </w:rPr>
        <w:t>to take a note of the above information and agreements in the CT1</w:t>
      </w:r>
      <w:r>
        <w:rPr>
          <w:rFonts w:ascii="Arial" w:hAnsi="Arial" w:cs="Arial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6B1C9068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62472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624723">
        <w:rPr>
          <w:rFonts w:ascii="Arial" w:hAnsi="Arial" w:cs="Arial"/>
          <w:bCs/>
        </w:rPr>
        <w:t>13</w:t>
      </w:r>
      <w:r w:rsidR="00624723" w:rsidRPr="00EC2E61">
        <w:rPr>
          <w:rFonts w:ascii="Arial" w:hAnsi="Arial" w:cs="Arial"/>
          <w:bCs/>
        </w:rPr>
        <w:t>th</w:t>
      </w:r>
      <w:r w:rsidR="00624723">
        <w:rPr>
          <w:rFonts w:ascii="Arial" w:hAnsi="Arial" w:cs="Arial"/>
          <w:bCs/>
        </w:rPr>
        <w:t xml:space="preserve"> – 17</w:t>
      </w:r>
      <w:r w:rsidR="00624723" w:rsidRPr="00EC2E61">
        <w:rPr>
          <w:rFonts w:ascii="Arial" w:hAnsi="Arial" w:cs="Arial"/>
          <w:bCs/>
        </w:rPr>
        <w:t>th</w:t>
      </w:r>
      <w:r w:rsidR="00624723"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 xml:space="preserve">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24723">
        <w:rPr>
          <w:rFonts w:ascii="Arial" w:hAnsi="Arial" w:cs="Arial"/>
          <w:bCs/>
        </w:rPr>
        <w:t>Chicago, USA</w:t>
      </w:r>
    </w:p>
    <w:p w14:paraId="1E675422" w14:textId="0D47FE9B" w:rsidR="0090582E" w:rsidRPr="00F0649B" w:rsidRDefault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62472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624723">
        <w:rPr>
          <w:rFonts w:ascii="Arial" w:hAnsi="Arial" w:cs="Arial"/>
          <w:bCs/>
        </w:rPr>
        <w:t>22</w:t>
      </w:r>
      <w:r w:rsidR="00624723" w:rsidRPr="00EC2E61">
        <w:rPr>
          <w:rFonts w:ascii="Arial" w:hAnsi="Arial" w:cs="Arial"/>
          <w:bCs/>
        </w:rPr>
        <w:t>nd</w:t>
      </w:r>
      <w:r w:rsidR="00624723">
        <w:rPr>
          <w:rFonts w:ascii="Arial" w:hAnsi="Arial" w:cs="Arial"/>
          <w:bCs/>
        </w:rPr>
        <w:t xml:space="preserve"> – 26</w:t>
      </w:r>
      <w:r w:rsidR="00624723" w:rsidRPr="00EC2E61">
        <w:rPr>
          <w:rFonts w:ascii="Arial" w:hAnsi="Arial" w:cs="Arial"/>
          <w:bCs/>
        </w:rPr>
        <w:t>th</w:t>
      </w:r>
      <w:r w:rsidR="00624723"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24723">
        <w:rPr>
          <w:rFonts w:ascii="Arial" w:hAnsi="Arial" w:cs="Arial"/>
          <w:bCs/>
        </w:rPr>
        <w:t>Online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06537" w14:textId="77777777" w:rsidR="00BF4DBF" w:rsidRDefault="00BF4DBF">
      <w:r>
        <w:separator/>
      </w:r>
    </w:p>
  </w:endnote>
  <w:endnote w:type="continuationSeparator" w:id="0">
    <w:p w14:paraId="29FC4F3F" w14:textId="77777777" w:rsidR="00BF4DBF" w:rsidRDefault="00BF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468EE" w14:textId="77777777" w:rsidR="00BF4DBF" w:rsidRDefault="00BF4DBF">
      <w:r>
        <w:separator/>
      </w:r>
    </w:p>
  </w:footnote>
  <w:footnote w:type="continuationSeparator" w:id="0">
    <w:p w14:paraId="6710B668" w14:textId="77777777" w:rsidR="00BF4DBF" w:rsidRDefault="00BF4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E66CD7"/>
    <w:multiLevelType w:val="hybridMultilevel"/>
    <w:tmpl w:val="D56C4CC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83385">
    <w:abstractNumId w:val="15"/>
  </w:num>
  <w:num w:numId="2" w16cid:durableId="914049012">
    <w:abstractNumId w:val="14"/>
  </w:num>
  <w:num w:numId="3" w16cid:durableId="415514879">
    <w:abstractNumId w:val="13"/>
  </w:num>
  <w:num w:numId="4" w16cid:durableId="1128860256">
    <w:abstractNumId w:val="12"/>
  </w:num>
  <w:num w:numId="5" w16cid:durableId="1972053505">
    <w:abstractNumId w:val="9"/>
  </w:num>
  <w:num w:numId="6" w16cid:durableId="2086954827">
    <w:abstractNumId w:val="7"/>
  </w:num>
  <w:num w:numId="7" w16cid:durableId="316036397">
    <w:abstractNumId w:val="6"/>
  </w:num>
  <w:num w:numId="8" w16cid:durableId="322127744">
    <w:abstractNumId w:val="5"/>
  </w:num>
  <w:num w:numId="9" w16cid:durableId="796143399">
    <w:abstractNumId w:val="4"/>
  </w:num>
  <w:num w:numId="10" w16cid:durableId="1155413105">
    <w:abstractNumId w:val="8"/>
  </w:num>
  <w:num w:numId="11" w16cid:durableId="676886443">
    <w:abstractNumId w:val="3"/>
  </w:num>
  <w:num w:numId="12" w16cid:durableId="1096247682">
    <w:abstractNumId w:val="2"/>
  </w:num>
  <w:num w:numId="13" w16cid:durableId="1844318945">
    <w:abstractNumId w:val="1"/>
  </w:num>
  <w:num w:numId="14" w16cid:durableId="1578859315">
    <w:abstractNumId w:val="0"/>
  </w:num>
  <w:num w:numId="15" w16cid:durableId="1007749770">
    <w:abstractNumId w:val="11"/>
  </w:num>
  <w:num w:numId="16" w16cid:durableId="110513750">
    <w:abstractNumId w:val="16"/>
  </w:num>
  <w:num w:numId="17" w16cid:durableId="1168963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2D8"/>
    <w:rsid w:val="00027ACA"/>
    <w:rsid w:val="00031E61"/>
    <w:rsid w:val="00033FA1"/>
    <w:rsid w:val="00052960"/>
    <w:rsid w:val="00061460"/>
    <w:rsid w:val="000A4302"/>
    <w:rsid w:val="000B1AA1"/>
    <w:rsid w:val="000C5EEF"/>
    <w:rsid w:val="000F4E43"/>
    <w:rsid w:val="00105899"/>
    <w:rsid w:val="00143E3D"/>
    <w:rsid w:val="001608BF"/>
    <w:rsid w:val="00160E89"/>
    <w:rsid w:val="00165C82"/>
    <w:rsid w:val="001734EB"/>
    <w:rsid w:val="001A3C46"/>
    <w:rsid w:val="001A4AF7"/>
    <w:rsid w:val="001A732B"/>
    <w:rsid w:val="001D653E"/>
    <w:rsid w:val="001E60FD"/>
    <w:rsid w:val="001F6498"/>
    <w:rsid w:val="00210DA8"/>
    <w:rsid w:val="0022024E"/>
    <w:rsid w:val="00272115"/>
    <w:rsid w:val="00275FF1"/>
    <w:rsid w:val="002C067A"/>
    <w:rsid w:val="002E5688"/>
    <w:rsid w:val="003047BA"/>
    <w:rsid w:val="00316CB4"/>
    <w:rsid w:val="00324107"/>
    <w:rsid w:val="00326B06"/>
    <w:rsid w:val="00347947"/>
    <w:rsid w:val="003663C4"/>
    <w:rsid w:val="00367678"/>
    <w:rsid w:val="003842B9"/>
    <w:rsid w:val="003901E1"/>
    <w:rsid w:val="003E7026"/>
    <w:rsid w:val="00401229"/>
    <w:rsid w:val="004234FF"/>
    <w:rsid w:val="00445241"/>
    <w:rsid w:val="004567C2"/>
    <w:rsid w:val="00463675"/>
    <w:rsid w:val="00467568"/>
    <w:rsid w:val="004B43FA"/>
    <w:rsid w:val="004B6D78"/>
    <w:rsid w:val="004C2A09"/>
    <w:rsid w:val="004C3F5A"/>
    <w:rsid w:val="004C4DCF"/>
    <w:rsid w:val="004E639C"/>
    <w:rsid w:val="004E7886"/>
    <w:rsid w:val="00507006"/>
    <w:rsid w:val="0054669E"/>
    <w:rsid w:val="00556719"/>
    <w:rsid w:val="00570146"/>
    <w:rsid w:val="00584B08"/>
    <w:rsid w:val="005B1727"/>
    <w:rsid w:val="005E3AE4"/>
    <w:rsid w:val="005E5C97"/>
    <w:rsid w:val="00615177"/>
    <w:rsid w:val="00620F44"/>
    <w:rsid w:val="00624723"/>
    <w:rsid w:val="00624D16"/>
    <w:rsid w:val="0064445F"/>
    <w:rsid w:val="00654758"/>
    <w:rsid w:val="006616A9"/>
    <w:rsid w:val="006638DA"/>
    <w:rsid w:val="00664E36"/>
    <w:rsid w:val="00671FF1"/>
    <w:rsid w:val="00675D3A"/>
    <w:rsid w:val="00687A0B"/>
    <w:rsid w:val="006D0B09"/>
    <w:rsid w:val="006E17C7"/>
    <w:rsid w:val="007032C5"/>
    <w:rsid w:val="007116E4"/>
    <w:rsid w:val="00726FC3"/>
    <w:rsid w:val="0073312A"/>
    <w:rsid w:val="00734239"/>
    <w:rsid w:val="0073777D"/>
    <w:rsid w:val="0077485D"/>
    <w:rsid w:val="00776EDA"/>
    <w:rsid w:val="00781FC5"/>
    <w:rsid w:val="00787CAC"/>
    <w:rsid w:val="007A2D2C"/>
    <w:rsid w:val="007E2FCB"/>
    <w:rsid w:val="00837452"/>
    <w:rsid w:val="00850226"/>
    <w:rsid w:val="00855C1F"/>
    <w:rsid w:val="008868F2"/>
    <w:rsid w:val="00891B6A"/>
    <w:rsid w:val="0089666F"/>
    <w:rsid w:val="008B1FF8"/>
    <w:rsid w:val="008E3064"/>
    <w:rsid w:val="008E49F1"/>
    <w:rsid w:val="0090241A"/>
    <w:rsid w:val="0090582E"/>
    <w:rsid w:val="00912DB5"/>
    <w:rsid w:val="00923E7C"/>
    <w:rsid w:val="009D2D6A"/>
    <w:rsid w:val="009D7993"/>
    <w:rsid w:val="009F6E85"/>
    <w:rsid w:val="00A20EA4"/>
    <w:rsid w:val="00A43862"/>
    <w:rsid w:val="00A54048"/>
    <w:rsid w:val="00A7348D"/>
    <w:rsid w:val="00A76669"/>
    <w:rsid w:val="00A90819"/>
    <w:rsid w:val="00AC079B"/>
    <w:rsid w:val="00AC2ED0"/>
    <w:rsid w:val="00AD51BB"/>
    <w:rsid w:val="00AE489C"/>
    <w:rsid w:val="00B01D18"/>
    <w:rsid w:val="00B039BE"/>
    <w:rsid w:val="00B06337"/>
    <w:rsid w:val="00B144F4"/>
    <w:rsid w:val="00B650B2"/>
    <w:rsid w:val="00BB663D"/>
    <w:rsid w:val="00BB6A10"/>
    <w:rsid w:val="00BC2FAC"/>
    <w:rsid w:val="00BC4470"/>
    <w:rsid w:val="00BE0463"/>
    <w:rsid w:val="00BF4DBF"/>
    <w:rsid w:val="00BF7EE2"/>
    <w:rsid w:val="00C03C2B"/>
    <w:rsid w:val="00C165D1"/>
    <w:rsid w:val="00C63A50"/>
    <w:rsid w:val="00C6700A"/>
    <w:rsid w:val="00C93AEB"/>
    <w:rsid w:val="00C94929"/>
    <w:rsid w:val="00CA2FB0"/>
    <w:rsid w:val="00CA42B4"/>
    <w:rsid w:val="00CA77AA"/>
    <w:rsid w:val="00CD2DC1"/>
    <w:rsid w:val="00CF56FE"/>
    <w:rsid w:val="00D53018"/>
    <w:rsid w:val="00D676CD"/>
    <w:rsid w:val="00D925EC"/>
    <w:rsid w:val="00DA2D3C"/>
    <w:rsid w:val="00DA2E69"/>
    <w:rsid w:val="00DA5361"/>
    <w:rsid w:val="00DC3B2D"/>
    <w:rsid w:val="00DC53A7"/>
    <w:rsid w:val="00DF3B65"/>
    <w:rsid w:val="00E16BBB"/>
    <w:rsid w:val="00E20604"/>
    <w:rsid w:val="00E4115D"/>
    <w:rsid w:val="00E4207B"/>
    <w:rsid w:val="00E44353"/>
    <w:rsid w:val="00E66D9D"/>
    <w:rsid w:val="00E66E7B"/>
    <w:rsid w:val="00E72B30"/>
    <w:rsid w:val="00E74B9D"/>
    <w:rsid w:val="00E76827"/>
    <w:rsid w:val="00E93E81"/>
    <w:rsid w:val="00EA19B5"/>
    <w:rsid w:val="00EA68B1"/>
    <w:rsid w:val="00EC2E61"/>
    <w:rsid w:val="00F0649B"/>
    <w:rsid w:val="00F12248"/>
    <w:rsid w:val="00F16C83"/>
    <w:rsid w:val="00F20CD7"/>
    <w:rsid w:val="00F22737"/>
    <w:rsid w:val="00F27A8E"/>
    <w:rsid w:val="00F6602B"/>
    <w:rsid w:val="00F9216C"/>
    <w:rsid w:val="00F9363A"/>
    <w:rsid w:val="00F958AA"/>
    <w:rsid w:val="00F970B2"/>
    <w:rsid w:val="00FD3BB2"/>
    <w:rsid w:val="00FD70FA"/>
    <w:rsid w:val="00FE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W">
    <w:name w:val="NW"/>
    <w:basedOn w:val="Normal"/>
    <w:rsid w:val="00CA42B4"/>
    <w:pPr>
      <w:keepLines/>
      <w:ind w:left="1135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CA42B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702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79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799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CF3E6B-C14B-4E5C-837E-4831ECCC9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05FA4A-D896-4DAF-98EE-E955B8D0CF0E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23a22248-acb0-4303-bd1b-c36b2527d0a2"/>
    <ds:schemaRef ds:uri="http://www.w3.org/XML/1998/namespace"/>
    <ds:schemaRef ds:uri="http://schemas.microsoft.com/sharepoint/v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32f50e1-6846-4d7d-ad60-ccd6877e6c5e"/>
    <ds:schemaRef ds:uri="5a888943-97ca-4c93-b605-714bb5e9e28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B9DDCE7-477E-4F49-BB22-46C822F2EC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261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Anuj Sethi</cp:lastModifiedBy>
  <cp:revision>27</cp:revision>
  <cp:lastPrinted>2002-04-23T07:10:00Z</cp:lastPrinted>
  <dcterms:created xsi:type="dcterms:W3CDTF">2023-05-25T14:32:00Z</dcterms:created>
  <dcterms:modified xsi:type="dcterms:W3CDTF">2023-09-28T21:14:00Z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2023-05-25T09:42:37Z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37809bfa-1584-485f-98c2-9da1e9b0ad25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MediaServiceImageTags">
    <vt:lpwstr/>
  </property>
</Properties>
</file>