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99B83" w14:textId="36CB6296" w:rsidR="00CD40FB" w:rsidRPr="00221571" w:rsidRDefault="00CD40FB" w:rsidP="00CD40F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97274375"/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53778" w:rsidRPr="00B53778">
        <w:rPr>
          <w:rFonts w:cs="Arial"/>
          <w:b/>
          <w:noProof/>
          <w:sz w:val="24"/>
          <w:szCs w:val="24"/>
        </w:rPr>
        <w:t>C1-237038</w:t>
      </w:r>
    </w:p>
    <w:p w14:paraId="4F3FDD89" w14:textId="77777777" w:rsidR="00CD40FB" w:rsidRPr="00EB7EA3" w:rsidRDefault="00CD40FB" w:rsidP="00CD40F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p w14:paraId="28F4F919" w14:textId="77777777" w:rsidR="00DB3E25" w:rsidRDefault="00DB3E25" w:rsidP="00DB3E2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904F3C5" w14:textId="77777777" w:rsidR="00DB3E25" w:rsidRDefault="00DB3E25" w:rsidP="00DB3E25">
      <w:pPr>
        <w:pStyle w:val="CRCoverPage"/>
        <w:outlineLvl w:val="0"/>
        <w:rPr>
          <w:b/>
          <w:sz w:val="24"/>
        </w:rPr>
      </w:pPr>
    </w:p>
    <w:p w14:paraId="2E08B58B" w14:textId="3502A216" w:rsidR="00DB3E25" w:rsidRPr="006B5418" w:rsidRDefault="00DB3E25" w:rsidP="00DB3E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  <w:r w:rsidR="00047C89">
        <w:rPr>
          <w:rFonts w:ascii="Arial" w:hAnsi="Arial" w:cs="Arial"/>
          <w:b/>
        </w:rPr>
        <w:t>, MediaTek Inc.</w:t>
      </w:r>
      <w:r w:rsidR="003B314C">
        <w:rPr>
          <w:rFonts w:ascii="Arial" w:hAnsi="Arial" w:cs="Arial"/>
          <w:b/>
        </w:rPr>
        <w:t xml:space="preserve">, </w:t>
      </w:r>
      <w:r w:rsidR="00282352" w:rsidRPr="00282352">
        <w:rPr>
          <w:rFonts w:ascii="Arial" w:hAnsi="Arial" w:cs="Arial"/>
          <w:b/>
        </w:rPr>
        <w:t>InterDigital</w:t>
      </w:r>
    </w:p>
    <w:p w14:paraId="1F295B55" w14:textId="2BD0F456" w:rsidR="00DB3E25" w:rsidRPr="006B5418" w:rsidRDefault="00DB3E25" w:rsidP="00DB3E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3144">
        <w:rPr>
          <w:rFonts w:ascii="Arial" w:hAnsi="Arial" w:cs="Arial"/>
          <w:b/>
          <w:bCs/>
          <w:lang w:val="en-US"/>
        </w:rPr>
        <w:t>Discussion on</w:t>
      </w:r>
      <w:r w:rsidR="00A04045">
        <w:rPr>
          <w:rFonts w:ascii="Arial" w:hAnsi="Arial" w:cs="Arial"/>
          <w:b/>
          <w:bCs/>
          <w:lang w:val="en-US"/>
        </w:rPr>
        <w:t xml:space="preserve"> </w:t>
      </w:r>
      <w:r w:rsidR="00A718BE" w:rsidRPr="00A718BE">
        <w:rPr>
          <w:rFonts w:ascii="Arial" w:hAnsi="Arial" w:cs="Arial"/>
          <w:b/>
        </w:rPr>
        <w:t xml:space="preserve">re-selection </w:t>
      </w:r>
      <w:r w:rsidR="00C00348">
        <w:rPr>
          <w:rFonts w:ascii="Arial" w:hAnsi="Arial" w:cs="Arial"/>
          <w:b/>
        </w:rPr>
        <w:t xml:space="preserve">from SNPN </w:t>
      </w:r>
      <w:r w:rsidR="00F802EE">
        <w:rPr>
          <w:rFonts w:ascii="Arial" w:hAnsi="Arial" w:cs="Arial"/>
          <w:b/>
        </w:rPr>
        <w:t xml:space="preserve">no </w:t>
      </w:r>
      <w:r w:rsidR="00C00348">
        <w:rPr>
          <w:rFonts w:ascii="Arial" w:hAnsi="Arial" w:cs="Arial"/>
          <w:b/>
        </w:rPr>
        <w:t>providing localized services in SNPN to SNPN providing localized services in SNPN</w:t>
      </w:r>
      <w:r w:rsidR="00663E20">
        <w:rPr>
          <w:rFonts w:ascii="Arial" w:hAnsi="Arial" w:cs="Arial"/>
          <w:b/>
        </w:rPr>
        <w:t xml:space="preserve"> when </w:t>
      </w:r>
      <w:r w:rsidR="00F860FC" w:rsidRPr="00F860FC">
        <w:rPr>
          <w:rFonts w:ascii="Arial" w:hAnsi="Arial" w:cs="Arial"/>
          <w:b/>
        </w:rPr>
        <w:t>localized services in SNPN are enabled</w:t>
      </w:r>
    </w:p>
    <w:p w14:paraId="20490498" w14:textId="44444E03" w:rsidR="00DB3E25" w:rsidRPr="006B5418" w:rsidRDefault="00DB3E25" w:rsidP="00DB3E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6224" w:rsidRPr="00B16224">
        <w:rPr>
          <w:rFonts w:ascii="Arial" w:hAnsi="Arial" w:cs="Arial"/>
          <w:b/>
          <w:bCs/>
          <w:lang w:val="en-US"/>
        </w:rPr>
        <w:t>18.2.5</w:t>
      </w:r>
    </w:p>
    <w:p w14:paraId="2C41F225" w14:textId="77777777" w:rsidR="00DB3E25" w:rsidRPr="006B5418" w:rsidRDefault="00DB3E25" w:rsidP="00DB3E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8F32E62" w14:textId="77777777" w:rsidR="00DB3E25" w:rsidRPr="006B5418" w:rsidRDefault="00DB3E25" w:rsidP="00DB3E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17A9F70" w14:textId="5BA5F0FF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</w:t>
      </w:r>
      <w:r w:rsidR="00396501">
        <w:rPr>
          <w:rFonts w:ascii="Arial" w:hAnsi="Arial" w:cs="Arial"/>
          <w:i/>
        </w:rPr>
        <w:t xml:space="preserve"> </w:t>
      </w:r>
      <w:r w:rsidR="00047687">
        <w:rPr>
          <w:rFonts w:ascii="Arial" w:hAnsi="Arial" w:cs="Arial"/>
          <w:i/>
        </w:rPr>
        <w:t xml:space="preserve">The paper </w:t>
      </w:r>
      <w:r w:rsidR="000C7413">
        <w:rPr>
          <w:rFonts w:ascii="Arial" w:hAnsi="Arial" w:cs="Arial"/>
          <w:i/>
        </w:rPr>
        <w:t xml:space="preserve">focuses on </w:t>
      </w:r>
      <w:r w:rsidR="00047687">
        <w:rPr>
          <w:rFonts w:ascii="Arial" w:hAnsi="Arial" w:cs="Arial"/>
          <w:i/>
        </w:rPr>
        <w:t>reselection from SNPN NOT providing localized services in SNPN to SNPN providing localized services in SNPN</w:t>
      </w:r>
      <w:r w:rsidR="00016C37">
        <w:rPr>
          <w:rFonts w:ascii="Arial" w:hAnsi="Arial" w:cs="Arial"/>
          <w:i/>
        </w:rPr>
        <w:t>, when access to localized services in SNPN is enabled</w:t>
      </w:r>
      <w:r w:rsidR="00047687">
        <w:rPr>
          <w:rFonts w:ascii="Arial" w:hAnsi="Arial" w:cs="Arial"/>
          <w:i/>
        </w:rPr>
        <w:t>.</w:t>
      </w:r>
    </w:p>
    <w:p w14:paraId="2C3AF075" w14:textId="6596469A" w:rsidR="00CE741C" w:rsidRDefault="00CF7FAD" w:rsidP="00CE7FE0">
      <w:pPr>
        <w:pStyle w:val="Heading1"/>
      </w:pPr>
      <w:r>
        <w:t>1.</w:t>
      </w:r>
      <w:r w:rsidR="00212C07">
        <w:tab/>
      </w:r>
      <w:r w:rsidR="00CE741C">
        <w:t>Discussion</w:t>
      </w:r>
    </w:p>
    <w:p w14:paraId="3C78C379" w14:textId="6618B9E2" w:rsidR="00212C07" w:rsidRDefault="00212C07" w:rsidP="00212C07">
      <w:pPr>
        <w:pStyle w:val="Heading2"/>
      </w:pPr>
      <w:r>
        <w:t>1.1</w:t>
      </w:r>
      <w:r>
        <w:tab/>
        <w:t>Introduction</w:t>
      </w:r>
    </w:p>
    <w:p w14:paraId="315BE17B" w14:textId="46949B94" w:rsidR="000C7413" w:rsidRDefault="000C7413" w:rsidP="000C7413">
      <w:pPr>
        <w:rPr>
          <w:lang w:eastAsia="ko-KR"/>
        </w:rPr>
      </w:pPr>
      <w:r>
        <w:t xml:space="preserve">This paper focuses on need to </w:t>
      </w:r>
      <w:r w:rsidR="00975803">
        <w:t xml:space="preserve">fulfill </w:t>
      </w:r>
      <w:r>
        <w:rPr>
          <w:lang w:eastAsia="ko-KR"/>
        </w:rPr>
        <w:t>stage-1 requirements</w:t>
      </w:r>
      <w:r w:rsidR="00975803">
        <w:rPr>
          <w:lang w:eastAsia="ko-KR"/>
        </w:rPr>
        <w:t>:</w:t>
      </w:r>
    </w:p>
    <w:p w14:paraId="561A0DC7" w14:textId="77777777" w:rsidR="00975803" w:rsidRDefault="00975803" w:rsidP="00975803">
      <w:pPr>
        <w:spacing w:after="240"/>
        <w:ind w:left="568"/>
        <w:rPr>
          <w:rFonts w:eastAsia="MS Mincho"/>
          <w:b/>
          <w:bCs/>
          <w:i/>
          <w:iCs/>
          <w:lang w:eastAsia="ja-JP"/>
        </w:rPr>
      </w:pPr>
      <w:r w:rsidRPr="00A96676">
        <w:rPr>
          <w:rFonts w:eastAsia="MS Mincho"/>
          <w:b/>
          <w:bCs/>
          <w:i/>
          <w:iCs/>
          <w:lang w:eastAsia="ja-JP"/>
        </w:rPr>
        <w:t>The 5G system shall enable the home network to allow a UE to automatically select a hosting network for accessing localized services when specified conditions (e.g., predefined time, location) are fulfilled.</w:t>
      </w:r>
    </w:p>
    <w:p w14:paraId="408F6EA6" w14:textId="77777777" w:rsidR="00975803" w:rsidRPr="00A96676" w:rsidRDefault="00975803" w:rsidP="00975803">
      <w:pPr>
        <w:spacing w:after="240"/>
        <w:ind w:left="568"/>
        <w:rPr>
          <w:rFonts w:eastAsia="MS Mincho"/>
          <w:b/>
          <w:bCs/>
          <w:i/>
          <w:iCs/>
          <w:lang w:eastAsia="ja-JP"/>
        </w:rPr>
      </w:pPr>
      <w:r w:rsidRPr="00A96676">
        <w:rPr>
          <w:rFonts w:eastAsia="MS Mincho"/>
          <w:b/>
          <w:bCs/>
          <w:i/>
          <w:iCs/>
          <w:lang w:eastAsia="ja-JP"/>
        </w:rPr>
        <w:t>The 5G system shall enable the home network to instruct a UE to select a hosting network with certain conditions (e.g., predefined time, location) based on the request from a service provider.</w:t>
      </w:r>
    </w:p>
    <w:p w14:paraId="3687995D" w14:textId="6B864A82" w:rsidR="002F69EB" w:rsidRDefault="00975803" w:rsidP="00C14642">
      <w:r>
        <w:t>in situation, when</w:t>
      </w:r>
      <w:r w:rsidR="00C14642">
        <w:t xml:space="preserve"> </w:t>
      </w:r>
      <w:r w:rsidR="00F97266">
        <w:t xml:space="preserve">the UE </w:t>
      </w:r>
      <w:r w:rsidR="00306D2F">
        <w:t xml:space="preserve">is in </w:t>
      </w:r>
      <w:r w:rsidR="00F97266">
        <w:t>automatic SNPN selection</w:t>
      </w:r>
      <w:r w:rsidR="00306D2F">
        <w:t xml:space="preserve"> mode</w:t>
      </w:r>
      <w:r w:rsidR="00C14642">
        <w:t xml:space="preserve">, </w:t>
      </w:r>
      <w:r w:rsidR="00AF756E">
        <w:t xml:space="preserve">access </w:t>
      </w:r>
      <w:r w:rsidR="00F06FDD">
        <w:t>to localized service</w:t>
      </w:r>
      <w:r w:rsidR="00DB3E25">
        <w:t xml:space="preserve"> in SNPN is enabled</w:t>
      </w:r>
      <w:r w:rsidR="00C14642">
        <w:t xml:space="preserve">, </w:t>
      </w:r>
      <w:r w:rsidR="00073560">
        <w:t xml:space="preserve">an entry </w:t>
      </w:r>
      <w:r w:rsidR="002F69EB">
        <w:t xml:space="preserve">of SNPN L </w:t>
      </w:r>
      <w:r w:rsidR="00073560">
        <w:t xml:space="preserve">with validity information </w:t>
      </w:r>
      <w:r w:rsidR="001B66E3">
        <w:t xml:space="preserve">being </w:t>
      </w:r>
      <w:r w:rsidR="00073560">
        <w:t xml:space="preserve">met </w:t>
      </w:r>
      <w:r w:rsidR="002F69EB">
        <w:t xml:space="preserve">exists </w:t>
      </w:r>
      <w:r w:rsidR="00073560">
        <w:t>in "c</w:t>
      </w:r>
      <w:r w:rsidR="00073560" w:rsidRPr="00CF7D2C">
        <w:t xml:space="preserve">redentials </w:t>
      </w:r>
      <w:r w:rsidR="00073560">
        <w:t>h</w:t>
      </w:r>
      <w:r w:rsidR="00073560" w:rsidRPr="00CF7D2C">
        <w:t>older</w:t>
      </w:r>
      <w:r w:rsidR="00073560">
        <w:t xml:space="preserve"> controlled prioritized list of preferred SNPNs </w:t>
      </w:r>
      <w:r w:rsidR="00073560" w:rsidRPr="00F84109">
        <w:t xml:space="preserve">for </w:t>
      </w:r>
      <w:r w:rsidR="00073560">
        <w:t>access for localized services in SNPN"</w:t>
      </w:r>
      <w:r w:rsidR="004337FC">
        <w:t>,</w:t>
      </w:r>
      <w:r w:rsidR="002F69EB">
        <w:t xml:space="preserve"> </w:t>
      </w:r>
      <w:r w:rsidR="00016C37">
        <w:t xml:space="preserve">UE's location matches location assistance information of the </w:t>
      </w:r>
      <w:r w:rsidR="008F7721">
        <w:t>entry</w:t>
      </w:r>
      <w:r w:rsidR="00C14642">
        <w:t xml:space="preserve">, </w:t>
      </w:r>
      <w:r w:rsidR="006833CE">
        <w:t xml:space="preserve">and </w:t>
      </w:r>
      <w:r w:rsidR="00EE20D0">
        <w:t>the UE is in an SNPN not providing localized services in SNPN</w:t>
      </w:r>
      <w:r w:rsidR="00CB2A32">
        <w:t>.</w:t>
      </w:r>
      <w:r w:rsidR="00EE20D0">
        <w:t xml:space="preserve"> </w:t>
      </w:r>
      <w:r w:rsidR="00CB2A32">
        <w:t>I.e.</w:t>
      </w:r>
      <w:r w:rsidR="00EE20D0">
        <w:t xml:space="preserve"> </w:t>
      </w:r>
      <w:r w:rsidR="002F69EB">
        <w:t xml:space="preserve">the UE </w:t>
      </w:r>
      <w:r w:rsidR="00CB2A32">
        <w:t xml:space="preserve">did not </w:t>
      </w:r>
      <w:r w:rsidR="002F69EB">
        <w:t xml:space="preserve">discover the SNPN L </w:t>
      </w:r>
      <w:r w:rsidR="0084233D">
        <w:t xml:space="preserve">when </w:t>
      </w:r>
      <w:r w:rsidR="002F69EB">
        <w:t>validity information start</w:t>
      </w:r>
      <w:r w:rsidR="007401E1">
        <w:t>ed</w:t>
      </w:r>
      <w:r w:rsidR="002F69EB">
        <w:t xml:space="preserve"> being met.</w:t>
      </w:r>
    </w:p>
    <w:p w14:paraId="5EC4C610" w14:textId="31A648F1" w:rsidR="00DB5470" w:rsidRDefault="00975803" w:rsidP="008073D5">
      <w:r>
        <w:rPr>
          <w:lang w:eastAsia="ko-KR"/>
        </w:rPr>
        <w:t xml:space="preserve">CT1 and SA1 exchanged LSs </w:t>
      </w:r>
      <w:r>
        <w:t xml:space="preserve">C1-232888 and S1-231752 </w:t>
      </w:r>
      <w:r>
        <w:rPr>
          <w:lang w:eastAsia="ko-KR"/>
        </w:rPr>
        <w:t xml:space="preserve">on </w:t>
      </w:r>
      <w:r>
        <w:t xml:space="preserve">periodic attempts for reselect to </w:t>
      </w:r>
      <w:r w:rsidRPr="00975803">
        <w:rPr>
          <w:u w:val="single"/>
        </w:rPr>
        <w:t>higher</w:t>
      </w:r>
      <w:r>
        <w:t xml:space="preserve"> priority SNPN. Those LSs do not apply for </w:t>
      </w:r>
      <w:r w:rsidR="00FA004F">
        <w:t xml:space="preserve">situation described in </w:t>
      </w:r>
      <w:r>
        <w:t>this paper as</w:t>
      </w:r>
      <w:r w:rsidR="00DB5470">
        <w:t>:</w:t>
      </w:r>
    </w:p>
    <w:p w14:paraId="6EC53DEC" w14:textId="41755DCA" w:rsidR="00DB5470" w:rsidRDefault="00DB5470" w:rsidP="008073D5">
      <w:pPr>
        <w:pStyle w:val="B1"/>
      </w:pPr>
      <w:r>
        <w:t>-</w:t>
      </w:r>
      <w:r>
        <w:tab/>
      </w:r>
      <w:r w:rsidR="00F569CE">
        <w:t xml:space="preserve"> </w:t>
      </w:r>
      <w:r w:rsidRPr="00B07AF8">
        <w:rPr>
          <w:u w:val="single"/>
        </w:rPr>
        <w:t>initially</w:t>
      </w:r>
      <w:r>
        <w:t xml:space="preserve"> </w:t>
      </w:r>
      <w:r w:rsidR="00FA004F">
        <w:t xml:space="preserve">the UE is </w:t>
      </w:r>
      <w:r w:rsidR="00FA004F" w:rsidRPr="00B07AF8">
        <w:rPr>
          <w:u w:val="single"/>
        </w:rPr>
        <w:t>unable to use localized services in SNPN</w:t>
      </w:r>
      <w:r w:rsidR="00FA004F">
        <w:t xml:space="preserve"> </w:t>
      </w:r>
      <w:r w:rsidR="00EE20D0">
        <w:t xml:space="preserve">as </w:t>
      </w:r>
      <w:r w:rsidR="00FA004F">
        <w:t>SNPN NOT providing localized services in SNPN</w:t>
      </w:r>
      <w:r w:rsidR="00EE20D0">
        <w:t xml:space="preserve"> is selected</w:t>
      </w:r>
      <w:r>
        <w:t>;</w:t>
      </w:r>
      <w:r w:rsidR="00FA004F">
        <w:t xml:space="preserve"> and</w:t>
      </w:r>
    </w:p>
    <w:p w14:paraId="1B86E4B0" w14:textId="1E391EA2" w:rsidR="00975803" w:rsidRDefault="00DB5470" w:rsidP="008073D5">
      <w:pPr>
        <w:pStyle w:val="B1"/>
      </w:pPr>
      <w:r>
        <w:t>-</w:t>
      </w:r>
      <w:r>
        <w:tab/>
      </w:r>
      <w:r w:rsidR="00F569CE">
        <w:t>once the UE selects an SNPN providing localized services in SNPN,</w:t>
      </w:r>
      <w:r w:rsidR="00975803">
        <w:t xml:space="preserve"> this paper does </w:t>
      </w:r>
      <w:r w:rsidR="00975803" w:rsidRPr="006833CE">
        <w:rPr>
          <w:u w:val="single"/>
        </w:rPr>
        <w:t>not</w:t>
      </w:r>
      <w:r w:rsidR="00975803">
        <w:t xml:space="preserve"> propose any reselection</w:t>
      </w:r>
      <w:r w:rsidR="002F69EB">
        <w:t xml:space="preserve"> to a </w:t>
      </w:r>
      <w:r w:rsidR="002F69EB" w:rsidRPr="008073D5">
        <w:rPr>
          <w:u w:val="single"/>
        </w:rPr>
        <w:t>higher</w:t>
      </w:r>
      <w:r w:rsidR="002F69EB">
        <w:t xml:space="preserve"> priority SNPN</w:t>
      </w:r>
      <w:r w:rsidR="00975803">
        <w:t>.</w:t>
      </w:r>
    </w:p>
    <w:p w14:paraId="50CC6A73" w14:textId="0F348AE7" w:rsidR="00212C07" w:rsidRDefault="00212C07" w:rsidP="00212C07">
      <w:pPr>
        <w:pStyle w:val="Heading2"/>
      </w:pPr>
      <w:r>
        <w:t>1.2</w:t>
      </w:r>
      <w:r>
        <w:tab/>
        <w:t xml:space="preserve">Example </w:t>
      </w:r>
      <w:r w:rsidRPr="00212C07">
        <w:t xml:space="preserve">use case </w:t>
      </w:r>
      <w:r w:rsidR="000E645A">
        <w:t>in which</w:t>
      </w:r>
      <w:r w:rsidRPr="00212C07">
        <w:t xml:space="preserve"> the UE is unable to use localized services </w:t>
      </w:r>
      <w:r w:rsidR="009B1C23">
        <w:t xml:space="preserve">in SNPN </w:t>
      </w:r>
      <w:r w:rsidRPr="00212C07">
        <w:t>despite moving to coverage of SNPN offering localized services</w:t>
      </w:r>
      <w:r w:rsidR="009B1C23">
        <w:t xml:space="preserve"> in SNPN</w:t>
      </w:r>
    </w:p>
    <w:p w14:paraId="05128095" w14:textId="223F19B0" w:rsidR="004E032C" w:rsidRDefault="009A0A94" w:rsidP="006C450A">
      <w:r>
        <w:t>The UE moves from an underground station (Location 1) to a stadium (Location 2)</w:t>
      </w:r>
      <w:r w:rsidR="00FC43F7">
        <w:t>, as shown in Figure 1</w:t>
      </w:r>
      <w:r w:rsidR="002A6FFB">
        <w:t>.</w:t>
      </w:r>
    </w:p>
    <w:p w14:paraId="4124DC00" w14:textId="77CB18A0" w:rsidR="00FC43F7" w:rsidRDefault="00FB4230" w:rsidP="00FC43F7">
      <w:pPr>
        <w:jc w:val="center"/>
      </w:pPr>
      <w:r>
        <w:rPr>
          <w:noProof/>
        </w:rPr>
        <w:drawing>
          <wp:inline distT="0" distB="0" distL="0" distR="0" wp14:anchorId="21638FF7" wp14:editId="5E227611">
            <wp:extent cx="5692140" cy="1648579"/>
            <wp:effectExtent l="0" t="0" r="381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908" cy="165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8C5B1" w14:textId="330639B4" w:rsidR="00FC43F7" w:rsidRDefault="00FC43F7" w:rsidP="00FC43F7">
      <w:pPr>
        <w:pStyle w:val="TF"/>
      </w:pPr>
      <w:r>
        <w:t xml:space="preserve">Figure 1: UE moving from </w:t>
      </w:r>
      <w:r w:rsidRPr="00A96676">
        <w:t>underground station (Location 1)</w:t>
      </w:r>
      <w:r w:rsidR="00DB7699">
        <w:t xml:space="preserve"> where localized services in SNPN are NOT provided</w:t>
      </w:r>
      <w:r w:rsidR="000E704B">
        <w:t>,</w:t>
      </w:r>
      <w:r>
        <w:t xml:space="preserve"> to </w:t>
      </w:r>
      <w:r w:rsidRPr="00A96676">
        <w:t>stadium (Location 2)</w:t>
      </w:r>
      <w:r>
        <w:t xml:space="preserve"> where localized services in SNPN are provided by SNPN L</w:t>
      </w:r>
    </w:p>
    <w:p w14:paraId="5947B314" w14:textId="4D2FBC07" w:rsidR="00D45095" w:rsidRDefault="00804BB4" w:rsidP="006C450A">
      <w:r>
        <w:lastRenderedPageBreak/>
        <w:t>In</w:t>
      </w:r>
      <w:r w:rsidR="002A6FFB">
        <w:t xml:space="preserve"> the stadium (Location 2), SNPN L provides </w:t>
      </w:r>
      <w:r w:rsidR="009A0A94">
        <w:t xml:space="preserve">information related to a sports event taking place in the stadium </w:t>
      </w:r>
      <w:r w:rsidR="00966E52">
        <w:t>using</w:t>
      </w:r>
      <w:r w:rsidR="008F3083">
        <w:t xml:space="preserve"> localized services in SNPN</w:t>
      </w:r>
      <w:r w:rsidR="009A0A94">
        <w:t>.</w:t>
      </w:r>
    </w:p>
    <w:p w14:paraId="17433A6C" w14:textId="2E8BC916" w:rsidR="006C450A" w:rsidRDefault="006C450A" w:rsidP="006C450A">
      <w:r>
        <w:t>The UE is configured with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 xml:space="preserve">access for localized services in SNPN" containing </w:t>
      </w:r>
      <w:r w:rsidR="000025DF">
        <w:t xml:space="preserve">solely </w:t>
      </w:r>
      <w:r>
        <w:t>an entry with SNPN identity of SNPN L</w:t>
      </w:r>
      <w:r w:rsidR="009A0A94">
        <w:t xml:space="preserve">. Validity information of the entry is derived from the start and </w:t>
      </w:r>
      <w:r w:rsidR="001C5D8C">
        <w:t xml:space="preserve">the </w:t>
      </w:r>
      <w:r w:rsidR="009A0A94">
        <w:t xml:space="preserve">stop time of the sports event. </w:t>
      </w:r>
      <w:r w:rsidR="005D3591">
        <w:t>Location assistance information of the entry is provided and is based on t</w:t>
      </w:r>
      <w:r w:rsidR="005D3591" w:rsidRPr="005D3591">
        <w:t xml:space="preserve">racking </w:t>
      </w:r>
      <w:r w:rsidR="005D3591">
        <w:t>a</w:t>
      </w:r>
      <w:r w:rsidR="005D3591" w:rsidRPr="005D3591">
        <w:t>rea information of serving networks</w:t>
      </w:r>
      <w:r w:rsidR="005D3591">
        <w:t xml:space="preserve"> and indicates TAI-1 of SNPN X .</w:t>
      </w:r>
    </w:p>
    <w:p w14:paraId="6B100B91" w14:textId="3183A493" w:rsidR="00571CF5" w:rsidRDefault="00D03AAA" w:rsidP="006C450A">
      <w:r>
        <w:t xml:space="preserve">The UE is configured with empty </w:t>
      </w:r>
      <w:r w:rsidR="00571CF5">
        <w:t>"c</w:t>
      </w:r>
      <w:r w:rsidR="00571CF5" w:rsidRPr="00CF7D2C">
        <w:t xml:space="preserve">redentials </w:t>
      </w:r>
      <w:r w:rsidR="00571CF5">
        <w:t>h</w:t>
      </w:r>
      <w:r w:rsidR="00571CF5" w:rsidRPr="00CF7D2C">
        <w:t>older</w:t>
      </w:r>
      <w:r w:rsidR="00571CF5">
        <w:t xml:space="preserve"> controlled prioritized list of preferred GINs for access for localized services in SNPN".</w:t>
      </w:r>
    </w:p>
    <w:p w14:paraId="14D52B2E" w14:textId="3225FD9D" w:rsidR="000F7BFA" w:rsidRDefault="000F7BFA" w:rsidP="006C450A">
      <w:r>
        <w:t>The UE has subscription from SNPN S</w:t>
      </w:r>
      <w:r w:rsidR="00620326">
        <w:t>.</w:t>
      </w:r>
    </w:p>
    <w:p w14:paraId="4DE987DA" w14:textId="3FA41665" w:rsidR="00073560" w:rsidRDefault="00073560" w:rsidP="009A0A94">
      <w:r>
        <w:t xml:space="preserve">SNPN X </w:t>
      </w:r>
      <w:r w:rsidR="009A0A94">
        <w:t>has city</w:t>
      </w:r>
      <w:r w:rsidR="00F33CB6">
        <w:t>-</w:t>
      </w:r>
      <w:r w:rsidR="009A0A94">
        <w:t>wide coverage, includ</w:t>
      </w:r>
      <w:r w:rsidR="00A7336F">
        <w:t>ing</w:t>
      </w:r>
      <w:r w:rsidR="009A0A94">
        <w:t xml:space="preserve"> </w:t>
      </w:r>
      <w:r>
        <w:t>coverage</w:t>
      </w:r>
      <w:r w:rsidR="009A0A94">
        <w:t xml:space="preserve"> in the underground station (Location 1)</w:t>
      </w:r>
      <w:r w:rsidR="000E0C4B">
        <w:t>,</w:t>
      </w:r>
      <w:r w:rsidR="009A0A94">
        <w:t xml:space="preserve"> </w:t>
      </w:r>
      <w:r w:rsidR="000E0C4B">
        <w:t>in the path from the underground station (Location 1) to the stadium (Location 2)</w:t>
      </w:r>
      <w:r w:rsidR="005B4FDB">
        <w:t>,</w:t>
      </w:r>
      <w:r w:rsidR="006E2D26">
        <w:t xml:space="preserve"> and in the stadium (Location 2).</w:t>
      </w:r>
      <w:r w:rsidR="005D3591">
        <w:t xml:space="preserve"> SNPN X uses TAI-1 </w:t>
      </w:r>
      <w:r w:rsidR="001C54EE">
        <w:t xml:space="preserve">in </w:t>
      </w:r>
      <w:r w:rsidR="00A04E9C">
        <w:t xml:space="preserve">an area including </w:t>
      </w:r>
      <w:r w:rsidR="00FA004F">
        <w:t>the underground station (Location 1), the path from the underground station (Location 1) to the stadium (Location 2)</w:t>
      </w:r>
      <w:r w:rsidR="007B05FC">
        <w:t>,</w:t>
      </w:r>
      <w:r w:rsidR="00FA004F">
        <w:t xml:space="preserve"> and the stadium (Location 2)</w:t>
      </w:r>
      <w:r w:rsidR="005D3591">
        <w:t>.</w:t>
      </w:r>
    </w:p>
    <w:p w14:paraId="4F3C5E15" w14:textId="40DA2844" w:rsidR="009A0A94" w:rsidRDefault="00073560" w:rsidP="009A0A94">
      <w:r>
        <w:t xml:space="preserve">SNPN L </w:t>
      </w:r>
      <w:r w:rsidR="009A0A94">
        <w:t>has coverage solely in the stadium (Location 2).</w:t>
      </w:r>
    </w:p>
    <w:p w14:paraId="0C479CA9" w14:textId="0EE054B5" w:rsidR="009A0A94" w:rsidRDefault="009A0A94" w:rsidP="009A0A94">
      <w:r>
        <w:t xml:space="preserve">No SNPN has </w:t>
      </w:r>
      <w:r w:rsidR="000F7BFA">
        <w:t xml:space="preserve">coverage </w:t>
      </w:r>
      <w:r>
        <w:t>among stations of the underground train.</w:t>
      </w:r>
    </w:p>
    <w:p w14:paraId="4F1E5A14" w14:textId="6B50DB0C" w:rsidR="00673D74" w:rsidRDefault="00673D74" w:rsidP="009A0A94">
      <w:r>
        <w:t xml:space="preserve">The UE is in automatic network selection </w:t>
      </w:r>
      <w:r w:rsidR="00386389">
        <w:t xml:space="preserve">mode </w:t>
      </w:r>
      <w:r>
        <w:t xml:space="preserve">and access to localized services </w:t>
      </w:r>
      <w:r w:rsidR="004868D2">
        <w:t xml:space="preserve">in SNPN </w:t>
      </w:r>
      <w:r>
        <w:t>in enabled.</w:t>
      </w:r>
    </w:p>
    <w:p w14:paraId="65270A17" w14:textId="40054ECD" w:rsidR="00073560" w:rsidRDefault="001C54EE" w:rsidP="002D35EE">
      <w:r>
        <w:t xml:space="preserve">When the user arrives to </w:t>
      </w:r>
      <w:r w:rsidR="002D35EE">
        <w:t xml:space="preserve">the </w:t>
      </w:r>
      <w:r>
        <w:t>underground station (Location 1), the user of the UE is late and the sports event is already ongoing</w:t>
      </w:r>
      <w:r w:rsidR="002D35EE">
        <w:t xml:space="preserve"> (i.e. validity information is met). </w:t>
      </w:r>
      <w:r w:rsidR="003A2C5C">
        <w:t>While at the underground station (Location 1), t</w:t>
      </w:r>
      <w:r w:rsidR="000F7BFA">
        <w:t>he UE</w:t>
      </w:r>
      <w:r w:rsidR="00740DA9">
        <w:t xml:space="preserve"> </w:t>
      </w:r>
      <w:r w:rsidR="00073560">
        <w:t>discover</w:t>
      </w:r>
      <w:r w:rsidR="006C450A">
        <w:t xml:space="preserve">s solely </w:t>
      </w:r>
      <w:r w:rsidR="00073560">
        <w:t>SNPN X</w:t>
      </w:r>
      <w:r w:rsidR="006C450A">
        <w:t>, selects SNPN X and registers in SNPN X.</w:t>
      </w:r>
    </w:p>
    <w:p w14:paraId="262D1BE6" w14:textId="1578B2EA" w:rsidR="000F7BFA" w:rsidRDefault="000F7BFA" w:rsidP="000F7BFA">
      <w:r>
        <w:t xml:space="preserve">When the UE moves to the stadium (Location 2), </w:t>
      </w:r>
      <w:r w:rsidRPr="000E745D">
        <w:rPr>
          <w:b/>
          <w:bCs/>
          <w:u w:val="single"/>
        </w:rPr>
        <w:t xml:space="preserve">the UE </w:t>
      </w:r>
      <w:r w:rsidR="00673D74" w:rsidRPr="000E745D">
        <w:rPr>
          <w:b/>
          <w:bCs/>
          <w:u w:val="single"/>
        </w:rPr>
        <w:t>remains</w:t>
      </w:r>
      <w:r w:rsidRPr="00FC1087">
        <w:rPr>
          <w:b/>
          <w:bCs/>
          <w:u w:val="single"/>
        </w:rPr>
        <w:t xml:space="preserve"> registered in SNPN X</w:t>
      </w:r>
      <w:r>
        <w:t xml:space="preserve"> as SNPN X</w:t>
      </w:r>
      <w:r w:rsidR="00A72CF2">
        <w:t xml:space="preserve"> </w:t>
      </w:r>
      <w:r w:rsidR="0034282D">
        <w:t xml:space="preserve">has </w:t>
      </w:r>
      <w:r w:rsidR="001C4A95">
        <w:t>coverage in the underground station (Location 1), in the path from the underground station (Location 1) to the stadium (Location 2)</w:t>
      </w:r>
      <w:r w:rsidR="00414709">
        <w:t>,</w:t>
      </w:r>
      <w:r w:rsidR="001C4A95">
        <w:t xml:space="preserve"> and in the stadium (Location 2)</w:t>
      </w:r>
      <w:r w:rsidR="005D3591">
        <w:t xml:space="preserve">, </w:t>
      </w:r>
      <w:r w:rsidR="006C2B2D">
        <w:t>as</w:t>
      </w:r>
      <w:r w:rsidR="002D35EE">
        <w:t xml:space="preserve"> validity information was met already at the underground station (Location 1) and </w:t>
      </w:r>
      <w:r w:rsidR="006C2B2D">
        <w:t>as</w:t>
      </w:r>
      <w:r w:rsidR="005D3591">
        <w:t xml:space="preserve"> location assistance information of the entry </w:t>
      </w:r>
      <w:r w:rsidR="002D35EE">
        <w:t xml:space="preserve">matched UE's location </w:t>
      </w:r>
      <w:r w:rsidR="006C2B2D">
        <w:t>in</w:t>
      </w:r>
      <w:r w:rsidR="002D35EE">
        <w:t xml:space="preserve"> the underground station (Location 1), the path from the underground station (Location 1) to the stadium (Location 2); and the stadium (Location 2)</w:t>
      </w:r>
      <w:r>
        <w:t>.</w:t>
      </w:r>
    </w:p>
    <w:p w14:paraId="784DFE4E" w14:textId="242C3FD3" w:rsidR="000F7BFA" w:rsidRDefault="00813972" w:rsidP="000F7BFA">
      <w:r>
        <w:t xml:space="preserve">Subscribed SNPN of the UE (i.e. </w:t>
      </w:r>
      <w:r w:rsidR="00673D74">
        <w:t>SNPN S</w:t>
      </w:r>
      <w:r>
        <w:t>)</w:t>
      </w:r>
      <w:r w:rsidR="00673D74">
        <w:t xml:space="preserve"> has no information of exact location of the UE, so SNPN S does not </w:t>
      </w:r>
      <w:r w:rsidR="000B670A">
        <w:t xml:space="preserve">know whether the UE is the stadium (Location 2) or elsewere. So, the SNPN S does not know whether to send </w:t>
      </w:r>
      <w:r w:rsidR="00673D74">
        <w:t>CP-SOR request</w:t>
      </w:r>
      <w:r w:rsidR="00EE0E7E">
        <w:t xml:space="preserve"> to the UE</w:t>
      </w:r>
      <w:r w:rsidR="000B670A">
        <w:t xml:space="preserve"> or not</w:t>
      </w:r>
      <w:r w:rsidR="00673D74">
        <w:t>.</w:t>
      </w:r>
    </w:p>
    <w:p w14:paraId="7CF82D74" w14:textId="0BCF690A" w:rsidR="00673D74" w:rsidRDefault="00673D74" w:rsidP="000F7BFA">
      <w:r>
        <w:t xml:space="preserve">The user at the UE has little knowledge about mobile networks and thus does not perform </w:t>
      </w:r>
      <w:r w:rsidR="002D35EE">
        <w:t xml:space="preserve">any actions related to </w:t>
      </w:r>
      <w:r>
        <w:t>SNPN selection.</w:t>
      </w:r>
    </w:p>
    <w:p w14:paraId="3705F23A" w14:textId="014C20F2" w:rsidR="00673D74" w:rsidRDefault="00673D74" w:rsidP="000F7BFA">
      <w:r>
        <w:t xml:space="preserve">As result, the user </w:t>
      </w:r>
      <w:r w:rsidR="00780C3B">
        <w:t xml:space="preserve">at </w:t>
      </w:r>
      <w:r w:rsidR="00780C3B" w:rsidRPr="00652E41">
        <w:rPr>
          <w:b/>
          <w:bCs/>
          <w:u w:val="single"/>
        </w:rPr>
        <w:t xml:space="preserve">the UE </w:t>
      </w:r>
      <w:r w:rsidRPr="00652E41">
        <w:rPr>
          <w:b/>
          <w:bCs/>
          <w:u w:val="single"/>
        </w:rPr>
        <w:t xml:space="preserve">is unable to access the information related to a sports event taking place in the stadium provided </w:t>
      </w:r>
      <w:r w:rsidR="006D563B" w:rsidRPr="00652E41">
        <w:rPr>
          <w:b/>
          <w:bCs/>
          <w:u w:val="single"/>
        </w:rPr>
        <w:t>as localized services in SNPN</w:t>
      </w:r>
      <w:r w:rsidR="006D563B">
        <w:t xml:space="preserve"> </w:t>
      </w:r>
      <w:r>
        <w:t>by SNPN L.</w:t>
      </w:r>
    </w:p>
    <w:p w14:paraId="68C1A62F" w14:textId="2138A266" w:rsidR="000F0C69" w:rsidRDefault="000F0C69" w:rsidP="000F0C69">
      <w:pPr>
        <w:rPr>
          <w:lang w:eastAsia="ko-KR"/>
        </w:rPr>
      </w:pPr>
      <w:r>
        <w:t xml:space="preserve">As result, </w:t>
      </w:r>
      <w:r w:rsidR="00E52F35">
        <w:t xml:space="preserve">the following </w:t>
      </w:r>
      <w:r>
        <w:rPr>
          <w:lang w:eastAsia="ko-KR"/>
        </w:rPr>
        <w:t>TS 22.261 requirements are not met</w:t>
      </w:r>
      <w:r w:rsidR="00E52F35">
        <w:rPr>
          <w:lang w:eastAsia="ko-KR"/>
        </w:rPr>
        <w:t>:</w:t>
      </w:r>
    </w:p>
    <w:p w14:paraId="624B8878" w14:textId="77777777" w:rsidR="00E52F35" w:rsidRDefault="00E52F35" w:rsidP="00E52F35">
      <w:pPr>
        <w:spacing w:after="240"/>
        <w:ind w:left="568"/>
        <w:rPr>
          <w:rFonts w:eastAsia="MS Mincho"/>
          <w:b/>
          <w:bCs/>
          <w:i/>
          <w:iCs/>
          <w:lang w:eastAsia="ja-JP"/>
        </w:rPr>
      </w:pPr>
      <w:r w:rsidRPr="00A96676">
        <w:rPr>
          <w:rFonts w:eastAsia="MS Mincho"/>
          <w:b/>
          <w:bCs/>
          <w:i/>
          <w:iCs/>
          <w:lang w:eastAsia="ja-JP"/>
        </w:rPr>
        <w:t>The 5G system shall enable the home network to allow a UE to automatically select a hosting network for accessing localized services when specified conditions (e.g., predefined time, location) are fulfilled.</w:t>
      </w:r>
    </w:p>
    <w:p w14:paraId="06BF4754" w14:textId="77777777" w:rsidR="00E52F35" w:rsidRPr="00A96676" w:rsidRDefault="00E52F35" w:rsidP="00E52F35">
      <w:pPr>
        <w:spacing w:after="240"/>
        <w:ind w:left="568"/>
        <w:rPr>
          <w:rFonts w:eastAsia="MS Mincho"/>
          <w:b/>
          <w:bCs/>
          <w:i/>
          <w:iCs/>
          <w:lang w:eastAsia="ja-JP"/>
        </w:rPr>
      </w:pPr>
      <w:r w:rsidRPr="00A96676">
        <w:rPr>
          <w:rFonts w:eastAsia="MS Mincho"/>
          <w:b/>
          <w:bCs/>
          <w:i/>
          <w:iCs/>
          <w:lang w:eastAsia="ja-JP"/>
        </w:rPr>
        <w:t>The 5G system shall enable the home network to instruct a UE to select a hosting network with certain conditions (e.g., predefined time, location) based on the request from a service provider.</w:t>
      </w:r>
    </w:p>
    <w:p w14:paraId="0D4ADE66" w14:textId="507428DB" w:rsidR="00CE741C" w:rsidRDefault="00114059" w:rsidP="00CE741C">
      <w:pPr>
        <w:pStyle w:val="Heading1"/>
      </w:pPr>
      <w:r>
        <w:t>2</w:t>
      </w:r>
      <w:r w:rsidR="00CE741C">
        <w:t>. Proposal</w:t>
      </w:r>
    </w:p>
    <w:bookmarkEnd w:id="0"/>
    <w:p w14:paraId="7DF91E83" w14:textId="6331FB37" w:rsidR="00EE20D0" w:rsidRDefault="00D37479" w:rsidP="00A177A7">
      <w:pPr>
        <w:rPr>
          <w:lang w:eastAsia="ko-KR"/>
        </w:rPr>
      </w:pPr>
      <w:r>
        <w:t xml:space="preserve">Specify </w:t>
      </w:r>
      <w:r w:rsidR="00EA33A8">
        <w:rPr>
          <w:lang w:eastAsia="ko-KR"/>
        </w:rPr>
        <w:t xml:space="preserve">in 23.122 </w:t>
      </w:r>
      <w:r w:rsidR="00347435">
        <w:rPr>
          <w:lang w:eastAsia="ko-KR"/>
        </w:rPr>
        <w:t>a</w:t>
      </w:r>
      <w:r w:rsidR="00EA33A8">
        <w:rPr>
          <w:lang w:eastAsia="ko-KR"/>
        </w:rPr>
        <w:t xml:space="preserve"> </w:t>
      </w:r>
      <w:r w:rsidR="00212C07">
        <w:rPr>
          <w:lang w:eastAsia="ko-KR"/>
        </w:rPr>
        <w:t>periodical reselection mechanism</w:t>
      </w:r>
      <w:r w:rsidR="00EA33A8">
        <w:rPr>
          <w:lang w:eastAsia="ko-KR"/>
        </w:rPr>
        <w:t xml:space="preserve"> for situation </w:t>
      </w:r>
      <w:r>
        <w:t xml:space="preserve">when the UE </w:t>
      </w:r>
      <w:r w:rsidR="00306D2F">
        <w:t xml:space="preserve">in in </w:t>
      </w:r>
      <w:r>
        <w:t>automatic SNPN selection</w:t>
      </w:r>
      <w:r w:rsidR="00306D2F">
        <w:t xml:space="preserve"> mode</w:t>
      </w:r>
      <w:r>
        <w:t>, access to localized service in SNPN is enabled, an entry of SNPN L with validity information being met exists in "c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controlled prioritized list of preferred SNPNs </w:t>
      </w:r>
      <w:r w:rsidRPr="00F84109">
        <w:t xml:space="preserve">for </w:t>
      </w:r>
      <w:r>
        <w:t xml:space="preserve">access for localized services in SNPN", UE's location matches location assistance information of the entry, </w:t>
      </w:r>
      <w:r w:rsidR="00347435">
        <w:t xml:space="preserve">and </w:t>
      </w:r>
      <w:r>
        <w:t>the UE is in an SNPN not providing localized services in SNPN.</w:t>
      </w:r>
    </w:p>
    <w:p w14:paraId="5ECD4064" w14:textId="59149521" w:rsidR="00EE20D0" w:rsidRDefault="00EE20D0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13F3C65D" w14:textId="49B6A2C9" w:rsidR="00EE20D0" w:rsidRDefault="00EE20D0" w:rsidP="00EE20D0">
      <w:pPr>
        <w:pStyle w:val="Heading1"/>
      </w:pPr>
      <w:r>
        <w:lastRenderedPageBreak/>
        <w:t xml:space="preserve">Annex A. responses to comments raised </w:t>
      </w:r>
      <w:r w:rsidR="009359D7">
        <w:t>so far</w:t>
      </w:r>
    </w:p>
    <w:p w14:paraId="05AA0868" w14:textId="7F67680C" w:rsidR="00EE20D0" w:rsidRDefault="00EE20D0" w:rsidP="00A177A7">
      <w:pPr>
        <w:rPr>
          <w:lang w:eastAsia="ko-KR"/>
        </w:rPr>
      </w:pPr>
      <w:r>
        <w:rPr>
          <w:lang w:eastAsia="ko-KR"/>
        </w:rPr>
        <w:t>Comment-1)</w:t>
      </w:r>
      <w:r>
        <w:rPr>
          <w:lang w:eastAsia="ko-KR"/>
        </w:rPr>
        <w:tab/>
        <w:t>SNPN providing localized services in SNPN cannot configure parameters for periodic search in the UE.</w:t>
      </w:r>
    </w:p>
    <w:p w14:paraId="2622A87D" w14:textId="77777777" w:rsidR="00BA037D" w:rsidRDefault="00AD7B41" w:rsidP="00A177A7">
      <w:pPr>
        <w:rPr>
          <w:lang w:eastAsia="ko-KR"/>
        </w:rPr>
      </w:pPr>
      <w:r>
        <w:rPr>
          <w:lang w:eastAsia="ko-KR"/>
        </w:rPr>
        <w:t xml:space="preserve">The configuration is NOT done by SNPN providing localized services in SNPN. </w:t>
      </w:r>
    </w:p>
    <w:p w14:paraId="179A5D48" w14:textId="7F16BB76" w:rsidR="00EE20D0" w:rsidRDefault="00AD7B41" w:rsidP="00A177A7">
      <w:pPr>
        <w:rPr>
          <w:lang w:eastAsia="ko-KR"/>
        </w:rPr>
      </w:pPr>
      <w:r>
        <w:rPr>
          <w:lang w:eastAsia="ko-KR"/>
        </w:rPr>
        <w:t>The configuration is done by the subscribed SNPN or the HPLMN.</w:t>
      </w:r>
    </w:p>
    <w:p w14:paraId="40CF595F" w14:textId="77777777" w:rsidR="003C5475" w:rsidRDefault="003C5475" w:rsidP="00A177A7">
      <w:pPr>
        <w:rPr>
          <w:lang w:eastAsia="ko-KR"/>
        </w:rPr>
      </w:pPr>
    </w:p>
    <w:p w14:paraId="5BB810DB" w14:textId="073EED56" w:rsidR="003C5475" w:rsidRDefault="003C5475" w:rsidP="003C5475">
      <w:pPr>
        <w:rPr>
          <w:lang w:eastAsia="ko-KR"/>
        </w:rPr>
      </w:pPr>
      <w:r>
        <w:rPr>
          <w:lang w:eastAsia="ko-KR"/>
        </w:rPr>
        <w:t>Comment-2)</w:t>
      </w:r>
      <w:r>
        <w:rPr>
          <w:lang w:eastAsia="ko-KR"/>
        </w:rPr>
        <w:tab/>
      </w:r>
      <w:r w:rsidR="00FC41F8">
        <w:rPr>
          <w:lang w:eastAsia="ko-KR"/>
        </w:rPr>
        <w:t>Use</w:t>
      </w:r>
      <w:r>
        <w:rPr>
          <w:lang w:eastAsia="ko-KR"/>
        </w:rPr>
        <w:t xml:space="preserve"> geolocation based location assistance information </w:t>
      </w:r>
      <w:r w:rsidR="00FC41F8">
        <w:rPr>
          <w:lang w:eastAsia="ko-KR"/>
        </w:rPr>
        <w:t>instead</w:t>
      </w:r>
    </w:p>
    <w:p w14:paraId="7FFE725D" w14:textId="52280740" w:rsidR="001F1953" w:rsidRDefault="00FC41F8" w:rsidP="00A177A7">
      <w:r>
        <w:rPr>
          <w:lang w:eastAsia="ko-KR"/>
        </w:rPr>
        <w:t>P</w:t>
      </w:r>
      <w:r w:rsidR="001F1953">
        <w:t xml:space="preserve">ossibility of a </w:t>
      </w:r>
      <w:r>
        <w:t xml:space="preserve">SNPN L not having coverage within </w:t>
      </w:r>
      <w:r>
        <w:rPr>
          <w:lang w:eastAsia="ko-KR"/>
        </w:rPr>
        <w:t xml:space="preserve">location assistance information </w:t>
      </w:r>
      <w:r>
        <w:t xml:space="preserve">exists even for </w:t>
      </w:r>
      <w:r>
        <w:rPr>
          <w:lang w:eastAsia="ko-KR"/>
        </w:rPr>
        <w:t xml:space="preserve">geolocation based location assistance information </w:t>
      </w:r>
      <w:r w:rsidR="001F1953">
        <w:t xml:space="preserve">- e.g. the user can be within </w:t>
      </w:r>
      <w:r w:rsidR="001F1953">
        <w:rPr>
          <w:lang w:eastAsia="ko-KR"/>
        </w:rPr>
        <w:t>location assistance information but underground, where there is no coverage of SNPN L.</w:t>
      </w:r>
    </w:p>
    <w:p w14:paraId="5B2F9E62" w14:textId="20D54522" w:rsidR="00AD7B41" w:rsidRDefault="001F1953" w:rsidP="00A177A7">
      <w:r>
        <w:t>Moreover</w:t>
      </w:r>
      <w:r w:rsidR="003C5475">
        <w:t xml:space="preserve">, detection of UE's geolocation </w:t>
      </w:r>
      <w:r>
        <w:t xml:space="preserve">position also </w:t>
      </w:r>
      <w:r w:rsidR="003C5475">
        <w:t xml:space="preserve">requires UE battery power. </w:t>
      </w:r>
      <w:r>
        <w:t xml:space="preserve">If </w:t>
      </w:r>
      <w:r w:rsidR="003912F2">
        <w:t xml:space="preserve">the location assistance information is based </w:t>
      </w:r>
      <w:r>
        <w:t xml:space="preserve">on </w:t>
      </w:r>
      <w:r>
        <w:rPr>
          <w:lang w:eastAsia="ko-KR"/>
        </w:rPr>
        <w:t>geolocation based location assistance information, e</w:t>
      </w:r>
      <w:r w:rsidR="003C5475">
        <w:t>ven UEs far from the stadium (Location 2) would need to spend the UE battery power</w:t>
      </w:r>
      <w:r>
        <w:t xml:space="preserve"> on detecting UE's geolocation position</w:t>
      </w:r>
      <w:r w:rsidR="003C5475">
        <w:t>.</w:t>
      </w:r>
    </w:p>
    <w:p w14:paraId="01F1C20D" w14:textId="32AE0DC4" w:rsidR="003C5475" w:rsidRDefault="003C5475" w:rsidP="00A177A7"/>
    <w:p w14:paraId="601F1B7C" w14:textId="25499237" w:rsidR="003C5475" w:rsidRDefault="003C5475" w:rsidP="003C5475">
      <w:pPr>
        <w:rPr>
          <w:lang w:eastAsia="ko-KR"/>
        </w:rPr>
      </w:pPr>
      <w:r>
        <w:rPr>
          <w:lang w:eastAsia="ko-KR"/>
        </w:rPr>
        <w:t>Comment-3)</w:t>
      </w:r>
      <w:r>
        <w:rPr>
          <w:lang w:eastAsia="ko-KR"/>
        </w:rPr>
        <w:tab/>
        <w:t>We can rely on user's triggering the selection</w:t>
      </w:r>
    </w:p>
    <w:p w14:paraId="127B1336" w14:textId="0E252C93" w:rsidR="003C5475" w:rsidRDefault="003C5475" w:rsidP="003C5475">
      <w:pPr>
        <w:rPr>
          <w:lang w:eastAsia="ko-KR"/>
        </w:rPr>
      </w:pPr>
      <w:r>
        <w:rPr>
          <w:lang w:eastAsia="ko-KR"/>
        </w:rPr>
        <w:t>Stage-1 requirements are for "</w:t>
      </w:r>
      <w:r w:rsidRPr="00A96676">
        <w:rPr>
          <w:rFonts w:eastAsia="MS Mincho"/>
          <w:b/>
          <w:bCs/>
          <w:i/>
          <w:iCs/>
          <w:lang w:eastAsia="ja-JP"/>
        </w:rPr>
        <w:t>automatically select</w:t>
      </w:r>
      <w:r>
        <w:rPr>
          <w:lang w:eastAsia="ko-KR"/>
        </w:rPr>
        <w:t>".</w:t>
      </w:r>
    </w:p>
    <w:p w14:paraId="432BCABC" w14:textId="708ADB2B" w:rsidR="00BB5C52" w:rsidRDefault="00BB5C52" w:rsidP="003C5475">
      <w:pPr>
        <w:rPr>
          <w:lang w:eastAsia="ko-KR"/>
        </w:rPr>
      </w:pPr>
      <w:r>
        <w:rPr>
          <w:lang w:eastAsia="ko-KR"/>
        </w:rPr>
        <w:t xml:space="preserve">Moreover, relying on user </w:t>
      </w:r>
      <w:r w:rsidR="00945C19">
        <w:rPr>
          <w:lang w:eastAsia="ko-KR"/>
        </w:rPr>
        <w:t xml:space="preserve">can </w:t>
      </w:r>
      <w:r>
        <w:rPr>
          <w:lang w:eastAsia="ko-KR"/>
        </w:rPr>
        <w:t>generate a lot of calls towards customer service, thus increasing OPEX.</w:t>
      </w:r>
    </w:p>
    <w:p w14:paraId="1A0704A6" w14:textId="5832646F" w:rsidR="002C4DA8" w:rsidRDefault="002C4DA8" w:rsidP="003C5475">
      <w:pPr>
        <w:rPr>
          <w:lang w:eastAsia="ko-KR"/>
        </w:rPr>
      </w:pPr>
    </w:p>
    <w:p w14:paraId="6405F365" w14:textId="3B0F00CB" w:rsidR="00CF53D2" w:rsidRDefault="00CF53D2" w:rsidP="00CF53D2">
      <w:pPr>
        <w:rPr>
          <w:lang w:eastAsia="ko-KR"/>
        </w:rPr>
      </w:pPr>
      <w:r>
        <w:rPr>
          <w:lang w:eastAsia="ko-KR"/>
        </w:rPr>
        <w:t>Comment-4)</w:t>
      </w:r>
      <w:r>
        <w:rPr>
          <w:lang w:eastAsia="ko-KR"/>
        </w:rPr>
        <w:tab/>
        <w:t>Stage-1 requirement do not require periodical attempts of SNPN reselection</w:t>
      </w:r>
    </w:p>
    <w:p w14:paraId="7F481689" w14:textId="671FB7F6" w:rsidR="00CF53D2" w:rsidRDefault="00CF53D2" w:rsidP="00CF53D2">
      <w:pPr>
        <w:rPr>
          <w:lang w:eastAsia="ko-KR"/>
        </w:rPr>
      </w:pPr>
      <w:r>
        <w:rPr>
          <w:lang w:eastAsia="ko-KR"/>
        </w:rPr>
        <w:t>Stage-1 requirement states "</w:t>
      </w:r>
      <w:r w:rsidRPr="00CF53D2">
        <w:rPr>
          <w:b/>
          <w:bCs/>
          <w:i/>
          <w:iCs/>
          <w:lang w:eastAsia="ko-KR"/>
        </w:rPr>
        <w:t>The 5G system shall enable the home network to allow a UE to automatically select a hosting network for accessing localized services when specified conditions (e.g., predefined time, location) are fulfilled.</w:t>
      </w:r>
      <w:r>
        <w:rPr>
          <w:lang w:eastAsia="ko-KR"/>
        </w:rPr>
        <w:t>".</w:t>
      </w:r>
    </w:p>
    <w:p w14:paraId="46E134AE" w14:textId="7EEAAC2E" w:rsidR="00CF53D2" w:rsidRDefault="00CF53D2" w:rsidP="00CF53D2">
      <w:pPr>
        <w:rPr>
          <w:lang w:eastAsia="ko-KR"/>
        </w:rPr>
      </w:pPr>
      <w:r>
        <w:rPr>
          <w:lang w:eastAsia="ko-KR"/>
        </w:rPr>
        <w:t xml:space="preserve">I.e. CT1 needs to ensure that the UE attempts to automatically select an SNPN providing localized services in SNPN, for entire </w:t>
      </w:r>
      <w:r w:rsidR="006F3673">
        <w:rPr>
          <w:lang w:eastAsia="ko-KR"/>
        </w:rPr>
        <w:t>duration</w:t>
      </w:r>
      <w:r w:rsidR="0004329A">
        <w:rPr>
          <w:lang w:eastAsia="ko-KR"/>
        </w:rPr>
        <w:t xml:space="preserve"> </w:t>
      </w:r>
      <w:r>
        <w:rPr>
          <w:lang w:eastAsia="ko-KR"/>
        </w:rPr>
        <w:t>of "</w:t>
      </w:r>
      <w:r w:rsidRPr="00CF53D2">
        <w:rPr>
          <w:b/>
          <w:bCs/>
          <w:i/>
          <w:iCs/>
          <w:lang w:eastAsia="ko-KR"/>
        </w:rPr>
        <w:t>specified conditions (e.g., predefined time, location) are fulfilled.</w:t>
      </w:r>
      <w:r>
        <w:rPr>
          <w:lang w:eastAsia="ko-KR"/>
        </w:rPr>
        <w:t>"</w:t>
      </w:r>
      <w:r w:rsidR="006918B7">
        <w:rPr>
          <w:lang w:eastAsia="ko-KR"/>
        </w:rPr>
        <w:t xml:space="preserve">, not just when the </w:t>
      </w:r>
      <w:r w:rsidR="006918B7" w:rsidRPr="00CF53D2">
        <w:rPr>
          <w:b/>
          <w:bCs/>
          <w:i/>
          <w:iCs/>
          <w:lang w:eastAsia="ko-KR"/>
        </w:rPr>
        <w:t xml:space="preserve">when specified conditions (e.g., predefined time, location) </w:t>
      </w:r>
      <w:r w:rsidR="006918B7" w:rsidRPr="006918B7">
        <w:rPr>
          <w:i/>
          <w:iCs/>
          <w:u w:val="single"/>
          <w:lang w:eastAsia="ko-KR"/>
        </w:rPr>
        <w:t>starts being</w:t>
      </w:r>
      <w:r w:rsidR="006918B7">
        <w:rPr>
          <w:b/>
          <w:bCs/>
          <w:i/>
          <w:iCs/>
          <w:lang w:eastAsia="ko-KR"/>
        </w:rPr>
        <w:t xml:space="preserve"> </w:t>
      </w:r>
      <w:r w:rsidR="006918B7" w:rsidRPr="00CF53D2">
        <w:rPr>
          <w:b/>
          <w:bCs/>
          <w:i/>
          <w:iCs/>
          <w:lang w:eastAsia="ko-KR"/>
        </w:rPr>
        <w:t>fulfilled.</w:t>
      </w:r>
    </w:p>
    <w:p w14:paraId="2043CC6B" w14:textId="77777777" w:rsidR="00CF53D2" w:rsidRDefault="00CF53D2" w:rsidP="003C5475">
      <w:pPr>
        <w:rPr>
          <w:lang w:eastAsia="ko-KR"/>
        </w:rPr>
      </w:pPr>
    </w:p>
    <w:sectPr w:rsidR="00CF53D2" w:rsidSect="003B5E2F">
      <w:footerReference w:type="default" r:id="rId12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E7B7" w14:textId="77777777" w:rsidR="00C031F9" w:rsidRDefault="00C031F9">
      <w:r>
        <w:separator/>
      </w:r>
    </w:p>
  </w:endnote>
  <w:endnote w:type="continuationSeparator" w:id="0">
    <w:p w14:paraId="7A527249" w14:textId="77777777" w:rsidR="00C031F9" w:rsidRDefault="00C031F9">
      <w:r>
        <w:continuationSeparator/>
      </w:r>
    </w:p>
  </w:endnote>
  <w:endnote w:type="continuationNotice" w:id="1">
    <w:p w14:paraId="784072DD" w14:textId="77777777" w:rsidR="00C031F9" w:rsidRDefault="00C031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DEED9" w14:textId="77777777" w:rsidR="00C031F9" w:rsidRDefault="00C031F9">
      <w:r>
        <w:separator/>
      </w:r>
    </w:p>
  </w:footnote>
  <w:footnote w:type="continuationSeparator" w:id="0">
    <w:p w14:paraId="3234C28D" w14:textId="77777777" w:rsidR="00C031F9" w:rsidRDefault="00C031F9">
      <w:r>
        <w:continuationSeparator/>
      </w:r>
    </w:p>
  </w:footnote>
  <w:footnote w:type="continuationNotice" w:id="1">
    <w:p w14:paraId="1CB1CB1C" w14:textId="77777777" w:rsidR="00C031F9" w:rsidRDefault="00C031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6626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4AB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5E8D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980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A6BB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FE1A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DC63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4E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5E64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F4632"/>
    <w:multiLevelType w:val="hybridMultilevel"/>
    <w:tmpl w:val="745A0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05B55"/>
    <w:multiLevelType w:val="hybridMultilevel"/>
    <w:tmpl w:val="42B0EA0E"/>
    <w:lvl w:ilvl="0" w:tplc="0AD878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3660976"/>
    <w:multiLevelType w:val="hybridMultilevel"/>
    <w:tmpl w:val="64C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656D5F"/>
    <w:multiLevelType w:val="hybridMultilevel"/>
    <w:tmpl w:val="7F02DC0A"/>
    <w:lvl w:ilvl="0" w:tplc="75C68CA0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F11BD"/>
    <w:multiLevelType w:val="hybridMultilevel"/>
    <w:tmpl w:val="4C4EB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43580"/>
    <w:multiLevelType w:val="hybridMultilevel"/>
    <w:tmpl w:val="16FAE174"/>
    <w:lvl w:ilvl="0" w:tplc="ACA02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DB63DF"/>
    <w:multiLevelType w:val="hybridMultilevel"/>
    <w:tmpl w:val="8CD081B6"/>
    <w:lvl w:ilvl="0" w:tplc="08E234A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7599156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80850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2248218">
    <w:abstractNumId w:val="11"/>
  </w:num>
  <w:num w:numId="4" w16cid:durableId="1128234956">
    <w:abstractNumId w:val="18"/>
  </w:num>
  <w:num w:numId="5" w16cid:durableId="105466516">
    <w:abstractNumId w:val="14"/>
  </w:num>
  <w:num w:numId="6" w16cid:durableId="420373474">
    <w:abstractNumId w:val="16"/>
  </w:num>
  <w:num w:numId="7" w16cid:durableId="1955207415">
    <w:abstractNumId w:val="22"/>
  </w:num>
  <w:num w:numId="8" w16cid:durableId="334919249">
    <w:abstractNumId w:val="17"/>
  </w:num>
  <w:num w:numId="9" w16cid:durableId="1413117804">
    <w:abstractNumId w:val="21"/>
  </w:num>
  <w:num w:numId="10" w16cid:durableId="1759445662">
    <w:abstractNumId w:val="15"/>
  </w:num>
  <w:num w:numId="11" w16cid:durableId="871262337">
    <w:abstractNumId w:val="12"/>
  </w:num>
  <w:num w:numId="12" w16cid:durableId="434981051">
    <w:abstractNumId w:val="19"/>
  </w:num>
  <w:num w:numId="13" w16cid:durableId="1292785895">
    <w:abstractNumId w:val="20"/>
  </w:num>
  <w:num w:numId="14" w16cid:durableId="960764695">
    <w:abstractNumId w:val="13"/>
  </w:num>
  <w:num w:numId="15" w16cid:durableId="1967076942">
    <w:abstractNumId w:val="9"/>
  </w:num>
  <w:num w:numId="16" w16cid:durableId="1590428117">
    <w:abstractNumId w:val="7"/>
  </w:num>
  <w:num w:numId="17" w16cid:durableId="801466280">
    <w:abstractNumId w:val="6"/>
  </w:num>
  <w:num w:numId="18" w16cid:durableId="1179152204">
    <w:abstractNumId w:val="5"/>
  </w:num>
  <w:num w:numId="19" w16cid:durableId="1865822328">
    <w:abstractNumId w:val="4"/>
  </w:num>
  <w:num w:numId="20" w16cid:durableId="1826162525">
    <w:abstractNumId w:val="8"/>
  </w:num>
  <w:num w:numId="21" w16cid:durableId="663053261">
    <w:abstractNumId w:val="3"/>
  </w:num>
  <w:num w:numId="22" w16cid:durableId="402412289">
    <w:abstractNumId w:val="2"/>
  </w:num>
  <w:num w:numId="23" w16cid:durableId="1262494645">
    <w:abstractNumId w:val="1"/>
  </w:num>
  <w:num w:numId="24" w16cid:durableId="102409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F1"/>
    <w:rsid w:val="000024F3"/>
    <w:rsid w:val="000025DF"/>
    <w:rsid w:val="00004F4A"/>
    <w:rsid w:val="0000530D"/>
    <w:rsid w:val="00006292"/>
    <w:rsid w:val="00010C32"/>
    <w:rsid w:val="00013191"/>
    <w:rsid w:val="000136D6"/>
    <w:rsid w:val="00016C37"/>
    <w:rsid w:val="000218DC"/>
    <w:rsid w:val="00021B00"/>
    <w:rsid w:val="000237B2"/>
    <w:rsid w:val="000237D7"/>
    <w:rsid w:val="00023CAA"/>
    <w:rsid w:val="00024BFD"/>
    <w:rsid w:val="0002610D"/>
    <w:rsid w:val="00030DA3"/>
    <w:rsid w:val="000311B5"/>
    <w:rsid w:val="00031C38"/>
    <w:rsid w:val="00033397"/>
    <w:rsid w:val="00034B47"/>
    <w:rsid w:val="00034DA7"/>
    <w:rsid w:val="000369F1"/>
    <w:rsid w:val="00040095"/>
    <w:rsid w:val="00040379"/>
    <w:rsid w:val="00040B93"/>
    <w:rsid w:val="00040BB3"/>
    <w:rsid w:val="00041DF0"/>
    <w:rsid w:val="00042635"/>
    <w:rsid w:val="00042C07"/>
    <w:rsid w:val="0004329A"/>
    <w:rsid w:val="00043734"/>
    <w:rsid w:val="00045004"/>
    <w:rsid w:val="00047687"/>
    <w:rsid w:val="00047C89"/>
    <w:rsid w:val="000516F5"/>
    <w:rsid w:val="00051834"/>
    <w:rsid w:val="00053558"/>
    <w:rsid w:val="000546B6"/>
    <w:rsid w:val="00054A22"/>
    <w:rsid w:val="00057B8A"/>
    <w:rsid w:val="00062023"/>
    <w:rsid w:val="000624E9"/>
    <w:rsid w:val="000639DF"/>
    <w:rsid w:val="00063E18"/>
    <w:rsid w:val="000655A6"/>
    <w:rsid w:val="000665E6"/>
    <w:rsid w:val="00070B4F"/>
    <w:rsid w:val="00073560"/>
    <w:rsid w:val="00073C47"/>
    <w:rsid w:val="00077CDC"/>
    <w:rsid w:val="00080512"/>
    <w:rsid w:val="0008107A"/>
    <w:rsid w:val="000825CB"/>
    <w:rsid w:val="00083BB7"/>
    <w:rsid w:val="00083E28"/>
    <w:rsid w:val="00084FE9"/>
    <w:rsid w:val="00085A2C"/>
    <w:rsid w:val="00085D11"/>
    <w:rsid w:val="00086C2C"/>
    <w:rsid w:val="000870ED"/>
    <w:rsid w:val="00090AB9"/>
    <w:rsid w:val="00090BF5"/>
    <w:rsid w:val="00091478"/>
    <w:rsid w:val="0009415F"/>
    <w:rsid w:val="00094204"/>
    <w:rsid w:val="00094A0D"/>
    <w:rsid w:val="00095B3D"/>
    <w:rsid w:val="000968E9"/>
    <w:rsid w:val="000979FA"/>
    <w:rsid w:val="000A01C5"/>
    <w:rsid w:val="000A06C7"/>
    <w:rsid w:val="000A0F9D"/>
    <w:rsid w:val="000A3E1E"/>
    <w:rsid w:val="000A4D7E"/>
    <w:rsid w:val="000A57D1"/>
    <w:rsid w:val="000A5E93"/>
    <w:rsid w:val="000A6AD4"/>
    <w:rsid w:val="000B05D5"/>
    <w:rsid w:val="000B3EA8"/>
    <w:rsid w:val="000B5A5F"/>
    <w:rsid w:val="000B64A3"/>
    <w:rsid w:val="000B670A"/>
    <w:rsid w:val="000C150F"/>
    <w:rsid w:val="000C1622"/>
    <w:rsid w:val="000C214F"/>
    <w:rsid w:val="000C3CD9"/>
    <w:rsid w:val="000C47C3"/>
    <w:rsid w:val="000C4E4D"/>
    <w:rsid w:val="000C555F"/>
    <w:rsid w:val="000C7413"/>
    <w:rsid w:val="000D01A7"/>
    <w:rsid w:val="000D0E61"/>
    <w:rsid w:val="000D2D38"/>
    <w:rsid w:val="000D58AB"/>
    <w:rsid w:val="000D7875"/>
    <w:rsid w:val="000E0C4B"/>
    <w:rsid w:val="000E0C6A"/>
    <w:rsid w:val="000E1DC5"/>
    <w:rsid w:val="000E21A3"/>
    <w:rsid w:val="000E26D1"/>
    <w:rsid w:val="000E2F71"/>
    <w:rsid w:val="000E38F6"/>
    <w:rsid w:val="000E3B42"/>
    <w:rsid w:val="000E453B"/>
    <w:rsid w:val="000E4941"/>
    <w:rsid w:val="000E4988"/>
    <w:rsid w:val="000E5982"/>
    <w:rsid w:val="000E645A"/>
    <w:rsid w:val="000E6CED"/>
    <w:rsid w:val="000E704B"/>
    <w:rsid w:val="000E745D"/>
    <w:rsid w:val="000F0C69"/>
    <w:rsid w:val="000F574F"/>
    <w:rsid w:val="000F6D25"/>
    <w:rsid w:val="000F768B"/>
    <w:rsid w:val="000F7BFA"/>
    <w:rsid w:val="00102E94"/>
    <w:rsid w:val="00103463"/>
    <w:rsid w:val="00104D6E"/>
    <w:rsid w:val="00112877"/>
    <w:rsid w:val="00114059"/>
    <w:rsid w:val="001149B9"/>
    <w:rsid w:val="00114A0E"/>
    <w:rsid w:val="00114CFE"/>
    <w:rsid w:val="0011605A"/>
    <w:rsid w:val="0011672F"/>
    <w:rsid w:val="00116B87"/>
    <w:rsid w:val="00117D3D"/>
    <w:rsid w:val="001216C4"/>
    <w:rsid w:val="0012243E"/>
    <w:rsid w:val="00122DF7"/>
    <w:rsid w:val="00132F61"/>
    <w:rsid w:val="00133525"/>
    <w:rsid w:val="001337AC"/>
    <w:rsid w:val="001368D7"/>
    <w:rsid w:val="00141C1D"/>
    <w:rsid w:val="00144EFE"/>
    <w:rsid w:val="00146862"/>
    <w:rsid w:val="00150578"/>
    <w:rsid w:val="00154728"/>
    <w:rsid w:val="00157931"/>
    <w:rsid w:val="00163849"/>
    <w:rsid w:val="00164C2A"/>
    <w:rsid w:val="00166566"/>
    <w:rsid w:val="001666FD"/>
    <w:rsid w:val="00166CBE"/>
    <w:rsid w:val="00167839"/>
    <w:rsid w:val="00170881"/>
    <w:rsid w:val="00170D6D"/>
    <w:rsid w:val="00170DCE"/>
    <w:rsid w:val="001720A2"/>
    <w:rsid w:val="00174AEF"/>
    <w:rsid w:val="00177FCC"/>
    <w:rsid w:val="00181091"/>
    <w:rsid w:val="00181761"/>
    <w:rsid w:val="00181B37"/>
    <w:rsid w:val="00184F08"/>
    <w:rsid w:val="00185425"/>
    <w:rsid w:val="001864FF"/>
    <w:rsid w:val="00186877"/>
    <w:rsid w:val="001875E9"/>
    <w:rsid w:val="00190D7E"/>
    <w:rsid w:val="001910FA"/>
    <w:rsid w:val="00193F66"/>
    <w:rsid w:val="00196B5F"/>
    <w:rsid w:val="00196D3C"/>
    <w:rsid w:val="00197186"/>
    <w:rsid w:val="001A08AE"/>
    <w:rsid w:val="001A0C66"/>
    <w:rsid w:val="001A1039"/>
    <w:rsid w:val="001A4C42"/>
    <w:rsid w:val="001A7420"/>
    <w:rsid w:val="001A78AA"/>
    <w:rsid w:val="001B18B9"/>
    <w:rsid w:val="001B378E"/>
    <w:rsid w:val="001B6637"/>
    <w:rsid w:val="001B66E3"/>
    <w:rsid w:val="001C02B3"/>
    <w:rsid w:val="001C07FF"/>
    <w:rsid w:val="001C12A8"/>
    <w:rsid w:val="001C21C3"/>
    <w:rsid w:val="001C2CAE"/>
    <w:rsid w:val="001C3015"/>
    <w:rsid w:val="001C4A95"/>
    <w:rsid w:val="001C51A5"/>
    <w:rsid w:val="001C54EE"/>
    <w:rsid w:val="001C55C7"/>
    <w:rsid w:val="001C5D8C"/>
    <w:rsid w:val="001C60EF"/>
    <w:rsid w:val="001D02C2"/>
    <w:rsid w:val="001D0958"/>
    <w:rsid w:val="001D0D9B"/>
    <w:rsid w:val="001D7273"/>
    <w:rsid w:val="001E0176"/>
    <w:rsid w:val="001E02FF"/>
    <w:rsid w:val="001E18E5"/>
    <w:rsid w:val="001E37D2"/>
    <w:rsid w:val="001E5182"/>
    <w:rsid w:val="001E54E8"/>
    <w:rsid w:val="001F0C1D"/>
    <w:rsid w:val="001F0D28"/>
    <w:rsid w:val="001F1132"/>
    <w:rsid w:val="001F168B"/>
    <w:rsid w:val="001F16F8"/>
    <w:rsid w:val="001F1953"/>
    <w:rsid w:val="001F1CA5"/>
    <w:rsid w:val="001F2C95"/>
    <w:rsid w:val="001F4150"/>
    <w:rsid w:val="001F5E5A"/>
    <w:rsid w:val="001F61C0"/>
    <w:rsid w:val="002021DA"/>
    <w:rsid w:val="00203A4F"/>
    <w:rsid w:val="002047DC"/>
    <w:rsid w:val="00207A09"/>
    <w:rsid w:val="00207B4C"/>
    <w:rsid w:val="00207C05"/>
    <w:rsid w:val="0021010F"/>
    <w:rsid w:val="002117BC"/>
    <w:rsid w:val="00212C07"/>
    <w:rsid w:val="00213892"/>
    <w:rsid w:val="002138D9"/>
    <w:rsid w:val="00214796"/>
    <w:rsid w:val="00215F74"/>
    <w:rsid w:val="00216013"/>
    <w:rsid w:val="00220E82"/>
    <w:rsid w:val="00221BFD"/>
    <w:rsid w:val="0022357F"/>
    <w:rsid w:val="002240F8"/>
    <w:rsid w:val="0023229E"/>
    <w:rsid w:val="002347A2"/>
    <w:rsid w:val="00234B5A"/>
    <w:rsid w:val="0023545D"/>
    <w:rsid w:val="00235DB2"/>
    <w:rsid w:val="00236A69"/>
    <w:rsid w:val="002379F2"/>
    <w:rsid w:val="00240442"/>
    <w:rsid w:val="00243A0A"/>
    <w:rsid w:val="00244FDE"/>
    <w:rsid w:val="00247AA2"/>
    <w:rsid w:val="002511B0"/>
    <w:rsid w:val="00253B72"/>
    <w:rsid w:val="002607AC"/>
    <w:rsid w:val="00263F4D"/>
    <w:rsid w:val="002642ED"/>
    <w:rsid w:val="0026599A"/>
    <w:rsid w:val="00265AB6"/>
    <w:rsid w:val="002675F0"/>
    <w:rsid w:val="0027008B"/>
    <w:rsid w:val="00271D1B"/>
    <w:rsid w:val="00275994"/>
    <w:rsid w:val="002760EE"/>
    <w:rsid w:val="00276256"/>
    <w:rsid w:val="00277BD0"/>
    <w:rsid w:val="00280009"/>
    <w:rsid w:val="0028064B"/>
    <w:rsid w:val="00282352"/>
    <w:rsid w:val="002836DD"/>
    <w:rsid w:val="00287890"/>
    <w:rsid w:val="0029049B"/>
    <w:rsid w:val="00290A73"/>
    <w:rsid w:val="002A1526"/>
    <w:rsid w:val="002A28A8"/>
    <w:rsid w:val="002A4A13"/>
    <w:rsid w:val="002A4FA5"/>
    <w:rsid w:val="002A6FFB"/>
    <w:rsid w:val="002A71BE"/>
    <w:rsid w:val="002A71C8"/>
    <w:rsid w:val="002A7A1F"/>
    <w:rsid w:val="002B3217"/>
    <w:rsid w:val="002B6073"/>
    <w:rsid w:val="002B6339"/>
    <w:rsid w:val="002C0746"/>
    <w:rsid w:val="002C119E"/>
    <w:rsid w:val="002C2F48"/>
    <w:rsid w:val="002C39EF"/>
    <w:rsid w:val="002C4493"/>
    <w:rsid w:val="002C4DA8"/>
    <w:rsid w:val="002C712F"/>
    <w:rsid w:val="002D12E8"/>
    <w:rsid w:val="002D22F1"/>
    <w:rsid w:val="002D256F"/>
    <w:rsid w:val="002D35EE"/>
    <w:rsid w:val="002D38F0"/>
    <w:rsid w:val="002D618D"/>
    <w:rsid w:val="002D679F"/>
    <w:rsid w:val="002D6C95"/>
    <w:rsid w:val="002D7174"/>
    <w:rsid w:val="002D7210"/>
    <w:rsid w:val="002E00EE"/>
    <w:rsid w:val="002E18B9"/>
    <w:rsid w:val="002E20BA"/>
    <w:rsid w:val="002E4B3C"/>
    <w:rsid w:val="002E515F"/>
    <w:rsid w:val="002F065B"/>
    <w:rsid w:val="002F073B"/>
    <w:rsid w:val="002F22DA"/>
    <w:rsid w:val="002F498E"/>
    <w:rsid w:val="002F549F"/>
    <w:rsid w:val="002F69EB"/>
    <w:rsid w:val="002F6B10"/>
    <w:rsid w:val="00301080"/>
    <w:rsid w:val="00301D99"/>
    <w:rsid w:val="0030254E"/>
    <w:rsid w:val="00302D72"/>
    <w:rsid w:val="00304620"/>
    <w:rsid w:val="00306D2F"/>
    <w:rsid w:val="00310A36"/>
    <w:rsid w:val="00310F2C"/>
    <w:rsid w:val="003118C1"/>
    <w:rsid w:val="00311E64"/>
    <w:rsid w:val="00311E8D"/>
    <w:rsid w:val="00313859"/>
    <w:rsid w:val="00315388"/>
    <w:rsid w:val="003172DC"/>
    <w:rsid w:val="00322417"/>
    <w:rsid w:val="003226B6"/>
    <w:rsid w:val="0032464E"/>
    <w:rsid w:val="00324FB6"/>
    <w:rsid w:val="00332C27"/>
    <w:rsid w:val="00332C58"/>
    <w:rsid w:val="00336C92"/>
    <w:rsid w:val="00341593"/>
    <w:rsid w:val="0034282D"/>
    <w:rsid w:val="00344CA8"/>
    <w:rsid w:val="00345E22"/>
    <w:rsid w:val="0034716B"/>
    <w:rsid w:val="00347267"/>
    <w:rsid w:val="00347435"/>
    <w:rsid w:val="00347EC0"/>
    <w:rsid w:val="003501A3"/>
    <w:rsid w:val="00350EC4"/>
    <w:rsid w:val="00351A0A"/>
    <w:rsid w:val="00353377"/>
    <w:rsid w:val="003540D0"/>
    <w:rsid w:val="0035462D"/>
    <w:rsid w:val="0035534E"/>
    <w:rsid w:val="00356555"/>
    <w:rsid w:val="00356B0F"/>
    <w:rsid w:val="00362257"/>
    <w:rsid w:val="00362ACB"/>
    <w:rsid w:val="00363755"/>
    <w:rsid w:val="0036516F"/>
    <w:rsid w:val="00366B2B"/>
    <w:rsid w:val="00367565"/>
    <w:rsid w:val="00370C75"/>
    <w:rsid w:val="00371E1F"/>
    <w:rsid w:val="00371F09"/>
    <w:rsid w:val="00372C5D"/>
    <w:rsid w:val="003750C2"/>
    <w:rsid w:val="003765B8"/>
    <w:rsid w:val="003818EF"/>
    <w:rsid w:val="00382705"/>
    <w:rsid w:val="00382FA9"/>
    <w:rsid w:val="00385F58"/>
    <w:rsid w:val="00386389"/>
    <w:rsid w:val="00387D5C"/>
    <w:rsid w:val="003912F2"/>
    <w:rsid w:val="00393716"/>
    <w:rsid w:val="00393B83"/>
    <w:rsid w:val="00394289"/>
    <w:rsid w:val="00396501"/>
    <w:rsid w:val="003A2C5C"/>
    <w:rsid w:val="003A4DAE"/>
    <w:rsid w:val="003A5D5F"/>
    <w:rsid w:val="003A7765"/>
    <w:rsid w:val="003B314C"/>
    <w:rsid w:val="003B5E2F"/>
    <w:rsid w:val="003B7A94"/>
    <w:rsid w:val="003C1F3D"/>
    <w:rsid w:val="003C2D18"/>
    <w:rsid w:val="003C3971"/>
    <w:rsid w:val="003C3B45"/>
    <w:rsid w:val="003C4D05"/>
    <w:rsid w:val="003C51F7"/>
    <w:rsid w:val="003C5475"/>
    <w:rsid w:val="003D0304"/>
    <w:rsid w:val="003D1E49"/>
    <w:rsid w:val="003D3DC6"/>
    <w:rsid w:val="003D46B0"/>
    <w:rsid w:val="003D5E77"/>
    <w:rsid w:val="003D7352"/>
    <w:rsid w:val="003E00EC"/>
    <w:rsid w:val="003E3088"/>
    <w:rsid w:val="003E3FBC"/>
    <w:rsid w:val="003E4F5A"/>
    <w:rsid w:val="003E577E"/>
    <w:rsid w:val="003E5CC1"/>
    <w:rsid w:val="003E7131"/>
    <w:rsid w:val="003E7ECB"/>
    <w:rsid w:val="003F0E83"/>
    <w:rsid w:val="003F0FAD"/>
    <w:rsid w:val="003F44FF"/>
    <w:rsid w:val="003F6CEC"/>
    <w:rsid w:val="003F7129"/>
    <w:rsid w:val="00400000"/>
    <w:rsid w:val="0040081C"/>
    <w:rsid w:val="00402926"/>
    <w:rsid w:val="00402AEA"/>
    <w:rsid w:val="00402B46"/>
    <w:rsid w:val="0040461D"/>
    <w:rsid w:val="00405BB4"/>
    <w:rsid w:val="004069A7"/>
    <w:rsid w:val="00406E78"/>
    <w:rsid w:val="00406FB0"/>
    <w:rsid w:val="00410398"/>
    <w:rsid w:val="00410483"/>
    <w:rsid w:val="00411930"/>
    <w:rsid w:val="004126D7"/>
    <w:rsid w:val="004127C9"/>
    <w:rsid w:val="00414709"/>
    <w:rsid w:val="004155E6"/>
    <w:rsid w:val="004222BB"/>
    <w:rsid w:val="004229E3"/>
    <w:rsid w:val="004231F0"/>
    <w:rsid w:val="00423334"/>
    <w:rsid w:val="0042766F"/>
    <w:rsid w:val="004311D2"/>
    <w:rsid w:val="00431D45"/>
    <w:rsid w:val="004337FC"/>
    <w:rsid w:val="004345EC"/>
    <w:rsid w:val="00434B78"/>
    <w:rsid w:val="004355D1"/>
    <w:rsid w:val="00435DB8"/>
    <w:rsid w:val="00437B65"/>
    <w:rsid w:val="00442B80"/>
    <w:rsid w:val="0044361B"/>
    <w:rsid w:val="004455DD"/>
    <w:rsid w:val="00445CCC"/>
    <w:rsid w:val="00451D05"/>
    <w:rsid w:val="00452177"/>
    <w:rsid w:val="004562D5"/>
    <w:rsid w:val="00461822"/>
    <w:rsid w:val="004633EF"/>
    <w:rsid w:val="00465515"/>
    <w:rsid w:val="00466DC0"/>
    <w:rsid w:val="00467CD0"/>
    <w:rsid w:val="004706D4"/>
    <w:rsid w:val="0047171C"/>
    <w:rsid w:val="004726FB"/>
    <w:rsid w:val="004743CB"/>
    <w:rsid w:val="00474D2B"/>
    <w:rsid w:val="004755E1"/>
    <w:rsid w:val="00484FDA"/>
    <w:rsid w:val="004868D2"/>
    <w:rsid w:val="004923E4"/>
    <w:rsid w:val="0049299B"/>
    <w:rsid w:val="00494FF7"/>
    <w:rsid w:val="00495110"/>
    <w:rsid w:val="0049536A"/>
    <w:rsid w:val="0049554A"/>
    <w:rsid w:val="00495B6A"/>
    <w:rsid w:val="00495E88"/>
    <w:rsid w:val="00496252"/>
    <w:rsid w:val="0049751D"/>
    <w:rsid w:val="004A00AF"/>
    <w:rsid w:val="004A07A8"/>
    <w:rsid w:val="004A09F7"/>
    <w:rsid w:val="004A3873"/>
    <w:rsid w:val="004A3AE5"/>
    <w:rsid w:val="004A3D8B"/>
    <w:rsid w:val="004A4CA2"/>
    <w:rsid w:val="004A53BC"/>
    <w:rsid w:val="004A6038"/>
    <w:rsid w:val="004A634F"/>
    <w:rsid w:val="004A6857"/>
    <w:rsid w:val="004A6B9E"/>
    <w:rsid w:val="004A7631"/>
    <w:rsid w:val="004B2ED6"/>
    <w:rsid w:val="004B3159"/>
    <w:rsid w:val="004B4567"/>
    <w:rsid w:val="004B480F"/>
    <w:rsid w:val="004B5AB7"/>
    <w:rsid w:val="004B5FF2"/>
    <w:rsid w:val="004B600D"/>
    <w:rsid w:val="004C0953"/>
    <w:rsid w:val="004C217C"/>
    <w:rsid w:val="004C2257"/>
    <w:rsid w:val="004C30AC"/>
    <w:rsid w:val="004C6008"/>
    <w:rsid w:val="004C786C"/>
    <w:rsid w:val="004D0110"/>
    <w:rsid w:val="004D0988"/>
    <w:rsid w:val="004D0F3F"/>
    <w:rsid w:val="004D1600"/>
    <w:rsid w:val="004D2EC4"/>
    <w:rsid w:val="004D3578"/>
    <w:rsid w:val="004D4A4A"/>
    <w:rsid w:val="004D4ED4"/>
    <w:rsid w:val="004D5700"/>
    <w:rsid w:val="004D6BE6"/>
    <w:rsid w:val="004D7996"/>
    <w:rsid w:val="004D7CA1"/>
    <w:rsid w:val="004E032C"/>
    <w:rsid w:val="004E0672"/>
    <w:rsid w:val="004E1931"/>
    <w:rsid w:val="004E213A"/>
    <w:rsid w:val="004E23E6"/>
    <w:rsid w:val="004E3966"/>
    <w:rsid w:val="004E46E4"/>
    <w:rsid w:val="004E6022"/>
    <w:rsid w:val="004E6819"/>
    <w:rsid w:val="004E7AF0"/>
    <w:rsid w:val="004F0988"/>
    <w:rsid w:val="004F09A7"/>
    <w:rsid w:val="004F1D9A"/>
    <w:rsid w:val="004F3340"/>
    <w:rsid w:val="004F4682"/>
    <w:rsid w:val="004F51CE"/>
    <w:rsid w:val="004F560B"/>
    <w:rsid w:val="004F74A8"/>
    <w:rsid w:val="0050029E"/>
    <w:rsid w:val="00500DCD"/>
    <w:rsid w:val="005043DC"/>
    <w:rsid w:val="00505781"/>
    <w:rsid w:val="00505C5F"/>
    <w:rsid w:val="00507583"/>
    <w:rsid w:val="00507841"/>
    <w:rsid w:val="005115DB"/>
    <w:rsid w:val="00511D81"/>
    <w:rsid w:val="00511E0A"/>
    <w:rsid w:val="00512D43"/>
    <w:rsid w:val="00512ECA"/>
    <w:rsid w:val="0051376E"/>
    <w:rsid w:val="00514A0F"/>
    <w:rsid w:val="00515A4B"/>
    <w:rsid w:val="00515B54"/>
    <w:rsid w:val="00516202"/>
    <w:rsid w:val="00516806"/>
    <w:rsid w:val="00520F9F"/>
    <w:rsid w:val="00521437"/>
    <w:rsid w:val="005219E5"/>
    <w:rsid w:val="00523A68"/>
    <w:rsid w:val="00525884"/>
    <w:rsid w:val="00526A66"/>
    <w:rsid w:val="00526FBB"/>
    <w:rsid w:val="0052733C"/>
    <w:rsid w:val="005273E5"/>
    <w:rsid w:val="00527D8F"/>
    <w:rsid w:val="00531D95"/>
    <w:rsid w:val="0053388B"/>
    <w:rsid w:val="00534EAE"/>
    <w:rsid w:val="00535773"/>
    <w:rsid w:val="0053596E"/>
    <w:rsid w:val="00537FBE"/>
    <w:rsid w:val="005401FC"/>
    <w:rsid w:val="005407F3"/>
    <w:rsid w:val="00541BA4"/>
    <w:rsid w:val="00541FC5"/>
    <w:rsid w:val="005426C1"/>
    <w:rsid w:val="00543E6C"/>
    <w:rsid w:val="00545004"/>
    <w:rsid w:val="005459D8"/>
    <w:rsid w:val="0055110D"/>
    <w:rsid w:val="00551B1F"/>
    <w:rsid w:val="00554017"/>
    <w:rsid w:val="00555756"/>
    <w:rsid w:val="005616F2"/>
    <w:rsid w:val="005617C6"/>
    <w:rsid w:val="00562D14"/>
    <w:rsid w:val="00564B3A"/>
    <w:rsid w:val="00565087"/>
    <w:rsid w:val="005655F6"/>
    <w:rsid w:val="005656BB"/>
    <w:rsid w:val="00565E50"/>
    <w:rsid w:val="00567575"/>
    <w:rsid w:val="00571CD4"/>
    <w:rsid w:val="00571CF5"/>
    <w:rsid w:val="00571EF3"/>
    <w:rsid w:val="00574127"/>
    <w:rsid w:val="00574F85"/>
    <w:rsid w:val="00575D3E"/>
    <w:rsid w:val="005767C2"/>
    <w:rsid w:val="005779EB"/>
    <w:rsid w:val="00580881"/>
    <w:rsid w:val="005808D8"/>
    <w:rsid w:val="005816B4"/>
    <w:rsid w:val="00583E0C"/>
    <w:rsid w:val="005946A1"/>
    <w:rsid w:val="005952A4"/>
    <w:rsid w:val="00596C74"/>
    <w:rsid w:val="005971F9"/>
    <w:rsid w:val="00597B11"/>
    <w:rsid w:val="005A0957"/>
    <w:rsid w:val="005A4681"/>
    <w:rsid w:val="005A49FA"/>
    <w:rsid w:val="005B00AD"/>
    <w:rsid w:val="005B2566"/>
    <w:rsid w:val="005B499D"/>
    <w:rsid w:val="005B4FDB"/>
    <w:rsid w:val="005B5A04"/>
    <w:rsid w:val="005B7599"/>
    <w:rsid w:val="005B7E95"/>
    <w:rsid w:val="005C05B3"/>
    <w:rsid w:val="005C068A"/>
    <w:rsid w:val="005C2912"/>
    <w:rsid w:val="005C3377"/>
    <w:rsid w:val="005C488B"/>
    <w:rsid w:val="005C5F5D"/>
    <w:rsid w:val="005C73DC"/>
    <w:rsid w:val="005D2E01"/>
    <w:rsid w:val="005D3591"/>
    <w:rsid w:val="005D4027"/>
    <w:rsid w:val="005D71B9"/>
    <w:rsid w:val="005D7526"/>
    <w:rsid w:val="005E05C6"/>
    <w:rsid w:val="005E0E2D"/>
    <w:rsid w:val="005E14A9"/>
    <w:rsid w:val="005E4BB2"/>
    <w:rsid w:val="005E4D0E"/>
    <w:rsid w:val="005F0947"/>
    <w:rsid w:val="005F0F01"/>
    <w:rsid w:val="005F14C4"/>
    <w:rsid w:val="005F1D4F"/>
    <w:rsid w:val="005F3A16"/>
    <w:rsid w:val="005F677E"/>
    <w:rsid w:val="005F6C28"/>
    <w:rsid w:val="005F788A"/>
    <w:rsid w:val="00600D93"/>
    <w:rsid w:val="006021AF"/>
    <w:rsid w:val="00602AEA"/>
    <w:rsid w:val="00603C26"/>
    <w:rsid w:val="00607D2E"/>
    <w:rsid w:val="00610AAE"/>
    <w:rsid w:val="0061423E"/>
    <w:rsid w:val="00614FDF"/>
    <w:rsid w:val="0061724E"/>
    <w:rsid w:val="00620326"/>
    <w:rsid w:val="006209B5"/>
    <w:rsid w:val="0062442E"/>
    <w:rsid w:val="00624728"/>
    <w:rsid w:val="006272C9"/>
    <w:rsid w:val="0062768B"/>
    <w:rsid w:val="00630E56"/>
    <w:rsid w:val="0063543D"/>
    <w:rsid w:val="00637307"/>
    <w:rsid w:val="00640ACD"/>
    <w:rsid w:val="0064195C"/>
    <w:rsid w:val="0064316A"/>
    <w:rsid w:val="0064332A"/>
    <w:rsid w:val="006437F5"/>
    <w:rsid w:val="00643B32"/>
    <w:rsid w:val="00645581"/>
    <w:rsid w:val="00645BCE"/>
    <w:rsid w:val="00647114"/>
    <w:rsid w:val="0064787F"/>
    <w:rsid w:val="006479B9"/>
    <w:rsid w:val="00650A4E"/>
    <w:rsid w:val="00650FD9"/>
    <w:rsid w:val="00652E41"/>
    <w:rsid w:val="006542B1"/>
    <w:rsid w:val="00654647"/>
    <w:rsid w:val="00656FE9"/>
    <w:rsid w:val="006576A3"/>
    <w:rsid w:val="00663E20"/>
    <w:rsid w:val="00665ABE"/>
    <w:rsid w:val="00665EE9"/>
    <w:rsid w:val="00670FA9"/>
    <w:rsid w:val="00671D37"/>
    <w:rsid w:val="00672FA8"/>
    <w:rsid w:val="00673996"/>
    <w:rsid w:val="00673D74"/>
    <w:rsid w:val="00674EA8"/>
    <w:rsid w:val="00675FC8"/>
    <w:rsid w:val="00677484"/>
    <w:rsid w:val="0068095A"/>
    <w:rsid w:val="00681365"/>
    <w:rsid w:val="006833CE"/>
    <w:rsid w:val="006840A0"/>
    <w:rsid w:val="00686DB8"/>
    <w:rsid w:val="006912E9"/>
    <w:rsid w:val="006918B7"/>
    <w:rsid w:val="00691ACA"/>
    <w:rsid w:val="00693D17"/>
    <w:rsid w:val="006973AD"/>
    <w:rsid w:val="0069761D"/>
    <w:rsid w:val="00697838"/>
    <w:rsid w:val="00697AE0"/>
    <w:rsid w:val="006A0082"/>
    <w:rsid w:val="006A0C52"/>
    <w:rsid w:val="006A0EFE"/>
    <w:rsid w:val="006A1883"/>
    <w:rsid w:val="006A294D"/>
    <w:rsid w:val="006A323F"/>
    <w:rsid w:val="006A6E2B"/>
    <w:rsid w:val="006B053A"/>
    <w:rsid w:val="006B1183"/>
    <w:rsid w:val="006B12FE"/>
    <w:rsid w:val="006B1CF1"/>
    <w:rsid w:val="006B30D0"/>
    <w:rsid w:val="006B7812"/>
    <w:rsid w:val="006C08D6"/>
    <w:rsid w:val="006C25E6"/>
    <w:rsid w:val="006C2B2D"/>
    <w:rsid w:val="006C307F"/>
    <w:rsid w:val="006C3D95"/>
    <w:rsid w:val="006C3F8E"/>
    <w:rsid w:val="006C450A"/>
    <w:rsid w:val="006C4C3E"/>
    <w:rsid w:val="006C54B5"/>
    <w:rsid w:val="006C78EC"/>
    <w:rsid w:val="006D13A0"/>
    <w:rsid w:val="006D4E52"/>
    <w:rsid w:val="006D563B"/>
    <w:rsid w:val="006D6CB6"/>
    <w:rsid w:val="006D7194"/>
    <w:rsid w:val="006E1CF3"/>
    <w:rsid w:val="006E2D26"/>
    <w:rsid w:val="006E30B1"/>
    <w:rsid w:val="006E33D8"/>
    <w:rsid w:val="006E33E4"/>
    <w:rsid w:val="006E37A6"/>
    <w:rsid w:val="006E53FD"/>
    <w:rsid w:val="006E5C86"/>
    <w:rsid w:val="006E69BE"/>
    <w:rsid w:val="006E7FDB"/>
    <w:rsid w:val="006F3673"/>
    <w:rsid w:val="00701116"/>
    <w:rsid w:val="0070146F"/>
    <w:rsid w:val="00701D7B"/>
    <w:rsid w:val="007075E5"/>
    <w:rsid w:val="0071001F"/>
    <w:rsid w:val="007100AC"/>
    <w:rsid w:val="0071141F"/>
    <w:rsid w:val="0071174C"/>
    <w:rsid w:val="00713C44"/>
    <w:rsid w:val="00714865"/>
    <w:rsid w:val="00714B18"/>
    <w:rsid w:val="007150AE"/>
    <w:rsid w:val="0071589A"/>
    <w:rsid w:val="00716E6B"/>
    <w:rsid w:val="00717288"/>
    <w:rsid w:val="00721CBE"/>
    <w:rsid w:val="007224C9"/>
    <w:rsid w:val="00722973"/>
    <w:rsid w:val="00722A56"/>
    <w:rsid w:val="00723144"/>
    <w:rsid w:val="007268A9"/>
    <w:rsid w:val="00730171"/>
    <w:rsid w:val="00731B95"/>
    <w:rsid w:val="007337A0"/>
    <w:rsid w:val="007337D9"/>
    <w:rsid w:val="00734A5B"/>
    <w:rsid w:val="007372DF"/>
    <w:rsid w:val="007401E1"/>
    <w:rsid w:val="0074026F"/>
    <w:rsid w:val="00740DA9"/>
    <w:rsid w:val="00741ABF"/>
    <w:rsid w:val="007429F6"/>
    <w:rsid w:val="007447A8"/>
    <w:rsid w:val="00744E76"/>
    <w:rsid w:val="00747AFD"/>
    <w:rsid w:val="007546D6"/>
    <w:rsid w:val="0075767D"/>
    <w:rsid w:val="007625A4"/>
    <w:rsid w:val="007629B1"/>
    <w:rsid w:val="00763179"/>
    <w:rsid w:val="007636FF"/>
    <w:rsid w:val="00764E2F"/>
    <w:rsid w:val="0076519F"/>
    <w:rsid w:val="007652B2"/>
    <w:rsid w:val="00765EA3"/>
    <w:rsid w:val="00770420"/>
    <w:rsid w:val="00771B2C"/>
    <w:rsid w:val="00774DA4"/>
    <w:rsid w:val="00774F27"/>
    <w:rsid w:val="007801FB"/>
    <w:rsid w:val="00780C3B"/>
    <w:rsid w:val="00781C69"/>
    <w:rsid w:val="00781F0F"/>
    <w:rsid w:val="007839CC"/>
    <w:rsid w:val="00786454"/>
    <w:rsid w:val="00786D57"/>
    <w:rsid w:val="0078701B"/>
    <w:rsid w:val="007907E4"/>
    <w:rsid w:val="0079164E"/>
    <w:rsid w:val="0079242B"/>
    <w:rsid w:val="00792EBD"/>
    <w:rsid w:val="0079335D"/>
    <w:rsid w:val="007936B2"/>
    <w:rsid w:val="00795351"/>
    <w:rsid w:val="00796147"/>
    <w:rsid w:val="0079770D"/>
    <w:rsid w:val="007A51B9"/>
    <w:rsid w:val="007A533F"/>
    <w:rsid w:val="007A611F"/>
    <w:rsid w:val="007A6661"/>
    <w:rsid w:val="007A6F7C"/>
    <w:rsid w:val="007B05FC"/>
    <w:rsid w:val="007B600E"/>
    <w:rsid w:val="007B6D94"/>
    <w:rsid w:val="007C05FD"/>
    <w:rsid w:val="007C154F"/>
    <w:rsid w:val="007C1CEC"/>
    <w:rsid w:val="007C41E1"/>
    <w:rsid w:val="007C44D1"/>
    <w:rsid w:val="007C549A"/>
    <w:rsid w:val="007C57E6"/>
    <w:rsid w:val="007C70D7"/>
    <w:rsid w:val="007D2129"/>
    <w:rsid w:val="007D2482"/>
    <w:rsid w:val="007D31F3"/>
    <w:rsid w:val="007D4066"/>
    <w:rsid w:val="007D736D"/>
    <w:rsid w:val="007D7C16"/>
    <w:rsid w:val="007E191D"/>
    <w:rsid w:val="007E1A67"/>
    <w:rsid w:val="007E282B"/>
    <w:rsid w:val="007E5D15"/>
    <w:rsid w:val="007F0F4A"/>
    <w:rsid w:val="007F0FB2"/>
    <w:rsid w:val="007F41B0"/>
    <w:rsid w:val="007F7019"/>
    <w:rsid w:val="007F7AD7"/>
    <w:rsid w:val="007F7C6F"/>
    <w:rsid w:val="008028A4"/>
    <w:rsid w:val="0080313E"/>
    <w:rsid w:val="00804BB4"/>
    <w:rsid w:val="00805367"/>
    <w:rsid w:val="00806DC3"/>
    <w:rsid w:val="00807039"/>
    <w:rsid w:val="0080715E"/>
    <w:rsid w:val="008073D5"/>
    <w:rsid w:val="00807644"/>
    <w:rsid w:val="00810BF4"/>
    <w:rsid w:val="00813972"/>
    <w:rsid w:val="008146A2"/>
    <w:rsid w:val="00814F81"/>
    <w:rsid w:val="0081580B"/>
    <w:rsid w:val="00816794"/>
    <w:rsid w:val="00821EBD"/>
    <w:rsid w:val="008247C0"/>
    <w:rsid w:val="00827379"/>
    <w:rsid w:val="00830442"/>
    <w:rsid w:val="00830747"/>
    <w:rsid w:val="00831750"/>
    <w:rsid w:val="00833D05"/>
    <w:rsid w:val="0084233D"/>
    <w:rsid w:val="00842C65"/>
    <w:rsid w:val="008432CF"/>
    <w:rsid w:val="00843C67"/>
    <w:rsid w:val="00844C1F"/>
    <w:rsid w:val="00846064"/>
    <w:rsid w:val="00850D8B"/>
    <w:rsid w:val="00851A56"/>
    <w:rsid w:val="008522E6"/>
    <w:rsid w:val="00853A5A"/>
    <w:rsid w:val="00853F6D"/>
    <w:rsid w:val="00856928"/>
    <w:rsid w:val="00862D39"/>
    <w:rsid w:val="008632B2"/>
    <w:rsid w:val="00865DE9"/>
    <w:rsid w:val="00866883"/>
    <w:rsid w:val="00870CC1"/>
    <w:rsid w:val="00874AC3"/>
    <w:rsid w:val="008768CA"/>
    <w:rsid w:val="00876F8F"/>
    <w:rsid w:val="008818C0"/>
    <w:rsid w:val="00882418"/>
    <w:rsid w:val="00883CE3"/>
    <w:rsid w:val="00884789"/>
    <w:rsid w:val="0088508C"/>
    <w:rsid w:val="008867D0"/>
    <w:rsid w:val="00886A8A"/>
    <w:rsid w:val="00890096"/>
    <w:rsid w:val="00891159"/>
    <w:rsid w:val="0089540A"/>
    <w:rsid w:val="008A17C4"/>
    <w:rsid w:val="008A3E39"/>
    <w:rsid w:val="008A4EE3"/>
    <w:rsid w:val="008A5180"/>
    <w:rsid w:val="008B032A"/>
    <w:rsid w:val="008B1CFF"/>
    <w:rsid w:val="008B2FB6"/>
    <w:rsid w:val="008B327C"/>
    <w:rsid w:val="008C384C"/>
    <w:rsid w:val="008C4134"/>
    <w:rsid w:val="008C5B89"/>
    <w:rsid w:val="008C7586"/>
    <w:rsid w:val="008D047F"/>
    <w:rsid w:val="008D170E"/>
    <w:rsid w:val="008D41C7"/>
    <w:rsid w:val="008D49B5"/>
    <w:rsid w:val="008D4C38"/>
    <w:rsid w:val="008D5226"/>
    <w:rsid w:val="008D767D"/>
    <w:rsid w:val="008E2D68"/>
    <w:rsid w:val="008E391C"/>
    <w:rsid w:val="008E56B8"/>
    <w:rsid w:val="008E5AA9"/>
    <w:rsid w:val="008E6756"/>
    <w:rsid w:val="008F1B7D"/>
    <w:rsid w:val="008F3083"/>
    <w:rsid w:val="008F387B"/>
    <w:rsid w:val="008F4393"/>
    <w:rsid w:val="008F4D10"/>
    <w:rsid w:val="008F5B82"/>
    <w:rsid w:val="008F6BAC"/>
    <w:rsid w:val="008F7721"/>
    <w:rsid w:val="0090271F"/>
    <w:rsid w:val="00902E23"/>
    <w:rsid w:val="00902F1C"/>
    <w:rsid w:val="00906120"/>
    <w:rsid w:val="00910C94"/>
    <w:rsid w:val="009114D7"/>
    <w:rsid w:val="0091348E"/>
    <w:rsid w:val="009144D6"/>
    <w:rsid w:val="00916338"/>
    <w:rsid w:val="00916B1C"/>
    <w:rsid w:val="00917CCB"/>
    <w:rsid w:val="00917D5A"/>
    <w:rsid w:val="00923DB8"/>
    <w:rsid w:val="00926BC2"/>
    <w:rsid w:val="009278BA"/>
    <w:rsid w:val="00930CA7"/>
    <w:rsid w:val="00930D30"/>
    <w:rsid w:val="00933FB0"/>
    <w:rsid w:val="009343D9"/>
    <w:rsid w:val="009351BF"/>
    <w:rsid w:val="00935797"/>
    <w:rsid w:val="009359D7"/>
    <w:rsid w:val="00935F69"/>
    <w:rsid w:val="00937EA5"/>
    <w:rsid w:val="00940D9E"/>
    <w:rsid w:val="00940FC2"/>
    <w:rsid w:val="00941C7E"/>
    <w:rsid w:val="00941D3D"/>
    <w:rsid w:val="00941E60"/>
    <w:rsid w:val="00942EC2"/>
    <w:rsid w:val="00944D8E"/>
    <w:rsid w:val="00945C19"/>
    <w:rsid w:val="00946C36"/>
    <w:rsid w:val="009475A3"/>
    <w:rsid w:val="00947B21"/>
    <w:rsid w:val="00947B7E"/>
    <w:rsid w:val="00952646"/>
    <w:rsid w:val="0095447B"/>
    <w:rsid w:val="00954541"/>
    <w:rsid w:val="009569A5"/>
    <w:rsid w:val="00956E83"/>
    <w:rsid w:val="00960EE3"/>
    <w:rsid w:val="00961BE5"/>
    <w:rsid w:val="00962FF2"/>
    <w:rsid w:val="0096335E"/>
    <w:rsid w:val="0096335F"/>
    <w:rsid w:val="009640C3"/>
    <w:rsid w:val="009646BE"/>
    <w:rsid w:val="00965C6E"/>
    <w:rsid w:val="00965D26"/>
    <w:rsid w:val="009665F2"/>
    <w:rsid w:val="00966E52"/>
    <w:rsid w:val="0096720B"/>
    <w:rsid w:val="009704B7"/>
    <w:rsid w:val="009717C0"/>
    <w:rsid w:val="00974460"/>
    <w:rsid w:val="0097472B"/>
    <w:rsid w:val="00975803"/>
    <w:rsid w:val="00977D31"/>
    <w:rsid w:val="009800B2"/>
    <w:rsid w:val="00980949"/>
    <w:rsid w:val="009809F7"/>
    <w:rsid w:val="00980E0C"/>
    <w:rsid w:val="00981B7A"/>
    <w:rsid w:val="0098209C"/>
    <w:rsid w:val="009842C8"/>
    <w:rsid w:val="009948AD"/>
    <w:rsid w:val="00994DE3"/>
    <w:rsid w:val="00995653"/>
    <w:rsid w:val="00996F74"/>
    <w:rsid w:val="009A064F"/>
    <w:rsid w:val="009A0A94"/>
    <w:rsid w:val="009A1135"/>
    <w:rsid w:val="009B117E"/>
    <w:rsid w:val="009B1488"/>
    <w:rsid w:val="009B1C23"/>
    <w:rsid w:val="009B1FFF"/>
    <w:rsid w:val="009B52AD"/>
    <w:rsid w:val="009B6232"/>
    <w:rsid w:val="009B6B26"/>
    <w:rsid w:val="009B76DB"/>
    <w:rsid w:val="009C0B28"/>
    <w:rsid w:val="009C1DA6"/>
    <w:rsid w:val="009C3030"/>
    <w:rsid w:val="009C4A4A"/>
    <w:rsid w:val="009C70B9"/>
    <w:rsid w:val="009C7A05"/>
    <w:rsid w:val="009D0487"/>
    <w:rsid w:val="009D2C95"/>
    <w:rsid w:val="009D4791"/>
    <w:rsid w:val="009D47F0"/>
    <w:rsid w:val="009D70E9"/>
    <w:rsid w:val="009D7E5F"/>
    <w:rsid w:val="009E1D19"/>
    <w:rsid w:val="009E2315"/>
    <w:rsid w:val="009E267D"/>
    <w:rsid w:val="009E375B"/>
    <w:rsid w:val="009E3C22"/>
    <w:rsid w:val="009E3F71"/>
    <w:rsid w:val="009E438F"/>
    <w:rsid w:val="009F20CC"/>
    <w:rsid w:val="009F27C8"/>
    <w:rsid w:val="009F3647"/>
    <w:rsid w:val="009F37B7"/>
    <w:rsid w:val="009F6B8D"/>
    <w:rsid w:val="00A01F20"/>
    <w:rsid w:val="00A0233D"/>
    <w:rsid w:val="00A03059"/>
    <w:rsid w:val="00A03768"/>
    <w:rsid w:val="00A03ECD"/>
    <w:rsid w:val="00A04045"/>
    <w:rsid w:val="00A04E9C"/>
    <w:rsid w:val="00A10250"/>
    <w:rsid w:val="00A10398"/>
    <w:rsid w:val="00A10F02"/>
    <w:rsid w:val="00A11842"/>
    <w:rsid w:val="00A11A61"/>
    <w:rsid w:val="00A11C71"/>
    <w:rsid w:val="00A13380"/>
    <w:rsid w:val="00A13C72"/>
    <w:rsid w:val="00A1526F"/>
    <w:rsid w:val="00A152F9"/>
    <w:rsid w:val="00A16431"/>
    <w:rsid w:val="00A164B4"/>
    <w:rsid w:val="00A1691C"/>
    <w:rsid w:val="00A177A7"/>
    <w:rsid w:val="00A17EB8"/>
    <w:rsid w:val="00A20A41"/>
    <w:rsid w:val="00A26697"/>
    <w:rsid w:val="00A26956"/>
    <w:rsid w:val="00A27486"/>
    <w:rsid w:val="00A3050C"/>
    <w:rsid w:val="00A31A7C"/>
    <w:rsid w:val="00A32045"/>
    <w:rsid w:val="00A338BC"/>
    <w:rsid w:val="00A3644D"/>
    <w:rsid w:val="00A36B8C"/>
    <w:rsid w:val="00A40A46"/>
    <w:rsid w:val="00A41F0B"/>
    <w:rsid w:val="00A4348F"/>
    <w:rsid w:val="00A444AB"/>
    <w:rsid w:val="00A45B55"/>
    <w:rsid w:val="00A462F4"/>
    <w:rsid w:val="00A51A5B"/>
    <w:rsid w:val="00A53724"/>
    <w:rsid w:val="00A542ED"/>
    <w:rsid w:val="00A5452C"/>
    <w:rsid w:val="00A56066"/>
    <w:rsid w:val="00A56FB2"/>
    <w:rsid w:val="00A609B3"/>
    <w:rsid w:val="00A60A5A"/>
    <w:rsid w:val="00A61810"/>
    <w:rsid w:val="00A6394A"/>
    <w:rsid w:val="00A65740"/>
    <w:rsid w:val="00A6625A"/>
    <w:rsid w:val="00A67916"/>
    <w:rsid w:val="00A67A0D"/>
    <w:rsid w:val="00A710E8"/>
    <w:rsid w:val="00A718BE"/>
    <w:rsid w:val="00A71B29"/>
    <w:rsid w:val="00A72CF2"/>
    <w:rsid w:val="00A73129"/>
    <w:rsid w:val="00A7336F"/>
    <w:rsid w:val="00A73603"/>
    <w:rsid w:val="00A74F1D"/>
    <w:rsid w:val="00A7545E"/>
    <w:rsid w:val="00A779F7"/>
    <w:rsid w:val="00A800DF"/>
    <w:rsid w:val="00A805A3"/>
    <w:rsid w:val="00A82346"/>
    <w:rsid w:val="00A82A6C"/>
    <w:rsid w:val="00A837FF"/>
    <w:rsid w:val="00A918C3"/>
    <w:rsid w:val="00A91CA5"/>
    <w:rsid w:val="00A92BA1"/>
    <w:rsid w:val="00A958A0"/>
    <w:rsid w:val="00A95A32"/>
    <w:rsid w:val="00A96676"/>
    <w:rsid w:val="00AA1E47"/>
    <w:rsid w:val="00AA31F5"/>
    <w:rsid w:val="00AA354B"/>
    <w:rsid w:val="00AA3862"/>
    <w:rsid w:val="00AA4718"/>
    <w:rsid w:val="00AA64AC"/>
    <w:rsid w:val="00AA7332"/>
    <w:rsid w:val="00AB1BB1"/>
    <w:rsid w:val="00AB2BD9"/>
    <w:rsid w:val="00AB34AA"/>
    <w:rsid w:val="00AB38B6"/>
    <w:rsid w:val="00AB4A5D"/>
    <w:rsid w:val="00AB5186"/>
    <w:rsid w:val="00AB5484"/>
    <w:rsid w:val="00AC2054"/>
    <w:rsid w:val="00AC526F"/>
    <w:rsid w:val="00AC6BC6"/>
    <w:rsid w:val="00AD0FC2"/>
    <w:rsid w:val="00AD19A1"/>
    <w:rsid w:val="00AD3348"/>
    <w:rsid w:val="00AD54BA"/>
    <w:rsid w:val="00AD6045"/>
    <w:rsid w:val="00AD65D4"/>
    <w:rsid w:val="00AD7B41"/>
    <w:rsid w:val="00AE0579"/>
    <w:rsid w:val="00AE24A9"/>
    <w:rsid w:val="00AE2B7F"/>
    <w:rsid w:val="00AE304B"/>
    <w:rsid w:val="00AE360C"/>
    <w:rsid w:val="00AE50CE"/>
    <w:rsid w:val="00AE520D"/>
    <w:rsid w:val="00AE65E2"/>
    <w:rsid w:val="00AE7A15"/>
    <w:rsid w:val="00AF0B5B"/>
    <w:rsid w:val="00AF0CF2"/>
    <w:rsid w:val="00AF1460"/>
    <w:rsid w:val="00AF1947"/>
    <w:rsid w:val="00AF2285"/>
    <w:rsid w:val="00AF4858"/>
    <w:rsid w:val="00AF4F79"/>
    <w:rsid w:val="00AF5B18"/>
    <w:rsid w:val="00AF625B"/>
    <w:rsid w:val="00AF71A8"/>
    <w:rsid w:val="00AF756E"/>
    <w:rsid w:val="00B00121"/>
    <w:rsid w:val="00B03AC0"/>
    <w:rsid w:val="00B04813"/>
    <w:rsid w:val="00B0577B"/>
    <w:rsid w:val="00B05FA8"/>
    <w:rsid w:val="00B0662F"/>
    <w:rsid w:val="00B07AF8"/>
    <w:rsid w:val="00B1056C"/>
    <w:rsid w:val="00B10AC8"/>
    <w:rsid w:val="00B10F75"/>
    <w:rsid w:val="00B140FA"/>
    <w:rsid w:val="00B14EED"/>
    <w:rsid w:val="00B15449"/>
    <w:rsid w:val="00B16224"/>
    <w:rsid w:val="00B21C0C"/>
    <w:rsid w:val="00B23303"/>
    <w:rsid w:val="00B24142"/>
    <w:rsid w:val="00B307DD"/>
    <w:rsid w:val="00B31A5B"/>
    <w:rsid w:val="00B33876"/>
    <w:rsid w:val="00B35CB6"/>
    <w:rsid w:val="00B3772C"/>
    <w:rsid w:val="00B40AC6"/>
    <w:rsid w:val="00B40C40"/>
    <w:rsid w:val="00B4121F"/>
    <w:rsid w:val="00B43284"/>
    <w:rsid w:val="00B459D0"/>
    <w:rsid w:val="00B505E0"/>
    <w:rsid w:val="00B5135B"/>
    <w:rsid w:val="00B52271"/>
    <w:rsid w:val="00B52374"/>
    <w:rsid w:val="00B52CB8"/>
    <w:rsid w:val="00B53298"/>
    <w:rsid w:val="00B53778"/>
    <w:rsid w:val="00B55072"/>
    <w:rsid w:val="00B606FE"/>
    <w:rsid w:val="00B628C6"/>
    <w:rsid w:val="00B64051"/>
    <w:rsid w:val="00B65341"/>
    <w:rsid w:val="00B66805"/>
    <w:rsid w:val="00B6766A"/>
    <w:rsid w:val="00B70120"/>
    <w:rsid w:val="00B710F5"/>
    <w:rsid w:val="00B73EF0"/>
    <w:rsid w:val="00B74AFF"/>
    <w:rsid w:val="00B752B2"/>
    <w:rsid w:val="00B75BA3"/>
    <w:rsid w:val="00B76B87"/>
    <w:rsid w:val="00B8205E"/>
    <w:rsid w:val="00B8262C"/>
    <w:rsid w:val="00B82A42"/>
    <w:rsid w:val="00B83518"/>
    <w:rsid w:val="00B83BBE"/>
    <w:rsid w:val="00B85D94"/>
    <w:rsid w:val="00B87757"/>
    <w:rsid w:val="00B92093"/>
    <w:rsid w:val="00B92BC4"/>
    <w:rsid w:val="00B92C8E"/>
    <w:rsid w:val="00B93086"/>
    <w:rsid w:val="00B93C21"/>
    <w:rsid w:val="00B957B9"/>
    <w:rsid w:val="00B963F6"/>
    <w:rsid w:val="00B97A6D"/>
    <w:rsid w:val="00BA037D"/>
    <w:rsid w:val="00BA0AB2"/>
    <w:rsid w:val="00BA0F90"/>
    <w:rsid w:val="00BA19ED"/>
    <w:rsid w:val="00BA2321"/>
    <w:rsid w:val="00BA3E81"/>
    <w:rsid w:val="00BA4B8D"/>
    <w:rsid w:val="00BA54D2"/>
    <w:rsid w:val="00BA5602"/>
    <w:rsid w:val="00BA7539"/>
    <w:rsid w:val="00BA7D36"/>
    <w:rsid w:val="00BB005A"/>
    <w:rsid w:val="00BB0F7A"/>
    <w:rsid w:val="00BB294E"/>
    <w:rsid w:val="00BB3104"/>
    <w:rsid w:val="00BB46BE"/>
    <w:rsid w:val="00BB5C52"/>
    <w:rsid w:val="00BB5CA8"/>
    <w:rsid w:val="00BC016D"/>
    <w:rsid w:val="00BC0F7D"/>
    <w:rsid w:val="00BC1C96"/>
    <w:rsid w:val="00BC2416"/>
    <w:rsid w:val="00BC2ACB"/>
    <w:rsid w:val="00BC45BD"/>
    <w:rsid w:val="00BC5C5B"/>
    <w:rsid w:val="00BC6243"/>
    <w:rsid w:val="00BC72C4"/>
    <w:rsid w:val="00BC772A"/>
    <w:rsid w:val="00BD5626"/>
    <w:rsid w:val="00BD6005"/>
    <w:rsid w:val="00BD7D31"/>
    <w:rsid w:val="00BE1F6F"/>
    <w:rsid w:val="00BE3255"/>
    <w:rsid w:val="00BE723B"/>
    <w:rsid w:val="00BF062D"/>
    <w:rsid w:val="00BF128E"/>
    <w:rsid w:val="00BF3884"/>
    <w:rsid w:val="00BF7AC5"/>
    <w:rsid w:val="00C00348"/>
    <w:rsid w:val="00C00898"/>
    <w:rsid w:val="00C00DFE"/>
    <w:rsid w:val="00C01248"/>
    <w:rsid w:val="00C014DC"/>
    <w:rsid w:val="00C031F9"/>
    <w:rsid w:val="00C074DD"/>
    <w:rsid w:val="00C07DF8"/>
    <w:rsid w:val="00C07F68"/>
    <w:rsid w:val="00C13A2E"/>
    <w:rsid w:val="00C14642"/>
    <w:rsid w:val="00C1496A"/>
    <w:rsid w:val="00C160B0"/>
    <w:rsid w:val="00C213B3"/>
    <w:rsid w:val="00C22748"/>
    <w:rsid w:val="00C24E54"/>
    <w:rsid w:val="00C25F1A"/>
    <w:rsid w:val="00C276B8"/>
    <w:rsid w:val="00C3048C"/>
    <w:rsid w:val="00C321E6"/>
    <w:rsid w:val="00C33079"/>
    <w:rsid w:val="00C358BB"/>
    <w:rsid w:val="00C40C0F"/>
    <w:rsid w:val="00C45231"/>
    <w:rsid w:val="00C457CC"/>
    <w:rsid w:val="00C46785"/>
    <w:rsid w:val="00C47446"/>
    <w:rsid w:val="00C551FF"/>
    <w:rsid w:val="00C5523F"/>
    <w:rsid w:val="00C55A52"/>
    <w:rsid w:val="00C57E7C"/>
    <w:rsid w:val="00C57E96"/>
    <w:rsid w:val="00C610E3"/>
    <w:rsid w:val="00C61702"/>
    <w:rsid w:val="00C63764"/>
    <w:rsid w:val="00C64AC3"/>
    <w:rsid w:val="00C64D69"/>
    <w:rsid w:val="00C661D7"/>
    <w:rsid w:val="00C66C6C"/>
    <w:rsid w:val="00C7200B"/>
    <w:rsid w:val="00C72833"/>
    <w:rsid w:val="00C73062"/>
    <w:rsid w:val="00C74DB4"/>
    <w:rsid w:val="00C76673"/>
    <w:rsid w:val="00C7798B"/>
    <w:rsid w:val="00C77DF7"/>
    <w:rsid w:val="00C804EC"/>
    <w:rsid w:val="00C80F1D"/>
    <w:rsid w:val="00C82EC4"/>
    <w:rsid w:val="00C84E96"/>
    <w:rsid w:val="00C86249"/>
    <w:rsid w:val="00C87318"/>
    <w:rsid w:val="00C87337"/>
    <w:rsid w:val="00C87718"/>
    <w:rsid w:val="00C9056A"/>
    <w:rsid w:val="00C91423"/>
    <w:rsid w:val="00C91962"/>
    <w:rsid w:val="00C928D3"/>
    <w:rsid w:val="00C9335B"/>
    <w:rsid w:val="00C93F40"/>
    <w:rsid w:val="00C961F6"/>
    <w:rsid w:val="00C96212"/>
    <w:rsid w:val="00C9759D"/>
    <w:rsid w:val="00C97C4C"/>
    <w:rsid w:val="00CA013F"/>
    <w:rsid w:val="00CA3D0C"/>
    <w:rsid w:val="00CB2443"/>
    <w:rsid w:val="00CB2A32"/>
    <w:rsid w:val="00CB300A"/>
    <w:rsid w:val="00CB492A"/>
    <w:rsid w:val="00CB517A"/>
    <w:rsid w:val="00CB5E17"/>
    <w:rsid w:val="00CB656E"/>
    <w:rsid w:val="00CB6612"/>
    <w:rsid w:val="00CB69EA"/>
    <w:rsid w:val="00CB6EFC"/>
    <w:rsid w:val="00CC0B94"/>
    <w:rsid w:val="00CC2506"/>
    <w:rsid w:val="00CC2C24"/>
    <w:rsid w:val="00CC316E"/>
    <w:rsid w:val="00CC3D63"/>
    <w:rsid w:val="00CC4053"/>
    <w:rsid w:val="00CC4159"/>
    <w:rsid w:val="00CC42E1"/>
    <w:rsid w:val="00CC4A35"/>
    <w:rsid w:val="00CC53BE"/>
    <w:rsid w:val="00CC78CB"/>
    <w:rsid w:val="00CD2A5D"/>
    <w:rsid w:val="00CD3524"/>
    <w:rsid w:val="00CD40FB"/>
    <w:rsid w:val="00CD5E1B"/>
    <w:rsid w:val="00CD6D15"/>
    <w:rsid w:val="00CD78D9"/>
    <w:rsid w:val="00CE4988"/>
    <w:rsid w:val="00CE6517"/>
    <w:rsid w:val="00CE741C"/>
    <w:rsid w:val="00CE790D"/>
    <w:rsid w:val="00CE7FE0"/>
    <w:rsid w:val="00CF0594"/>
    <w:rsid w:val="00CF192E"/>
    <w:rsid w:val="00CF1B6B"/>
    <w:rsid w:val="00CF3ACB"/>
    <w:rsid w:val="00CF3AEA"/>
    <w:rsid w:val="00CF53D2"/>
    <w:rsid w:val="00CF5DB3"/>
    <w:rsid w:val="00CF7FAD"/>
    <w:rsid w:val="00D00386"/>
    <w:rsid w:val="00D00FBF"/>
    <w:rsid w:val="00D01C6E"/>
    <w:rsid w:val="00D02178"/>
    <w:rsid w:val="00D03AAA"/>
    <w:rsid w:val="00D04101"/>
    <w:rsid w:val="00D05F45"/>
    <w:rsid w:val="00D068A3"/>
    <w:rsid w:val="00D10F3F"/>
    <w:rsid w:val="00D115B5"/>
    <w:rsid w:val="00D13F2E"/>
    <w:rsid w:val="00D14735"/>
    <w:rsid w:val="00D15EA3"/>
    <w:rsid w:val="00D16344"/>
    <w:rsid w:val="00D170B0"/>
    <w:rsid w:val="00D1779A"/>
    <w:rsid w:val="00D178D5"/>
    <w:rsid w:val="00D2039F"/>
    <w:rsid w:val="00D20BD9"/>
    <w:rsid w:val="00D22AED"/>
    <w:rsid w:val="00D241D8"/>
    <w:rsid w:val="00D24661"/>
    <w:rsid w:val="00D26FD1"/>
    <w:rsid w:val="00D27828"/>
    <w:rsid w:val="00D30987"/>
    <w:rsid w:val="00D31261"/>
    <w:rsid w:val="00D32558"/>
    <w:rsid w:val="00D34B67"/>
    <w:rsid w:val="00D36138"/>
    <w:rsid w:val="00D37479"/>
    <w:rsid w:val="00D37A76"/>
    <w:rsid w:val="00D41988"/>
    <w:rsid w:val="00D44090"/>
    <w:rsid w:val="00D45095"/>
    <w:rsid w:val="00D471B3"/>
    <w:rsid w:val="00D50CB8"/>
    <w:rsid w:val="00D54117"/>
    <w:rsid w:val="00D5590B"/>
    <w:rsid w:val="00D56898"/>
    <w:rsid w:val="00D56F4F"/>
    <w:rsid w:val="00D57972"/>
    <w:rsid w:val="00D60CA6"/>
    <w:rsid w:val="00D6123D"/>
    <w:rsid w:val="00D62FBD"/>
    <w:rsid w:val="00D635C8"/>
    <w:rsid w:val="00D675A9"/>
    <w:rsid w:val="00D71629"/>
    <w:rsid w:val="00D727BE"/>
    <w:rsid w:val="00D72B74"/>
    <w:rsid w:val="00D738D6"/>
    <w:rsid w:val="00D74CC0"/>
    <w:rsid w:val="00D74CDB"/>
    <w:rsid w:val="00D751B8"/>
    <w:rsid w:val="00D755EB"/>
    <w:rsid w:val="00D75B06"/>
    <w:rsid w:val="00D75BCF"/>
    <w:rsid w:val="00D76048"/>
    <w:rsid w:val="00D76AF4"/>
    <w:rsid w:val="00D80570"/>
    <w:rsid w:val="00D81E1F"/>
    <w:rsid w:val="00D82981"/>
    <w:rsid w:val="00D82E6F"/>
    <w:rsid w:val="00D834D2"/>
    <w:rsid w:val="00D87E00"/>
    <w:rsid w:val="00D90903"/>
    <w:rsid w:val="00D9134D"/>
    <w:rsid w:val="00D91553"/>
    <w:rsid w:val="00D935D1"/>
    <w:rsid w:val="00D93ACD"/>
    <w:rsid w:val="00D95696"/>
    <w:rsid w:val="00D95FB6"/>
    <w:rsid w:val="00DA155F"/>
    <w:rsid w:val="00DA2ABC"/>
    <w:rsid w:val="00DA6BD1"/>
    <w:rsid w:val="00DA7090"/>
    <w:rsid w:val="00DA7A03"/>
    <w:rsid w:val="00DB0EE7"/>
    <w:rsid w:val="00DB13E9"/>
    <w:rsid w:val="00DB1818"/>
    <w:rsid w:val="00DB1D58"/>
    <w:rsid w:val="00DB3E25"/>
    <w:rsid w:val="00DB4D55"/>
    <w:rsid w:val="00DB5470"/>
    <w:rsid w:val="00DB648A"/>
    <w:rsid w:val="00DB7133"/>
    <w:rsid w:val="00DB7699"/>
    <w:rsid w:val="00DC309B"/>
    <w:rsid w:val="00DC36E2"/>
    <w:rsid w:val="00DC4DA2"/>
    <w:rsid w:val="00DD0B8B"/>
    <w:rsid w:val="00DD13E6"/>
    <w:rsid w:val="00DD19D6"/>
    <w:rsid w:val="00DD26CB"/>
    <w:rsid w:val="00DD4C17"/>
    <w:rsid w:val="00DD53EA"/>
    <w:rsid w:val="00DD6EDF"/>
    <w:rsid w:val="00DD74A5"/>
    <w:rsid w:val="00DE1938"/>
    <w:rsid w:val="00DE1E29"/>
    <w:rsid w:val="00DE237E"/>
    <w:rsid w:val="00DE4B3D"/>
    <w:rsid w:val="00DE53C8"/>
    <w:rsid w:val="00DE5DF6"/>
    <w:rsid w:val="00DF008D"/>
    <w:rsid w:val="00DF0AF7"/>
    <w:rsid w:val="00DF2B1F"/>
    <w:rsid w:val="00DF62B3"/>
    <w:rsid w:val="00DF62CD"/>
    <w:rsid w:val="00E03693"/>
    <w:rsid w:val="00E122FE"/>
    <w:rsid w:val="00E16509"/>
    <w:rsid w:val="00E2048A"/>
    <w:rsid w:val="00E20B77"/>
    <w:rsid w:val="00E223BC"/>
    <w:rsid w:val="00E235EF"/>
    <w:rsid w:val="00E309FE"/>
    <w:rsid w:val="00E30BCF"/>
    <w:rsid w:val="00E31CD6"/>
    <w:rsid w:val="00E31EB0"/>
    <w:rsid w:val="00E3236A"/>
    <w:rsid w:val="00E33423"/>
    <w:rsid w:val="00E34B24"/>
    <w:rsid w:val="00E36749"/>
    <w:rsid w:val="00E36B67"/>
    <w:rsid w:val="00E40B49"/>
    <w:rsid w:val="00E426FB"/>
    <w:rsid w:val="00E43B41"/>
    <w:rsid w:val="00E43F3C"/>
    <w:rsid w:val="00E44582"/>
    <w:rsid w:val="00E447FF"/>
    <w:rsid w:val="00E4605F"/>
    <w:rsid w:val="00E46E0F"/>
    <w:rsid w:val="00E479D5"/>
    <w:rsid w:val="00E51313"/>
    <w:rsid w:val="00E52F35"/>
    <w:rsid w:val="00E53445"/>
    <w:rsid w:val="00E61D35"/>
    <w:rsid w:val="00E62FA6"/>
    <w:rsid w:val="00E63A81"/>
    <w:rsid w:val="00E6659A"/>
    <w:rsid w:val="00E71AB7"/>
    <w:rsid w:val="00E73303"/>
    <w:rsid w:val="00E76DC2"/>
    <w:rsid w:val="00E77645"/>
    <w:rsid w:val="00E806AE"/>
    <w:rsid w:val="00E81BCE"/>
    <w:rsid w:val="00E839E5"/>
    <w:rsid w:val="00E842F5"/>
    <w:rsid w:val="00E844A9"/>
    <w:rsid w:val="00E85ECF"/>
    <w:rsid w:val="00E860A2"/>
    <w:rsid w:val="00E90BBF"/>
    <w:rsid w:val="00E91541"/>
    <w:rsid w:val="00E915D1"/>
    <w:rsid w:val="00E927AE"/>
    <w:rsid w:val="00E92B0F"/>
    <w:rsid w:val="00E932B1"/>
    <w:rsid w:val="00E93BEE"/>
    <w:rsid w:val="00E94809"/>
    <w:rsid w:val="00E96635"/>
    <w:rsid w:val="00EA0A50"/>
    <w:rsid w:val="00EA15B0"/>
    <w:rsid w:val="00EA2B28"/>
    <w:rsid w:val="00EA33A8"/>
    <w:rsid w:val="00EA5EA7"/>
    <w:rsid w:val="00EA6CB0"/>
    <w:rsid w:val="00EB087D"/>
    <w:rsid w:val="00EB15FD"/>
    <w:rsid w:val="00EB1ADB"/>
    <w:rsid w:val="00EB6265"/>
    <w:rsid w:val="00EC2128"/>
    <w:rsid w:val="00EC2372"/>
    <w:rsid w:val="00EC3EA4"/>
    <w:rsid w:val="00EC4A25"/>
    <w:rsid w:val="00EC5D74"/>
    <w:rsid w:val="00ED4265"/>
    <w:rsid w:val="00EE0E7E"/>
    <w:rsid w:val="00EE144C"/>
    <w:rsid w:val="00EE20D0"/>
    <w:rsid w:val="00EE2EEB"/>
    <w:rsid w:val="00EE346D"/>
    <w:rsid w:val="00EE3959"/>
    <w:rsid w:val="00EE4185"/>
    <w:rsid w:val="00EE4F4D"/>
    <w:rsid w:val="00EF1295"/>
    <w:rsid w:val="00EF31B0"/>
    <w:rsid w:val="00EF51CA"/>
    <w:rsid w:val="00EF608C"/>
    <w:rsid w:val="00F01457"/>
    <w:rsid w:val="00F01F24"/>
    <w:rsid w:val="00F025A2"/>
    <w:rsid w:val="00F02D1F"/>
    <w:rsid w:val="00F04712"/>
    <w:rsid w:val="00F05C6D"/>
    <w:rsid w:val="00F064FA"/>
    <w:rsid w:val="00F06FDD"/>
    <w:rsid w:val="00F10387"/>
    <w:rsid w:val="00F13360"/>
    <w:rsid w:val="00F14F85"/>
    <w:rsid w:val="00F17C21"/>
    <w:rsid w:val="00F20E87"/>
    <w:rsid w:val="00F220D4"/>
    <w:rsid w:val="00F22EC7"/>
    <w:rsid w:val="00F23E3E"/>
    <w:rsid w:val="00F25BA0"/>
    <w:rsid w:val="00F27227"/>
    <w:rsid w:val="00F30924"/>
    <w:rsid w:val="00F3176E"/>
    <w:rsid w:val="00F324CC"/>
    <w:rsid w:val="00F325C8"/>
    <w:rsid w:val="00F3388D"/>
    <w:rsid w:val="00F33CB6"/>
    <w:rsid w:val="00F33CFD"/>
    <w:rsid w:val="00F34A1C"/>
    <w:rsid w:val="00F367DC"/>
    <w:rsid w:val="00F37F88"/>
    <w:rsid w:val="00F40B9B"/>
    <w:rsid w:val="00F41756"/>
    <w:rsid w:val="00F43188"/>
    <w:rsid w:val="00F45510"/>
    <w:rsid w:val="00F45A48"/>
    <w:rsid w:val="00F462ED"/>
    <w:rsid w:val="00F474C9"/>
    <w:rsid w:val="00F5033D"/>
    <w:rsid w:val="00F5350F"/>
    <w:rsid w:val="00F53535"/>
    <w:rsid w:val="00F54699"/>
    <w:rsid w:val="00F54A0D"/>
    <w:rsid w:val="00F5607B"/>
    <w:rsid w:val="00F569CE"/>
    <w:rsid w:val="00F62B53"/>
    <w:rsid w:val="00F653B8"/>
    <w:rsid w:val="00F675B1"/>
    <w:rsid w:val="00F676D1"/>
    <w:rsid w:val="00F71133"/>
    <w:rsid w:val="00F77867"/>
    <w:rsid w:val="00F80030"/>
    <w:rsid w:val="00F802EE"/>
    <w:rsid w:val="00F81645"/>
    <w:rsid w:val="00F82A77"/>
    <w:rsid w:val="00F860FC"/>
    <w:rsid w:val="00F861DC"/>
    <w:rsid w:val="00F865DC"/>
    <w:rsid w:val="00F86AFB"/>
    <w:rsid w:val="00F876D4"/>
    <w:rsid w:val="00F9008D"/>
    <w:rsid w:val="00F91247"/>
    <w:rsid w:val="00F91A0E"/>
    <w:rsid w:val="00F93AA1"/>
    <w:rsid w:val="00F93BAC"/>
    <w:rsid w:val="00F94D79"/>
    <w:rsid w:val="00F96472"/>
    <w:rsid w:val="00F96A55"/>
    <w:rsid w:val="00F97266"/>
    <w:rsid w:val="00F977B4"/>
    <w:rsid w:val="00FA004F"/>
    <w:rsid w:val="00FA1266"/>
    <w:rsid w:val="00FA2D9F"/>
    <w:rsid w:val="00FA3CE2"/>
    <w:rsid w:val="00FA48BB"/>
    <w:rsid w:val="00FA4BEB"/>
    <w:rsid w:val="00FA54AC"/>
    <w:rsid w:val="00FA68CA"/>
    <w:rsid w:val="00FA694D"/>
    <w:rsid w:val="00FA7A37"/>
    <w:rsid w:val="00FB24F3"/>
    <w:rsid w:val="00FB4230"/>
    <w:rsid w:val="00FB506B"/>
    <w:rsid w:val="00FC0421"/>
    <w:rsid w:val="00FC1087"/>
    <w:rsid w:val="00FC1192"/>
    <w:rsid w:val="00FC2447"/>
    <w:rsid w:val="00FC41F8"/>
    <w:rsid w:val="00FC43F7"/>
    <w:rsid w:val="00FC4838"/>
    <w:rsid w:val="00FC491C"/>
    <w:rsid w:val="00FC5389"/>
    <w:rsid w:val="00FC6186"/>
    <w:rsid w:val="00FD19A9"/>
    <w:rsid w:val="00FD2AB9"/>
    <w:rsid w:val="00FD3FB7"/>
    <w:rsid w:val="00FD54DC"/>
    <w:rsid w:val="00FE3E4A"/>
    <w:rsid w:val="00FE4B50"/>
    <w:rsid w:val="00FE6C14"/>
    <w:rsid w:val="00FE6CCF"/>
    <w:rsid w:val="00FE7B53"/>
    <w:rsid w:val="00FE7BA1"/>
    <w:rsid w:val="00FF05D6"/>
    <w:rsid w:val="00FF2960"/>
    <w:rsid w:val="00FF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63D231DC-545B-4E25-99F7-661E11D55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Qian Chen XB</DisplayName>
        <AccountId>111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4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7929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Ericsson User, v01</cp:lastModifiedBy>
  <cp:revision>18</cp:revision>
  <cp:lastPrinted>2023-09-18T10:56:00Z</cp:lastPrinted>
  <dcterms:created xsi:type="dcterms:W3CDTF">2023-09-18T11:09:00Z</dcterms:created>
  <dcterms:modified xsi:type="dcterms:W3CDTF">2023-09-26T09:08:00Z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