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77508B7E"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A37F26">
        <w:rPr>
          <w:b/>
          <w:noProof/>
          <w:sz w:val="24"/>
        </w:rPr>
        <w:t>3</w:t>
      </w:r>
      <w:r>
        <w:rPr>
          <w:b/>
          <w:i/>
          <w:noProof/>
          <w:sz w:val="28"/>
        </w:rPr>
        <w:tab/>
      </w:r>
      <w:r>
        <w:rPr>
          <w:b/>
          <w:noProof/>
          <w:sz w:val="24"/>
        </w:rPr>
        <w:t>C1-2</w:t>
      </w:r>
      <w:r w:rsidR="00181F38">
        <w:rPr>
          <w:b/>
          <w:noProof/>
          <w:sz w:val="24"/>
        </w:rPr>
        <w:t>3</w:t>
      </w:r>
      <w:r w:rsidR="00B411DB">
        <w:rPr>
          <w:b/>
          <w:noProof/>
          <w:sz w:val="24"/>
        </w:rPr>
        <w:t>5542</w:t>
      </w:r>
    </w:p>
    <w:p w14:paraId="3D7BB31A" w14:textId="4BFC6620" w:rsidR="00A37F26" w:rsidRDefault="00A37F26" w:rsidP="00A37F26">
      <w:pPr>
        <w:pStyle w:val="CRCoverPage"/>
        <w:outlineLvl w:val="0"/>
        <w:rPr>
          <w:b/>
          <w:noProof/>
          <w:sz w:val="24"/>
        </w:rPr>
      </w:pPr>
      <w:r>
        <w:rPr>
          <w:b/>
          <w:noProof/>
          <w:sz w:val="24"/>
        </w:rPr>
        <w:t>Goteb</w:t>
      </w:r>
      <w:r w:rsidR="00916F40">
        <w:rPr>
          <w:b/>
          <w:noProof/>
          <w:sz w:val="24"/>
        </w:rPr>
        <w:t>o</w:t>
      </w:r>
      <w:r>
        <w:rPr>
          <w:b/>
          <w:noProof/>
          <w:sz w:val="24"/>
        </w:rPr>
        <w:t>rg, 21– 25 August 2023</w:t>
      </w:r>
    </w:p>
    <w:p w14:paraId="7146E855" w14:textId="77777777" w:rsidR="00DD40D2" w:rsidRPr="007B5456" w:rsidRDefault="00DD40D2">
      <w:pPr>
        <w:spacing w:after="120"/>
        <w:ind w:left="1985" w:hanging="1985"/>
        <w:rPr>
          <w:rFonts w:ascii="Arial" w:hAnsi="Arial" w:cs="Arial"/>
          <w:bCs/>
        </w:rPr>
      </w:pPr>
    </w:p>
    <w:p w14:paraId="484BE995" w14:textId="47D43FB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81FC9">
        <w:rPr>
          <w:rFonts w:ascii="Arial" w:hAnsi="Arial" w:cs="Arial"/>
          <w:b/>
          <w:bCs/>
        </w:rPr>
        <w:t>Nokia, Nokia Shanghai Bell</w:t>
      </w:r>
    </w:p>
    <w:p w14:paraId="234CD7C4" w14:textId="72D77C5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81FC9">
        <w:rPr>
          <w:rFonts w:ascii="Arial" w:hAnsi="Arial" w:cs="Arial"/>
          <w:b/>
          <w:bCs/>
        </w:rPr>
        <w:t>Nokia’s views on key issues under PLMNsel_NS</w:t>
      </w:r>
    </w:p>
    <w:p w14:paraId="55FE3D7D" w14:textId="262A6AF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81FC9">
        <w:rPr>
          <w:rFonts w:ascii="Arial" w:hAnsi="Arial" w:cs="Arial"/>
          <w:b/>
          <w:bCs/>
        </w:rPr>
        <w:t>18.2.36</w:t>
      </w:r>
    </w:p>
    <w:p w14:paraId="1589C299" w14:textId="4456C7F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317F172C" w:rsidR="00236D1F" w:rsidRDefault="00681FC9" w:rsidP="00681FC9">
      <w:pPr>
        <w:pStyle w:val="Heading1"/>
      </w:pPr>
      <w:r>
        <w:t>1</w:t>
      </w:r>
      <w:r>
        <w:tab/>
        <w:t>Introduction</w:t>
      </w:r>
    </w:p>
    <w:p w14:paraId="2C569CE1" w14:textId="207F9863" w:rsidR="00681FC9" w:rsidRDefault="00681FC9" w:rsidP="00681FC9">
      <w:r>
        <w:t>The rapporteur of PLMnsel_NS has identified stage 2 open issues in the work plan. We describe our positions on the stage 2 open issues in this discussion paper.</w:t>
      </w:r>
    </w:p>
    <w:p w14:paraId="10EBE220" w14:textId="2E3480B8" w:rsidR="00681FC9" w:rsidRDefault="00681FC9" w:rsidP="00681FC9">
      <w:pPr>
        <w:pStyle w:val="Heading1"/>
      </w:pPr>
      <w:r>
        <w:t>2</w:t>
      </w:r>
      <w:r>
        <w:tab/>
        <w:t>Open issues and Nokia positions</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3827"/>
        <w:gridCol w:w="1134"/>
        <w:gridCol w:w="3544"/>
      </w:tblGrid>
      <w:tr w:rsidR="00355898" w:rsidRPr="00C623D0" w14:paraId="1A2C6585" w14:textId="77777777">
        <w:trPr>
          <w:tblHeader/>
        </w:trPr>
        <w:tc>
          <w:tcPr>
            <w:tcW w:w="1163" w:type="dxa"/>
            <w:shd w:val="clear" w:color="auto" w:fill="F3F3F3"/>
          </w:tcPr>
          <w:p w14:paraId="1A944C17" w14:textId="77777777" w:rsidR="00355898" w:rsidRPr="006C4608" w:rsidRDefault="00355898">
            <w:pPr>
              <w:jc w:val="center"/>
              <w:rPr>
                <w:rFonts w:ascii="Arial" w:eastAsia="Yu Mincho" w:hAnsi="Arial" w:cs="Arial"/>
                <w:b/>
                <w:lang w:eastAsia="zh-CN"/>
              </w:rPr>
            </w:pPr>
            <w:r>
              <w:rPr>
                <w:rFonts w:ascii="Arial" w:eastAsia="SimSun" w:hAnsi="Arial" w:cs="Arial"/>
                <w:b/>
              </w:rPr>
              <w:t xml:space="preserve">Related Tdoc# </w:t>
            </w:r>
          </w:p>
        </w:tc>
        <w:tc>
          <w:tcPr>
            <w:tcW w:w="3827" w:type="dxa"/>
            <w:shd w:val="clear" w:color="auto" w:fill="F3F3F3"/>
          </w:tcPr>
          <w:p w14:paraId="4637D0E4" w14:textId="77777777" w:rsidR="00355898" w:rsidRPr="00C623D0" w:rsidRDefault="00355898">
            <w:pPr>
              <w:keepNext/>
              <w:keepLines/>
              <w:overflowPunct w:val="0"/>
              <w:autoSpaceDE w:val="0"/>
              <w:autoSpaceDN w:val="0"/>
              <w:adjustRightInd w:val="0"/>
              <w:jc w:val="center"/>
              <w:textAlignment w:val="baseline"/>
              <w:rPr>
                <w:rFonts w:ascii="Arial" w:eastAsia="Times New Roman" w:hAnsi="Arial" w:cs="Arial"/>
                <w:b/>
                <w:color w:val="000000"/>
                <w:lang w:eastAsia="ja-JP"/>
              </w:rPr>
            </w:pPr>
            <w:r w:rsidRPr="00C623D0">
              <w:rPr>
                <w:rFonts w:ascii="Arial" w:eastAsia="Times New Roman" w:hAnsi="Arial" w:cs="Arial"/>
                <w:b/>
                <w:color w:val="000000"/>
                <w:lang w:eastAsia="ja-JP"/>
              </w:rPr>
              <w:t>Subject</w:t>
            </w:r>
          </w:p>
        </w:tc>
        <w:tc>
          <w:tcPr>
            <w:tcW w:w="1134" w:type="dxa"/>
            <w:shd w:val="clear" w:color="auto" w:fill="F3F3F3"/>
          </w:tcPr>
          <w:p w14:paraId="6655A00E" w14:textId="77777777" w:rsidR="00355898" w:rsidRPr="00C623D0" w:rsidRDefault="00355898">
            <w:pPr>
              <w:jc w:val="center"/>
              <w:rPr>
                <w:rFonts w:ascii="Arial" w:eastAsia="SimSun" w:hAnsi="Arial" w:cs="Arial"/>
                <w:b/>
              </w:rPr>
            </w:pPr>
            <w:r>
              <w:rPr>
                <w:rFonts w:ascii="Arial" w:eastAsia="SimSun" w:hAnsi="Arial" w:cs="Arial"/>
                <w:b/>
              </w:rPr>
              <w:t>Meeting#</w:t>
            </w:r>
          </w:p>
        </w:tc>
        <w:tc>
          <w:tcPr>
            <w:tcW w:w="3544" w:type="dxa"/>
            <w:shd w:val="clear" w:color="auto" w:fill="F3F3F3"/>
          </w:tcPr>
          <w:p w14:paraId="7DEA2222" w14:textId="6BE783DD" w:rsidR="00355898" w:rsidRPr="00954FBB" w:rsidRDefault="00355898">
            <w:pPr>
              <w:jc w:val="center"/>
              <w:rPr>
                <w:rFonts w:ascii="Arial" w:eastAsia="SimSun" w:hAnsi="Arial" w:cs="Arial"/>
                <w:b/>
                <w:color w:val="3333FF"/>
              </w:rPr>
            </w:pPr>
            <w:r w:rsidRPr="00954FBB">
              <w:rPr>
                <w:rFonts w:ascii="Arial" w:eastAsia="SimSun" w:hAnsi="Arial" w:cs="Arial"/>
                <w:b/>
                <w:color w:val="3333FF"/>
              </w:rPr>
              <w:t>Comments from Nokia</w:t>
            </w:r>
          </w:p>
        </w:tc>
      </w:tr>
      <w:tr w:rsidR="00355898" w:rsidRPr="00C623D0" w14:paraId="7D663B42" w14:textId="77777777">
        <w:tc>
          <w:tcPr>
            <w:tcW w:w="9668" w:type="dxa"/>
            <w:gridSpan w:val="4"/>
            <w:shd w:val="clear" w:color="auto" w:fill="C5E0B3" w:themeFill="accent6" w:themeFillTint="66"/>
          </w:tcPr>
          <w:p w14:paraId="343F59D6" w14:textId="77777777" w:rsidR="00355898" w:rsidRDefault="00355898">
            <w:r>
              <w:rPr>
                <w:rFonts w:ascii="Arial" w:eastAsia="SimSun" w:hAnsi="Arial" w:cs="Arial"/>
              </w:rPr>
              <w:t>KI</w:t>
            </w:r>
            <w:r>
              <w:rPr>
                <w:rFonts w:ascii="Arial" w:eastAsia="SimSun" w:hAnsi="Arial" w:cs="Arial" w:hint="eastAsia"/>
                <w:lang w:eastAsia="zh-CN"/>
              </w:rPr>
              <w:t xml:space="preserve">#1: </w:t>
            </w:r>
            <w:r w:rsidRPr="009C0A2C">
              <w:rPr>
                <w:rFonts w:ascii="Arial" w:eastAsia="SimSun" w:hAnsi="Arial" w:cs="Arial"/>
                <w:lang w:eastAsia="zh-CN"/>
              </w:rPr>
              <w:t>Define when the home network provides the prioritization information of the VPLMNs with which the UE may register for the network slice to the UE supporting such feature.</w:t>
            </w:r>
          </w:p>
        </w:tc>
      </w:tr>
      <w:tr w:rsidR="00355898" w:rsidRPr="00F25D60" w14:paraId="3E152BE3" w14:textId="77777777">
        <w:tc>
          <w:tcPr>
            <w:tcW w:w="1163" w:type="dxa"/>
            <w:shd w:val="clear" w:color="auto" w:fill="FFFFFF" w:themeFill="background1"/>
          </w:tcPr>
          <w:p w14:paraId="55FC4EFB" w14:textId="77777777" w:rsidR="00355898" w:rsidRPr="00F25D60" w:rsidRDefault="00355898">
            <w:r w:rsidRPr="00F25D60">
              <w:t>WID</w:t>
            </w:r>
          </w:p>
          <w:p w14:paraId="4B6EE4B3" w14:textId="77777777" w:rsidR="00355898" w:rsidRPr="00F25D60" w:rsidRDefault="00355898">
            <w:r w:rsidRPr="00F25D60">
              <w:t>CP-231358</w:t>
            </w:r>
          </w:p>
        </w:tc>
        <w:tc>
          <w:tcPr>
            <w:tcW w:w="3827" w:type="dxa"/>
            <w:shd w:val="clear" w:color="auto" w:fill="FFFFFF" w:themeFill="background1"/>
          </w:tcPr>
          <w:p w14:paraId="784887FB" w14:textId="77777777" w:rsidR="00355898" w:rsidRPr="00F25D60" w:rsidRDefault="00355898">
            <w:r w:rsidRPr="00F25D60">
              <w:t>Editor’s note:</w:t>
            </w:r>
            <w:r w:rsidRPr="00F25D60">
              <w:tab/>
              <w:t>It is FFS whether to introduce UE assistance information that is used by the home network to generate the prioritization information of the VPLMNs with which the UE may register for the network slice.</w:t>
            </w:r>
          </w:p>
        </w:tc>
        <w:tc>
          <w:tcPr>
            <w:tcW w:w="1134" w:type="dxa"/>
            <w:shd w:val="clear" w:color="auto" w:fill="FFFFFF" w:themeFill="background1"/>
          </w:tcPr>
          <w:p w14:paraId="1195AA0A" w14:textId="77777777" w:rsidR="00355898" w:rsidRDefault="00355898">
            <w:pPr>
              <w:rPr>
                <w:lang w:eastAsia="zh-CN"/>
              </w:rPr>
            </w:pPr>
            <w:r>
              <w:rPr>
                <w:rFonts w:hint="eastAsia"/>
                <w:lang w:eastAsia="zh-CN"/>
              </w:rPr>
              <w:t>C</w:t>
            </w:r>
            <w:r>
              <w:rPr>
                <w:lang w:eastAsia="zh-CN"/>
              </w:rPr>
              <w:t>T#100</w:t>
            </w:r>
          </w:p>
          <w:p w14:paraId="35A8ECDE" w14:textId="77777777" w:rsidR="00355898" w:rsidRPr="00F25D60" w:rsidRDefault="00355898">
            <w:pPr>
              <w:rPr>
                <w:lang w:eastAsia="zh-CN"/>
              </w:rPr>
            </w:pPr>
            <w:r>
              <w:rPr>
                <w:lang w:eastAsia="zh-CN"/>
              </w:rPr>
              <w:t>(CT1#142)</w:t>
            </w:r>
          </w:p>
        </w:tc>
        <w:tc>
          <w:tcPr>
            <w:tcW w:w="3544" w:type="dxa"/>
            <w:shd w:val="clear" w:color="auto" w:fill="FFFFFF" w:themeFill="background1"/>
          </w:tcPr>
          <w:p w14:paraId="6BD80710" w14:textId="77777777" w:rsidR="00355898" w:rsidRPr="00954FBB" w:rsidRDefault="00E62C90">
            <w:pPr>
              <w:rPr>
                <w:rFonts w:ascii="Arial" w:hAnsi="Arial" w:cs="Arial"/>
                <w:b/>
                <w:bCs/>
                <w:color w:val="3333FF"/>
                <w:u w:val="single"/>
                <w:lang w:eastAsia="ko-KR"/>
              </w:rPr>
            </w:pPr>
            <w:r w:rsidRPr="00954FBB">
              <w:rPr>
                <w:rFonts w:ascii="Arial" w:hAnsi="Arial" w:cs="Arial"/>
                <w:b/>
                <w:bCs/>
                <w:color w:val="3333FF"/>
                <w:u w:val="single"/>
                <w:lang w:eastAsia="ko-KR"/>
              </w:rPr>
              <w:t>Position:</w:t>
            </w:r>
          </w:p>
          <w:p w14:paraId="7CAE3317" w14:textId="1CC9A2F0" w:rsidR="00E62C90" w:rsidRPr="00954FBB" w:rsidRDefault="00E62C90">
            <w:pPr>
              <w:rPr>
                <w:rFonts w:ascii="Arial" w:hAnsi="Arial" w:cs="Arial"/>
                <w:color w:val="3333FF"/>
                <w:lang w:eastAsia="ko-KR"/>
              </w:rPr>
            </w:pPr>
            <w:r w:rsidRPr="00954FBB">
              <w:rPr>
                <w:rFonts w:ascii="Arial" w:hAnsi="Arial" w:cs="Arial"/>
                <w:color w:val="3333FF"/>
                <w:lang w:eastAsia="ko-KR"/>
              </w:rPr>
              <w:t>No UE assistance information</w:t>
            </w:r>
          </w:p>
          <w:p w14:paraId="0B6C3800" w14:textId="77777777" w:rsidR="00E62C90" w:rsidRPr="00954FBB" w:rsidRDefault="00E62C90">
            <w:pPr>
              <w:rPr>
                <w:rFonts w:ascii="Arial" w:hAnsi="Arial" w:cs="Arial"/>
                <w:color w:val="3333FF"/>
                <w:lang w:eastAsia="ko-KR"/>
              </w:rPr>
            </w:pPr>
          </w:p>
          <w:p w14:paraId="58788A19" w14:textId="77777777" w:rsidR="00E62C90" w:rsidRPr="00954FBB" w:rsidRDefault="00E62C90">
            <w:pPr>
              <w:rPr>
                <w:rFonts w:ascii="Arial" w:hAnsi="Arial" w:cs="Arial"/>
                <w:b/>
                <w:bCs/>
                <w:color w:val="3333FF"/>
                <w:u w:val="single"/>
                <w:lang w:eastAsia="ko-KR"/>
              </w:rPr>
            </w:pPr>
            <w:r w:rsidRPr="00954FBB">
              <w:rPr>
                <w:rFonts w:ascii="Arial" w:hAnsi="Arial" w:cs="Arial"/>
                <w:b/>
                <w:bCs/>
                <w:color w:val="3333FF"/>
                <w:u w:val="single"/>
                <w:lang w:eastAsia="ko-KR"/>
              </w:rPr>
              <w:t>Reason:</w:t>
            </w:r>
          </w:p>
          <w:p w14:paraId="5D8B691A" w14:textId="3BC7FFE1" w:rsidR="00E62C90" w:rsidRPr="00954FBB" w:rsidRDefault="00E62C90" w:rsidP="00E62C90">
            <w:pPr>
              <w:pStyle w:val="ListParagraph"/>
              <w:numPr>
                <w:ilvl w:val="0"/>
                <w:numId w:val="4"/>
              </w:numPr>
              <w:ind w:left="456"/>
              <w:rPr>
                <w:rFonts w:ascii="Arial" w:hAnsi="Arial" w:cs="Arial"/>
                <w:color w:val="3333FF"/>
                <w:lang w:eastAsia="ko-KR"/>
              </w:rPr>
            </w:pPr>
            <w:r w:rsidRPr="00954FBB">
              <w:rPr>
                <w:rFonts w:ascii="Arial" w:hAnsi="Arial" w:cs="Arial"/>
                <w:color w:val="3333FF"/>
                <w:lang w:eastAsia="ko-KR"/>
              </w:rPr>
              <w:t xml:space="preserve">The HPLMN has all necessary information, i.e., </w:t>
            </w:r>
            <w:r w:rsidR="00913EA9" w:rsidRPr="00954FBB">
              <w:rPr>
                <w:rFonts w:ascii="Arial" w:hAnsi="Arial" w:cs="Arial"/>
                <w:color w:val="3333FF"/>
                <w:lang w:eastAsia="ko-KR"/>
              </w:rPr>
              <w:t>for each of the S-NSSAIs in the configured NSSAI, the HPLMN knows which PLMNs support the S-NSSAI, and hence no additional information needed.</w:t>
            </w:r>
          </w:p>
          <w:p w14:paraId="48AD784A" w14:textId="37F429A7" w:rsidR="00E62C90" w:rsidRPr="00954FBB" w:rsidRDefault="00E62C90" w:rsidP="00E62C90">
            <w:pPr>
              <w:pStyle w:val="ListParagraph"/>
              <w:numPr>
                <w:ilvl w:val="0"/>
                <w:numId w:val="4"/>
              </w:numPr>
              <w:ind w:left="456"/>
              <w:rPr>
                <w:rFonts w:ascii="Arial" w:hAnsi="Arial" w:cs="Arial"/>
                <w:color w:val="3333FF"/>
                <w:lang w:eastAsia="ko-KR"/>
              </w:rPr>
            </w:pPr>
            <w:r w:rsidRPr="00954FBB">
              <w:rPr>
                <w:rFonts w:ascii="Arial" w:hAnsi="Arial" w:cs="Arial"/>
                <w:color w:val="3333FF"/>
                <w:lang w:eastAsia="ko-KR"/>
              </w:rPr>
              <w:t xml:space="preserve">If the </w:t>
            </w:r>
            <w:r w:rsidR="00913EA9" w:rsidRPr="00954FBB">
              <w:rPr>
                <w:rFonts w:ascii="Arial" w:hAnsi="Arial" w:cs="Arial"/>
                <w:color w:val="3333FF"/>
                <w:lang w:eastAsia="ko-KR"/>
              </w:rPr>
              <w:t>UE assistance information is introduced, the HPLMN can only send the SbPS</w:t>
            </w:r>
            <w:r w:rsidR="00537D13">
              <w:rPr>
                <w:rFonts w:ascii="Arial" w:hAnsi="Arial" w:cs="Arial"/>
                <w:color w:val="3333FF"/>
                <w:lang w:eastAsia="ko-KR"/>
              </w:rPr>
              <w:t xml:space="preserve"> information</w:t>
            </w:r>
            <w:r w:rsidR="00913EA9" w:rsidRPr="00954FBB">
              <w:rPr>
                <w:rFonts w:ascii="Arial" w:hAnsi="Arial" w:cs="Arial"/>
                <w:color w:val="3333FF"/>
                <w:lang w:eastAsia="ko-KR"/>
              </w:rPr>
              <w:t xml:space="preserve"> when the UE assistance information is provided to the HPLMN.</w:t>
            </w:r>
          </w:p>
          <w:p w14:paraId="2C93D312" w14:textId="403644BC" w:rsidR="00E62C90" w:rsidRPr="00913EA9" w:rsidRDefault="00E62C90">
            <w:pPr>
              <w:rPr>
                <w:rFonts w:ascii="Arial" w:hAnsi="Arial" w:cs="Arial"/>
                <w:lang w:eastAsia="ko-KR"/>
              </w:rPr>
            </w:pPr>
          </w:p>
        </w:tc>
      </w:tr>
      <w:tr w:rsidR="00355898" w:rsidRPr="009C0A2C" w14:paraId="2DB39F2A" w14:textId="77777777">
        <w:tc>
          <w:tcPr>
            <w:tcW w:w="1163" w:type="dxa"/>
            <w:shd w:val="clear" w:color="auto" w:fill="FFFFFF" w:themeFill="background1"/>
          </w:tcPr>
          <w:p w14:paraId="4D416ED8" w14:textId="77777777" w:rsidR="00355898" w:rsidRDefault="00355898">
            <w:pPr>
              <w:rPr>
                <w:rFonts w:ascii="Arial" w:eastAsia="SimSun" w:hAnsi="Arial" w:cs="Arial"/>
                <w:lang w:eastAsia="zh-CN"/>
              </w:rPr>
            </w:pPr>
          </w:p>
        </w:tc>
        <w:tc>
          <w:tcPr>
            <w:tcW w:w="3827" w:type="dxa"/>
            <w:shd w:val="clear" w:color="auto" w:fill="FFFFFF" w:themeFill="background1"/>
          </w:tcPr>
          <w:p w14:paraId="624623F7" w14:textId="77777777" w:rsidR="00355898" w:rsidRDefault="00355898">
            <w:pPr>
              <w:rPr>
                <w:rFonts w:ascii="Arial" w:eastAsia="SimSun" w:hAnsi="Arial" w:cs="Arial"/>
                <w:lang w:eastAsia="zh-CN"/>
              </w:rPr>
            </w:pPr>
          </w:p>
        </w:tc>
        <w:tc>
          <w:tcPr>
            <w:tcW w:w="1134" w:type="dxa"/>
            <w:shd w:val="clear" w:color="auto" w:fill="FFFFFF" w:themeFill="background1"/>
          </w:tcPr>
          <w:p w14:paraId="37DEB038" w14:textId="77777777" w:rsidR="00355898" w:rsidRDefault="00355898">
            <w:pPr>
              <w:rPr>
                <w:rFonts w:ascii="Arial" w:eastAsia="SimSun" w:hAnsi="Arial" w:cs="Arial"/>
                <w:lang w:eastAsia="zh-CN"/>
              </w:rPr>
            </w:pPr>
          </w:p>
        </w:tc>
        <w:tc>
          <w:tcPr>
            <w:tcW w:w="3544" w:type="dxa"/>
            <w:shd w:val="clear" w:color="auto" w:fill="FFFFFF" w:themeFill="background1"/>
          </w:tcPr>
          <w:p w14:paraId="751B26FD" w14:textId="77777777" w:rsidR="00355898" w:rsidRPr="009C0A2C" w:rsidRDefault="00355898">
            <w:pPr>
              <w:rPr>
                <w:rFonts w:ascii="Arial" w:eastAsia="SimSun" w:hAnsi="Arial" w:cs="Arial"/>
                <w:lang w:eastAsia="zh-CN"/>
              </w:rPr>
            </w:pPr>
          </w:p>
        </w:tc>
      </w:tr>
      <w:tr w:rsidR="00355898" w:rsidRPr="009C0A2C" w14:paraId="63EE86CB" w14:textId="77777777">
        <w:tc>
          <w:tcPr>
            <w:tcW w:w="9668" w:type="dxa"/>
            <w:gridSpan w:val="4"/>
            <w:shd w:val="clear" w:color="auto" w:fill="C5E0B3" w:themeFill="accent6" w:themeFillTint="66"/>
          </w:tcPr>
          <w:p w14:paraId="5EEDCD6C" w14:textId="77777777" w:rsidR="00355898" w:rsidRPr="009C0A2C" w:rsidRDefault="00355898">
            <w:pPr>
              <w:rPr>
                <w:rFonts w:ascii="Arial" w:eastAsia="SimSun" w:hAnsi="Arial" w:cs="Arial"/>
              </w:rPr>
            </w:pPr>
            <w:r>
              <w:rPr>
                <w:rFonts w:ascii="Arial" w:eastAsia="SimSun" w:hAnsi="Arial" w:cs="Arial"/>
              </w:rPr>
              <w:t>KI#2</w:t>
            </w:r>
            <w:r w:rsidRPr="009C0A2C">
              <w:rPr>
                <w:rFonts w:ascii="Arial" w:eastAsia="SimSun" w:hAnsi="Arial" w:cs="Arial"/>
              </w:rPr>
              <w:t>: Define the prioritization information of the VPLMNs with which the UE may register for the network slice that is securely transferred from the home network to the UE and used by the UE for Slice-based PLMN selection.</w:t>
            </w:r>
          </w:p>
        </w:tc>
      </w:tr>
      <w:tr w:rsidR="00607414" w:rsidRPr="009C0A2C" w14:paraId="280DDFB9" w14:textId="77777777">
        <w:tc>
          <w:tcPr>
            <w:tcW w:w="1163" w:type="dxa"/>
            <w:shd w:val="clear" w:color="auto" w:fill="FFFFFF" w:themeFill="background1"/>
          </w:tcPr>
          <w:p w14:paraId="50B5FC6D" w14:textId="77777777" w:rsidR="00607414" w:rsidRDefault="00607414">
            <w:r>
              <w:t>CR</w:t>
            </w:r>
          </w:p>
          <w:p w14:paraId="70A1C3E7" w14:textId="77777777" w:rsidR="00607414" w:rsidRDefault="00607414">
            <w:pPr>
              <w:rPr>
                <w:rFonts w:ascii="Arial" w:eastAsia="SimSun" w:hAnsi="Arial" w:cs="Arial"/>
                <w:lang w:eastAsia="zh-CN"/>
              </w:rPr>
            </w:pPr>
            <w:r w:rsidRPr="000773FC">
              <w:t>C1-234341</w:t>
            </w:r>
          </w:p>
        </w:tc>
        <w:tc>
          <w:tcPr>
            <w:tcW w:w="3827" w:type="dxa"/>
            <w:shd w:val="clear" w:color="auto" w:fill="FFFFFF" w:themeFill="background1"/>
          </w:tcPr>
          <w:p w14:paraId="08E55AC0" w14:textId="77777777" w:rsidR="00607414" w:rsidRPr="001E5642" w:rsidRDefault="00607414">
            <w:r w:rsidRPr="001E5642">
              <w:t>Editor's note:</w:t>
            </w:r>
            <w:r w:rsidRPr="001E5642">
              <w:tab/>
              <w:t xml:space="preserve">The definition above does not reflect any decision made in CT1 in terms of the content the slice-based PLMN selection information (e.g., the number of list(s) of VPLMNs). </w:t>
            </w:r>
          </w:p>
        </w:tc>
        <w:tc>
          <w:tcPr>
            <w:tcW w:w="1134" w:type="dxa"/>
            <w:shd w:val="clear" w:color="auto" w:fill="FFFFFF" w:themeFill="background1"/>
          </w:tcPr>
          <w:p w14:paraId="61D72588" w14:textId="77777777" w:rsidR="00607414" w:rsidRDefault="00607414">
            <w:pPr>
              <w:rPr>
                <w:rFonts w:ascii="Arial" w:eastAsia="SimSun" w:hAnsi="Arial" w:cs="Arial"/>
                <w:lang w:eastAsia="zh-CN"/>
              </w:rPr>
            </w:pPr>
            <w:r w:rsidRPr="00F73A75">
              <w:t xml:space="preserve">CT1 </w:t>
            </w:r>
            <w:r w:rsidRPr="00F73A75">
              <w:rPr>
                <w:rFonts w:hint="eastAsia"/>
              </w:rPr>
              <w:t>#</w:t>
            </w:r>
            <w:r w:rsidRPr="00F73A75">
              <w:t>142</w:t>
            </w:r>
          </w:p>
        </w:tc>
        <w:tc>
          <w:tcPr>
            <w:tcW w:w="3544" w:type="dxa"/>
            <w:vMerge w:val="restart"/>
            <w:shd w:val="clear" w:color="auto" w:fill="FFFFFF" w:themeFill="background1"/>
          </w:tcPr>
          <w:p w14:paraId="60703A17" w14:textId="77777777" w:rsidR="00607414" w:rsidRPr="00954FBB" w:rsidRDefault="00607414">
            <w:pPr>
              <w:rPr>
                <w:rFonts w:ascii="Arial" w:eastAsia="SimSun" w:hAnsi="Arial" w:cs="Arial"/>
                <w:b/>
                <w:bCs/>
                <w:color w:val="3333FF"/>
                <w:u w:val="single"/>
                <w:lang w:eastAsia="zh-CN"/>
              </w:rPr>
            </w:pPr>
            <w:r w:rsidRPr="00954FBB">
              <w:rPr>
                <w:rFonts w:ascii="Arial" w:eastAsia="SimSun" w:hAnsi="Arial" w:cs="Arial"/>
                <w:b/>
                <w:bCs/>
                <w:color w:val="3333FF"/>
                <w:u w:val="single"/>
                <w:lang w:eastAsia="zh-CN"/>
              </w:rPr>
              <w:t>Position:</w:t>
            </w:r>
          </w:p>
          <w:p w14:paraId="2A292619" w14:textId="0091BE0C" w:rsidR="00607414" w:rsidRPr="00954FBB" w:rsidRDefault="00607414">
            <w:pPr>
              <w:rPr>
                <w:rFonts w:ascii="Arial" w:eastAsia="SimSun" w:hAnsi="Arial" w:cs="Arial"/>
                <w:color w:val="3333FF"/>
                <w:lang w:eastAsia="zh-CN"/>
              </w:rPr>
            </w:pPr>
            <w:r w:rsidRPr="00954FBB">
              <w:rPr>
                <w:rFonts w:ascii="Arial" w:eastAsia="SimSun" w:hAnsi="Arial" w:cs="Arial"/>
                <w:color w:val="3333FF"/>
                <w:lang w:eastAsia="zh-CN"/>
              </w:rPr>
              <w:t>SbPS</w:t>
            </w:r>
            <w:r w:rsidR="00537D13">
              <w:rPr>
                <w:rFonts w:ascii="Arial" w:eastAsia="SimSun" w:hAnsi="Arial" w:cs="Arial"/>
                <w:color w:val="3333FF"/>
                <w:lang w:eastAsia="zh-CN"/>
              </w:rPr>
              <w:t xml:space="preserve"> information</w:t>
            </w:r>
            <w:r w:rsidRPr="00954FBB">
              <w:rPr>
                <w:rFonts w:ascii="Arial" w:eastAsia="SimSun" w:hAnsi="Arial" w:cs="Arial"/>
                <w:color w:val="3333FF"/>
                <w:lang w:eastAsia="zh-CN"/>
              </w:rPr>
              <w:t xml:space="preserve"> has one or more elements, where each element </w:t>
            </w:r>
            <w:r w:rsidR="008E3FBD" w:rsidRPr="00954FBB">
              <w:rPr>
                <w:rFonts w:ascii="Arial" w:eastAsia="SimSun" w:hAnsi="Arial" w:cs="Arial"/>
                <w:color w:val="3333FF"/>
                <w:lang w:eastAsia="zh-CN"/>
              </w:rPr>
              <w:t>consists of</w:t>
            </w:r>
            <w:r w:rsidRPr="00954FBB">
              <w:rPr>
                <w:rFonts w:ascii="Arial" w:eastAsia="SimSun" w:hAnsi="Arial" w:cs="Arial"/>
                <w:color w:val="3333FF"/>
                <w:lang w:eastAsia="zh-CN"/>
              </w:rPr>
              <w:t>:</w:t>
            </w:r>
          </w:p>
          <w:p w14:paraId="7803D217" w14:textId="204B627A" w:rsidR="00D55F9B" w:rsidRPr="00954FBB" w:rsidRDefault="00D55F9B" w:rsidP="00E34E85">
            <w:pPr>
              <w:pStyle w:val="ListParagraph"/>
              <w:numPr>
                <w:ilvl w:val="0"/>
                <w:numId w:val="7"/>
              </w:numPr>
              <w:ind w:left="456"/>
              <w:rPr>
                <w:rFonts w:ascii="Arial" w:hAnsi="Arial" w:cs="Arial"/>
                <w:color w:val="3333FF"/>
                <w:lang w:eastAsia="ko-KR"/>
              </w:rPr>
            </w:pPr>
            <w:r w:rsidRPr="00954FBB">
              <w:rPr>
                <w:rFonts w:ascii="Arial" w:hAnsi="Arial" w:cs="Arial"/>
                <w:color w:val="3333FF"/>
                <w:lang w:eastAsia="ko-KR"/>
              </w:rPr>
              <w:t>an S-NSSAI;</w:t>
            </w:r>
          </w:p>
          <w:p w14:paraId="66A27FDC" w14:textId="1B52E0EC" w:rsidR="006437B3" w:rsidRPr="00954FBB" w:rsidRDefault="006437B3" w:rsidP="006437B3">
            <w:pPr>
              <w:pStyle w:val="ListParagraph"/>
              <w:numPr>
                <w:ilvl w:val="0"/>
                <w:numId w:val="7"/>
              </w:numPr>
              <w:ind w:left="456"/>
              <w:rPr>
                <w:rFonts w:ascii="Arial" w:hAnsi="Arial" w:cs="Arial"/>
                <w:color w:val="3333FF"/>
                <w:lang w:eastAsia="ko-KR"/>
              </w:rPr>
            </w:pPr>
            <w:r w:rsidRPr="00954FBB">
              <w:rPr>
                <w:rFonts w:ascii="Arial" w:hAnsi="Arial" w:cs="Arial"/>
                <w:color w:val="3333FF"/>
                <w:lang w:eastAsia="ko-KR"/>
              </w:rPr>
              <w:t>a list of VPLMNs supporting the S-NSSAI in priority order</w:t>
            </w:r>
            <w:r w:rsidR="008E3FBD" w:rsidRPr="00954FBB">
              <w:rPr>
                <w:rFonts w:ascii="Arial" w:hAnsi="Arial" w:cs="Arial"/>
                <w:color w:val="3333FF"/>
                <w:lang w:eastAsia="ko-KR"/>
              </w:rPr>
              <w:t>; and</w:t>
            </w:r>
          </w:p>
          <w:p w14:paraId="76545AB3" w14:textId="60C72305" w:rsidR="008E3FBD" w:rsidRPr="00954FBB" w:rsidRDefault="008E3FBD" w:rsidP="008E3FBD">
            <w:pPr>
              <w:pStyle w:val="ListParagraph"/>
              <w:numPr>
                <w:ilvl w:val="0"/>
                <w:numId w:val="7"/>
              </w:numPr>
              <w:ind w:left="456"/>
              <w:rPr>
                <w:rFonts w:ascii="Arial" w:hAnsi="Arial" w:cs="Arial"/>
                <w:color w:val="3333FF"/>
                <w:lang w:eastAsia="ko-KR"/>
              </w:rPr>
            </w:pPr>
            <w:r w:rsidRPr="00954FBB">
              <w:rPr>
                <w:rFonts w:ascii="Arial" w:hAnsi="Arial" w:cs="Arial"/>
                <w:color w:val="3333FF"/>
                <w:lang w:eastAsia="ko-KR"/>
              </w:rPr>
              <w:t xml:space="preserve">a value related to the </w:t>
            </w:r>
            <w:r w:rsidR="00D200E5" w:rsidRPr="00954FBB">
              <w:rPr>
                <w:rFonts w:ascii="Arial" w:hAnsi="Arial" w:cs="Arial"/>
                <w:color w:val="3333FF"/>
                <w:lang w:eastAsia="ko-KR"/>
              </w:rPr>
              <w:t xml:space="preserve">priority of the </w:t>
            </w:r>
            <w:r w:rsidRPr="00954FBB">
              <w:rPr>
                <w:rFonts w:ascii="Arial" w:hAnsi="Arial" w:cs="Arial"/>
                <w:color w:val="3333FF"/>
                <w:lang w:eastAsia="ko-KR"/>
              </w:rPr>
              <w:t>S-NSSAI.</w:t>
            </w:r>
          </w:p>
          <w:p w14:paraId="4E6D2274" w14:textId="77777777" w:rsidR="00607414" w:rsidRPr="00954FBB" w:rsidRDefault="00607414">
            <w:pPr>
              <w:rPr>
                <w:rFonts w:ascii="Arial" w:eastAsia="SimSun" w:hAnsi="Arial" w:cs="Arial"/>
                <w:color w:val="3333FF"/>
                <w:lang w:eastAsia="zh-CN"/>
              </w:rPr>
            </w:pPr>
          </w:p>
          <w:p w14:paraId="74297290" w14:textId="192FB1BA" w:rsidR="005C64A5" w:rsidRPr="00954FBB" w:rsidRDefault="005C64A5">
            <w:pPr>
              <w:rPr>
                <w:rFonts w:ascii="Arial" w:eastAsia="SimSun" w:hAnsi="Arial" w:cs="Arial"/>
                <w:b/>
                <w:bCs/>
                <w:color w:val="3333FF"/>
                <w:u w:val="single"/>
                <w:lang w:eastAsia="zh-CN"/>
              </w:rPr>
            </w:pPr>
            <w:r w:rsidRPr="00954FBB">
              <w:rPr>
                <w:rFonts w:ascii="Arial" w:eastAsia="SimSun" w:hAnsi="Arial" w:cs="Arial"/>
                <w:b/>
                <w:bCs/>
                <w:color w:val="3333FF"/>
                <w:u w:val="single"/>
                <w:lang w:eastAsia="zh-CN"/>
              </w:rPr>
              <w:t>Reason:</w:t>
            </w:r>
          </w:p>
          <w:p w14:paraId="2DEBEE28" w14:textId="6B66ABAC" w:rsidR="00D200E5" w:rsidRPr="00954FBB" w:rsidRDefault="008E3FBD">
            <w:pPr>
              <w:rPr>
                <w:rFonts w:ascii="Arial" w:eastAsia="SimSun" w:hAnsi="Arial" w:cs="Arial"/>
                <w:color w:val="3333FF"/>
                <w:lang w:eastAsia="zh-CN"/>
              </w:rPr>
            </w:pPr>
            <w:r w:rsidRPr="00954FBB">
              <w:rPr>
                <w:rFonts w:ascii="Arial" w:eastAsia="SimSun" w:hAnsi="Arial" w:cs="Arial"/>
                <w:color w:val="3333FF"/>
                <w:lang w:eastAsia="zh-CN"/>
              </w:rPr>
              <w:t>Our understanding is that the UE converts SbPS</w:t>
            </w:r>
            <w:r w:rsidR="00537D13">
              <w:rPr>
                <w:rFonts w:ascii="Arial" w:eastAsia="SimSun" w:hAnsi="Arial" w:cs="Arial"/>
                <w:color w:val="3333FF"/>
                <w:lang w:eastAsia="zh-CN"/>
              </w:rPr>
              <w:t xml:space="preserve"> information</w:t>
            </w:r>
            <w:r w:rsidRPr="00954FBB">
              <w:rPr>
                <w:rFonts w:ascii="Arial" w:eastAsia="SimSun" w:hAnsi="Arial" w:cs="Arial"/>
                <w:color w:val="3333FF"/>
                <w:lang w:eastAsia="zh-CN"/>
              </w:rPr>
              <w:t xml:space="preserve"> into a single prioritized list of VPLMNs based on </w:t>
            </w:r>
            <w:commentRangeStart w:id="0"/>
            <w:r w:rsidR="00756E60" w:rsidRPr="00954FBB">
              <w:rPr>
                <w:rFonts w:ascii="Arial" w:eastAsia="SimSun" w:hAnsi="Arial" w:cs="Arial"/>
                <w:i/>
                <w:iCs/>
                <w:color w:val="3333FF"/>
                <w:lang w:eastAsia="zh-CN"/>
              </w:rPr>
              <w:t>S-NSSAIs that the UE wants to use</w:t>
            </w:r>
            <w:commentRangeEnd w:id="0"/>
            <w:r w:rsidR="008251B7" w:rsidRPr="00954FBB">
              <w:rPr>
                <w:rStyle w:val="CommentReference"/>
                <w:rFonts w:ascii="Arial" w:hAnsi="Arial"/>
                <w:color w:val="3333FF"/>
              </w:rPr>
              <w:commentReference w:id="0"/>
            </w:r>
            <w:r w:rsidR="00756E60" w:rsidRPr="00954FBB">
              <w:rPr>
                <w:rFonts w:ascii="Arial" w:eastAsia="SimSun" w:hAnsi="Arial" w:cs="Arial"/>
                <w:color w:val="3333FF"/>
                <w:lang w:eastAsia="zh-CN"/>
              </w:rPr>
              <w:t>.</w:t>
            </w:r>
          </w:p>
          <w:p w14:paraId="313E457E" w14:textId="105493CE" w:rsidR="005C64A5" w:rsidRPr="00954FBB" w:rsidRDefault="00D200E5">
            <w:pPr>
              <w:rPr>
                <w:rFonts w:ascii="Arial" w:eastAsia="SimSun" w:hAnsi="Arial" w:cs="Arial"/>
                <w:color w:val="3333FF"/>
                <w:lang w:eastAsia="zh-CN"/>
              </w:rPr>
            </w:pPr>
            <w:r w:rsidRPr="00954FBB">
              <w:rPr>
                <w:rFonts w:ascii="Arial" w:eastAsia="SimSun" w:hAnsi="Arial" w:cs="Arial"/>
                <w:color w:val="3333FF"/>
                <w:lang w:eastAsia="zh-CN"/>
              </w:rPr>
              <w:t>Compared to the other option (where SbPS</w:t>
            </w:r>
            <w:r w:rsidR="00537D13">
              <w:rPr>
                <w:rFonts w:ascii="Arial" w:eastAsia="SimSun" w:hAnsi="Arial" w:cs="Arial"/>
                <w:color w:val="3333FF"/>
                <w:lang w:eastAsia="zh-CN"/>
              </w:rPr>
              <w:t xml:space="preserve"> information</w:t>
            </w:r>
            <w:r w:rsidRPr="00954FBB">
              <w:rPr>
                <w:rFonts w:ascii="Arial" w:eastAsia="SimSun" w:hAnsi="Arial" w:cs="Arial"/>
                <w:color w:val="3333FF"/>
                <w:lang w:eastAsia="zh-CN"/>
              </w:rPr>
              <w:t xml:space="preserve">’s element includes </w:t>
            </w:r>
            <w:r w:rsidRPr="00954FBB">
              <w:rPr>
                <w:rFonts w:ascii="Arial" w:eastAsia="SimSun" w:hAnsi="Arial" w:cs="Arial"/>
                <w:color w:val="3333FF"/>
                <w:lang w:eastAsia="zh-CN"/>
              </w:rPr>
              <w:lastRenderedPageBreak/>
              <w:t xml:space="preserve">a VPLMN and a list of S-NSSAIs supported by the VPLMN), our option allows the HPLMN perform </w:t>
            </w:r>
            <w:commentRangeStart w:id="1"/>
            <w:r w:rsidRPr="00954FBB">
              <w:rPr>
                <w:rFonts w:ascii="Arial" w:eastAsia="SimSun" w:hAnsi="Arial" w:cs="Arial"/>
                <w:color w:val="3333FF"/>
                <w:lang w:eastAsia="zh-CN"/>
              </w:rPr>
              <w:t>S-NSSAI prioritization</w:t>
            </w:r>
            <w:commentRangeEnd w:id="1"/>
            <w:r w:rsidR="00FA478E" w:rsidRPr="00954FBB">
              <w:rPr>
                <w:rStyle w:val="CommentReference"/>
                <w:rFonts w:ascii="Arial" w:hAnsi="Arial"/>
                <w:color w:val="3333FF"/>
              </w:rPr>
              <w:commentReference w:id="1"/>
            </w:r>
            <w:r w:rsidRPr="00954FBB">
              <w:rPr>
                <w:rFonts w:ascii="Arial" w:eastAsia="SimSun" w:hAnsi="Arial" w:cs="Arial"/>
                <w:color w:val="3333FF"/>
                <w:lang w:eastAsia="zh-CN"/>
              </w:rPr>
              <w:t>.</w:t>
            </w:r>
            <w:r w:rsidR="00FA478E" w:rsidRPr="00954FBB">
              <w:rPr>
                <w:rFonts w:ascii="Arial" w:eastAsia="SimSun" w:hAnsi="Arial" w:cs="Arial"/>
                <w:color w:val="3333FF"/>
                <w:lang w:eastAsia="zh-CN"/>
              </w:rPr>
              <w:t xml:space="preserve"> See </w:t>
            </w:r>
            <w:hyperlink r:id="rId17" w:history="1">
              <w:r w:rsidR="00FA478E" w:rsidRPr="00FA478E">
                <w:rPr>
                  <w:rStyle w:val="Hyperlink"/>
                  <w:rFonts w:ascii="Arial" w:eastAsia="SimSun" w:hAnsi="Arial" w:cs="Arial"/>
                  <w:lang w:eastAsia="zh-CN"/>
                </w:rPr>
                <w:t>C1-230543</w:t>
              </w:r>
            </w:hyperlink>
            <w:r w:rsidR="00FA478E" w:rsidRPr="00954FBB">
              <w:rPr>
                <w:rFonts w:ascii="Arial" w:eastAsia="SimSun" w:hAnsi="Arial" w:cs="Arial"/>
                <w:color w:val="3333FF"/>
                <w:lang w:eastAsia="zh-CN"/>
              </w:rPr>
              <w:t xml:space="preserve"> for further details.</w:t>
            </w:r>
          </w:p>
          <w:p w14:paraId="15C7AB93" w14:textId="2A8D8354" w:rsidR="005C64A5" w:rsidRPr="009C0A2C" w:rsidRDefault="005C64A5">
            <w:pPr>
              <w:rPr>
                <w:rFonts w:ascii="Arial" w:eastAsia="SimSun" w:hAnsi="Arial" w:cs="Arial"/>
                <w:lang w:eastAsia="zh-CN"/>
              </w:rPr>
            </w:pPr>
          </w:p>
        </w:tc>
      </w:tr>
      <w:tr w:rsidR="00607414" w:rsidRPr="009C0A2C" w14:paraId="546BAB44" w14:textId="77777777">
        <w:tc>
          <w:tcPr>
            <w:tcW w:w="1163" w:type="dxa"/>
            <w:shd w:val="clear" w:color="auto" w:fill="FFFFFF" w:themeFill="background1"/>
          </w:tcPr>
          <w:p w14:paraId="374C9453" w14:textId="77777777" w:rsidR="00607414" w:rsidRDefault="00607414">
            <w:pPr>
              <w:tabs>
                <w:tab w:val="left" w:pos="647"/>
              </w:tabs>
            </w:pPr>
            <w:r>
              <w:t>CR</w:t>
            </w:r>
          </w:p>
          <w:p w14:paraId="0FE2FF02" w14:textId="77777777" w:rsidR="00607414" w:rsidRDefault="00607414">
            <w:r w:rsidRPr="000773FC">
              <w:t>C1-234341</w:t>
            </w:r>
          </w:p>
        </w:tc>
        <w:tc>
          <w:tcPr>
            <w:tcW w:w="3827" w:type="dxa"/>
            <w:shd w:val="clear" w:color="auto" w:fill="FFFFFF" w:themeFill="background1"/>
          </w:tcPr>
          <w:p w14:paraId="125DB4D0" w14:textId="77777777" w:rsidR="00607414" w:rsidRPr="001E5642" w:rsidRDefault="00607414">
            <w:r w:rsidRPr="001E5642">
              <w:t>Editor’s Note:</w:t>
            </w:r>
            <w:r w:rsidRPr="001E5642">
              <w:tab/>
              <w:t>The structure of the slice-based PLMN selection is FFS.</w:t>
            </w:r>
          </w:p>
        </w:tc>
        <w:tc>
          <w:tcPr>
            <w:tcW w:w="1134" w:type="dxa"/>
            <w:shd w:val="clear" w:color="auto" w:fill="FFFFFF" w:themeFill="background1"/>
          </w:tcPr>
          <w:p w14:paraId="2FEE552C" w14:textId="77777777" w:rsidR="00607414" w:rsidRDefault="00607414">
            <w:pPr>
              <w:rPr>
                <w:rFonts w:ascii="Arial" w:eastAsia="SimSun" w:hAnsi="Arial" w:cs="Arial"/>
                <w:lang w:eastAsia="zh-CN"/>
              </w:rPr>
            </w:pPr>
            <w:r w:rsidRPr="00F73A75">
              <w:t xml:space="preserve">CT1 </w:t>
            </w:r>
            <w:r w:rsidRPr="00F73A75">
              <w:rPr>
                <w:rFonts w:hint="eastAsia"/>
              </w:rPr>
              <w:t>#</w:t>
            </w:r>
            <w:r w:rsidRPr="00F73A75">
              <w:t>142</w:t>
            </w:r>
          </w:p>
        </w:tc>
        <w:tc>
          <w:tcPr>
            <w:tcW w:w="3544" w:type="dxa"/>
            <w:vMerge/>
            <w:shd w:val="clear" w:color="auto" w:fill="FFFFFF" w:themeFill="background1"/>
          </w:tcPr>
          <w:p w14:paraId="65464901" w14:textId="77777777" w:rsidR="00607414" w:rsidRPr="009C0A2C" w:rsidRDefault="00607414">
            <w:pPr>
              <w:rPr>
                <w:rFonts w:ascii="Arial" w:eastAsia="SimSun" w:hAnsi="Arial" w:cs="Arial"/>
                <w:lang w:eastAsia="zh-CN"/>
              </w:rPr>
            </w:pPr>
          </w:p>
        </w:tc>
      </w:tr>
      <w:tr w:rsidR="00355898" w:rsidRPr="009C0A2C" w14:paraId="27BE98CA" w14:textId="77777777">
        <w:tc>
          <w:tcPr>
            <w:tcW w:w="1163" w:type="dxa"/>
            <w:shd w:val="clear" w:color="auto" w:fill="FFFFFF" w:themeFill="background1"/>
          </w:tcPr>
          <w:p w14:paraId="41962BDD" w14:textId="77777777" w:rsidR="00355898" w:rsidRDefault="00355898">
            <w:pPr>
              <w:tabs>
                <w:tab w:val="left" w:pos="647"/>
              </w:tabs>
            </w:pPr>
            <w:r>
              <w:t>CR</w:t>
            </w:r>
          </w:p>
          <w:p w14:paraId="391DA729" w14:textId="77777777" w:rsidR="00355898" w:rsidRDefault="00355898">
            <w:r w:rsidRPr="000773FC">
              <w:t>C1-234341</w:t>
            </w:r>
          </w:p>
        </w:tc>
        <w:tc>
          <w:tcPr>
            <w:tcW w:w="3827" w:type="dxa"/>
            <w:shd w:val="clear" w:color="auto" w:fill="FFFFFF" w:themeFill="background1"/>
          </w:tcPr>
          <w:p w14:paraId="41A29C9F" w14:textId="77777777" w:rsidR="00355898" w:rsidRPr="001E5642" w:rsidRDefault="00355898">
            <w:r w:rsidRPr="001E5642">
              <w:t>Editor’s Note:</w:t>
            </w:r>
            <w:r w:rsidRPr="001E5642">
              <w:tab/>
              <w:t>SA3 to check the security requirements for the slice-based PLMN information, if any.</w:t>
            </w:r>
          </w:p>
        </w:tc>
        <w:tc>
          <w:tcPr>
            <w:tcW w:w="1134" w:type="dxa"/>
            <w:shd w:val="clear" w:color="auto" w:fill="FFFFFF" w:themeFill="background1"/>
          </w:tcPr>
          <w:p w14:paraId="165F599B" w14:textId="77777777" w:rsidR="00355898" w:rsidRDefault="00355898">
            <w:pPr>
              <w:rPr>
                <w:rFonts w:ascii="Arial" w:eastAsia="SimSun"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7648D37F" w14:textId="77777777" w:rsidR="006437B3" w:rsidRPr="00954FBB" w:rsidRDefault="006437B3">
            <w:pPr>
              <w:rPr>
                <w:rFonts w:ascii="Arial" w:eastAsia="SimSun" w:hAnsi="Arial" w:cs="Arial"/>
                <w:b/>
                <w:bCs/>
                <w:color w:val="3333FF"/>
                <w:u w:val="single"/>
                <w:lang w:eastAsia="zh-CN"/>
              </w:rPr>
            </w:pPr>
            <w:r w:rsidRPr="00954FBB">
              <w:rPr>
                <w:rFonts w:ascii="Arial" w:eastAsia="SimSun" w:hAnsi="Arial" w:cs="Arial"/>
                <w:b/>
                <w:bCs/>
                <w:color w:val="3333FF"/>
                <w:u w:val="single"/>
                <w:lang w:eastAsia="zh-CN"/>
              </w:rPr>
              <w:t>Position:</w:t>
            </w:r>
          </w:p>
          <w:p w14:paraId="04E781F6" w14:textId="77777777" w:rsidR="006437B3" w:rsidRPr="00954FBB" w:rsidRDefault="006437B3">
            <w:pPr>
              <w:rPr>
                <w:rFonts w:ascii="Arial" w:eastAsia="SimSun" w:hAnsi="Arial" w:cs="Arial"/>
                <w:color w:val="3333FF"/>
                <w:lang w:eastAsia="zh-CN"/>
              </w:rPr>
            </w:pPr>
            <w:r w:rsidRPr="00954FBB">
              <w:rPr>
                <w:rFonts w:ascii="Arial" w:eastAsia="SimSun" w:hAnsi="Arial" w:cs="Arial"/>
                <w:color w:val="3333FF"/>
                <w:lang w:eastAsia="zh-CN"/>
              </w:rPr>
              <w:t xml:space="preserve">OK with checking any requirements with </w:t>
            </w:r>
            <w:proofErr w:type="gramStart"/>
            <w:r w:rsidRPr="00954FBB">
              <w:rPr>
                <w:rFonts w:ascii="Arial" w:eastAsia="SimSun" w:hAnsi="Arial" w:cs="Arial"/>
                <w:color w:val="3333FF"/>
                <w:lang w:eastAsia="zh-CN"/>
              </w:rPr>
              <w:t>SA3</w:t>
            </w:r>
            <w:proofErr w:type="gramEnd"/>
          </w:p>
          <w:p w14:paraId="62FD3A9E" w14:textId="50EF167C" w:rsidR="00FA478E" w:rsidRPr="009C0A2C" w:rsidRDefault="00FA478E">
            <w:pPr>
              <w:rPr>
                <w:rFonts w:ascii="Arial" w:eastAsia="SimSun" w:hAnsi="Arial" w:cs="Arial"/>
                <w:lang w:eastAsia="zh-CN"/>
              </w:rPr>
            </w:pPr>
          </w:p>
        </w:tc>
      </w:tr>
      <w:tr w:rsidR="00355898" w:rsidRPr="009C0A2C" w14:paraId="13690D0B" w14:textId="77777777">
        <w:tc>
          <w:tcPr>
            <w:tcW w:w="1163" w:type="dxa"/>
            <w:shd w:val="clear" w:color="auto" w:fill="FFFFFF" w:themeFill="background1"/>
          </w:tcPr>
          <w:p w14:paraId="55F84B9B" w14:textId="77777777" w:rsidR="00355898" w:rsidRDefault="00355898">
            <w:pPr>
              <w:rPr>
                <w:rFonts w:ascii="Arial" w:eastAsia="SimSun" w:hAnsi="Arial" w:cs="Arial"/>
                <w:lang w:eastAsia="zh-CN"/>
              </w:rPr>
            </w:pPr>
          </w:p>
        </w:tc>
        <w:tc>
          <w:tcPr>
            <w:tcW w:w="3827" w:type="dxa"/>
            <w:shd w:val="clear" w:color="auto" w:fill="FFFFFF" w:themeFill="background1"/>
          </w:tcPr>
          <w:p w14:paraId="31796B6D" w14:textId="77777777" w:rsidR="00355898" w:rsidRDefault="00355898">
            <w:pPr>
              <w:rPr>
                <w:rFonts w:ascii="Arial" w:eastAsia="SimSun" w:hAnsi="Arial" w:cs="Arial"/>
                <w:lang w:eastAsia="zh-CN"/>
              </w:rPr>
            </w:pPr>
          </w:p>
        </w:tc>
        <w:tc>
          <w:tcPr>
            <w:tcW w:w="1134" w:type="dxa"/>
            <w:shd w:val="clear" w:color="auto" w:fill="FFFFFF" w:themeFill="background1"/>
          </w:tcPr>
          <w:p w14:paraId="1A1B0094" w14:textId="77777777" w:rsidR="00355898" w:rsidRDefault="00355898">
            <w:pPr>
              <w:rPr>
                <w:rFonts w:ascii="Arial" w:eastAsia="SimSun" w:hAnsi="Arial" w:cs="Arial"/>
                <w:lang w:eastAsia="zh-CN"/>
              </w:rPr>
            </w:pPr>
          </w:p>
        </w:tc>
        <w:tc>
          <w:tcPr>
            <w:tcW w:w="3544" w:type="dxa"/>
            <w:shd w:val="clear" w:color="auto" w:fill="FFFFFF" w:themeFill="background1"/>
          </w:tcPr>
          <w:p w14:paraId="18F1E84A" w14:textId="77777777" w:rsidR="00355898" w:rsidRPr="009C0A2C" w:rsidRDefault="00355898">
            <w:pPr>
              <w:rPr>
                <w:rFonts w:ascii="Arial" w:eastAsia="SimSun" w:hAnsi="Arial" w:cs="Arial"/>
                <w:lang w:eastAsia="zh-CN"/>
              </w:rPr>
            </w:pPr>
          </w:p>
        </w:tc>
      </w:tr>
      <w:tr w:rsidR="00355898" w:rsidRPr="009C0A2C" w14:paraId="0EFE84E0" w14:textId="77777777">
        <w:tc>
          <w:tcPr>
            <w:tcW w:w="9668" w:type="dxa"/>
            <w:gridSpan w:val="4"/>
            <w:shd w:val="clear" w:color="auto" w:fill="C5E0B3"/>
          </w:tcPr>
          <w:p w14:paraId="40260E47" w14:textId="77777777" w:rsidR="00355898" w:rsidRPr="009C0A2C" w:rsidRDefault="00355898">
            <w:pPr>
              <w:rPr>
                <w:rFonts w:ascii="Arial" w:eastAsia="SimSun" w:hAnsi="Arial" w:cs="Arial"/>
              </w:rPr>
            </w:pPr>
            <w:r>
              <w:rPr>
                <w:rFonts w:ascii="Arial" w:eastAsia="SimSun" w:hAnsi="Arial" w:cs="Arial"/>
              </w:rPr>
              <w:t>KI#3</w:t>
            </w:r>
            <w:r w:rsidRPr="009C0A2C">
              <w:rPr>
                <w:rFonts w:ascii="Arial" w:eastAsia="SimSun" w:hAnsi="Arial" w:cs="Arial"/>
              </w:rPr>
              <w:t xml:space="preserve">: </w:t>
            </w:r>
            <w:r w:rsidRPr="00AB6C6F">
              <w:rPr>
                <w:rFonts w:ascii="Arial" w:eastAsia="SimSun" w:hAnsi="Arial" w:cs="Arial"/>
              </w:rPr>
              <w:t>Define the information exchanged between the UDM and the SoR-AF to generate the prioritization information of the VPLMNs with which the UE may register for the network slice.</w:t>
            </w:r>
          </w:p>
        </w:tc>
      </w:tr>
      <w:tr w:rsidR="00355898" w:rsidRPr="009C0A2C" w14:paraId="76E0346A" w14:textId="77777777">
        <w:tc>
          <w:tcPr>
            <w:tcW w:w="1163" w:type="dxa"/>
            <w:shd w:val="clear" w:color="auto" w:fill="FFFFFF" w:themeFill="background1"/>
          </w:tcPr>
          <w:p w14:paraId="553C3900" w14:textId="77777777" w:rsidR="00355898" w:rsidRPr="00AB6C6F" w:rsidRDefault="00355898">
            <w:pPr>
              <w:rPr>
                <w:rFonts w:ascii="Arial" w:eastAsia="SimSun" w:hAnsi="Arial" w:cs="Arial"/>
                <w:lang w:eastAsia="zh-CN"/>
              </w:rPr>
            </w:pPr>
          </w:p>
        </w:tc>
        <w:tc>
          <w:tcPr>
            <w:tcW w:w="3827" w:type="dxa"/>
            <w:shd w:val="clear" w:color="auto" w:fill="FFFFFF" w:themeFill="background1"/>
          </w:tcPr>
          <w:p w14:paraId="0263949D" w14:textId="77777777" w:rsidR="00355898" w:rsidRDefault="00355898">
            <w:pPr>
              <w:rPr>
                <w:rFonts w:ascii="Arial" w:eastAsia="SimSun" w:hAnsi="Arial" w:cs="Arial"/>
                <w:lang w:eastAsia="zh-CN"/>
              </w:rPr>
            </w:pPr>
          </w:p>
        </w:tc>
        <w:tc>
          <w:tcPr>
            <w:tcW w:w="1134" w:type="dxa"/>
            <w:shd w:val="clear" w:color="auto" w:fill="FFFFFF" w:themeFill="background1"/>
          </w:tcPr>
          <w:p w14:paraId="4148F5D2" w14:textId="77777777" w:rsidR="00355898" w:rsidRDefault="00355898">
            <w:pPr>
              <w:rPr>
                <w:rFonts w:ascii="Arial" w:eastAsia="SimSun" w:hAnsi="Arial" w:cs="Arial"/>
                <w:lang w:eastAsia="zh-CN"/>
              </w:rPr>
            </w:pPr>
          </w:p>
        </w:tc>
        <w:tc>
          <w:tcPr>
            <w:tcW w:w="3544" w:type="dxa"/>
            <w:shd w:val="clear" w:color="auto" w:fill="FFFFFF" w:themeFill="background1"/>
          </w:tcPr>
          <w:p w14:paraId="19A38476" w14:textId="77777777" w:rsidR="00355898" w:rsidRPr="00954FBB" w:rsidRDefault="00FA478E">
            <w:pPr>
              <w:rPr>
                <w:rFonts w:ascii="Arial" w:eastAsia="SimSun" w:hAnsi="Arial" w:cs="Arial"/>
                <w:b/>
                <w:bCs/>
                <w:color w:val="3333FF"/>
                <w:u w:val="single"/>
                <w:lang w:eastAsia="zh-CN"/>
              </w:rPr>
            </w:pPr>
            <w:r w:rsidRPr="00954FBB">
              <w:rPr>
                <w:rFonts w:ascii="Arial" w:eastAsia="SimSun" w:hAnsi="Arial" w:cs="Arial"/>
                <w:b/>
                <w:bCs/>
                <w:color w:val="3333FF"/>
                <w:u w:val="single"/>
                <w:lang w:eastAsia="zh-CN"/>
              </w:rPr>
              <w:t>Position:</w:t>
            </w:r>
          </w:p>
          <w:p w14:paraId="4CD9C766" w14:textId="42CE4FA8" w:rsidR="00FA478E" w:rsidRPr="00954FBB" w:rsidRDefault="00FA478E">
            <w:pPr>
              <w:rPr>
                <w:rFonts w:ascii="Arial" w:eastAsia="SimSun" w:hAnsi="Arial" w:cs="Arial"/>
                <w:color w:val="3333FF"/>
                <w:lang w:eastAsia="zh-CN"/>
              </w:rPr>
            </w:pPr>
            <w:r w:rsidRPr="00954FBB">
              <w:rPr>
                <w:rFonts w:ascii="Arial" w:eastAsia="SimSun" w:hAnsi="Arial" w:cs="Arial"/>
                <w:color w:val="3333FF"/>
                <w:lang w:eastAsia="zh-CN"/>
              </w:rPr>
              <w:t>Subscribed S-NSSAIs from UDM to SoR-AF</w:t>
            </w:r>
          </w:p>
          <w:p w14:paraId="76CAC1EF" w14:textId="77777777" w:rsidR="00FA478E" w:rsidRPr="00954FBB" w:rsidRDefault="00FA478E">
            <w:pPr>
              <w:rPr>
                <w:rFonts w:ascii="Arial" w:eastAsia="SimSun" w:hAnsi="Arial" w:cs="Arial"/>
                <w:color w:val="3333FF"/>
                <w:lang w:eastAsia="zh-CN"/>
              </w:rPr>
            </w:pPr>
          </w:p>
          <w:p w14:paraId="3075892B" w14:textId="1C55784D" w:rsidR="00FA478E" w:rsidRPr="00954FBB" w:rsidRDefault="00FA478E">
            <w:pPr>
              <w:rPr>
                <w:rFonts w:ascii="Arial" w:eastAsia="SimSun" w:hAnsi="Arial" w:cs="Arial"/>
                <w:b/>
                <w:bCs/>
                <w:color w:val="3333FF"/>
                <w:u w:val="single"/>
                <w:lang w:eastAsia="zh-CN"/>
              </w:rPr>
            </w:pPr>
            <w:r w:rsidRPr="00954FBB">
              <w:rPr>
                <w:rFonts w:ascii="Arial" w:eastAsia="SimSun" w:hAnsi="Arial" w:cs="Arial"/>
                <w:b/>
                <w:bCs/>
                <w:color w:val="3333FF"/>
                <w:u w:val="single"/>
                <w:lang w:eastAsia="zh-CN"/>
              </w:rPr>
              <w:t>Reason:</w:t>
            </w:r>
          </w:p>
          <w:p w14:paraId="7070631F" w14:textId="020031BA" w:rsidR="00FA478E" w:rsidRPr="00954FBB" w:rsidRDefault="00FA478E">
            <w:pPr>
              <w:rPr>
                <w:rFonts w:ascii="Arial" w:eastAsia="SimSun" w:hAnsi="Arial" w:cs="Arial"/>
                <w:color w:val="3333FF"/>
                <w:lang w:eastAsia="zh-CN"/>
              </w:rPr>
            </w:pPr>
            <w:r w:rsidRPr="00954FBB">
              <w:rPr>
                <w:rFonts w:ascii="Arial" w:eastAsia="SimSun" w:hAnsi="Arial" w:cs="Arial"/>
                <w:color w:val="3333FF"/>
                <w:lang w:eastAsia="zh-CN"/>
              </w:rPr>
              <w:t>The SOR-AF does not know S-NSSAIs subscribed by the UE.</w:t>
            </w:r>
          </w:p>
          <w:p w14:paraId="270B4845" w14:textId="45C052D7" w:rsidR="00FA478E" w:rsidRPr="009C0A2C" w:rsidRDefault="00FA478E">
            <w:pPr>
              <w:rPr>
                <w:rFonts w:ascii="Arial" w:eastAsia="SimSun" w:hAnsi="Arial" w:cs="Arial"/>
                <w:lang w:eastAsia="zh-CN"/>
              </w:rPr>
            </w:pPr>
          </w:p>
        </w:tc>
      </w:tr>
      <w:tr w:rsidR="00355898" w:rsidRPr="009C0A2C" w14:paraId="4ACBAC8D" w14:textId="77777777">
        <w:tc>
          <w:tcPr>
            <w:tcW w:w="1163" w:type="dxa"/>
            <w:shd w:val="clear" w:color="auto" w:fill="FFFFFF" w:themeFill="background1"/>
          </w:tcPr>
          <w:p w14:paraId="1247ACF0" w14:textId="77777777" w:rsidR="00355898" w:rsidRPr="00AB6C6F" w:rsidRDefault="00355898">
            <w:pPr>
              <w:rPr>
                <w:rFonts w:ascii="Arial" w:eastAsia="SimSun" w:hAnsi="Arial" w:cs="Arial"/>
                <w:lang w:eastAsia="zh-CN"/>
              </w:rPr>
            </w:pPr>
          </w:p>
        </w:tc>
        <w:tc>
          <w:tcPr>
            <w:tcW w:w="3827" w:type="dxa"/>
            <w:shd w:val="clear" w:color="auto" w:fill="FFFFFF" w:themeFill="background1"/>
          </w:tcPr>
          <w:p w14:paraId="62C2325A" w14:textId="77777777" w:rsidR="00355898" w:rsidRDefault="00355898">
            <w:pPr>
              <w:rPr>
                <w:rFonts w:ascii="Arial" w:eastAsia="SimSun" w:hAnsi="Arial" w:cs="Arial"/>
                <w:lang w:eastAsia="zh-CN"/>
              </w:rPr>
            </w:pPr>
          </w:p>
        </w:tc>
        <w:tc>
          <w:tcPr>
            <w:tcW w:w="1134" w:type="dxa"/>
            <w:shd w:val="clear" w:color="auto" w:fill="FFFFFF" w:themeFill="background1"/>
          </w:tcPr>
          <w:p w14:paraId="4F128541" w14:textId="77777777" w:rsidR="00355898" w:rsidRDefault="00355898">
            <w:pPr>
              <w:rPr>
                <w:rFonts w:ascii="Arial" w:eastAsia="SimSun" w:hAnsi="Arial" w:cs="Arial"/>
                <w:lang w:eastAsia="zh-CN"/>
              </w:rPr>
            </w:pPr>
          </w:p>
        </w:tc>
        <w:tc>
          <w:tcPr>
            <w:tcW w:w="3544" w:type="dxa"/>
            <w:shd w:val="clear" w:color="auto" w:fill="FFFFFF" w:themeFill="background1"/>
          </w:tcPr>
          <w:p w14:paraId="148EF14C" w14:textId="77777777" w:rsidR="00355898" w:rsidRPr="009C0A2C" w:rsidRDefault="00355898">
            <w:pPr>
              <w:rPr>
                <w:rFonts w:ascii="Arial" w:eastAsia="SimSun" w:hAnsi="Arial" w:cs="Arial"/>
                <w:lang w:eastAsia="zh-CN"/>
              </w:rPr>
            </w:pPr>
          </w:p>
        </w:tc>
      </w:tr>
      <w:tr w:rsidR="00355898" w:rsidRPr="009C0A2C" w14:paraId="3DED0619" w14:textId="77777777">
        <w:tc>
          <w:tcPr>
            <w:tcW w:w="1163" w:type="dxa"/>
            <w:shd w:val="clear" w:color="auto" w:fill="FFFFFF" w:themeFill="background1"/>
          </w:tcPr>
          <w:p w14:paraId="02A7830E" w14:textId="77777777" w:rsidR="00355898" w:rsidRPr="00AB6C6F" w:rsidRDefault="00355898">
            <w:pPr>
              <w:rPr>
                <w:rFonts w:ascii="Arial" w:eastAsia="SimSun" w:hAnsi="Arial" w:cs="Arial"/>
                <w:lang w:eastAsia="zh-CN"/>
              </w:rPr>
            </w:pPr>
          </w:p>
        </w:tc>
        <w:tc>
          <w:tcPr>
            <w:tcW w:w="3827" w:type="dxa"/>
            <w:shd w:val="clear" w:color="auto" w:fill="FFFFFF" w:themeFill="background1"/>
          </w:tcPr>
          <w:p w14:paraId="6F5B5DCA" w14:textId="77777777" w:rsidR="00355898" w:rsidRDefault="00355898">
            <w:pPr>
              <w:rPr>
                <w:rFonts w:ascii="Arial" w:eastAsia="SimSun" w:hAnsi="Arial" w:cs="Arial"/>
                <w:lang w:eastAsia="zh-CN"/>
              </w:rPr>
            </w:pPr>
          </w:p>
        </w:tc>
        <w:tc>
          <w:tcPr>
            <w:tcW w:w="1134" w:type="dxa"/>
            <w:shd w:val="clear" w:color="auto" w:fill="FFFFFF" w:themeFill="background1"/>
          </w:tcPr>
          <w:p w14:paraId="1F2A06F2" w14:textId="77777777" w:rsidR="00355898" w:rsidRDefault="00355898">
            <w:pPr>
              <w:rPr>
                <w:rFonts w:ascii="Arial" w:eastAsia="SimSun" w:hAnsi="Arial" w:cs="Arial"/>
                <w:lang w:eastAsia="zh-CN"/>
              </w:rPr>
            </w:pPr>
          </w:p>
        </w:tc>
        <w:tc>
          <w:tcPr>
            <w:tcW w:w="3544" w:type="dxa"/>
            <w:shd w:val="clear" w:color="auto" w:fill="FFFFFF" w:themeFill="background1"/>
          </w:tcPr>
          <w:p w14:paraId="2A59465C" w14:textId="77777777" w:rsidR="00355898" w:rsidRPr="009C0A2C" w:rsidRDefault="00355898">
            <w:pPr>
              <w:rPr>
                <w:rFonts w:ascii="Arial" w:eastAsia="SimSun" w:hAnsi="Arial" w:cs="Arial"/>
                <w:lang w:eastAsia="zh-CN"/>
              </w:rPr>
            </w:pPr>
          </w:p>
        </w:tc>
      </w:tr>
      <w:tr w:rsidR="00355898" w:rsidRPr="009C0A2C" w14:paraId="7BB6EFC4" w14:textId="77777777">
        <w:tc>
          <w:tcPr>
            <w:tcW w:w="9668" w:type="dxa"/>
            <w:gridSpan w:val="4"/>
            <w:shd w:val="clear" w:color="auto" w:fill="C5E0B3"/>
          </w:tcPr>
          <w:p w14:paraId="490FBC48" w14:textId="77777777" w:rsidR="00355898" w:rsidRPr="009C0A2C" w:rsidRDefault="00355898">
            <w:pPr>
              <w:rPr>
                <w:rFonts w:ascii="Arial" w:eastAsia="SimSun" w:hAnsi="Arial" w:cs="Arial"/>
              </w:rPr>
            </w:pPr>
            <w:r>
              <w:rPr>
                <w:rFonts w:ascii="Arial" w:eastAsia="SimSun" w:hAnsi="Arial" w:cs="Arial"/>
              </w:rPr>
              <w:t>KI</w:t>
            </w:r>
            <w:r>
              <w:rPr>
                <w:rFonts w:ascii="Arial" w:eastAsia="SimSun" w:hAnsi="Arial" w:cs="Arial"/>
                <w:lang w:eastAsia="zh-CN"/>
              </w:rPr>
              <w:t>#4:</w:t>
            </w:r>
            <w:r>
              <w:t xml:space="preserve"> </w:t>
            </w:r>
            <w:r w:rsidRPr="009E05AB">
              <w:rPr>
                <w:rFonts w:ascii="Arial" w:eastAsia="SimSun" w:hAnsi="Arial" w:cs="Arial"/>
                <w:lang w:eastAsia="zh-CN"/>
              </w:rPr>
              <w:t xml:space="preserve">Define the </w:t>
            </w:r>
            <w:r>
              <w:rPr>
                <w:rFonts w:ascii="Arial" w:eastAsia="SimSun" w:hAnsi="Arial" w:cs="Arial"/>
                <w:lang w:eastAsia="zh-CN"/>
              </w:rPr>
              <w:t>trigger of UE performing</w:t>
            </w:r>
            <w:r w:rsidRPr="009E05AB">
              <w:rPr>
                <w:rFonts w:ascii="Arial" w:eastAsia="SimSun" w:hAnsi="Arial" w:cs="Arial"/>
                <w:lang w:eastAsia="zh-CN"/>
              </w:rPr>
              <w:t xml:space="preserve"> Slice-based PLMN Selection.</w:t>
            </w:r>
          </w:p>
        </w:tc>
      </w:tr>
      <w:tr w:rsidR="00355898" w:rsidRPr="0011309D" w14:paraId="5C8D3F0D" w14:textId="77777777">
        <w:tc>
          <w:tcPr>
            <w:tcW w:w="1163" w:type="dxa"/>
            <w:shd w:val="clear" w:color="auto" w:fill="FFFFFF" w:themeFill="background1"/>
          </w:tcPr>
          <w:p w14:paraId="34193BB3" w14:textId="77777777" w:rsidR="00355898" w:rsidRPr="0011309D" w:rsidRDefault="00355898">
            <w:pPr>
              <w:tabs>
                <w:tab w:val="left" w:pos="647"/>
              </w:tabs>
            </w:pPr>
          </w:p>
        </w:tc>
        <w:tc>
          <w:tcPr>
            <w:tcW w:w="3827" w:type="dxa"/>
            <w:shd w:val="clear" w:color="auto" w:fill="FFFFFF" w:themeFill="background1"/>
          </w:tcPr>
          <w:p w14:paraId="4714017E" w14:textId="77777777" w:rsidR="00355898" w:rsidRPr="0011309D" w:rsidRDefault="00355898">
            <w:pPr>
              <w:tabs>
                <w:tab w:val="left" w:pos="647"/>
              </w:tabs>
            </w:pPr>
            <w:r w:rsidRPr="0011309D">
              <w:t>Whether PLMN scan for slice based PLMN selection will be performed as PLMN scan upon lack of coverage, periodic PLMN scan or in another way is FFS.</w:t>
            </w:r>
          </w:p>
        </w:tc>
        <w:tc>
          <w:tcPr>
            <w:tcW w:w="1134" w:type="dxa"/>
            <w:shd w:val="clear" w:color="auto" w:fill="FFFFFF" w:themeFill="background1"/>
          </w:tcPr>
          <w:p w14:paraId="658A12D7" w14:textId="77777777" w:rsidR="00355898" w:rsidRPr="0011309D" w:rsidRDefault="00355898">
            <w:pPr>
              <w:tabs>
                <w:tab w:val="left" w:pos="647"/>
              </w:tabs>
            </w:pPr>
          </w:p>
        </w:tc>
        <w:tc>
          <w:tcPr>
            <w:tcW w:w="3544" w:type="dxa"/>
            <w:shd w:val="clear" w:color="auto" w:fill="FFFFFF" w:themeFill="background1"/>
          </w:tcPr>
          <w:p w14:paraId="7DDAC296" w14:textId="77777777" w:rsidR="00FA478E" w:rsidRPr="00954FBB" w:rsidRDefault="00FA478E" w:rsidP="00FA478E">
            <w:pPr>
              <w:rPr>
                <w:rFonts w:ascii="Arial" w:eastAsia="SimSun" w:hAnsi="Arial" w:cs="Arial"/>
                <w:b/>
                <w:bCs/>
                <w:color w:val="3333FF"/>
                <w:u w:val="single"/>
                <w:lang w:eastAsia="zh-CN"/>
              </w:rPr>
            </w:pPr>
            <w:r w:rsidRPr="00954FBB">
              <w:rPr>
                <w:rFonts w:ascii="Arial" w:eastAsia="SimSun" w:hAnsi="Arial" w:cs="Arial"/>
                <w:b/>
                <w:bCs/>
                <w:color w:val="3333FF"/>
                <w:u w:val="single"/>
                <w:lang w:eastAsia="zh-CN"/>
              </w:rPr>
              <w:t>Position:</w:t>
            </w:r>
          </w:p>
          <w:p w14:paraId="4C67E4BC" w14:textId="6F219ED8" w:rsidR="00FA478E" w:rsidRPr="00954FBB" w:rsidRDefault="00FA478E" w:rsidP="00FA478E">
            <w:pPr>
              <w:rPr>
                <w:rFonts w:ascii="Arial" w:eastAsia="SimSun" w:hAnsi="Arial" w:cs="Arial"/>
                <w:color w:val="3333FF"/>
                <w:lang w:eastAsia="zh-CN"/>
              </w:rPr>
            </w:pPr>
            <w:r w:rsidRPr="00954FBB">
              <w:rPr>
                <w:rFonts w:ascii="Arial" w:eastAsia="SimSun" w:hAnsi="Arial" w:cs="Arial"/>
                <w:color w:val="3333FF"/>
                <w:lang w:eastAsia="zh-CN"/>
              </w:rPr>
              <w:t xml:space="preserve">Support periodic PLMN </w:t>
            </w:r>
            <w:proofErr w:type="gramStart"/>
            <w:r w:rsidRPr="00954FBB">
              <w:rPr>
                <w:rFonts w:ascii="Arial" w:eastAsia="SimSun" w:hAnsi="Arial" w:cs="Arial"/>
                <w:color w:val="3333FF"/>
                <w:lang w:eastAsia="zh-CN"/>
              </w:rPr>
              <w:t>scanning</w:t>
            </w:r>
            <w:proofErr w:type="gramEnd"/>
          </w:p>
          <w:p w14:paraId="48BEDE08" w14:textId="77777777" w:rsidR="00FA478E" w:rsidRPr="00954FBB" w:rsidRDefault="00FA478E" w:rsidP="00FA478E">
            <w:pPr>
              <w:rPr>
                <w:rFonts w:ascii="Arial" w:eastAsia="SimSun" w:hAnsi="Arial" w:cs="Arial"/>
                <w:color w:val="3333FF"/>
                <w:lang w:eastAsia="zh-CN"/>
              </w:rPr>
            </w:pPr>
          </w:p>
          <w:p w14:paraId="5D58BBA9" w14:textId="77777777" w:rsidR="00FA478E" w:rsidRPr="00954FBB" w:rsidRDefault="00FA478E" w:rsidP="00FA478E">
            <w:pPr>
              <w:rPr>
                <w:rFonts w:ascii="Arial" w:eastAsia="SimSun" w:hAnsi="Arial" w:cs="Arial"/>
                <w:b/>
                <w:bCs/>
                <w:color w:val="3333FF"/>
                <w:u w:val="single"/>
                <w:lang w:eastAsia="zh-CN"/>
              </w:rPr>
            </w:pPr>
            <w:r w:rsidRPr="00954FBB">
              <w:rPr>
                <w:rFonts w:ascii="Arial" w:eastAsia="SimSun" w:hAnsi="Arial" w:cs="Arial"/>
                <w:b/>
                <w:bCs/>
                <w:color w:val="3333FF"/>
                <w:u w:val="single"/>
                <w:lang w:eastAsia="zh-CN"/>
              </w:rPr>
              <w:t>Reason:</w:t>
            </w:r>
          </w:p>
          <w:p w14:paraId="30242BAC" w14:textId="08A9ACB7" w:rsidR="00FA478E" w:rsidRPr="00954FBB" w:rsidRDefault="00FA478E" w:rsidP="00FA478E">
            <w:pPr>
              <w:rPr>
                <w:rFonts w:ascii="Arial" w:eastAsia="SimSun" w:hAnsi="Arial" w:cs="Arial"/>
                <w:color w:val="3333FF"/>
                <w:lang w:eastAsia="zh-CN"/>
              </w:rPr>
            </w:pPr>
            <w:r w:rsidRPr="00954FBB">
              <w:rPr>
                <w:rFonts w:ascii="Arial" w:eastAsia="SimSun" w:hAnsi="Arial" w:cs="Arial"/>
                <w:color w:val="3333FF"/>
                <w:lang w:eastAsia="zh-CN"/>
              </w:rPr>
              <w:t xml:space="preserve">Since the coverage status and </w:t>
            </w:r>
            <w:r w:rsidRPr="00954FBB">
              <w:rPr>
                <w:rFonts w:ascii="Arial" w:eastAsia="SimSun" w:hAnsi="Arial" w:cs="Arial"/>
                <w:i/>
                <w:iCs/>
                <w:color w:val="3333FF"/>
                <w:lang w:eastAsia="zh-CN"/>
              </w:rPr>
              <w:t>S-NSSAIs that the UE wants to use</w:t>
            </w:r>
            <w:r w:rsidRPr="00954FBB">
              <w:rPr>
                <w:rFonts w:ascii="Arial" w:eastAsia="SimSun" w:hAnsi="Arial" w:cs="Arial"/>
                <w:color w:val="3333FF"/>
                <w:lang w:eastAsia="zh-CN"/>
              </w:rPr>
              <w:t xml:space="preserve"> differ from time to time.</w:t>
            </w:r>
          </w:p>
          <w:p w14:paraId="4662EF90" w14:textId="77777777" w:rsidR="00355898" w:rsidRPr="0011309D" w:rsidRDefault="00355898" w:rsidP="00FA478E">
            <w:pPr>
              <w:tabs>
                <w:tab w:val="left" w:pos="647"/>
              </w:tabs>
            </w:pPr>
          </w:p>
        </w:tc>
      </w:tr>
      <w:tr w:rsidR="00355898" w:rsidRPr="0011309D" w14:paraId="0C4C98BC" w14:textId="77777777">
        <w:tc>
          <w:tcPr>
            <w:tcW w:w="1163" w:type="dxa"/>
            <w:shd w:val="clear" w:color="auto" w:fill="FFFFFF" w:themeFill="background1"/>
          </w:tcPr>
          <w:p w14:paraId="31B8CA76" w14:textId="77777777" w:rsidR="00355898" w:rsidRPr="0011309D" w:rsidRDefault="00355898">
            <w:pPr>
              <w:tabs>
                <w:tab w:val="left" w:pos="647"/>
              </w:tabs>
            </w:pPr>
          </w:p>
        </w:tc>
        <w:tc>
          <w:tcPr>
            <w:tcW w:w="3827" w:type="dxa"/>
            <w:shd w:val="clear" w:color="auto" w:fill="FFFFFF" w:themeFill="background1"/>
          </w:tcPr>
          <w:p w14:paraId="193BEA8F" w14:textId="77777777" w:rsidR="00355898" w:rsidRPr="0011309D" w:rsidRDefault="00355898">
            <w:pPr>
              <w:tabs>
                <w:tab w:val="left" w:pos="647"/>
              </w:tabs>
            </w:pPr>
          </w:p>
        </w:tc>
        <w:tc>
          <w:tcPr>
            <w:tcW w:w="1134" w:type="dxa"/>
            <w:shd w:val="clear" w:color="auto" w:fill="FFFFFF" w:themeFill="background1"/>
          </w:tcPr>
          <w:p w14:paraId="2AA233B0" w14:textId="77777777" w:rsidR="00355898" w:rsidRPr="0011309D" w:rsidRDefault="00355898">
            <w:pPr>
              <w:tabs>
                <w:tab w:val="left" w:pos="647"/>
              </w:tabs>
            </w:pPr>
          </w:p>
        </w:tc>
        <w:tc>
          <w:tcPr>
            <w:tcW w:w="3544" w:type="dxa"/>
            <w:shd w:val="clear" w:color="auto" w:fill="FFFFFF" w:themeFill="background1"/>
          </w:tcPr>
          <w:p w14:paraId="2BA5A235" w14:textId="77777777" w:rsidR="00355898" w:rsidRPr="0011309D" w:rsidRDefault="00355898">
            <w:pPr>
              <w:tabs>
                <w:tab w:val="left" w:pos="647"/>
              </w:tabs>
            </w:pPr>
          </w:p>
        </w:tc>
      </w:tr>
      <w:tr w:rsidR="00355898" w:rsidRPr="009C0A2C" w14:paraId="2DF54CA9" w14:textId="77777777">
        <w:tc>
          <w:tcPr>
            <w:tcW w:w="1163" w:type="dxa"/>
            <w:shd w:val="clear" w:color="auto" w:fill="FFFFFF" w:themeFill="background1"/>
          </w:tcPr>
          <w:p w14:paraId="718C10BA" w14:textId="77777777" w:rsidR="00355898" w:rsidRPr="00104878" w:rsidRDefault="00355898">
            <w:pPr>
              <w:rPr>
                <w:rFonts w:ascii="Arial" w:eastAsia="SimSun" w:hAnsi="Arial" w:cs="Arial"/>
                <w:lang w:eastAsia="zh-CN"/>
              </w:rPr>
            </w:pPr>
          </w:p>
        </w:tc>
        <w:tc>
          <w:tcPr>
            <w:tcW w:w="3827" w:type="dxa"/>
            <w:shd w:val="clear" w:color="auto" w:fill="FFFFFF" w:themeFill="background1"/>
          </w:tcPr>
          <w:p w14:paraId="256AA4C3" w14:textId="77777777" w:rsidR="00355898" w:rsidRDefault="00355898">
            <w:pPr>
              <w:rPr>
                <w:rFonts w:ascii="Arial" w:eastAsia="SimSun" w:hAnsi="Arial" w:cs="Arial"/>
                <w:lang w:eastAsia="zh-CN"/>
              </w:rPr>
            </w:pPr>
          </w:p>
        </w:tc>
        <w:tc>
          <w:tcPr>
            <w:tcW w:w="1134" w:type="dxa"/>
            <w:shd w:val="clear" w:color="auto" w:fill="FFFFFF" w:themeFill="background1"/>
          </w:tcPr>
          <w:p w14:paraId="073F839E" w14:textId="77777777" w:rsidR="00355898" w:rsidRDefault="00355898">
            <w:pPr>
              <w:rPr>
                <w:rFonts w:ascii="Arial" w:eastAsia="SimSun" w:hAnsi="Arial" w:cs="Arial"/>
                <w:lang w:eastAsia="zh-CN"/>
              </w:rPr>
            </w:pPr>
          </w:p>
        </w:tc>
        <w:tc>
          <w:tcPr>
            <w:tcW w:w="3544" w:type="dxa"/>
            <w:shd w:val="clear" w:color="auto" w:fill="FFFFFF" w:themeFill="background1"/>
          </w:tcPr>
          <w:p w14:paraId="2AA8EF69" w14:textId="77777777" w:rsidR="00355898" w:rsidRPr="009C0A2C" w:rsidRDefault="00355898">
            <w:pPr>
              <w:rPr>
                <w:rFonts w:ascii="Arial" w:eastAsia="SimSun" w:hAnsi="Arial" w:cs="Arial"/>
                <w:lang w:eastAsia="zh-CN"/>
              </w:rPr>
            </w:pPr>
          </w:p>
        </w:tc>
      </w:tr>
      <w:tr w:rsidR="00355898" w:rsidRPr="009C0A2C" w14:paraId="12F06BBF" w14:textId="77777777">
        <w:tc>
          <w:tcPr>
            <w:tcW w:w="1163" w:type="dxa"/>
            <w:shd w:val="clear" w:color="auto" w:fill="FFFFFF" w:themeFill="background1"/>
          </w:tcPr>
          <w:p w14:paraId="368ACE1B" w14:textId="77777777" w:rsidR="00355898" w:rsidRPr="00AB6C6F" w:rsidRDefault="00355898">
            <w:pPr>
              <w:rPr>
                <w:rFonts w:ascii="Arial" w:eastAsia="SimSun" w:hAnsi="Arial" w:cs="Arial"/>
                <w:lang w:eastAsia="zh-CN"/>
              </w:rPr>
            </w:pPr>
          </w:p>
        </w:tc>
        <w:tc>
          <w:tcPr>
            <w:tcW w:w="3827" w:type="dxa"/>
            <w:shd w:val="clear" w:color="auto" w:fill="FFFFFF" w:themeFill="background1"/>
          </w:tcPr>
          <w:p w14:paraId="0611AC11" w14:textId="77777777" w:rsidR="00355898" w:rsidRDefault="00355898">
            <w:pPr>
              <w:rPr>
                <w:rFonts w:ascii="Arial" w:eastAsia="SimSun" w:hAnsi="Arial" w:cs="Arial"/>
                <w:lang w:eastAsia="zh-CN"/>
              </w:rPr>
            </w:pPr>
          </w:p>
        </w:tc>
        <w:tc>
          <w:tcPr>
            <w:tcW w:w="1134" w:type="dxa"/>
            <w:shd w:val="clear" w:color="auto" w:fill="FFFFFF" w:themeFill="background1"/>
          </w:tcPr>
          <w:p w14:paraId="6F02BBE0" w14:textId="77777777" w:rsidR="00355898" w:rsidRDefault="00355898">
            <w:pPr>
              <w:rPr>
                <w:rFonts w:ascii="Arial" w:eastAsia="SimSun" w:hAnsi="Arial" w:cs="Arial"/>
                <w:lang w:eastAsia="zh-CN"/>
              </w:rPr>
            </w:pPr>
          </w:p>
        </w:tc>
        <w:tc>
          <w:tcPr>
            <w:tcW w:w="3544" w:type="dxa"/>
            <w:shd w:val="clear" w:color="auto" w:fill="FFFFFF" w:themeFill="background1"/>
          </w:tcPr>
          <w:p w14:paraId="56EE66F3" w14:textId="77777777" w:rsidR="00355898" w:rsidRPr="009C0A2C" w:rsidRDefault="00355898">
            <w:pPr>
              <w:rPr>
                <w:rFonts w:ascii="Arial" w:eastAsia="SimSun" w:hAnsi="Arial" w:cs="Arial"/>
                <w:lang w:eastAsia="zh-CN"/>
              </w:rPr>
            </w:pPr>
          </w:p>
        </w:tc>
      </w:tr>
      <w:tr w:rsidR="00355898" w:rsidRPr="009C0A2C" w14:paraId="4D98A309" w14:textId="77777777">
        <w:tc>
          <w:tcPr>
            <w:tcW w:w="9668" w:type="dxa"/>
            <w:gridSpan w:val="4"/>
            <w:shd w:val="clear" w:color="auto" w:fill="C5E0B3"/>
          </w:tcPr>
          <w:p w14:paraId="2C622E58" w14:textId="77777777" w:rsidR="00355898" w:rsidRPr="009C0A2C" w:rsidRDefault="00355898">
            <w:pPr>
              <w:rPr>
                <w:rFonts w:ascii="Arial" w:eastAsia="SimSun" w:hAnsi="Arial" w:cs="Arial"/>
              </w:rPr>
            </w:pPr>
            <w:r>
              <w:rPr>
                <w:rFonts w:ascii="Arial" w:eastAsia="SimSun" w:hAnsi="Arial" w:cs="Arial"/>
              </w:rPr>
              <w:t>KI</w:t>
            </w:r>
            <w:r>
              <w:rPr>
                <w:rFonts w:ascii="Arial" w:eastAsia="SimSun" w:hAnsi="Arial" w:cs="Arial"/>
                <w:lang w:eastAsia="zh-CN"/>
              </w:rPr>
              <w:t>#5:</w:t>
            </w:r>
            <w:r>
              <w:t xml:space="preserve"> </w:t>
            </w:r>
            <w:r w:rsidRPr="009E05AB">
              <w:rPr>
                <w:rFonts w:ascii="Arial" w:eastAsia="SimSun" w:hAnsi="Arial" w:cs="Arial"/>
                <w:lang w:eastAsia="zh-CN"/>
              </w:rPr>
              <w:t>Define  Slice-based PLMN Selection</w:t>
            </w:r>
            <w:r>
              <w:rPr>
                <w:rFonts w:ascii="Arial" w:eastAsia="SimSun" w:hAnsi="Arial" w:cs="Arial"/>
                <w:lang w:eastAsia="zh-CN"/>
              </w:rPr>
              <w:t xml:space="preserve"> on the UE side</w:t>
            </w:r>
            <w:r w:rsidRPr="009E05AB">
              <w:rPr>
                <w:rFonts w:ascii="Arial" w:eastAsia="SimSun" w:hAnsi="Arial" w:cs="Arial"/>
                <w:lang w:eastAsia="zh-CN"/>
              </w:rPr>
              <w:t>.</w:t>
            </w:r>
          </w:p>
        </w:tc>
      </w:tr>
      <w:tr w:rsidR="00355898" w:rsidRPr="009C0A2C" w14:paraId="5A4D085A" w14:textId="77777777">
        <w:tc>
          <w:tcPr>
            <w:tcW w:w="1163" w:type="dxa"/>
            <w:shd w:val="clear" w:color="auto" w:fill="FFFFFF" w:themeFill="background1"/>
          </w:tcPr>
          <w:p w14:paraId="73B36B88" w14:textId="77777777" w:rsidR="00355898" w:rsidRDefault="00355898">
            <w:pPr>
              <w:tabs>
                <w:tab w:val="left" w:pos="647"/>
              </w:tabs>
            </w:pPr>
            <w:r>
              <w:t>CR</w:t>
            </w:r>
          </w:p>
          <w:p w14:paraId="45312363" w14:textId="77777777" w:rsidR="00355898" w:rsidRPr="00D751E5" w:rsidRDefault="00355898">
            <w:pPr>
              <w:tabs>
                <w:tab w:val="left" w:pos="647"/>
              </w:tabs>
            </w:pPr>
            <w:r w:rsidRPr="000773FC">
              <w:t>C1-234341</w:t>
            </w:r>
          </w:p>
        </w:tc>
        <w:tc>
          <w:tcPr>
            <w:tcW w:w="3827" w:type="dxa"/>
            <w:shd w:val="clear" w:color="auto" w:fill="FFFFFF" w:themeFill="background1"/>
          </w:tcPr>
          <w:p w14:paraId="092764DC" w14:textId="77777777" w:rsidR="00355898" w:rsidRPr="00D751E5" w:rsidRDefault="00355898">
            <w:pPr>
              <w:tabs>
                <w:tab w:val="left" w:pos="647"/>
              </w:tabs>
            </w:pPr>
            <w:r w:rsidRPr="00D751E5">
              <w:t>Editor’s Note:</w:t>
            </w:r>
            <w:r w:rsidRPr="00D751E5">
              <w:tab/>
              <w:t>Interworking between slice-based PLMN selection and SOR is FFS.</w:t>
            </w:r>
          </w:p>
        </w:tc>
        <w:tc>
          <w:tcPr>
            <w:tcW w:w="1134" w:type="dxa"/>
            <w:shd w:val="clear" w:color="auto" w:fill="FFFFFF" w:themeFill="background1"/>
          </w:tcPr>
          <w:p w14:paraId="475501DF" w14:textId="77777777" w:rsidR="00355898" w:rsidRDefault="00355898">
            <w:pPr>
              <w:rPr>
                <w:rFonts w:ascii="Arial" w:eastAsia="SimSun"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0347F93B" w14:textId="77777777" w:rsidR="00FA478E" w:rsidRPr="00954FBB" w:rsidRDefault="00FA478E" w:rsidP="00FA478E">
            <w:pPr>
              <w:rPr>
                <w:rFonts w:ascii="Arial" w:eastAsia="SimSun" w:hAnsi="Arial" w:cs="Arial"/>
                <w:b/>
                <w:bCs/>
                <w:color w:val="3333FF"/>
                <w:u w:val="single"/>
                <w:lang w:eastAsia="zh-CN"/>
              </w:rPr>
            </w:pPr>
            <w:r w:rsidRPr="00954FBB">
              <w:rPr>
                <w:rFonts w:ascii="Arial" w:eastAsia="SimSun" w:hAnsi="Arial" w:cs="Arial"/>
                <w:b/>
                <w:bCs/>
                <w:color w:val="3333FF"/>
                <w:u w:val="single"/>
                <w:lang w:eastAsia="zh-CN"/>
              </w:rPr>
              <w:t>Position:</w:t>
            </w:r>
          </w:p>
          <w:p w14:paraId="7B3107B3" w14:textId="00ED671F" w:rsidR="00FA478E" w:rsidRPr="00954FBB" w:rsidRDefault="00FA478E" w:rsidP="00FA478E">
            <w:pPr>
              <w:rPr>
                <w:rFonts w:ascii="Arial" w:eastAsia="SimSun" w:hAnsi="Arial" w:cs="Arial"/>
                <w:color w:val="3333FF"/>
                <w:lang w:eastAsia="zh-CN"/>
              </w:rPr>
            </w:pPr>
            <w:r w:rsidRPr="00954FBB">
              <w:rPr>
                <w:rFonts w:ascii="Arial" w:eastAsia="SimSun" w:hAnsi="Arial" w:cs="Arial"/>
                <w:color w:val="3333FF"/>
                <w:lang w:eastAsia="zh-CN"/>
              </w:rPr>
              <w:t xml:space="preserve">SbPS should be prioritized over legacy PLMN </w:t>
            </w:r>
            <w:proofErr w:type="gramStart"/>
            <w:r w:rsidRPr="00954FBB">
              <w:rPr>
                <w:rFonts w:ascii="Arial" w:eastAsia="SimSun" w:hAnsi="Arial" w:cs="Arial"/>
                <w:color w:val="3333FF"/>
                <w:lang w:eastAsia="zh-CN"/>
              </w:rPr>
              <w:t>selection</w:t>
            </w:r>
            <w:proofErr w:type="gramEnd"/>
          </w:p>
          <w:p w14:paraId="230151DF" w14:textId="77777777" w:rsidR="00FA478E" w:rsidRPr="00954FBB" w:rsidRDefault="00FA478E" w:rsidP="00FA478E">
            <w:pPr>
              <w:rPr>
                <w:rFonts w:ascii="Arial" w:eastAsia="SimSun" w:hAnsi="Arial" w:cs="Arial"/>
                <w:color w:val="3333FF"/>
                <w:lang w:eastAsia="zh-CN"/>
              </w:rPr>
            </w:pPr>
          </w:p>
          <w:p w14:paraId="04AE9B87" w14:textId="77777777" w:rsidR="00FA478E" w:rsidRPr="00954FBB" w:rsidRDefault="00FA478E" w:rsidP="00FA478E">
            <w:pPr>
              <w:rPr>
                <w:rFonts w:ascii="Arial" w:eastAsia="SimSun" w:hAnsi="Arial" w:cs="Arial"/>
                <w:b/>
                <w:bCs/>
                <w:color w:val="3333FF"/>
                <w:u w:val="single"/>
                <w:lang w:eastAsia="zh-CN"/>
              </w:rPr>
            </w:pPr>
            <w:r w:rsidRPr="00954FBB">
              <w:rPr>
                <w:rFonts w:ascii="Arial" w:eastAsia="SimSun" w:hAnsi="Arial" w:cs="Arial"/>
                <w:b/>
                <w:bCs/>
                <w:color w:val="3333FF"/>
                <w:u w:val="single"/>
                <w:lang w:eastAsia="zh-CN"/>
              </w:rPr>
              <w:t>Reason:</w:t>
            </w:r>
          </w:p>
          <w:p w14:paraId="39913068" w14:textId="1E243881" w:rsidR="00FA478E" w:rsidRPr="00954FBB" w:rsidRDefault="00FA478E" w:rsidP="00FA478E">
            <w:pPr>
              <w:rPr>
                <w:rFonts w:ascii="Arial" w:eastAsia="SimSun" w:hAnsi="Arial" w:cs="Arial"/>
                <w:color w:val="3333FF"/>
                <w:lang w:eastAsia="zh-CN"/>
              </w:rPr>
            </w:pPr>
            <w:r w:rsidRPr="00954FBB">
              <w:rPr>
                <w:rFonts w:ascii="Arial" w:eastAsia="SimSun" w:hAnsi="Arial" w:cs="Arial"/>
                <w:color w:val="3333FF"/>
                <w:lang w:eastAsia="zh-CN"/>
              </w:rPr>
              <w:t>SbPS allows a UE to select a more optimized VPLMN</w:t>
            </w:r>
            <w:r w:rsidR="00EE6B12">
              <w:rPr>
                <w:rFonts w:ascii="Arial" w:eastAsia="SimSun" w:hAnsi="Arial" w:cs="Arial"/>
                <w:color w:val="3333FF"/>
                <w:lang w:eastAsia="zh-CN"/>
              </w:rPr>
              <w:t xml:space="preserve"> than legacy PLMN selection</w:t>
            </w:r>
            <w:r w:rsidRPr="00954FBB">
              <w:rPr>
                <w:rFonts w:ascii="Arial" w:eastAsia="SimSun" w:hAnsi="Arial" w:cs="Arial"/>
                <w:color w:val="3333FF"/>
                <w:lang w:eastAsia="zh-CN"/>
              </w:rPr>
              <w:t>.</w:t>
            </w:r>
          </w:p>
          <w:p w14:paraId="23359976" w14:textId="3B95F796" w:rsidR="00355898" w:rsidRPr="009C0A2C" w:rsidRDefault="00355898">
            <w:pPr>
              <w:rPr>
                <w:rFonts w:ascii="Arial" w:eastAsia="SimSun" w:hAnsi="Arial" w:cs="Arial"/>
                <w:lang w:eastAsia="zh-CN"/>
              </w:rPr>
            </w:pPr>
          </w:p>
        </w:tc>
      </w:tr>
      <w:tr w:rsidR="00355898" w:rsidRPr="00EE23D4" w14:paraId="24BEE53D" w14:textId="77777777">
        <w:tc>
          <w:tcPr>
            <w:tcW w:w="1163" w:type="dxa"/>
            <w:shd w:val="clear" w:color="auto" w:fill="FFFFFF" w:themeFill="background1"/>
          </w:tcPr>
          <w:p w14:paraId="58463F48" w14:textId="77777777" w:rsidR="00355898" w:rsidRPr="00EE23D4" w:rsidRDefault="00355898">
            <w:pPr>
              <w:tabs>
                <w:tab w:val="left" w:pos="647"/>
              </w:tabs>
            </w:pPr>
          </w:p>
        </w:tc>
        <w:tc>
          <w:tcPr>
            <w:tcW w:w="3827" w:type="dxa"/>
            <w:shd w:val="clear" w:color="auto" w:fill="FFFFFF" w:themeFill="background1"/>
          </w:tcPr>
          <w:p w14:paraId="19F69E27" w14:textId="77777777" w:rsidR="00355898" w:rsidRPr="00EE23D4" w:rsidRDefault="00355898">
            <w:pPr>
              <w:tabs>
                <w:tab w:val="left" w:pos="647"/>
              </w:tabs>
              <w:rPr>
                <w:lang w:eastAsia="zh-CN"/>
              </w:rPr>
            </w:pPr>
            <w:r>
              <w:rPr>
                <w:lang w:eastAsia="zh-CN"/>
              </w:rPr>
              <w:t xml:space="preserve">When </w:t>
            </w:r>
            <w:r>
              <w:t xml:space="preserve">there are multiple </w:t>
            </w:r>
            <w:commentRangeStart w:id="2"/>
            <w:r>
              <w:t>services</w:t>
            </w:r>
            <w:commentRangeEnd w:id="2"/>
            <w:r w:rsidR="00954FBB">
              <w:rPr>
                <w:rStyle w:val="CommentReference"/>
                <w:rFonts w:ascii="Arial" w:hAnsi="Arial"/>
              </w:rPr>
              <w:commentReference w:id="2"/>
            </w:r>
            <w:r>
              <w:t xml:space="preserve"> that the MS may request</w:t>
            </w:r>
            <w:r w:rsidRPr="00104878">
              <w:rPr>
                <w:lang w:val="en-US"/>
              </w:rPr>
              <w:t xml:space="preserve"> </w:t>
            </w:r>
            <w:r>
              <w:rPr>
                <w:lang w:val="en-US"/>
              </w:rPr>
              <w:t>and</w:t>
            </w:r>
            <w:r w:rsidRPr="00104878">
              <w:rPr>
                <w:lang w:val="en-US"/>
              </w:rPr>
              <w:t xml:space="preserve"> are not supported in a same PLMN</w:t>
            </w:r>
            <w:r>
              <w:t xml:space="preserve">, it is FFS what is used to prioritize </w:t>
            </w:r>
            <w:commentRangeStart w:id="3"/>
            <w:r>
              <w:t>services</w:t>
            </w:r>
            <w:commentRangeEnd w:id="3"/>
            <w:r w:rsidR="00954FBB">
              <w:rPr>
                <w:rStyle w:val="CommentReference"/>
                <w:rFonts w:ascii="Arial" w:hAnsi="Arial"/>
              </w:rPr>
              <w:commentReference w:id="3"/>
            </w:r>
            <w:r>
              <w:t>.</w:t>
            </w:r>
          </w:p>
        </w:tc>
        <w:tc>
          <w:tcPr>
            <w:tcW w:w="1134" w:type="dxa"/>
            <w:shd w:val="clear" w:color="auto" w:fill="FFFFFF" w:themeFill="background1"/>
          </w:tcPr>
          <w:p w14:paraId="251DEE59" w14:textId="77777777" w:rsidR="00355898" w:rsidRPr="00EE23D4" w:rsidRDefault="00355898">
            <w:pPr>
              <w:tabs>
                <w:tab w:val="left" w:pos="647"/>
              </w:tabs>
            </w:pPr>
          </w:p>
        </w:tc>
        <w:tc>
          <w:tcPr>
            <w:tcW w:w="3544" w:type="dxa"/>
            <w:shd w:val="clear" w:color="auto" w:fill="FFFFFF" w:themeFill="background1"/>
          </w:tcPr>
          <w:p w14:paraId="01FE07C8" w14:textId="77777777" w:rsidR="00FA478E" w:rsidRPr="00EE6B12" w:rsidRDefault="00FA478E" w:rsidP="00FA478E">
            <w:pPr>
              <w:rPr>
                <w:rFonts w:ascii="Arial" w:eastAsia="SimSun" w:hAnsi="Arial" w:cs="Arial"/>
                <w:b/>
                <w:bCs/>
                <w:color w:val="3333FF"/>
                <w:u w:val="single"/>
                <w:lang w:eastAsia="zh-CN"/>
              </w:rPr>
            </w:pPr>
            <w:r w:rsidRPr="00EE6B12">
              <w:rPr>
                <w:rFonts w:ascii="Arial" w:eastAsia="SimSun" w:hAnsi="Arial" w:cs="Arial"/>
                <w:b/>
                <w:bCs/>
                <w:color w:val="3333FF"/>
                <w:u w:val="single"/>
                <w:lang w:eastAsia="zh-CN"/>
              </w:rPr>
              <w:t>Position:</w:t>
            </w:r>
          </w:p>
          <w:p w14:paraId="097D259A" w14:textId="25B3E33E" w:rsidR="00FA478E" w:rsidRPr="00EE6B12" w:rsidRDefault="00954FBB" w:rsidP="00FA478E">
            <w:pPr>
              <w:rPr>
                <w:rFonts w:ascii="Arial" w:eastAsia="SimSun" w:hAnsi="Arial" w:cs="Arial"/>
                <w:color w:val="3333FF"/>
                <w:lang w:eastAsia="zh-CN"/>
              </w:rPr>
            </w:pPr>
            <w:r w:rsidRPr="00EE6B12">
              <w:rPr>
                <w:rFonts w:ascii="Arial" w:eastAsia="SimSun" w:hAnsi="Arial" w:cs="Arial"/>
                <w:color w:val="3333FF"/>
                <w:lang w:eastAsia="zh-CN"/>
              </w:rPr>
              <w:t>There is no need to prioritize services. After all it is slice-based PLMN selection, not service-based PLMN selection. See our comment in KI#2. S-NSSAI prioritization information can be part of SbPS information.</w:t>
            </w:r>
          </w:p>
          <w:p w14:paraId="2118434A" w14:textId="77777777" w:rsidR="00FA478E" w:rsidRPr="00EE6B12" w:rsidRDefault="00FA478E" w:rsidP="00FA478E">
            <w:pPr>
              <w:rPr>
                <w:rFonts w:ascii="Arial" w:eastAsia="SimSun" w:hAnsi="Arial" w:cs="Arial"/>
                <w:color w:val="3333FF"/>
                <w:lang w:eastAsia="zh-CN"/>
              </w:rPr>
            </w:pPr>
          </w:p>
          <w:p w14:paraId="3ADA3D26" w14:textId="77777777" w:rsidR="00FA478E" w:rsidRPr="00EE6B12" w:rsidRDefault="00FA478E" w:rsidP="00FA478E">
            <w:pPr>
              <w:rPr>
                <w:rFonts w:ascii="Arial" w:eastAsia="SimSun" w:hAnsi="Arial" w:cs="Arial"/>
                <w:b/>
                <w:bCs/>
                <w:color w:val="3333FF"/>
                <w:u w:val="single"/>
                <w:lang w:eastAsia="zh-CN"/>
              </w:rPr>
            </w:pPr>
            <w:r w:rsidRPr="00EE6B12">
              <w:rPr>
                <w:rFonts w:ascii="Arial" w:eastAsia="SimSun" w:hAnsi="Arial" w:cs="Arial"/>
                <w:b/>
                <w:bCs/>
                <w:color w:val="3333FF"/>
                <w:u w:val="single"/>
                <w:lang w:eastAsia="zh-CN"/>
              </w:rPr>
              <w:t>Reason:</w:t>
            </w:r>
          </w:p>
          <w:p w14:paraId="6168AC23" w14:textId="5EA562F1" w:rsidR="00FA478E" w:rsidRPr="00EE6B12" w:rsidRDefault="00954FBB" w:rsidP="00FA478E">
            <w:pPr>
              <w:rPr>
                <w:rFonts w:ascii="Arial" w:eastAsia="SimSun" w:hAnsi="Arial" w:cs="Arial"/>
                <w:color w:val="3333FF"/>
                <w:lang w:eastAsia="zh-CN"/>
              </w:rPr>
            </w:pPr>
            <w:r w:rsidRPr="00EE6B12">
              <w:rPr>
                <w:rFonts w:ascii="Arial" w:eastAsia="SimSun" w:hAnsi="Arial" w:cs="Arial"/>
                <w:color w:val="3333FF"/>
                <w:lang w:eastAsia="zh-CN"/>
              </w:rPr>
              <w:t xml:space="preserve">The network should have control on UE’s S-NSSAI prioritization as was done in </w:t>
            </w:r>
            <w:r w:rsidR="00EE6B12" w:rsidRPr="00EE6B12">
              <w:rPr>
                <w:rFonts w:ascii="Arial" w:eastAsia="SimSun" w:hAnsi="Arial" w:cs="Arial"/>
                <w:color w:val="3333FF"/>
                <w:lang w:eastAsia="zh-CN"/>
              </w:rPr>
              <w:t>the NSAG-based cell reselection</w:t>
            </w:r>
            <w:r w:rsidR="00FA478E" w:rsidRPr="00EE6B12">
              <w:rPr>
                <w:rFonts w:ascii="Arial" w:eastAsia="SimSun" w:hAnsi="Arial" w:cs="Arial"/>
                <w:color w:val="3333FF"/>
                <w:lang w:eastAsia="zh-CN"/>
              </w:rPr>
              <w:t>.</w:t>
            </w:r>
          </w:p>
          <w:p w14:paraId="084D9E4F" w14:textId="3DEE8200" w:rsidR="00355898" w:rsidRPr="00961AE0" w:rsidRDefault="00355898">
            <w:pPr>
              <w:tabs>
                <w:tab w:val="left" w:pos="647"/>
              </w:tabs>
            </w:pPr>
          </w:p>
        </w:tc>
      </w:tr>
      <w:tr w:rsidR="00355898" w:rsidRPr="009C0A2C" w14:paraId="7BC53252" w14:textId="77777777">
        <w:tc>
          <w:tcPr>
            <w:tcW w:w="1163" w:type="dxa"/>
            <w:shd w:val="clear" w:color="auto" w:fill="FFFFFF" w:themeFill="background1"/>
          </w:tcPr>
          <w:p w14:paraId="4A6D12E7" w14:textId="77777777" w:rsidR="00355898" w:rsidRDefault="00355898">
            <w:pPr>
              <w:rPr>
                <w:rFonts w:ascii="Arial" w:eastAsia="SimSun" w:hAnsi="Arial" w:cs="Arial"/>
                <w:lang w:eastAsia="zh-CN"/>
              </w:rPr>
            </w:pPr>
          </w:p>
        </w:tc>
        <w:tc>
          <w:tcPr>
            <w:tcW w:w="3827" w:type="dxa"/>
            <w:shd w:val="clear" w:color="auto" w:fill="FFFFFF" w:themeFill="background1"/>
          </w:tcPr>
          <w:p w14:paraId="557AF52B" w14:textId="77777777" w:rsidR="00355898" w:rsidRDefault="00355898">
            <w:pPr>
              <w:rPr>
                <w:rFonts w:ascii="Arial" w:eastAsia="SimSun" w:hAnsi="Arial" w:cs="Arial"/>
                <w:lang w:eastAsia="zh-CN"/>
              </w:rPr>
            </w:pPr>
            <w:r>
              <w:t>The conditions for aborting or repeating slice based PLMN selection when an attempt fails are FFS.</w:t>
            </w:r>
          </w:p>
        </w:tc>
        <w:tc>
          <w:tcPr>
            <w:tcW w:w="1134" w:type="dxa"/>
            <w:shd w:val="clear" w:color="auto" w:fill="FFFFFF" w:themeFill="background1"/>
          </w:tcPr>
          <w:p w14:paraId="691C56DF" w14:textId="77777777" w:rsidR="00355898" w:rsidRDefault="00355898">
            <w:pPr>
              <w:rPr>
                <w:rFonts w:ascii="Arial" w:eastAsia="SimSun" w:hAnsi="Arial" w:cs="Arial"/>
                <w:lang w:eastAsia="zh-CN"/>
              </w:rPr>
            </w:pPr>
          </w:p>
        </w:tc>
        <w:tc>
          <w:tcPr>
            <w:tcW w:w="3544" w:type="dxa"/>
            <w:shd w:val="clear" w:color="auto" w:fill="FFFFFF" w:themeFill="background1"/>
          </w:tcPr>
          <w:p w14:paraId="68C9F190" w14:textId="77777777" w:rsidR="00EE6B12" w:rsidRPr="00954FBB" w:rsidRDefault="00EE6B12" w:rsidP="00EE6B12">
            <w:pPr>
              <w:rPr>
                <w:rFonts w:ascii="Arial" w:eastAsia="SimSun" w:hAnsi="Arial" w:cs="Arial"/>
                <w:b/>
                <w:bCs/>
                <w:color w:val="3333FF"/>
                <w:u w:val="single"/>
                <w:lang w:eastAsia="zh-CN"/>
              </w:rPr>
            </w:pPr>
            <w:r w:rsidRPr="00954FBB">
              <w:rPr>
                <w:rFonts w:ascii="Arial" w:eastAsia="SimSun" w:hAnsi="Arial" w:cs="Arial"/>
                <w:b/>
                <w:bCs/>
                <w:color w:val="3333FF"/>
                <w:u w:val="single"/>
                <w:lang w:eastAsia="zh-CN"/>
              </w:rPr>
              <w:t>Position:</w:t>
            </w:r>
          </w:p>
          <w:p w14:paraId="264510E2" w14:textId="1D86519D" w:rsidR="00EE6B12" w:rsidRPr="00954FBB" w:rsidRDefault="00537D13" w:rsidP="00EE6B12">
            <w:pPr>
              <w:rPr>
                <w:rFonts w:ascii="Arial" w:eastAsia="SimSun" w:hAnsi="Arial" w:cs="Arial"/>
                <w:color w:val="3333FF"/>
                <w:lang w:eastAsia="zh-CN"/>
              </w:rPr>
            </w:pPr>
            <w:r>
              <w:rPr>
                <w:rFonts w:ascii="Arial" w:eastAsia="SimSun" w:hAnsi="Arial" w:cs="Arial"/>
                <w:color w:val="3333FF"/>
                <w:lang w:eastAsia="zh-CN"/>
              </w:rPr>
              <w:t xml:space="preserve">A </w:t>
            </w:r>
            <w:r w:rsidR="00EE6B12">
              <w:rPr>
                <w:rFonts w:ascii="Arial" w:eastAsia="SimSun" w:hAnsi="Arial" w:cs="Arial"/>
                <w:color w:val="3333FF"/>
                <w:lang w:eastAsia="zh-CN"/>
              </w:rPr>
              <w:t>UE can continue SbPS</w:t>
            </w:r>
            <w:r>
              <w:rPr>
                <w:rFonts w:ascii="Arial" w:eastAsia="SimSun" w:hAnsi="Arial" w:cs="Arial"/>
                <w:color w:val="3333FF"/>
                <w:lang w:eastAsia="zh-CN"/>
              </w:rPr>
              <w:t>.</w:t>
            </w:r>
          </w:p>
          <w:p w14:paraId="42A57356" w14:textId="77777777" w:rsidR="00EE6B12" w:rsidRPr="00954FBB" w:rsidRDefault="00EE6B12" w:rsidP="00EE6B12">
            <w:pPr>
              <w:rPr>
                <w:rFonts w:ascii="Arial" w:eastAsia="SimSun" w:hAnsi="Arial" w:cs="Arial"/>
                <w:color w:val="3333FF"/>
                <w:lang w:eastAsia="zh-CN"/>
              </w:rPr>
            </w:pPr>
          </w:p>
          <w:p w14:paraId="60467DC9" w14:textId="77777777" w:rsidR="00EE6B12" w:rsidRPr="00954FBB" w:rsidRDefault="00EE6B12" w:rsidP="00EE6B12">
            <w:pPr>
              <w:rPr>
                <w:rFonts w:ascii="Arial" w:eastAsia="SimSun" w:hAnsi="Arial" w:cs="Arial"/>
                <w:b/>
                <w:bCs/>
                <w:color w:val="3333FF"/>
                <w:u w:val="single"/>
                <w:lang w:eastAsia="zh-CN"/>
              </w:rPr>
            </w:pPr>
            <w:r w:rsidRPr="00954FBB">
              <w:rPr>
                <w:rFonts w:ascii="Arial" w:eastAsia="SimSun" w:hAnsi="Arial" w:cs="Arial"/>
                <w:b/>
                <w:bCs/>
                <w:color w:val="3333FF"/>
                <w:u w:val="single"/>
                <w:lang w:eastAsia="zh-CN"/>
              </w:rPr>
              <w:t>Reason:</w:t>
            </w:r>
          </w:p>
          <w:p w14:paraId="0B54762B" w14:textId="01D0F66A" w:rsidR="00EE6B12" w:rsidRPr="00954FBB" w:rsidRDefault="00537D13" w:rsidP="00EE6B12">
            <w:pPr>
              <w:rPr>
                <w:rFonts w:ascii="Arial" w:eastAsia="SimSun" w:hAnsi="Arial" w:cs="Arial"/>
                <w:color w:val="3333FF"/>
                <w:lang w:eastAsia="zh-CN"/>
              </w:rPr>
            </w:pPr>
            <w:r>
              <w:rPr>
                <w:rFonts w:ascii="Arial" w:eastAsia="SimSun" w:hAnsi="Arial" w:cs="Arial"/>
                <w:color w:val="3333FF"/>
                <w:lang w:eastAsia="zh-CN"/>
              </w:rPr>
              <w:t xml:space="preserve">If an attempt fails, a UE can try the next VPLMN. If attempts to all </w:t>
            </w:r>
            <w:r w:rsidR="00267EF6">
              <w:rPr>
                <w:rFonts w:ascii="Arial" w:eastAsia="SimSun" w:hAnsi="Arial" w:cs="Arial"/>
                <w:color w:val="3333FF"/>
                <w:lang w:eastAsia="zh-CN"/>
              </w:rPr>
              <w:t xml:space="preserve">allowable </w:t>
            </w:r>
            <w:r>
              <w:rPr>
                <w:rFonts w:ascii="Arial" w:eastAsia="SimSun" w:hAnsi="Arial" w:cs="Arial"/>
                <w:color w:val="3333FF"/>
                <w:lang w:eastAsia="zh-CN"/>
              </w:rPr>
              <w:t>VPLMNs (including those</w:t>
            </w:r>
            <w:r w:rsidR="00267EF6">
              <w:rPr>
                <w:rFonts w:ascii="Arial" w:eastAsia="SimSun" w:hAnsi="Arial" w:cs="Arial"/>
                <w:color w:val="3333FF"/>
                <w:lang w:eastAsia="zh-CN"/>
              </w:rPr>
              <w:t xml:space="preserve"> that are</w:t>
            </w:r>
            <w:r>
              <w:rPr>
                <w:rFonts w:ascii="Arial" w:eastAsia="SimSun" w:hAnsi="Arial" w:cs="Arial"/>
                <w:color w:val="3333FF"/>
                <w:lang w:eastAsia="zh-CN"/>
              </w:rPr>
              <w:t xml:space="preserve"> not in the SbPS </w:t>
            </w:r>
            <w:r w:rsidR="00267EF6">
              <w:rPr>
                <w:rFonts w:ascii="Arial" w:eastAsia="SimSun" w:hAnsi="Arial" w:cs="Arial"/>
                <w:color w:val="3333FF"/>
                <w:lang w:eastAsia="zh-CN"/>
              </w:rPr>
              <w:t>information</w:t>
            </w:r>
            <w:r>
              <w:rPr>
                <w:rFonts w:ascii="Arial" w:eastAsia="SimSun" w:hAnsi="Arial" w:cs="Arial"/>
                <w:color w:val="3333FF"/>
                <w:lang w:eastAsia="zh-CN"/>
              </w:rPr>
              <w:t xml:space="preserve">) fail, </w:t>
            </w:r>
            <w:r w:rsidR="00267EF6">
              <w:rPr>
                <w:rFonts w:ascii="Arial" w:eastAsia="SimSun" w:hAnsi="Arial" w:cs="Arial"/>
                <w:color w:val="3333FF"/>
                <w:lang w:eastAsia="zh-CN"/>
              </w:rPr>
              <w:t>the UE can be in the limited service state.</w:t>
            </w:r>
          </w:p>
          <w:p w14:paraId="7F3DAA8F" w14:textId="63B29165" w:rsidR="00355898" w:rsidRPr="009C0A2C" w:rsidRDefault="00355898">
            <w:pPr>
              <w:rPr>
                <w:rFonts w:ascii="Arial" w:eastAsia="SimSun" w:hAnsi="Arial" w:cs="Arial"/>
                <w:lang w:eastAsia="zh-CN"/>
              </w:rPr>
            </w:pPr>
          </w:p>
        </w:tc>
      </w:tr>
      <w:tr w:rsidR="00355898" w:rsidRPr="0011309D" w14:paraId="1AAA119A" w14:textId="77777777">
        <w:tc>
          <w:tcPr>
            <w:tcW w:w="1163" w:type="dxa"/>
            <w:shd w:val="clear" w:color="auto" w:fill="FFFFFF" w:themeFill="background1"/>
          </w:tcPr>
          <w:p w14:paraId="57287617" w14:textId="77777777" w:rsidR="00355898" w:rsidRPr="0011309D" w:rsidRDefault="00355898">
            <w:pPr>
              <w:tabs>
                <w:tab w:val="left" w:pos="647"/>
              </w:tabs>
            </w:pPr>
          </w:p>
        </w:tc>
        <w:tc>
          <w:tcPr>
            <w:tcW w:w="3827" w:type="dxa"/>
            <w:shd w:val="clear" w:color="auto" w:fill="FFFFFF" w:themeFill="background1"/>
          </w:tcPr>
          <w:p w14:paraId="46472566" w14:textId="77777777" w:rsidR="00355898" w:rsidRPr="0011309D" w:rsidRDefault="00355898">
            <w:pPr>
              <w:tabs>
                <w:tab w:val="left" w:pos="647"/>
              </w:tabs>
            </w:pPr>
          </w:p>
        </w:tc>
        <w:tc>
          <w:tcPr>
            <w:tcW w:w="1134" w:type="dxa"/>
            <w:shd w:val="clear" w:color="auto" w:fill="FFFFFF" w:themeFill="background1"/>
          </w:tcPr>
          <w:p w14:paraId="32729A1D" w14:textId="77777777" w:rsidR="00355898" w:rsidRPr="0011309D" w:rsidRDefault="00355898">
            <w:pPr>
              <w:tabs>
                <w:tab w:val="left" w:pos="647"/>
              </w:tabs>
            </w:pPr>
          </w:p>
        </w:tc>
        <w:tc>
          <w:tcPr>
            <w:tcW w:w="3544" w:type="dxa"/>
            <w:shd w:val="clear" w:color="auto" w:fill="FFFFFF" w:themeFill="background1"/>
          </w:tcPr>
          <w:p w14:paraId="718F1F20" w14:textId="77777777" w:rsidR="00355898" w:rsidRPr="0011309D" w:rsidRDefault="00355898">
            <w:pPr>
              <w:tabs>
                <w:tab w:val="left" w:pos="647"/>
              </w:tabs>
            </w:pPr>
          </w:p>
        </w:tc>
      </w:tr>
    </w:tbl>
    <w:p w14:paraId="2E018DC1" w14:textId="77777777" w:rsidR="00355898" w:rsidRDefault="00355898" w:rsidP="00355898"/>
    <w:p w14:paraId="29B61A6C" w14:textId="77777777" w:rsidR="00355898" w:rsidRDefault="00355898" w:rsidP="00355898"/>
    <w:p w14:paraId="59F36706" w14:textId="77777777" w:rsidR="00355898" w:rsidRPr="00355898" w:rsidRDefault="00355898" w:rsidP="00355898"/>
    <w:sectPr w:rsidR="00355898" w:rsidRPr="00355898">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_Author" w:date="2023-08-11T20:01:00Z" w:initials="SHW">
    <w:p w14:paraId="4D7A150B" w14:textId="77777777" w:rsidR="008251B7" w:rsidRDefault="008251B7" w:rsidP="00986280">
      <w:pPr>
        <w:pStyle w:val="CommentText"/>
        <w:jc w:val="left"/>
      </w:pPr>
      <w:r>
        <w:rPr>
          <w:rStyle w:val="CommentReference"/>
        </w:rPr>
        <w:annotationRef/>
      </w:r>
      <w:r>
        <w:t>These are different from requested NSSAI because requested NSSAI cannot contain, e.g., a rejected S-NSSAI with cause value "S-NSSAI not available in the current PLMN or SNPN"</w:t>
      </w:r>
    </w:p>
  </w:comment>
  <w:comment w:id="1" w:author="Nokia_Author" w:date="2023-08-11T21:12:00Z" w:initials="SHW">
    <w:p w14:paraId="0725F296" w14:textId="77777777" w:rsidR="00FA478E" w:rsidRDefault="00FA478E" w:rsidP="00007727">
      <w:pPr>
        <w:pStyle w:val="CommentText"/>
        <w:jc w:val="left"/>
      </w:pPr>
      <w:r>
        <w:rPr>
          <w:rStyle w:val="CommentReference"/>
        </w:rPr>
        <w:annotationRef/>
      </w:r>
      <w:r>
        <w:t>Note well that the NSAG information includes S-NSSAI prioritization information. In other words, the network already steer a UE to a cell supporting S-NSSAIs prioritized by the network.</w:t>
      </w:r>
    </w:p>
  </w:comment>
  <w:comment w:id="2" w:author="Nokia_Author" w:date="2023-08-11T21:22:00Z" w:initials="SHW">
    <w:p w14:paraId="1FA5439A" w14:textId="77777777" w:rsidR="00954FBB" w:rsidRDefault="00954FBB" w:rsidP="00285CE2">
      <w:pPr>
        <w:pStyle w:val="CommentText"/>
        <w:jc w:val="left"/>
      </w:pPr>
      <w:r>
        <w:rPr>
          <w:rStyle w:val="CommentReference"/>
        </w:rPr>
        <w:annotationRef/>
      </w:r>
      <w:r>
        <w:t>This should be S-NSSAIs, not services.</w:t>
      </w:r>
    </w:p>
  </w:comment>
  <w:comment w:id="3" w:author="Nokia_Author" w:date="2023-08-11T21:25:00Z" w:initials="SHW">
    <w:p w14:paraId="77EAB815" w14:textId="77777777" w:rsidR="00954FBB" w:rsidRDefault="00954FBB" w:rsidP="00556DBF">
      <w:pPr>
        <w:pStyle w:val="CommentText"/>
        <w:jc w:val="left"/>
      </w:pPr>
      <w:r>
        <w:rPr>
          <w:rStyle w:val="CommentReference"/>
        </w:rPr>
        <w:annotationRef/>
      </w:r>
      <w:r>
        <w:t>This should be S-NSSAIs, not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7A150B" w15:done="0"/>
  <w15:commentEx w15:paraId="0725F296" w15:done="0"/>
  <w15:commentEx w15:paraId="1FA5439A" w15:done="0"/>
  <w15:commentEx w15:paraId="77EAB8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1122D" w16cex:dateUtc="2023-08-12T01:01:00Z"/>
  <w16cex:commentExtensible w16cex:durableId="288122B9" w16cex:dateUtc="2023-08-12T02:12:00Z"/>
  <w16cex:commentExtensible w16cex:durableId="28812525" w16cex:dateUtc="2023-08-12T02:22:00Z"/>
  <w16cex:commentExtensible w16cex:durableId="288125BC" w16cex:dateUtc="2023-08-12T0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7A150B" w16cid:durableId="2881122D"/>
  <w16cid:commentId w16cid:paraId="0725F296" w16cid:durableId="288122B9"/>
  <w16cid:commentId w16cid:paraId="1FA5439A" w16cid:durableId="28812525"/>
  <w16cid:commentId w16cid:paraId="77EAB815" w16cid:durableId="288125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A4EB4" w14:textId="77777777" w:rsidR="00DF6637" w:rsidRDefault="00DF6637">
      <w:r>
        <w:separator/>
      </w:r>
    </w:p>
  </w:endnote>
  <w:endnote w:type="continuationSeparator" w:id="0">
    <w:p w14:paraId="7EFE3927" w14:textId="77777777" w:rsidR="00DF6637" w:rsidRDefault="00DF6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910B8" w14:textId="77777777" w:rsidR="00DF6637" w:rsidRDefault="00DF6637">
      <w:r>
        <w:separator/>
      </w:r>
    </w:p>
  </w:footnote>
  <w:footnote w:type="continuationSeparator" w:id="0">
    <w:p w14:paraId="2486389D" w14:textId="77777777" w:rsidR="00DF6637" w:rsidRDefault="00DF6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E4236"/>
    <w:multiLevelType w:val="hybridMultilevel"/>
    <w:tmpl w:val="6C68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734A7D"/>
    <w:multiLevelType w:val="hybridMultilevel"/>
    <w:tmpl w:val="B4106CFC"/>
    <w:lvl w:ilvl="0" w:tplc="648250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8C4783F"/>
    <w:multiLevelType w:val="hybridMultilevel"/>
    <w:tmpl w:val="84BE0D34"/>
    <w:lvl w:ilvl="0" w:tplc="4D483F6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7EA424BF"/>
    <w:multiLevelType w:val="hybridMultilevel"/>
    <w:tmpl w:val="F7A41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38385">
    <w:abstractNumId w:val="5"/>
  </w:num>
  <w:num w:numId="2" w16cid:durableId="1633753767">
    <w:abstractNumId w:val="3"/>
  </w:num>
  <w:num w:numId="3" w16cid:durableId="528221516">
    <w:abstractNumId w:val="2"/>
  </w:num>
  <w:num w:numId="4" w16cid:durableId="1998454829">
    <w:abstractNumId w:val="6"/>
  </w:num>
  <w:num w:numId="5" w16cid:durableId="46075291">
    <w:abstractNumId w:val="0"/>
  </w:num>
  <w:num w:numId="6" w16cid:durableId="1445809895">
    <w:abstractNumId w:val="4"/>
  </w:num>
  <w:num w:numId="7" w16cid:durableId="20187728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31E0"/>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C4629"/>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67EF6"/>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55898"/>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37D13"/>
    <w:rsid w:val="00544D8F"/>
    <w:rsid w:val="00553BDE"/>
    <w:rsid w:val="00562495"/>
    <w:rsid w:val="00577727"/>
    <w:rsid w:val="005777AF"/>
    <w:rsid w:val="00586562"/>
    <w:rsid w:val="005921BF"/>
    <w:rsid w:val="00593DC4"/>
    <w:rsid w:val="0059529B"/>
    <w:rsid w:val="005A3249"/>
    <w:rsid w:val="005A6ABC"/>
    <w:rsid w:val="005B1577"/>
    <w:rsid w:val="005C0CC6"/>
    <w:rsid w:val="005C0FFC"/>
    <w:rsid w:val="005C3F71"/>
    <w:rsid w:val="005C64A5"/>
    <w:rsid w:val="005C7352"/>
    <w:rsid w:val="005D1F7E"/>
    <w:rsid w:val="005D2738"/>
    <w:rsid w:val="005D4A24"/>
    <w:rsid w:val="005E12F4"/>
    <w:rsid w:val="005E7235"/>
    <w:rsid w:val="005F041C"/>
    <w:rsid w:val="005F4B34"/>
    <w:rsid w:val="00607414"/>
    <w:rsid w:val="00616E18"/>
    <w:rsid w:val="00623AED"/>
    <w:rsid w:val="0062443C"/>
    <w:rsid w:val="00632157"/>
    <w:rsid w:val="00633971"/>
    <w:rsid w:val="0064121E"/>
    <w:rsid w:val="006437B3"/>
    <w:rsid w:val="00660354"/>
    <w:rsid w:val="00665B9B"/>
    <w:rsid w:val="00681FC9"/>
    <w:rsid w:val="006D3D54"/>
    <w:rsid w:val="006E1A49"/>
    <w:rsid w:val="006F1B00"/>
    <w:rsid w:val="006F4B7A"/>
    <w:rsid w:val="006F7727"/>
    <w:rsid w:val="00700A59"/>
    <w:rsid w:val="00710142"/>
    <w:rsid w:val="00712E81"/>
    <w:rsid w:val="00723919"/>
    <w:rsid w:val="007261D3"/>
    <w:rsid w:val="0074596C"/>
    <w:rsid w:val="00756E60"/>
    <w:rsid w:val="00762474"/>
    <w:rsid w:val="00762F4C"/>
    <w:rsid w:val="007814A8"/>
    <w:rsid w:val="00781A62"/>
    <w:rsid w:val="00783C0E"/>
    <w:rsid w:val="00787383"/>
    <w:rsid w:val="00791B51"/>
    <w:rsid w:val="00795AD1"/>
    <w:rsid w:val="007B5456"/>
    <w:rsid w:val="007B5F65"/>
    <w:rsid w:val="007D3C7C"/>
    <w:rsid w:val="007F6574"/>
    <w:rsid w:val="00825095"/>
    <w:rsid w:val="008251B7"/>
    <w:rsid w:val="00850CD4"/>
    <w:rsid w:val="00854A49"/>
    <w:rsid w:val="00881EF3"/>
    <w:rsid w:val="008A06BE"/>
    <w:rsid w:val="008A56FD"/>
    <w:rsid w:val="008D3DA6"/>
    <w:rsid w:val="008E3FBD"/>
    <w:rsid w:val="008F7444"/>
    <w:rsid w:val="0091399A"/>
    <w:rsid w:val="00913EA9"/>
    <w:rsid w:val="00916F40"/>
    <w:rsid w:val="00926791"/>
    <w:rsid w:val="0093661C"/>
    <w:rsid w:val="00940736"/>
    <w:rsid w:val="00950CF7"/>
    <w:rsid w:val="00954FBB"/>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11DB"/>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2A1D"/>
    <w:rsid w:val="00D145EC"/>
    <w:rsid w:val="00D200E5"/>
    <w:rsid w:val="00D350BF"/>
    <w:rsid w:val="00D43C0B"/>
    <w:rsid w:val="00D44A74"/>
    <w:rsid w:val="00D53688"/>
    <w:rsid w:val="00D55F9B"/>
    <w:rsid w:val="00D57CD2"/>
    <w:rsid w:val="00D57E66"/>
    <w:rsid w:val="00D73350"/>
    <w:rsid w:val="00D82231"/>
    <w:rsid w:val="00D8756E"/>
    <w:rsid w:val="00D938DD"/>
    <w:rsid w:val="00D974EA"/>
    <w:rsid w:val="00DC0F52"/>
    <w:rsid w:val="00DC4726"/>
    <w:rsid w:val="00DD40D2"/>
    <w:rsid w:val="00DE5BBF"/>
    <w:rsid w:val="00DF6637"/>
    <w:rsid w:val="00E03A99"/>
    <w:rsid w:val="00E041CD"/>
    <w:rsid w:val="00E1463F"/>
    <w:rsid w:val="00E3403D"/>
    <w:rsid w:val="00E34E85"/>
    <w:rsid w:val="00E363A9"/>
    <w:rsid w:val="00E413E0"/>
    <w:rsid w:val="00E53AE3"/>
    <w:rsid w:val="00E5574A"/>
    <w:rsid w:val="00E610B9"/>
    <w:rsid w:val="00E62C90"/>
    <w:rsid w:val="00E64FB2"/>
    <w:rsid w:val="00E81E2C"/>
    <w:rsid w:val="00EB5D2F"/>
    <w:rsid w:val="00EC10EC"/>
    <w:rsid w:val="00ED6080"/>
    <w:rsid w:val="00EE0176"/>
    <w:rsid w:val="00EE6B12"/>
    <w:rsid w:val="00EF0942"/>
    <w:rsid w:val="00EF291F"/>
    <w:rsid w:val="00F0218C"/>
    <w:rsid w:val="00F0393B"/>
    <w:rsid w:val="00F1342A"/>
    <w:rsid w:val="00F313DD"/>
    <w:rsid w:val="00F378BE"/>
    <w:rsid w:val="00F43120"/>
    <w:rsid w:val="00F763A4"/>
    <w:rsid w:val="00F81BA0"/>
    <w:rsid w:val="00F81CF2"/>
    <w:rsid w:val="00F87FD2"/>
    <w:rsid w:val="00F941B8"/>
    <w:rsid w:val="00FA478E"/>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A2FD3"/>
  <w15:docId w15:val="{1749DF08-9C2C-4B3F-8E99-4D1BC78D6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B12"/>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681FC9"/>
    <w:pPr>
      <w:ind w:left="720"/>
      <w:contextualSpacing/>
    </w:pPr>
  </w:style>
  <w:style w:type="paragraph" w:styleId="Revision">
    <w:name w:val="Revision"/>
    <w:hidden/>
    <w:uiPriority w:val="99"/>
    <w:semiHidden/>
    <w:rsid w:val="00355898"/>
    <w:rPr>
      <w:lang w:eastAsia="en-US"/>
    </w:rPr>
  </w:style>
  <w:style w:type="character" w:styleId="CommentReference">
    <w:name w:val="annotation reference"/>
    <w:basedOn w:val="DefaultParagraphFont"/>
    <w:rsid w:val="008251B7"/>
    <w:rPr>
      <w:sz w:val="16"/>
      <w:szCs w:val="16"/>
    </w:rPr>
  </w:style>
  <w:style w:type="paragraph" w:styleId="CommentSubject">
    <w:name w:val="annotation subject"/>
    <w:basedOn w:val="CommentText"/>
    <w:next w:val="CommentText"/>
    <w:link w:val="CommentSubjectChar"/>
    <w:rsid w:val="008251B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251B7"/>
    <w:rPr>
      <w:rFonts w:ascii="Arial" w:hAnsi="Arial"/>
      <w:lang w:eastAsia="en-US"/>
    </w:rPr>
  </w:style>
  <w:style w:type="character" w:customStyle="1" w:styleId="CommentSubjectChar">
    <w:name w:val="Comment Subject Char"/>
    <w:basedOn w:val="CommentTextChar"/>
    <w:link w:val="CommentSubject"/>
    <w:rsid w:val="008251B7"/>
    <w:rPr>
      <w:rFonts w:ascii="Arial" w:hAnsi="Arial"/>
      <w:b/>
      <w:bCs/>
      <w:lang w:eastAsia="en-US"/>
    </w:rPr>
  </w:style>
  <w:style w:type="character" w:styleId="Hyperlink">
    <w:name w:val="Hyperlink"/>
    <w:basedOn w:val="DefaultParagraphFont"/>
    <w:rsid w:val="00FA478E"/>
    <w:rPr>
      <w:color w:val="0563C1" w:themeColor="hyperlink"/>
      <w:u w:val="single"/>
    </w:rPr>
  </w:style>
  <w:style w:type="character" w:styleId="UnresolvedMention">
    <w:name w:val="Unresolved Mention"/>
    <w:basedOn w:val="DefaultParagraphFont"/>
    <w:uiPriority w:val="99"/>
    <w:semiHidden/>
    <w:unhideWhenUsed/>
    <w:rsid w:val="00FA47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ct/WG1_mm-cc-sm_ex-CN1/TSGC1_140_Athens/Docs/C1-230543.zip" TargetMode="Externa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5AIRPNAIUNRU-529706453-3847</_dlc_DocId>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https://nokia.sharepoint.com/sites/c5g/epc/_layouts/15/DocIdRedir.aspx?ID=5AIRPNAIUNRU-529706453-3847</Url>
      <Description>5AIRPNAIUNRU-529706453-3847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B122A5-E383-47DE-8929-307ED6BE2A80}">
  <ds:schemaRefs>
    <ds:schemaRef ds:uri="Microsoft.SharePoint.Taxonomy.ContentTypeSync"/>
  </ds:schemaRefs>
</ds:datastoreItem>
</file>

<file path=customXml/itemProps2.xml><?xml version="1.0" encoding="utf-8"?>
<ds:datastoreItem xmlns:ds="http://schemas.openxmlformats.org/officeDocument/2006/customXml" ds:itemID="{8F2FE330-B95A-4F78-9472-746E4514F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B34E44-3EA9-4184-ADA4-EBA57D6C55C9}">
  <ds:schemaRefs>
    <ds:schemaRef ds:uri="http://schemas.microsoft.com/office/2006/metadata/properties"/>
    <ds:schemaRef ds:uri="http://schemas.microsoft.com/office/infopath/2007/PartnerControls"/>
    <ds:schemaRef ds:uri="71c5aaf6-e6ce-465b-b873-5148d2a4c105"/>
    <ds:schemaRef ds:uri="fa172805-4a52-411b-ab7a-31123f72fdd0"/>
    <ds:schemaRef ds:uri="3b34c8f0-1ef5-4d1e-bb66-517ce7fe7356"/>
  </ds:schemaRefs>
</ds:datastoreItem>
</file>

<file path=customXml/itemProps4.xml><?xml version="1.0" encoding="utf-8"?>
<ds:datastoreItem xmlns:ds="http://schemas.openxmlformats.org/officeDocument/2006/customXml" ds:itemID="{FB2DF7C0-4935-4C58-8040-D350696C7ADC}">
  <ds:schemaRefs>
    <ds:schemaRef ds:uri="http://schemas.microsoft.com/sharepoint/v3/contenttype/forms"/>
  </ds:schemaRefs>
</ds:datastoreItem>
</file>

<file path=customXml/itemProps5.xml><?xml version="1.0" encoding="utf-8"?>
<ds:datastoreItem xmlns:ds="http://schemas.openxmlformats.org/officeDocument/2006/customXml" ds:itemID="{D86D9A82-E695-4986-9B58-476463E659D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222</TotalTime>
  <Pages>3</Pages>
  <Words>675</Words>
  <Characters>3852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Nokia_Author</cp:lastModifiedBy>
  <cp:revision>8</cp:revision>
  <cp:lastPrinted>2001-04-23T09:30:00Z</cp:lastPrinted>
  <dcterms:created xsi:type="dcterms:W3CDTF">2023-08-11T21:13:00Z</dcterms:created>
  <dcterms:modified xsi:type="dcterms:W3CDTF">2023-08-14T05:35:00Z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0x01010093150D4A7E762F49A7E97B6181566AD6</vt:lpwstr>
  </property>
  <property fmtid="{D5CDD505-2E9C-101B-9397-08002B2CF9AE}" pid="4" name="_dlc_DocIdItemGuid">
    <vt:lpwstr>48e7896a-bfc9-4da2-bcd6-cfa22aed92a8</vt:lpwstr>
  </property>
</Properties>
</file>