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A889" w14:textId="77A3E1AD" w:rsidR="00877A69" w:rsidRDefault="00877A69" w:rsidP="00877A69">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Pr>
          <w:b/>
          <w:noProof/>
          <w:sz w:val="24"/>
        </w:rPr>
        <w:t>C1-</w:t>
      </w:r>
      <w:r w:rsidR="00C60F8C">
        <w:rPr>
          <w:b/>
          <w:noProof/>
          <w:sz w:val="24"/>
        </w:rPr>
        <w:t>235</w:t>
      </w:r>
      <w:r w:rsidR="00C60F8C">
        <w:rPr>
          <w:b/>
          <w:noProof/>
          <w:sz w:val="24"/>
        </w:rPr>
        <w:t>424</w:t>
      </w:r>
    </w:p>
    <w:p w14:paraId="18F43094" w14:textId="44EB2F7F" w:rsidR="00FB0A18" w:rsidRDefault="00877A69" w:rsidP="002736B3">
      <w:pPr>
        <w:pStyle w:val="CRCoverPage"/>
        <w:outlineLvl w:val="0"/>
        <w:rPr>
          <w:b/>
          <w:noProof/>
          <w:sz w:val="24"/>
        </w:rPr>
      </w:pPr>
      <w:r>
        <w:rPr>
          <w:b/>
          <w:noProof/>
          <w:sz w:val="24"/>
        </w:rPr>
        <w:t>Goteborg, Sweden, 21 – 25 August 2023</w:t>
      </w:r>
      <w:bookmarkEnd w:id="0"/>
      <w:r w:rsidR="00A51770">
        <w:rPr>
          <w:b/>
          <w:noProof/>
          <w:sz w:val="24"/>
        </w:rPr>
        <w:t xml:space="preserve"> </w:t>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25E24C7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77A69" w:rsidRPr="00877A69">
        <w:rPr>
          <w:rFonts w:ascii="Arial" w:hAnsi="Arial" w:cs="Arial"/>
          <w:b/>
          <w:bCs/>
          <w:lang w:val="en-US"/>
        </w:rPr>
        <w:t>PIN Management PEGC Service Continuity</w:t>
      </w:r>
      <w:r w:rsidR="00877A69">
        <w:rPr>
          <w:rFonts w:ascii="Arial" w:hAnsi="Arial" w:cs="Arial"/>
          <w:b/>
          <w:bCs/>
          <w:lang w:val="en-US"/>
        </w:rPr>
        <w:t xml:space="preserve"> procedure</w:t>
      </w:r>
    </w:p>
    <w:p w14:paraId="4C7F6870" w14:textId="0F4A300F"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Spec:</w:t>
      </w:r>
      <w:r w:rsidRPr="000C6385">
        <w:rPr>
          <w:rFonts w:ascii="Arial" w:hAnsi="Arial" w:cs="Arial"/>
          <w:b/>
          <w:bCs/>
          <w:lang w:val="en-US"/>
        </w:rPr>
        <w:tab/>
        <w:t xml:space="preserve">3GPP TS </w:t>
      </w:r>
      <w:r w:rsidR="00C70C29" w:rsidRPr="000C6385">
        <w:rPr>
          <w:rFonts w:ascii="Arial" w:hAnsi="Arial" w:cs="Arial"/>
          <w:b/>
          <w:bCs/>
          <w:lang w:val="en-US"/>
        </w:rPr>
        <w:t>24.583 v0</w:t>
      </w:r>
      <w:r w:rsidR="00877A69">
        <w:rPr>
          <w:rFonts w:ascii="Arial" w:hAnsi="Arial" w:cs="Arial"/>
          <w:b/>
          <w:bCs/>
          <w:lang w:val="en-US"/>
        </w:rPr>
        <w:t>.2.0</w:t>
      </w:r>
      <w:r w:rsidR="00A033CA" w:rsidRPr="000C6385">
        <w:rPr>
          <w:rFonts w:ascii="Arial" w:hAnsi="Arial" w:cs="Arial"/>
          <w:b/>
          <w:bCs/>
          <w:lang w:val="en-US"/>
        </w:rPr>
        <w:t xml:space="preserve"> </w:t>
      </w:r>
    </w:p>
    <w:p w14:paraId="4ED68054" w14:textId="5BD438FB" w:rsidR="00CD2478" w:rsidRPr="000C6385" w:rsidRDefault="00CD2478" w:rsidP="00CD2478">
      <w:pPr>
        <w:spacing w:after="120"/>
        <w:ind w:left="1985" w:hanging="1985"/>
        <w:rPr>
          <w:rFonts w:ascii="Arial" w:hAnsi="Arial" w:cs="Arial"/>
          <w:b/>
          <w:bCs/>
          <w:lang w:val="en-US"/>
        </w:rPr>
      </w:pPr>
      <w:r w:rsidRPr="000C6385">
        <w:rPr>
          <w:rFonts w:ascii="Arial" w:hAnsi="Arial" w:cs="Arial"/>
          <w:b/>
          <w:bCs/>
          <w:lang w:val="en-US"/>
        </w:rPr>
        <w:t>Agenda item:</w:t>
      </w:r>
      <w:r w:rsidRPr="000C6385">
        <w:rPr>
          <w:rFonts w:ascii="Arial" w:hAnsi="Arial" w:cs="Arial"/>
          <w:b/>
          <w:bCs/>
          <w:lang w:val="en-US"/>
        </w:rPr>
        <w:tab/>
      </w:r>
      <w:r w:rsidR="00877A69">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71EABFE" w14:textId="77777777" w:rsidR="00877A69" w:rsidRDefault="00877A69" w:rsidP="00877A69">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3EB8EEE3" w14:textId="77777777" w:rsidR="00877A69" w:rsidRDefault="00877A69" w:rsidP="00877A69">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7B15C78" w14:textId="77777777" w:rsidR="00877A69" w:rsidRDefault="00877A69" w:rsidP="00877A69">
      <w:pPr>
        <w:rPr>
          <w:noProof/>
          <w:lang w:val="en-US"/>
        </w:rPr>
      </w:pPr>
      <w:r>
        <w:rPr>
          <w:noProof/>
          <w:lang w:val="en-US"/>
        </w:rPr>
        <w:t xml:space="preserve">Two scenarios are specified for PIN service continuity: </w:t>
      </w:r>
    </w:p>
    <w:p w14:paraId="4A3557E9" w14:textId="77777777" w:rsidR="00877A69" w:rsidRPr="00A814AE" w:rsidRDefault="00877A69" w:rsidP="00877A69">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7B7A6A32" w14:textId="77777777" w:rsidR="00877A69" w:rsidRDefault="00877A69" w:rsidP="00877A69">
      <w:pPr>
        <w:pStyle w:val="B1"/>
        <w:rPr>
          <w:noProof/>
          <w:lang w:val="en-US" w:eastAsia="zh-CN"/>
        </w:rPr>
      </w:pPr>
      <w:r>
        <w:rPr>
          <w:rFonts w:eastAsiaTheme="minorEastAsia"/>
          <w:noProof/>
          <w:lang w:val="en-US"/>
        </w:rPr>
        <w:t xml:space="preserve">-     </w:t>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33121C18" w:rsidR="00F8586E" w:rsidRDefault="00877A69"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58CCA29A" w:rsidR="00F8586E" w:rsidRPr="00F45810" w:rsidRDefault="00F8586E" w:rsidP="00F8586E">
      <w:pPr>
        <w:rPr>
          <w:noProof/>
          <w:lang w:val="en-US" w:eastAsia="zh-CN"/>
        </w:rPr>
      </w:pPr>
      <w:r w:rsidRPr="00F45810">
        <w:rPr>
          <w:noProof/>
          <w:lang w:val="en-US" w:eastAsia="zh-CN"/>
        </w:rPr>
        <w:t xml:space="preserve">This document covers the </w:t>
      </w:r>
      <w:r w:rsidR="00877A69" w:rsidRPr="00C335DF">
        <w:t>PIN Management PEGC Service Continuity</w:t>
      </w:r>
      <w:r>
        <w:rPr>
          <w:noProof/>
          <w:lang w:val="en-US" w:eastAsia="zh-CN"/>
        </w:rPr>
        <w:t xml:space="preserve"> procedure in PGAE-C relocation.</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3D86DEA3"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877A69">
        <w:rPr>
          <w:lang w:val="en-US"/>
        </w:rPr>
        <w:t>2</w:t>
      </w:r>
      <w:r w:rsidRPr="00E76D77">
        <w:rPr>
          <w:lang w:val="en-US"/>
        </w:rPr>
        <w:t>.0.</w:t>
      </w:r>
    </w:p>
    <w:p w14:paraId="4F574AD4" w14:textId="23CCD1FA"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218A7FF" w14:textId="77777777" w:rsidR="004C1504" w:rsidRDefault="004C1504" w:rsidP="004C1504">
      <w:pPr>
        <w:pStyle w:val="Heading4"/>
        <w:rPr>
          <w:ins w:id="2" w:author="Anuj Sethi" w:date="2023-08-10T17:27:00Z"/>
          <w:lang w:eastAsia="zh-CN"/>
        </w:rPr>
      </w:pPr>
      <w:ins w:id="3" w:author="Anuj Sethi" w:date="2023-08-10T17:27:00Z">
        <w:r>
          <w:t>5.8.2.2</w:t>
        </w:r>
        <w:r>
          <w:tab/>
        </w:r>
        <w:r w:rsidRPr="00C335DF">
          <w:t>PIN Management PEGC Service Continuity</w:t>
        </w:r>
      </w:ins>
    </w:p>
    <w:p w14:paraId="26F1A214" w14:textId="77777777" w:rsidR="004C1504" w:rsidRDefault="004C1504" w:rsidP="004C1504">
      <w:pPr>
        <w:pStyle w:val="Heading5"/>
        <w:rPr>
          <w:ins w:id="4" w:author="Anuj Sethi" w:date="2023-08-10T17:27:00Z"/>
          <w:lang w:eastAsia="zh-CN"/>
        </w:rPr>
      </w:pPr>
      <w:ins w:id="5" w:author="Anuj Sethi" w:date="2023-08-10T17:27:00Z">
        <w:r>
          <w:rPr>
            <w:rFonts w:hint="eastAsia"/>
            <w:lang w:eastAsia="zh-CN"/>
          </w:rPr>
          <w:t>5</w:t>
        </w:r>
        <w:r>
          <w:rPr>
            <w:lang w:eastAsia="zh-CN"/>
          </w:rPr>
          <w:t>.8.2.2.1</w:t>
        </w:r>
        <w:r>
          <w:rPr>
            <w:lang w:eastAsia="zh-CN"/>
          </w:rPr>
          <w:tab/>
          <w:t xml:space="preserve">Initiating entity procedure </w:t>
        </w:r>
      </w:ins>
    </w:p>
    <w:p w14:paraId="1EE3A056" w14:textId="77777777" w:rsidR="004C1504" w:rsidRDefault="004C1504" w:rsidP="004C1504">
      <w:pPr>
        <w:rPr>
          <w:ins w:id="6" w:author="Anuj Sethi" w:date="2023-08-10T17:27:00Z"/>
        </w:rPr>
      </w:pPr>
      <w:ins w:id="7" w:author="Anuj Sethi" w:date="2023-08-10T17:27:00Z">
        <w:r>
          <w:t xml:space="preserve">The initiating entity can be PGAE-C or PEAE-C. </w:t>
        </w:r>
      </w:ins>
    </w:p>
    <w:p w14:paraId="1D8AD4E1" w14:textId="77777777" w:rsidR="004C1504" w:rsidRDefault="004C1504" w:rsidP="004C1504">
      <w:pPr>
        <w:rPr>
          <w:ins w:id="8" w:author="Anuj Sethi" w:date="2023-08-10T17:27:00Z"/>
        </w:rPr>
      </w:pPr>
      <w:ins w:id="9" w:author="Anuj Sethi" w:date="2023-08-10T17:27:00Z">
        <w:r>
          <w:t xml:space="preserve">The initiating entity, which has an ongoing application session, detects the PEGC has become unavailable and needs </w:t>
        </w:r>
        <w:r>
          <w:rPr>
            <w:lang w:eastAsia="zh-CN"/>
          </w:rPr>
          <w:t xml:space="preserve">to maintain service continuity in the PIN, </w:t>
        </w:r>
        <w:r>
          <w:t xml:space="preserve">the initiating entity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initiating entity</w:t>
        </w:r>
        <w:r w:rsidRPr="00684E14">
          <w:t>:</w:t>
        </w:r>
      </w:ins>
    </w:p>
    <w:p w14:paraId="72157E76" w14:textId="77777777" w:rsidR="004C1504" w:rsidRDefault="004C1504" w:rsidP="004C1504">
      <w:pPr>
        <w:pStyle w:val="B1"/>
        <w:rPr>
          <w:ins w:id="10" w:author="Anuj Sethi" w:date="2023-08-10T17:27:00Z"/>
          <w:lang w:eastAsia="zh-CN"/>
        </w:rPr>
      </w:pPr>
      <w:ins w:id="11" w:author="Anuj Sethi" w:date="2023-08-10T17:27:00Z">
        <w:r>
          <w:rPr>
            <w:lang w:eastAsia="zh-CN"/>
          </w:rPr>
          <w:t>a)</w:t>
        </w:r>
        <w:r>
          <w:rPr>
            <w:lang w:eastAsia="zh-CN"/>
          </w:rPr>
          <w:tab/>
        </w:r>
        <w:r w:rsidRPr="00CC0778">
          <w:rPr>
            <w:lang w:eastAsia="zh-CN"/>
          </w:rPr>
          <w:t xml:space="preserve">shall set the Request-URI to the URI </w:t>
        </w:r>
        <w:r>
          <w:rPr>
            <w:lang w:eastAsia="zh-CN"/>
          </w:rPr>
          <w:t>of the initiating entity;</w:t>
        </w:r>
      </w:ins>
    </w:p>
    <w:p w14:paraId="3DA15856" w14:textId="77777777" w:rsidR="004C1504" w:rsidRPr="0073469F" w:rsidRDefault="004C1504" w:rsidP="004C1504">
      <w:pPr>
        <w:pStyle w:val="B1"/>
        <w:rPr>
          <w:ins w:id="12" w:author="Anuj Sethi" w:date="2023-08-10T17:27:00Z"/>
        </w:rPr>
      </w:pPr>
      <w:ins w:id="13" w:author="Anuj Sethi" w:date="2023-08-10T17:27: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71C6A6D8" w14:textId="77777777" w:rsidR="004C1504" w:rsidRDefault="004C1504" w:rsidP="004C1504">
      <w:pPr>
        <w:pStyle w:val="B1"/>
        <w:rPr>
          <w:ins w:id="14" w:author="Anuj Sethi" w:date="2023-08-10T17:27:00Z"/>
        </w:rPr>
      </w:pPr>
      <w:ins w:id="15" w:author="Anuj Sethi" w:date="2023-08-10T17:27:00Z">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pin-management-pegc-service-continuity-request</w:t>
        </w:r>
        <w:r w:rsidRPr="0073469F">
          <w:t>&gt;</w:t>
        </w:r>
        <w:r w:rsidRPr="001D4A5C">
          <w:t xml:space="preserve"> element in the &lt;</w:t>
        </w:r>
        <w:r>
          <w:t>pinapp</w:t>
        </w:r>
        <w:r w:rsidRPr="001D4A5C">
          <w:t>-info&gt; root element</w:t>
        </w:r>
        <w:r>
          <w:t xml:space="preserve"> and within the </w:t>
        </w:r>
        <w:r w:rsidRPr="0073469F">
          <w:t>&lt;</w:t>
        </w:r>
        <w:r>
          <w:t>pin-management-pegc-service-continuity-request</w:t>
        </w:r>
        <w:r w:rsidRPr="0073469F">
          <w:t>&gt;</w:t>
        </w:r>
        <w:r w:rsidRPr="001D4A5C">
          <w:t xml:space="preserve"> element</w:t>
        </w:r>
        <w:r>
          <w:t>:</w:t>
        </w:r>
      </w:ins>
    </w:p>
    <w:p w14:paraId="6CFB90DF" w14:textId="77777777" w:rsidR="004C1504" w:rsidRDefault="004C1504" w:rsidP="004C1504">
      <w:pPr>
        <w:pStyle w:val="B2"/>
        <w:rPr>
          <w:ins w:id="16" w:author="Anuj Sethi" w:date="2023-08-10T17:27:00Z"/>
        </w:rPr>
      </w:pPr>
      <w:ins w:id="17" w:author="Anuj Sethi" w:date="2023-08-10T17:27:00Z">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initiating entity;</w:t>
        </w:r>
      </w:ins>
    </w:p>
    <w:p w14:paraId="09F1A424" w14:textId="77777777" w:rsidR="004C1504" w:rsidRDefault="004C1504" w:rsidP="004C1504">
      <w:pPr>
        <w:pStyle w:val="B2"/>
        <w:rPr>
          <w:ins w:id="18" w:author="Anuj Sethi" w:date="2023-08-10T17:27:00Z"/>
        </w:rPr>
      </w:pPr>
      <w:ins w:id="19" w:author="Anuj Sethi" w:date="2023-08-10T17:27: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1632A690" w14:textId="77777777" w:rsidR="004C1504" w:rsidRDefault="004C1504" w:rsidP="004C1504">
      <w:pPr>
        <w:pStyle w:val="B2"/>
        <w:rPr>
          <w:ins w:id="20" w:author="Anuj Sethi" w:date="2023-08-10T17:27:00Z"/>
        </w:rPr>
      </w:pPr>
      <w:ins w:id="21" w:author="Anuj Sethi" w:date="2023-08-10T17:27: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302C9F9B" w14:textId="77777777" w:rsidR="004C1504" w:rsidRDefault="004C1504" w:rsidP="004C1504">
      <w:pPr>
        <w:pStyle w:val="B2"/>
        <w:rPr>
          <w:ins w:id="22" w:author="Anuj Sethi" w:date="2023-08-10T17:27:00Z"/>
        </w:rPr>
      </w:pPr>
      <w:ins w:id="23" w:author="Anuj Sethi" w:date="2023-08-10T17:27: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3AF3C71D" w14:textId="77777777" w:rsidR="004C1504" w:rsidRDefault="004C1504" w:rsidP="004C1504">
      <w:pPr>
        <w:pStyle w:val="B2"/>
        <w:rPr>
          <w:ins w:id="24" w:author="Anuj Sethi" w:date="2023-08-10T17:27:00Z"/>
        </w:rPr>
      </w:pPr>
      <w:ins w:id="25" w:author="Anuj Sethi" w:date="2023-08-10T17:27:00Z">
        <w:r>
          <w:t xml:space="preserve">5) </w:t>
        </w:r>
        <w:r w:rsidRPr="00766283">
          <w:t>shall include a &lt;</w:t>
        </w:r>
        <w:r>
          <w:t>source-pin-gateway-client-identifier</w:t>
        </w:r>
        <w:r w:rsidRPr="00766283">
          <w:t xml:space="preserve">&gt; element set to </w:t>
        </w:r>
        <w:r w:rsidRPr="0051205A">
          <w:t xml:space="preserve">the </w:t>
        </w:r>
        <w:r w:rsidRPr="001A7865">
          <w:t>P</w:t>
        </w:r>
        <w:r>
          <w:t>EGC</w:t>
        </w:r>
        <w:r w:rsidRPr="001A7865">
          <w:t xml:space="preserve"> ID</w:t>
        </w:r>
        <w:r>
          <w:t xml:space="preserve"> of the PGAE-C (e.g., IP address, GPSI, MSIDDN);</w:t>
        </w:r>
      </w:ins>
    </w:p>
    <w:p w14:paraId="352A7A27" w14:textId="77777777" w:rsidR="004C1504" w:rsidRDefault="004C1504" w:rsidP="004C1504">
      <w:pPr>
        <w:pStyle w:val="B2"/>
        <w:rPr>
          <w:ins w:id="26" w:author="Anuj Sethi" w:date="2023-08-10T17:27:00Z"/>
        </w:rPr>
      </w:pPr>
      <w:ins w:id="27" w:author="Anuj Sethi" w:date="2023-08-10T17:27:00Z">
        <w:r>
          <w:t xml:space="preserve">6)  </w:t>
        </w:r>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ins>
    </w:p>
    <w:p w14:paraId="399D031C" w14:textId="77777777" w:rsidR="004C1504" w:rsidRDefault="004C1504" w:rsidP="004C1504">
      <w:pPr>
        <w:pStyle w:val="B2"/>
        <w:rPr>
          <w:ins w:id="28" w:author="Anuj Sethi" w:date="2023-08-10T17:27:00Z"/>
        </w:rPr>
      </w:pPr>
      <w:ins w:id="29" w:author="Anuj Sethi" w:date="2023-08-10T17:27:00Z">
        <w:r>
          <w:t>7)</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ins>
    </w:p>
    <w:p w14:paraId="578D13F3" w14:textId="77777777" w:rsidR="004C1504" w:rsidRDefault="004C1504" w:rsidP="004C1504">
      <w:pPr>
        <w:pStyle w:val="B2"/>
        <w:rPr>
          <w:ins w:id="30" w:author="Anuj Sethi" w:date="2023-08-10T17:27:00Z"/>
          <w:lang w:eastAsia="zh-CN"/>
        </w:rPr>
      </w:pPr>
      <w:ins w:id="31" w:author="Anuj Sethi" w:date="2023-08-10T17:27:00Z">
        <w:r>
          <w:t>8)</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w:t>
        </w:r>
      </w:ins>
    </w:p>
    <w:p w14:paraId="5A4335C1" w14:textId="77777777" w:rsidR="004C1504" w:rsidRPr="00751ADA" w:rsidRDefault="004C1504" w:rsidP="004C1504">
      <w:pPr>
        <w:pStyle w:val="B2"/>
        <w:rPr>
          <w:ins w:id="32" w:author="Anuj Sethi" w:date="2023-08-10T17:27:00Z"/>
        </w:rPr>
      </w:pPr>
      <w:ins w:id="33" w:author="Anuj Sethi" w:date="2023-08-10T17:27:00Z">
        <w:r>
          <w:t>9</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4 tuple)</w:t>
        </w:r>
      </w:ins>
    </w:p>
    <w:p w14:paraId="5F721D34" w14:textId="77777777" w:rsidR="004C1504" w:rsidRDefault="004C1504" w:rsidP="004C1504">
      <w:pPr>
        <w:pStyle w:val="B2"/>
        <w:ind w:left="0" w:firstLine="0"/>
        <w:rPr>
          <w:ins w:id="34" w:author="Anuj Sethi" w:date="2023-08-10T17:27:00Z"/>
          <w:lang w:eastAsia="zh-CN"/>
        </w:rPr>
      </w:pPr>
      <w:ins w:id="35" w:author="Anuj Sethi" w:date="2023-08-10T17:27:00Z">
        <w:r>
          <w:t xml:space="preserve">The initiating entity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p>
    <w:p w14:paraId="37D749E7" w14:textId="77777777" w:rsidR="004C1504" w:rsidRDefault="004C1504" w:rsidP="004C1504">
      <w:pPr>
        <w:rPr>
          <w:ins w:id="36" w:author="Anuj Sethi" w:date="2023-08-10T17:27:00Z"/>
        </w:rPr>
      </w:pPr>
      <w:ins w:id="37" w:author="Anuj Sethi" w:date="2023-08-10T17:27:00Z">
        <w:r>
          <w:rPr>
            <w:lang w:eastAsia="zh-CN"/>
          </w:rPr>
          <w:t>Up</w:t>
        </w:r>
        <w:r>
          <w:rPr>
            <w:lang w:eastAsia="x-none"/>
          </w:rPr>
          <w:t xml:space="preserve">on reception of an </w:t>
        </w:r>
        <w:r>
          <w:t>HTTP 200 (OK) response message containing:</w:t>
        </w:r>
      </w:ins>
    </w:p>
    <w:p w14:paraId="593AFFFA" w14:textId="77777777" w:rsidR="004C1504" w:rsidRDefault="004C1504" w:rsidP="004C1504">
      <w:pPr>
        <w:pStyle w:val="B1"/>
        <w:rPr>
          <w:ins w:id="38" w:author="Anuj Sethi" w:date="2023-08-10T17:27:00Z"/>
        </w:rPr>
      </w:pPr>
      <w:ins w:id="39" w:author="Anuj Sethi" w:date="2023-08-10T17:27:00Z">
        <w:r>
          <w:t>a)</w:t>
        </w:r>
        <w:r>
          <w:tab/>
          <w:t>a Content-Type header field set to "application/vnd.3gpp.pinapp-info+xml"; and</w:t>
        </w:r>
      </w:ins>
    </w:p>
    <w:p w14:paraId="477B0A96" w14:textId="77777777" w:rsidR="004C1504" w:rsidRDefault="004C1504" w:rsidP="004C1504">
      <w:pPr>
        <w:pStyle w:val="B1"/>
        <w:rPr>
          <w:ins w:id="40" w:author="Anuj Sethi" w:date="2023-08-10T17:27:00Z"/>
        </w:rPr>
      </w:pPr>
      <w:ins w:id="41" w:author="Anuj Sethi" w:date="2023-08-10T17:27:00Z">
        <w:r>
          <w:t>b)</w:t>
        </w:r>
        <w:r>
          <w:tab/>
          <w:t xml:space="preserve">an application/vnd.3gpp.pinapp-info+xml MIME body with a &lt;pin-management-pegc-service-continuity-accept&gt; element in the &lt;pinapp-info&gt; root element, and within the </w:t>
        </w:r>
        <w:r w:rsidRPr="0073469F">
          <w:t>&lt;</w:t>
        </w:r>
        <w:r w:rsidRPr="00453703">
          <w:t xml:space="preserve"> </w:t>
        </w:r>
        <w:r>
          <w:t>pin-management-pegc-service-continuity-accept</w:t>
        </w:r>
        <w:r w:rsidRPr="0073469F">
          <w:t xml:space="preserve"> &gt;</w:t>
        </w:r>
        <w:r w:rsidRPr="001D4A5C">
          <w:t xml:space="preserve"> element</w:t>
        </w:r>
        <w:r>
          <w:t>:</w:t>
        </w:r>
      </w:ins>
    </w:p>
    <w:p w14:paraId="5652047E" w14:textId="77777777" w:rsidR="004C1504" w:rsidRDefault="004C1504" w:rsidP="004C1504">
      <w:pPr>
        <w:pStyle w:val="B2"/>
        <w:rPr>
          <w:ins w:id="42" w:author="Anuj Sethi" w:date="2023-08-10T17:27:00Z"/>
        </w:rPr>
      </w:pPr>
      <w:ins w:id="43" w:author="Anuj Sethi" w:date="2023-08-10T17:27:00Z">
        <w:r>
          <w:t>1</w:t>
        </w:r>
        <w:r w:rsidRPr="00766283">
          <w:t>)</w:t>
        </w:r>
        <w:r>
          <w:tab/>
        </w:r>
        <w:r w:rsidRPr="00766283">
          <w:t>shall include a &lt;</w:t>
        </w:r>
        <w:r w:rsidRPr="00AA15BB">
          <w:t xml:space="preserve"> </w:t>
        </w:r>
        <w:r>
          <w:t>target-pin-gateway-client-identifier</w:t>
        </w:r>
        <w:r w:rsidRPr="00766283">
          <w:t xml:space="preserve"> &gt; element set to </w:t>
        </w:r>
        <w:r w:rsidRPr="0051205A">
          <w:t xml:space="preserve">the </w:t>
        </w:r>
        <w:r w:rsidRPr="001A7865">
          <w:t>P</w:t>
        </w:r>
        <w:r>
          <w:t>EGC</w:t>
        </w:r>
        <w:r w:rsidRPr="001A7865">
          <w:t xml:space="preserve"> ID</w:t>
        </w:r>
        <w:r>
          <w:t xml:space="preserve"> of the target PGAE-C (e.g., IP address, GPSI, MSIDDN);</w:t>
        </w:r>
      </w:ins>
    </w:p>
    <w:p w14:paraId="2383341C" w14:textId="77777777" w:rsidR="004C1504" w:rsidRDefault="004C1504" w:rsidP="004C1504">
      <w:pPr>
        <w:rPr>
          <w:ins w:id="44" w:author="Anuj Sethi" w:date="2023-08-10T17:27:00Z"/>
        </w:rPr>
      </w:pPr>
      <w:ins w:id="45" w:author="Anuj Sethi" w:date="2023-08-10T17:27:00Z">
        <w:r>
          <w:t xml:space="preserve">the initiating entity shall </w:t>
        </w:r>
        <w:r w:rsidRPr="0078533D">
          <w:t>consider</w:t>
        </w:r>
        <w:r>
          <w:t xml:space="preserve"> </w:t>
        </w:r>
        <w:r w:rsidRPr="00032B17">
          <w:t>the</w:t>
        </w:r>
        <w:r>
          <w:t xml:space="preserve"> PIN service continuity request is accepted by the PMAE-C and shall store the </w:t>
        </w:r>
        <w:r w:rsidRPr="001A7865">
          <w:t xml:space="preserve">PIN </w:t>
        </w:r>
        <w:r>
          <w:t xml:space="preserve">gateway </w:t>
        </w:r>
        <w:r w:rsidRPr="001A7865">
          <w:t>client ID</w:t>
        </w:r>
        <w:r>
          <w:t xml:space="preserve"> of the target PGAE-C if available.</w:t>
        </w:r>
      </w:ins>
    </w:p>
    <w:p w14:paraId="7B72E3F2" w14:textId="77777777" w:rsidR="004C1504" w:rsidRDefault="004C1504" w:rsidP="004C1504">
      <w:pPr>
        <w:rPr>
          <w:ins w:id="46" w:author="Anuj Sethi" w:date="2023-08-10T17:27:00Z"/>
        </w:rPr>
      </w:pPr>
      <w:ins w:id="47" w:author="Anuj Sethi" w:date="2023-08-10T17:27:00Z">
        <w:r>
          <w:rPr>
            <w:lang w:eastAsia="zh-CN"/>
          </w:rPr>
          <w:t>Up</w:t>
        </w:r>
        <w:r>
          <w:rPr>
            <w:lang w:eastAsia="x-none"/>
          </w:rPr>
          <w:t xml:space="preserve">on reception of an </w:t>
        </w:r>
        <w:r>
          <w:t>HTTP 403 (Forbidden) response message containing:</w:t>
        </w:r>
      </w:ins>
    </w:p>
    <w:p w14:paraId="019FA996" w14:textId="77777777" w:rsidR="004C1504" w:rsidRDefault="004C1504" w:rsidP="004C1504">
      <w:pPr>
        <w:pStyle w:val="B1"/>
        <w:rPr>
          <w:ins w:id="48" w:author="Anuj Sethi" w:date="2023-08-10T17:27:00Z"/>
        </w:rPr>
      </w:pPr>
      <w:ins w:id="49" w:author="Anuj Sethi" w:date="2023-08-10T17:27:00Z">
        <w:r>
          <w:t>a)</w:t>
        </w:r>
        <w:r>
          <w:tab/>
          <w:t>a Content-Type header field set to "application/vnd.3gpp.pinapp-info+xml"; and</w:t>
        </w:r>
      </w:ins>
    </w:p>
    <w:p w14:paraId="65399DE8" w14:textId="77777777" w:rsidR="004C1504" w:rsidRDefault="004C1504" w:rsidP="004C1504">
      <w:pPr>
        <w:pStyle w:val="B1"/>
        <w:rPr>
          <w:ins w:id="50" w:author="Anuj Sethi" w:date="2023-08-10T17:27:00Z"/>
        </w:rPr>
      </w:pPr>
      <w:ins w:id="51" w:author="Anuj Sethi" w:date="2023-08-10T17:27:00Z">
        <w:r>
          <w:t>b)</w:t>
        </w:r>
        <w:r>
          <w:tab/>
          <w:t xml:space="preserve">an application/vnd.3gpp.pinapp-info+xml MIME body with a &lt;pin-management-pegc-service-continuity-reject&gt; element in the &lt;pinapp-info&gt; root element, ; and within the </w:t>
        </w:r>
        <w:r w:rsidRPr="00A23C86">
          <w:t>&lt;</w:t>
        </w:r>
        <w:r>
          <w:t>pin-management-pegc-service-continuity-reject</w:t>
        </w:r>
        <w:r w:rsidRPr="00A23C86">
          <w:t>&gt;</w:t>
        </w:r>
        <w:r>
          <w:t xml:space="preserve"> element</w:t>
        </w:r>
      </w:ins>
    </w:p>
    <w:p w14:paraId="6E6BB2E2" w14:textId="77777777" w:rsidR="004C1504" w:rsidRDefault="004C1504" w:rsidP="004C1504">
      <w:pPr>
        <w:pStyle w:val="B3"/>
        <w:rPr>
          <w:ins w:id="52" w:author="Anuj Sethi" w:date="2023-08-10T17:27:00Z"/>
          <w:lang w:eastAsia="zh-CN"/>
        </w:rPr>
      </w:pPr>
      <w:ins w:id="53" w:author="Anuj Sethi" w:date="2023-08-10T17:27:00Z">
        <w:r>
          <w:rPr>
            <w:lang w:eastAsia="zh-CN"/>
          </w:rPr>
          <w:t>i)</w:t>
        </w:r>
        <w:r>
          <w:rPr>
            <w:lang w:eastAsia="zh-CN"/>
          </w:rPr>
          <w:tab/>
          <w:t xml:space="preserve">shall </w:t>
        </w:r>
        <w:r>
          <w:t>include a &lt;</w:t>
        </w:r>
        <w:r>
          <w:rPr>
            <w:lang w:eastAsia="zh-CN"/>
          </w:rPr>
          <w:t>cause</w:t>
        </w:r>
        <w:r>
          <w:t xml:space="preserve">&gt; element set to an appropriate cause for </w:t>
        </w:r>
        <w:r w:rsidRPr="005D33BC">
          <w:t xml:space="preserve">PIN </w:t>
        </w:r>
        <w:r>
          <w:t xml:space="preserve">management PEGC </w:t>
        </w:r>
        <w:r w:rsidRPr="005D33BC">
          <w:t xml:space="preserve">service </w:t>
        </w:r>
        <w:r>
          <w:t>continuity failure</w:t>
        </w:r>
      </w:ins>
    </w:p>
    <w:p w14:paraId="34BA7918" w14:textId="77777777" w:rsidR="004C1504" w:rsidRDefault="004C1504" w:rsidP="004C1504">
      <w:pPr>
        <w:rPr>
          <w:ins w:id="54" w:author="Anuj Sethi" w:date="2023-08-10T17:27:00Z"/>
          <w:lang w:eastAsia="zh-CN"/>
        </w:rPr>
      </w:pPr>
      <w:ins w:id="55" w:author="Anuj Sethi" w:date="2023-08-10T17:27:00Z">
        <w:r>
          <w:t>the initiating entity shall consider the PIN management PEGC service continuity request is not accepted by the PMAE-C.</w:t>
        </w:r>
      </w:ins>
    </w:p>
    <w:p w14:paraId="70C46442" w14:textId="77777777" w:rsidR="004C1504" w:rsidRDefault="004C1504" w:rsidP="004C1504">
      <w:pPr>
        <w:pStyle w:val="Heading5"/>
        <w:rPr>
          <w:ins w:id="56" w:author="Anuj Sethi" w:date="2023-08-10T17:27:00Z"/>
          <w:lang w:eastAsia="zh-CN"/>
        </w:rPr>
      </w:pPr>
      <w:ins w:id="57" w:author="Anuj Sethi" w:date="2023-08-10T17:27:00Z">
        <w:r>
          <w:rPr>
            <w:rFonts w:hint="eastAsia"/>
            <w:lang w:eastAsia="zh-CN"/>
          </w:rPr>
          <w:t>5</w:t>
        </w:r>
        <w:r>
          <w:rPr>
            <w:lang w:eastAsia="zh-CN"/>
          </w:rPr>
          <w:t>.8.2.2.2</w:t>
        </w:r>
        <w:r>
          <w:rPr>
            <w:lang w:eastAsia="zh-CN"/>
          </w:rPr>
          <w:tab/>
          <w:t>PMAE-C procedure</w:t>
        </w:r>
      </w:ins>
    </w:p>
    <w:p w14:paraId="39473050" w14:textId="77777777" w:rsidR="004C1504" w:rsidRDefault="004C1504" w:rsidP="004C1504">
      <w:pPr>
        <w:rPr>
          <w:ins w:id="58" w:author="Anuj Sethi" w:date="2023-08-10T17:27:00Z"/>
        </w:rPr>
      </w:pPr>
      <w:ins w:id="59" w:author="Anuj Sethi" w:date="2023-08-10T17:27:00Z">
        <w:r>
          <w:rPr>
            <w:lang w:eastAsia="x-none"/>
          </w:rPr>
          <w:t>Upon reception of an HTTP POST request</w:t>
        </w:r>
        <w:r>
          <w:t xml:space="preserve"> message containing:</w:t>
        </w:r>
      </w:ins>
    </w:p>
    <w:p w14:paraId="7B153C1C" w14:textId="77777777" w:rsidR="004C1504" w:rsidRDefault="004C1504" w:rsidP="004C1504">
      <w:pPr>
        <w:pStyle w:val="B1"/>
        <w:rPr>
          <w:ins w:id="60" w:author="Anuj Sethi" w:date="2023-08-10T17:27:00Z"/>
        </w:rPr>
      </w:pPr>
      <w:ins w:id="61" w:author="Anuj Sethi" w:date="2023-08-10T17:27:00Z">
        <w:r>
          <w:t>a)</w:t>
        </w:r>
        <w:r>
          <w:tab/>
          <w:t>a Content-Type header field set to "application/vnd.3gpp.pinapp-info+xml"; and</w:t>
        </w:r>
      </w:ins>
    </w:p>
    <w:p w14:paraId="78AFF036" w14:textId="77777777" w:rsidR="004C1504" w:rsidRDefault="004C1504" w:rsidP="004C1504">
      <w:pPr>
        <w:pStyle w:val="B1"/>
        <w:rPr>
          <w:ins w:id="62" w:author="Anuj Sethi" w:date="2023-08-10T17:27:00Z"/>
        </w:rPr>
      </w:pPr>
      <w:ins w:id="63" w:author="Anuj Sethi" w:date="2023-08-10T17:27:00Z">
        <w:r>
          <w:t>b)</w:t>
        </w:r>
        <w:r>
          <w:tab/>
          <w:t>an application/vnd.3gpp.pinapp-info+xml MIME body with a &lt;pin-management-pegc-service-continuity-request&gt; element in the &lt;pinapp-info&gt; root element,</w:t>
        </w:r>
      </w:ins>
    </w:p>
    <w:p w14:paraId="109F3324" w14:textId="77777777" w:rsidR="004C1504" w:rsidRDefault="004C1504" w:rsidP="004C1504">
      <w:pPr>
        <w:rPr>
          <w:ins w:id="64" w:author="Anuj Sethi" w:date="2023-08-10T17:27:00Z"/>
        </w:rPr>
      </w:pPr>
      <w:ins w:id="65" w:author="Anuj Sethi" w:date="2023-08-10T17:27:00Z">
        <w:r>
          <w:t xml:space="preserve">the PMAE-C shall verify </w:t>
        </w:r>
        <w:r>
          <w:rPr>
            <w:lang w:eastAsia="zh-CN"/>
          </w:rPr>
          <w:t>whether the initiating entity is authorized to request service continuity for a PIN element , if the PIN Element has subscribed for service continuity and whether</w:t>
        </w:r>
        <w:r w:rsidDel="00751ADA">
          <w:rPr>
            <w:lang w:eastAsia="zh-CN"/>
          </w:rPr>
          <w:t xml:space="preserve"> </w:t>
        </w:r>
        <w:r>
          <w:rPr>
            <w:lang w:eastAsia="zh-CN"/>
          </w:rPr>
          <w:t>the PIN can support the service continuity</w:t>
        </w:r>
        <w:r>
          <w:t>.</w:t>
        </w:r>
      </w:ins>
    </w:p>
    <w:p w14:paraId="4679B8BB" w14:textId="77777777" w:rsidR="004C1504" w:rsidRDefault="004C1504" w:rsidP="004C1504">
      <w:pPr>
        <w:rPr>
          <w:ins w:id="66" w:author="Anuj Sethi" w:date="2023-08-10T17:27:00Z"/>
        </w:rPr>
      </w:pPr>
      <w:ins w:id="67" w:author="Anuj Sethi" w:date="2023-08-10T17:27:00Z">
        <w:r>
          <w:t xml:space="preserve">If </w:t>
        </w:r>
        <w:r>
          <w:rPr>
            <w:lang w:eastAsia="zh-CN"/>
          </w:rPr>
          <w:t xml:space="preserve">the initiating entity </w:t>
        </w:r>
        <w:r>
          <w:t xml:space="preserve">is </w:t>
        </w:r>
        <w:r w:rsidRPr="00485FB5">
          <w:rPr>
            <w:lang w:eastAsia="zh-CN"/>
          </w:rPr>
          <w:t xml:space="preserve">allowed to </w:t>
        </w:r>
        <w:r>
          <w:rPr>
            <w:lang w:eastAsia="zh-CN"/>
          </w:rPr>
          <w:t>request service continuity and the PIN element has subscribed for service continuity in a PIN, the PMAE</w:t>
        </w:r>
        <w:r>
          <w:t>-C shall:</w:t>
        </w:r>
      </w:ins>
    </w:p>
    <w:p w14:paraId="46B0B0CE" w14:textId="77777777" w:rsidR="004C1504" w:rsidRDefault="004C1504" w:rsidP="004C1504">
      <w:pPr>
        <w:pStyle w:val="B1"/>
        <w:rPr>
          <w:ins w:id="68" w:author="Anuj Sethi" w:date="2023-08-10T17:27:00Z"/>
        </w:rPr>
      </w:pPr>
      <w:ins w:id="69" w:author="Anuj Sethi" w:date="2023-08-10T17:27:00Z">
        <w:r>
          <w:t>a)</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037BA4A2" w14:textId="77777777" w:rsidR="004C1504" w:rsidRDefault="004C1504" w:rsidP="004C1504">
      <w:pPr>
        <w:pStyle w:val="B2"/>
        <w:rPr>
          <w:ins w:id="70" w:author="Anuj Sethi" w:date="2023-08-10T17:27:00Z"/>
        </w:rPr>
      </w:pPr>
      <w:ins w:id="71" w:author="Anuj Sethi" w:date="2023-08-10T17:27: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39678D81" w14:textId="77777777" w:rsidR="004C1504" w:rsidRDefault="004C1504" w:rsidP="004C1504">
      <w:pPr>
        <w:pStyle w:val="B2"/>
        <w:rPr>
          <w:ins w:id="72" w:author="Anuj Sethi" w:date="2023-08-10T17:27:00Z"/>
        </w:rPr>
      </w:pPr>
      <w:ins w:id="73" w:author="Anuj Sethi" w:date="2023-08-10T17:27:00Z">
        <w:r>
          <w:t>2)</w:t>
        </w:r>
        <w:r>
          <w:tab/>
        </w:r>
        <w:r w:rsidRPr="004E7BF5">
          <w:t>shall include an application/vnd.3gpp.</w:t>
        </w:r>
        <w:r>
          <w:t>pinapp</w:t>
        </w:r>
        <w:r w:rsidRPr="004E7BF5">
          <w:t xml:space="preserve">-info+xml MIME body </w:t>
        </w:r>
        <w:r>
          <w:t xml:space="preserve">with a </w:t>
        </w:r>
        <w:r w:rsidRPr="00A23C86">
          <w:t>&lt;</w:t>
        </w:r>
        <w:r>
          <w:t>pin-management-pegc-service-continuity-accept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pin-management-pegc-service-continuity-accept</w:t>
        </w:r>
        <w:r w:rsidRPr="00A23C86">
          <w:t>&gt;</w:t>
        </w:r>
        <w:r w:rsidRPr="004E7BF5">
          <w:t xml:space="preserve"> element:</w:t>
        </w:r>
      </w:ins>
    </w:p>
    <w:p w14:paraId="54AC5F9C" w14:textId="77777777" w:rsidR="004C1504" w:rsidRDefault="004C1504" w:rsidP="004C1504">
      <w:pPr>
        <w:pStyle w:val="B3"/>
        <w:rPr>
          <w:ins w:id="74" w:author="Anuj Sethi" w:date="2023-08-10T17:27:00Z"/>
        </w:rPr>
      </w:pPr>
      <w:ins w:id="75" w:author="Anuj Sethi" w:date="2023-08-10T17:27:00Z">
        <w:r>
          <w:t>i)</w:t>
        </w:r>
        <w:r>
          <w:tab/>
          <w:t>may include a &lt;</w:t>
        </w:r>
        <w:r w:rsidRPr="00FB035D">
          <w:t xml:space="preserve"> </w:t>
        </w:r>
        <w:r>
          <w:t>target-pin-gateway-client-identifier</w:t>
        </w:r>
        <w:r w:rsidRPr="00766283">
          <w:t xml:space="preserve"> </w:t>
        </w:r>
        <w:r>
          <w:t>&gt;</w:t>
        </w:r>
        <w:r w:rsidRPr="00A53922">
          <w:t xml:space="preserve"> </w:t>
        </w:r>
        <w:r w:rsidRPr="00766283">
          <w:t xml:space="preserve">element set to </w:t>
        </w:r>
        <w:r w:rsidRPr="0051205A">
          <w:t xml:space="preserve">the </w:t>
        </w:r>
        <w:r w:rsidRPr="001A7865">
          <w:t>P</w:t>
        </w:r>
        <w:r>
          <w:t>EGC</w:t>
        </w:r>
        <w:r w:rsidRPr="001A7865">
          <w:t xml:space="preserve"> ID</w:t>
        </w:r>
        <w:r>
          <w:t xml:space="preserve"> of the target PGAE-C (e.g., IP address, GPSI, MSIDDN); and</w:t>
        </w:r>
      </w:ins>
    </w:p>
    <w:p w14:paraId="73DCC407" w14:textId="77777777" w:rsidR="004C1504" w:rsidRDefault="004C1504" w:rsidP="004C1504">
      <w:pPr>
        <w:pStyle w:val="B1"/>
        <w:rPr>
          <w:ins w:id="76" w:author="Anuj Sethi" w:date="2023-08-10T17:27:00Z"/>
          <w:lang w:eastAsia="zh-CN"/>
        </w:rPr>
      </w:pPr>
      <w:ins w:id="77" w:author="Anuj Sethi" w:date="2023-08-10T17:27:00Z">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initiating entity.</w:t>
        </w:r>
      </w:ins>
    </w:p>
    <w:p w14:paraId="77593102" w14:textId="77777777" w:rsidR="004C1504" w:rsidRDefault="004C1504" w:rsidP="004C1504">
      <w:pPr>
        <w:rPr>
          <w:ins w:id="78" w:author="Anuj Sethi" w:date="2023-08-10T17:27:00Z"/>
          <w:lang w:eastAsia="zh-CN"/>
        </w:rPr>
      </w:pPr>
      <w:ins w:id="79" w:author="Anuj Sethi" w:date="2023-08-10T17:27:00Z">
        <w:r>
          <w:t xml:space="preserve">If </w:t>
        </w:r>
        <w:r>
          <w:rPr>
            <w:lang w:eastAsia="zh-CN"/>
          </w:rPr>
          <w:t xml:space="preserve">the initiating entity </w:t>
        </w:r>
        <w:r>
          <w:t xml:space="preserve">is not </w:t>
        </w:r>
        <w:r w:rsidRPr="00485FB5">
          <w:rPr>
            <w:lang w:eastAsia="zh-CN"/>
          </w:rPr>
          <w:t xml:space="preserve">allowed to </w:t>
        </w:r>
        <w:r>
          <w:rPr>
            <w:lang w:eastAsia="zh-CN"/>
          </w:rPr>
          <w:t>request service continuity in a PIN or if service continuity is not supported for PIN Client, the PMAE</w:t>
        </w:r>
        <w:r>
          <w:t>-C shall:</w:t>
        </w:r>
      </w:ins>
    </w:p>
    <w:p w14:paraId="33BA0C4B" w14:textId="77777777" w:rsidR="004C1504" w:rsidRDefault="004C1504" w:rsidP="004C1504">
      <w:pPr>
        <w:pStyle w:val="B1"/>
        <w:rPr>
          <w:ins w:id="80" w:author="Anuj Sethi" w:date="2023-08-10T17:27:00Z"/>
        </w:rPr>
      </w:pPr>
      <w:ins w:id="81" w:author="Anuj Sethi" w:date="2023-08-10T17:27:00Z">
        <w:r>
          <w:rPr>
            <w:lang w:eastAsia="zh-CN"/>
          </w:rPr>
          <w:t>a)</w:t>
        </w:r>
        <w:r>
          <w:rPr>
            <w:lang w:eastAsia="zh-CN"/>
          </w:rPr>
          <w:tab/>
        </w:r>
        <w:r>
          <w:t>generate an HTTP 403 (Forbidden) response according to IETF RFC 7231 [4]. In the 403 (Forbidden) response message, the PMAE-C:</w:t>
        </w:r>
      </w:ins>
    </w:p>
    <w:p w14:paraId="037668C0" w14:textId="77777777" w:rsidR="004C1504" w:rsidRDefault="004C1504" w:rsidP="004C1504">
      <w:pPr>
        <w:pStyle w:val="B2"/>
        <w:rPr>
          <w:ins w:id="82" w:author="Anuj Sethi" w:date="2023-08-10T17:27:00Z"/>
        </w:rPr>
      </w:pPr>
      <w:ins w:id="83" w:author="Anuj Sethi" w:date="2023-08-10T17:27:00Z">
        <w:r>
          <w:t>1)</w:t>
        </w:r>
        <w:r>
          <w:tab/>
          <w:t>shall include a Content-Type header field set to "application/vnd.3gpp.pinapp-info+xml"; and</w:t>
        </w:r>
      </w:ins>
    </w:p>
    <w:p w14:paraId="709D3682" w14:textId="77777777" w:rsidR="004C1504" w:rsidRDefault="004C1504" w:rsidP="004C1504">
      <w:pPr>
        <w:pStyle w:val="B2"/>
        <w:rPr>
          <w:ins w:id="84" w:author="Anuj Sethi" w:date="2023-08-10T17:27:00Z"/>
        </w:rPr>
      </w:pPr>
      <w:ins w:id="85" w:author="Anuj Sethi" w:date="2023-08-10T17:27:00Z">
        <w:r>
          <w:t>2)</w:t>
        </w:r>
        <w:r>
          <w:tab/>
          <w:t xml:space="preserve">shall include an application/vnd.3gpp.pinapp-info+xml MIME body with a </w:t>
        </w:r>
        <w:r w:rsidRPr="00A23C86">
          <w:t>&lt;</w:t>
        </w:r>
        <w:r>
          <w:t>pin-management-pegc-service-continuity-reject</w:t>
        </w:r>
        <w:r w:rsidRPr="00A23C86">
          <w:t>&gt;</w:t>
        </w:r>
        <w:r>
          <w:t xml:space="preserve"> element in the &lt;pinapp-info&gt; root element and within the </w:t>
        </w:r>
        <w:r w:rsidRPr="00A23C86">
          <w:t>&lt;</w:t>
        </w:r>
        <w:r>
          <w:t>pin-management-pegc-service-continuity-reject</w:t>
        </w:r>
        <w:r w:rsidRPr="00A23C86">
          <w:t>&gt;</w:t>
        </w:r>
        <w:r>
          <w:t xml:space="preserve"> element:</w:t>
        </w:r>
      </w:ins>
    </w:p>
    <w:p w14:paraId="5A41123C" w14:textId="77777777" w:rsidR="004C1504" w:rsidRDefault="004C1504" w:rsidP="004C1504">
      <w:pPr>
        <w:pStyle w:val="B3"/>
        <w:rPr>
          <w:ins w:id="86" w:author="Anuj Sethi" w:date="2023-08-10T17:27:00Z"/>
          <w:lang w:eastAsia="zh-CN"/>
        </w:rPr>
      </w:pPr>
      <w:ins w:id="87" w:author="Anuj Sethi" w:date="2023-08-10T17:27:00Z">
        <w:r>
          <w:rPr>
            <w:lang w:eastAsia="zh-CN"/>
          </w:rPr>
          <w:t>i)</w:t>
        </w:r>
        <w:r>
          <w:rPr>
            <w:lang w:eastAsia="zh-CN"/>
          </w:rPr>
          <w:tab/>
          <w:t xml:space="preserve">shall </w:t>
        </w:r>
        <w:r>
          <w:t>include a &lt;</w:t>
        </w:r>
        <w:r>
          <w:rPr>
            <w:lang w:eastAsia="zh-CN"/>
          </w:rPr>
          <w:t>cause</w:t>
        </w:r>
        <w:r>
          <w:t xml:space="preserve">&gt; element set to an appropriate cause for </w:t>
        </w:r>
        <w:r w:rsidRPr="005D33BC">
          <w:t xml:space="preserve">PIN service </w:t>
        </w:r>
        <w:r>
          <w:t>continuity failure; and</w:t>
        </w:r>
      </w:ins>
    </w:p>
    <w:p w14:paraId="73CBD493" w14:textId="0D656F20" w:rsidR="00751ADA" w:rsidRDefault="004C1504" w:rsidP="004C1504">
      <w:pPr>
        <w:pStyle w:val="B1"/>
        <w:rPr>
          <w:lang w:eastAsia="zh-CN"/>
        </w:rPr>
      </w:pPr>
      <w:ins w:id="88" w:author="Anuj Sethi" w:date="2023-08-10T17:27:00Z">
        <w:r>
          <w:rPr>
            <w:lang w:eastAsia="zh-CN"/>
          </w:rPr>
          <w:t>b)</w:t>
        </w:r>
        <w:r>
          <w:rPr>
            <w:lang w:eastAsia="zh-CN"/>
          </w:rPr>
          <w:tab/>
          <w:t xml:space="preserve">send the HTTP </w:t>
        </w:r>
        <w:r>
          <w:t>403 (Forbidden)</w:t>
        </w:r>
        <w:r>
          <w:rPr>
            <w:lang w:eastAsia="zh-CN"/>
          </w:rPr>
          <w:t xml:space="preserve"> response towards the initiating entity.</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5083" w14:textId="77777777" w:rsidR="00426840" w:rsidRDefault="00426840">
      <w:r>
        <w:separator/>
      </w:r>
    </w:p>
  </w:endnote>
  <w:endnote w:type="continuationSeparator" w:id="0">
    <w:p w14:paraId="3D275BB1" w14:textId="77777777" w:rsidR="00426840" w:rsidRDefault="00426840">
      <w:r>
        <w:continuationSeparator/>
      </w:r>
    </w:p>
  </w:endnote>
  <w:endnote w:type="continuationNotice" w:id="1">
    <w:p w14:paraId="4739EF50" w14:textId="77777777" w:rsidR="00426840" w:rsidRDefault="00426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6E30" w14:textId="77777777" w:rsidR="00426840" w:rsidRDefault="00426840">
      <w:r>
        <w:separator/>
      </w:r>
    </w:p>
  </w:footnote>
  <w:footnote w:type="continuationSeparator" w:id="0">
    <w:p w14:paraId="40E334EC" w14:textId="77777777" w:rsidR="00426840" w:rsidRDefault="00426840">
      <w:r>
        <w:continuationSeparator/>
      </w:r>
    </w:p>
  </w:footnote>
  <w:footnote w:type="continuationNotice" w:id="1">
    <w:p w14:paraId="1FC3C623" w14:textId="77777777" w:rsidR="00426840" w:rsidRDefault="00426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41AE"/>
    <w:rsid w:val="000A6EC2"/>
    <w:rsid w:val="000A7D1C"/>
    <w:rsid w:val="000B1216"/>
    <w:rsid w:val="000B14A6"/>
    <w:rsid w:val="000B1F7A"/>
    <w:rsid w:val="000B2FEF"/>
    <w:rsid w:val="000B6540"/>
    <w:rsid w:val="000C02DD"/>
    <w:rsid w:val="000C02F1"/>
    <w:rsid w:val="000C17E7"/>
    <w:rsid w:val="000C3669"/>
    <w:rsid w:val="000C6385"/>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69"/>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A8C"/>
    <w:rsid w:val="001E41F3"/>
    <w:rsid w:val="001E6266"/>
    <w:rsid w:val="001F056F"/>
    <w:rsid w:val="001F0F21"/>
    <w:rsid w:val="001F151F"/>
    <w:rsid w:val="001F213D"/>
    <w:rsid w:val="001F356E"/>
    <w:rsid w:val="001F3B42"/>
    <w:rsid w:val="001F7CB0"/>
    <w:rsid w:val="0020262D"/>
    <w:rsid w:val="00202764"/>
    <w:rsid w:val="00205DA8"/>
    <w:rsid w:val="002070D4"/>
    <w:rsid w:val="00212096"/>
    <w:rsid w:val="0021383A"/>
    <w:rsid w:val="002153AE"/>
    <w:rsid w:val="00216490"/>
    <w:rsid w:val="0022325B"/>
    <w:rsid w:val="0022326F"/>
    <w:rsid w:val="00224897"/>
    <w:rsid w:val="00224C27"/>
    <w:rsid w:val="002302E3"/>
    <w:rsid w:val="00230B8C"/>
    <w:rsid w:val="00231568"/>
    <w:rsid w:val="002321BA"/>
    <w:rsid w:val="00232FD1"/>
    <w:rsid w:val="00235B14"/>
    <w:rsid w:val="00236949"/>
    <w:rsid w:val="00241597"/>
    <w:rsid w:val="00244E30"/>
    <w:rsid w:val="00245703"/>
    <w:rsid w:val="002465AA"/>
    <w:rsid w:val="0024668B"/>
    <w:rsid w:val="00251797"/>
    <w:rsid w:val="002525B5"/>
    <w:rsid w:val="00252F77"/>
    <w:rsid w:val="002530E0"/>
    <w:rsid w:val="0025436F"/>
    <w:rsid w:val="00254A9C"/>
    <w:rsid w:val="00263DAB"/>
    <w:rsid w:val="00265541"/>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088"/>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200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390"/>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703"/>
    <w:rsid w:val="004538FF"/>
    <w:rsid w:val="0045487E"/>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504"/>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2933"/>
    <w:rsid w:val="004E3F2A"/>
    <w:rsid w:val="004E4F1B"/>
    <w:rsid w:val="004E4FF5"/>
    <w:rsid w:val="004E5410"/>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2899"/>
    <w:rsid w:val="0054453D"/>
    <w:rsid w:val="0054554B"/>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14F3"/>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72D3"/>
    <w:rsid w:val="00870489"/>
    <w:rsid w:val="0087096D"/>
    <w:rsid w:val="00870EE7"/>
    <w:rsid w:val="00875C29"/>
    <w:rsid w:val="00875CCA"/>
    <w:rsid w:val="00877A69"/>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E9"/>
    <w:rsid w:val="009C61B9"/>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1761"/>
    <w:rsid w:val="00A637EF"/>
    <w:rsid w:val="00A6449C"/>
    <w:rsid w:val="00A647AA"/>
    <w:rsid w:val="00A71CA5"/>
    <w:rsid w:val="00A72DCE"/>
    <w:rsid w:val="00A72FFE"/>
    <w:rsid w:val="00A73AE6"/>
    <w:rsid w:val="00A752C5"/>
    <w:rsid w:val="00A8010A"/>
    <w:rsid w:val="00A81F44"/>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2274"/>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2F8D"/>
    <w:rsid w:val="00C5319D"/>
    <w:rsid w:val="00C531D3"/>
    <w:rsid w:val="00C5607B"/>
    <w:rsid w:val="00C60F8C"/>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77E44"/>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CD"/>
    <w:rsid w:val="00E327CB"/>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94078E-7991-48A6-A70A-574740FE2787}">
  <ds:schemaRefs>
    <ds:schemaRef ds:uri="http://www.w3.org/XML/1998/namespace"/>
    <ds:schemaRef ds:uri="http://purl.org/dc/elements/1.1/"/>
    <ds:schemaRef ds:uri="http://schemas.microsoft.com/sharepoint/v4"/>
    <ds:schemaRef ds:uri="e32f50e1-6846-4d7d-ad60-ccd6877e6c5e"/>
    <ds:schemaRef ds:uri="http://schemas.microsoft.com/office/2006/documentManagement/types"/>
    <ds:schemaRef ds:uri="http://purl.org/dc/dcmitype/"/>
    <ds:schemaRef ds:uri="http://purl.org/dc/terms/"/>
    <ds:schemaRef ds:uri="http://schemas.microsoft.com/office/2006/metadata/properties"/>
    <ds:schemaRef ds:uri="http://schemas.microsoft.com/office/infopath/2007/PartnerControls"/>
    <ds:schemaRef ds:uri="http://schemas.openxmlformats.org/package/2006/metadata/core-properties"/>
    <ds:schemaRef ds:uri="23a22248-acb0-4303-bd1b-c36b2527d0a2"/>
    <ds:schemaRef ds:uri="5a888943-97ca-4c93-b605-714bb5e9e285"/>
  </ds:schemaRefs>
</ds:datastoreItem>
</file>

<file path=customXml/itemProps2.xml><?xml version="1.0" encoding="utf-8"?>
<ds:datastoreItem xmlns:ds="http://schemas.openxmlformats.org/officeDocument/2006/customXml" ds:itemID="{065A11E5-0DF8-42A6-8570-67499A49655B}">
  <ds:schemaRefs>
    <ds:schemaRef ds:uri="http://schemas.microsoft.com/sharepoint/v3/contenttype/forms"/>
  </ds:schemaRefs>
</ds:datastoreItem>
</file>

<file path=customXml/itemProps3.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Pages>
  <Words>1085</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31</cp:revision>
  <cp:lastPrinted>1900-01-01T05:00:00Z</cp:lastPrinted>
  <dcterms:created xsi:type="dcterms:W3CDTF">2023-08-08T20:05:00Z</dcterms:created>
  <dcterms:modified xsi:type="dcterms:W3CDTF">2023-08-13T20:14:00Z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