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0FA643B1" w:rsidR="007A6C0C" w:rsidRPr="00156331" w:rsidRDefault="001160F7" w:rsidP="007A6C0C">
      <w:pPr>
        <w:pStyle w:val="CRCoverPage"/>
        <w:tabs>
          <w:tab w:val="right" w:pos="9638"/>
        </w:tabs>
        <w:spacing w:after="0"/>
        <w:rPr>
          <w:rFonts w:cs="Arial"/>
          <w:b/>
          <w:sz w:val="24"/>
        </w:rPr>
      </w:pPr>
      <w:r>
        <w:rPr>
          <w:rFonts w:cs="Arial"/>
          <w:b/>
          <w:sz w:val="24"/>
        </w:rPr>
        <w:t>CT</w:t>
      </w:r>
      <w:r w:rsidR="007A6C0C" w:rsidRPr="00156331">
        <w:rPr>
          <w:rFonts w:cs="Arial"/>
          <w:b/>
          <w:sz w:val="24"/>
        </w:rPr>
        <w:t xml:space="preserve"> WG</w:t>
      </w:r>
      <w:r>
        <w:rPr>
          <w:rFonts w:cs="Arial"/>
          <w:b/>
          <w:sz w:val="24"/>
        </w:rPr>
        <w:t>1</w:t>
      </w:r>
      <w:r w:rsidR="007A6C0C" w:rsidRPr="00156331">
        <w:rPr>
          <w:rFonts w:cs="Arial"/>
          <w:b/>
          <w:sz w:val="24"/>
        </w:rPr>
        <w:t xml:space="preserve"> Meeting #1</w:t>
      </w:r>
      <w:r>
        <w:rPr>
          <w:rFonts w:cs="Arial"/>
          <w:b/>
          <w:sz w:val="24"/>
        </w:rPr>
        <w:t>4</w:t>
      </w:r>
      <w:r w:rsidR="0000123C">
        <w:rPr>
          <w:rFonts w:cs="Arial"/>
          <w:b/>
          <w:sz w:val="24"/>
        </w:rPr>
        <w:t>3</w:t>
      </w:r>
      <w:r w:rsidR="007A6C0C" w:rsidRPr="00156331">
        <w:rPr>
          <w:rFonts w:cs="Arial"/>
          <w:b/>
          <w:sz w:val="24"/>
        </w:rPr>
        <w:tab/>
      </w:r>
      <w:r w:rsidR="00867E5A" w:rsidRPr="00867E5A">
        <w:rPr>
          <w:rFonts w:cs="Arial"/>
          <w:b/>
          <w:sz w:val="24"/>
        </w:rPr>
        <w:t>S2-</w:t>
      </w:r>
      <w:r w:rsidR="00101A89">
        <w:rPr>
          <w:rFonts w:cs="Arial"/>
          <w:b/>
          <w:sz w:val="24"/>
        </w:rPr>
        <w:t>23</w:t>
      </w:r>
      <w:r w:rsidR="002B117B">
        <w:rPr>
          <w:rFonts w:cs="Arial"/>
          <w:b/>
          <w:sz w:val="24"/>
        </w:rPr>
        <w:t>5236</w:t>
      </w:r>
    </w:p>
    <w:p w14:paraId="731F67F3" w14:textId="6BB37571" w:rsidR="007A6C0C" w:rsidRPr="00156331" w:rsidRDefault="0000123C" w:rsidP="00B15090">
      <w:pPr>
        <w:pStyle w:val="CRCoverPage"/>
        <w:pBdr>
          <w:bottom w:val="single" w:sz="6" w:space="0" w:color="auto"/>
        </w:pBdr>
        <w:tabs>
          <w:tab w:val="left" w:pos="2983"/>
        </w:tabs>
        <w:spacing w:after="0"/>
        <w:rPr>
          <w:rFonts w:cs="Arial"/>
          <w:b/>
          <w:sz w:val="24"/>
        </w:rPr>
      </w:pPr>
      <w:r>
        <w:rPr>
          <w:rFonts w:cs="Arial"/>
          <w:b/>
          <w:noProof/>
          <w:sz w:val="24"/>
        </w:rPr>
        <w:t xml:space="preserve">Goteborg, Sweden, </w:t>
      </w:r>
      <w:r w:rsidR="001160F7">
        <w:rPr>
          <w:rFonts w:cs="Arial"/>
          <w:b/>
          <w:noProof/>
          <w:sz w:val="24"/>
        </w:rPr>
        <w:t>2</w:t>
      </w:r>
      <w:r>
        <w:rPr>
          <w:rFonts w:cs="Arial"/>
          <w:b/>
          <w:noProof/>
          <w:sz w:val="24"/>
        </w:rPr>
        <w:t>1</w:t>
      </w:r>
      <w:r w:rsidR="001160F7">
        <w:rPr>
          <w:rFonts w:cs="Arial"/>
          <w:b/>
          <w:noProof/>
          <w:sz w:val="24"/>
        </w:rPr>
        <w:t xml:space="preserve"> </w:t>
      </w:r>
      <w:r>
        <w:rPr>
          <w:rFonts w:cs="Arial"/>
          <w:b/>
          <w:noProof/>
          <w:sz w:val="24"/>
        </w:rPr>
        <w:t>- 25</w:t>
      </w:r>
      <w:r w:rsidR="00867E5A" w:rsidRPr="00896E8B">
        <w:rPr>
          <w:rFonts w:cs="Arial"/>
          <w:b/>
          <w:noProof/>
          <w:sz w:val="24"/>
        </w:rPr>
        <w:t xml:space="preserve"> </w:t>
      </w:r>
      <w:r>
        <w:rPr>
          <w:rFonts w:cs="Arial"/>
          <w:b/>
          <w:noProof/>
          <w:sz w:val="24"/>
        </w:rPr>
        <w:t>August</w:t>
      </w:r>
      <w:r w:rsidR="00867E5A" w:rsidRPr="00896E8B">
        <w:rPr>
          <w:rFonts w:cs="Arial"/>
          <w:b/>
          <w:noProof/>
          <w:sz w:val="24"/>
        </w:rPr>
        <w:t xml:space="preserve"> 202</w:t>
      </w:r>
      <w:r w:rsidR="0079375D">
        <w:rPr>
          <w:rFonts w:cs="Arial"/>
          <w:b/>
          <w:noProof/>
          <w:sz w:val="24"/>
        </w:rPr>
        <w:t>3</w:t>
      </w:r>
      <w:r w:rsidR="00B15090">
        <w:rPr>
          <w:rFonts w:cs="Arial"/>
          <w:b/>
          <w:noProof/>
          <w:sz w:val="24"/>
        </w:rPr>
        <w:tab/>
      </w:r>
    </w:p>
    <w:p w14:paraId="697CA546" w14:textId="77777777" w:rsidR="00B97703" w:rsidRPr="00156331" w:rsidRDefault="00B97703">
      <w:pPr>
        <w:rPr>
          <w:rFonts w:ascii="Arial" w:hAnsi="Arial" w:cs="Arial"/>
        </w:rPr>
      </w:pPr>
    </w:p>
    <w:p w14:paraId="6DDD6291" w14:textId="7A091BB6"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00123C">
        <w:rPr>
          <w:rFonts w:ascii="Arial" w:hAnsi="Arial" w:cs="Arial"/>
          <w:bCs/>
          <w:sz w:val="22"/>
          <w:szCs w:val="22"/>
        </w:rPr>
        <w:t xml:space="preserve">LS on the requirements for </w:t>
      </w:r>
      <w:proofErr w:type="gramStart"/>
      <w:r w:rsidR="0000123C">
        <w:rPr>
          <w:rFonts w:ascii="Arial" w:hAnsi="Arial" w:cs="Arial"/>
          <w:bCs/>
          <w:sz w:val="22"/>
          <w:szCs w:val="22"/>
        </w:rPr>
        <w:t>slice-based</w:t>
      </w:r>
      <w:proofErr w:type="gramEnd"/>
      <w:r w:rsidR="0000123C">
        <w:rPr>
          <w:rFonts w:ascii="Arial" w:hAnsi="Arial" w:cs="Arial"/>
          <w:bCs/>
          <w:sz w:val="22"/>
          <w:szCs w:val="22"/>
        </w:rPr>
        <w:t xml:space="preserve"> PLMN selection</w:t>
      </w:r>
    </w:p>
    <w:p w14:paraId="4D1EF92F" w14:textId="77777777" w:rsidR="00DF686B" w:rsidRDefault="00DF686B">
      <w:pPr>
        <w:spacing w:after="60"/>
        <w:ind w:left="1985" w:hanging="1985"/>
        <w:rPr>
          <w:rFonts w:ascii="Arial" w:hAnsi="Arial" w:cs="Arial"/>
          <w:b/>
          <w:sz w:val="22"/>
          <w:szCs w:val="22"/>
        </w:rPr>
      </w:pPr>
      <w:bookmarkStart w:id="0" w:name="OLE_LINK57"/>
      <w:bookmarkStart w:id="1" w:name="OLE_LINK58"/>
    </w:p>
    <w:p w14:paraId="611B4358" w14:textId="276C461E" w:rsidR="00B97703" w:rsidRPr="00156331" w:rsidRDefault="00B97703">
      <w:pPr>
        <w:spacing w:after="60"/>
        <w:ind w:left="1985" w:hanging="1985"/>
        <w:rPr>
          <w:rFonts w:ascii="Arial" w:hAnsi="Arial" w:cs="Arial"/>
          <w:b/>
          <w:bCs/>
          <w:sz w:val="22"/>
          <w:szCs w:val="22"/>
        </w:rPr>
      </w:pPr>
      <w:r w:rsidRPr="00156331">
        <w:rPr>
          <w:rFonts w:ascii="Arial" w:hAnsi="Arial" w:cs="Arial"/>
          <w:b/>
          <w:sz w:val="22"/>
          <w:szCs w:val="22"/>
        </w:rPr>
        <w:t xml:space="preserve">Response </w:t>
      </w:r>
      <w:proofErr w:type="gramStart"/>
      <w:r w:rsidRPr="00156331">
        <w:rPr>
          <w:rFonts w:ascii="Arial" w:hAnsi="Arial" w:cs="Arial"/>
          <w:b/>
          <w:sz w:val="22"/>
          <w:szCs w:val="22"/>
        </w:rPr>
        <w:t>to:</w:t>
      </w:r>
      <w:proofErr w:type="gramEnd"/>
      <w:r w:rsidRPr="00156331">
        <w:rPr>
          <w:rFonts w:ascii="Arial" w:hAnsi="Arial" w:cs="Arial"/>
          <w:b/>
          <w:bCs/>
          <w:sz w:val="22"/>
          <w:szCs w:val="22"/>
        </w:rPr>
        <w:tab/>
      </w:r>
      <w:r w:rsidR="0000123C">
        <w:rPr>
          <w:rFonts w:ascii="Arial" w:hAnsi="Arial" w:cs="Arial"/>
          <w:bCs/>
          <w:sz w:val="22"/>
          <w:szCs w:val="22"/>
        </w:rPr>
        <w:t>none</w:t>
      </w:r>
      <w:r w:rsidR="00DF686B">
        <w:rPr>
          <w:rFonts w:ascii="Arial" w:hAnsi="Arial" w:cs="Arial"/>
          <w:b/>
          <w:bCs/>
          <w:sz w:val="22"/>
          <w:szCs w:val="22"/>
        </w:rPr>
        <w:t xml:space="preserve"> </w:t>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62A156D5"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00123C">
        <w:rPr>
          <w:rFonts w:ascii="Arial" w:hAnsi="Arial" w:cs="Arial"/>
          <w:sz w:val="22"/>
          <w:szCs w:val="22"/>
        </w:rPr>
        <w:t>PLMNsel</w:t>
      </w:r>
      <w:r w:rsidR="00F0246F">
        <w:rPr>
          <w:rFonts w:ascii="Arial" w:hAnsi="Arial" w:cs="Arial"/>
          <w:sz w:val="22"/>
          <w:szCs w:val="22"/>
        </w:rPr>
        <w:t xml:space="preserve"> NS</w:t>
      </w:r>
    </w:p>
    <w:p w14:paraId="01FDC671" w14:textId="77777777" w:rsidR="00B97703" w:rsidRPr="00156331" w:rsidRDefault="00B97703">
      <w:pPr>
        <w:spacing w:after="60"/>
        <w:ind w:left="1985" w:hanging="1985"/>
        <w:rPr>
          <w:rFonts w:ascii="Arial" w:hAnsi="Arial" w:cs="Arial"/>
          <w:b/>
          <w:sz w:val="22"/>
          <w:szCs w:val="22"/>
        </w:rPr>
      </w:pPr>
    </w:p>
    <w:p w14:paraId="7FB2953E" w14:textId="3AD7E0B9" w:rsidR="00B97703" w:rsidRPr="002C343C" w:rsidRDefault="004E3939" w:rsidP="004E3939">
      <w:pPr>
        <w:spacing w:after="60"/>
        <w:ind w:left="1985" w:hanging="1985"/>
        <w:rPr>
          <w:rFonts w:ascii="Arial" w:hAnsi="Arial" w:cs="Arial"/>
          <w:bCs/>
          <w:sz w:val="22"/>
          <w:szCs w:val="22"/>
          <w:lang w:val="en-US"/>
        </w:rPr>
      </w:pPr>
      <w:r w:rsidRPr="002C343C">
        <w:rPr>
          <w:rFonts w:ascii="Arial" w:hAnsi="Arial" w:cs="Arial"/>
          <w:b/>
          <w:sz w:val="22"/>
          <w:szCs w:val="22"/>
          <w:lang w:val="en-US"/>
        </w:rPr>
        <w:t>Source:</w:t>
      </w:r>
      <w:r w:rsidRPr="002C343C">
        <w:rPr>
          <w:rFonts w:ascii="Arial" w:hAnsi="Arial" w:cs="Arial"/>
          <w:b/>
          <w:sz w:val="22"/>
          <w:szCs w:val="22"/>
          <w:lang w:val="en-US"/>
        </w:rPr>
        <w:tab/>
      </w:r>
      <w:r w:rsidR="00704A26" w:rsidRPr="002C343C">
        <w:rPr>
          <w:rFonts w:ascii="Arial" w:hAnsi="Arial" w:cs="Arial"/>
          <w:bCs/>
          <w:sz w:val="22"/>
          <w:szCs w:val="22"/>
          <w:lang w:val="en-US"/>
        </w:rPr>
        <w:t>CT1</w:t>
      </w:r>
    </w:p>
    <w:p w14:paraId="01147493" w14:textId="5B3C396A" w:rsidR="00B97703" w:rsidRPr="00032C98" w:rsidRDefault="00B97703" w:rsidP="00F80954">
      <w:pPr>
        <w:spacing w:after="60"/>
        <w:ind w:left="1985" w:hanging="1985"/>
        <w:rPr>
          <w:rFonts w:ascii="Arial" w:hAnsi="Arial" w:cs="Arial"/>
          <w:bCs/>
          <w:sz w:val="22"/>
          <w:szCs w:val="22"/>
          <w:lang w:val="fr-FR"/>
        </w:rPr>
      </w:pPr>
      <w:proofErr w:type="gramStart"/>
      <w:r w:rsidRPr="00032C98">
        <w:rPr>
          <w:rFonts w:ascii="Arial" w:hAnsi="Arial" w:cs="Arial"/>
          <w:b/>
          <w:sz w:val="22"/>
          <w:szCs w:val="22"/>
          <w:lang w:val="fr-FR"/>
        </w:rPr>
        <w:t>To:</w:t>
      </w:r>
      <w:proofErr w:type="gramEnd"/>
      <w:r w:rsidR="00F80954" w:rsidRPr="00032C98">
        <w:rPr>
          <w:rFonts w:ascii="Arial" w:hAnsi="Arial" w:cs="Arial"/>
          <w:b/>
          <w:sz w:val="22"/>
          <w:szCs w:val="22"/>
          <w:lang w:val="fr-FR"/>
        </w:rPr>
        <w:tab/>
      </w:r>
      <w:r w:rsidR="00704A26" w:rsidRPr="00032C98">
        <w:rPr>
          <w:rFonts w:ascii="Arial" w:hAnsi="Arial" w:cs="Arial"/>
          <w:bCs/>
          <w:sz w:val="22"/>
          <w:szCs w:val="22"/>
          <w:lang w:val="fr-FR"/>
        </w:rPr>
        <w:t>SA</w:t>
      </w:r>
      <w:r w:rsidR="00F0246F">
        <w:rPr>
          <w:rFonts w:ascii="Arial" w:hAnsi="Arial" w:cs="Arial"/>
          <w:bCs/>
          <w:sz w:val="22"/>
          <w:szCs w:val="22"/>
          <w:lang w:val="fr-FR"/>
        </w:rPr>
        <w:t>1</w:t>
      </w:r>
    </w:p>
    <w:p w14:paraId="08C8D7FD" w14:textId="696F23A5" w:rsidR="00B97703" w:rsidRPr="00032C98" w:rsidRDefault="00B97703" w:rsidP="003070E7">
      <w:pPr>
        <w:spacing w:after="60"/>
        <w:ind w:left="1985" w:hanging="1985"/>
        <w:rPr>
          <w:rFonts w:ascii="Arial" w:hAnsi="Arial" w:cs="Arial"/>
          <w:b/>
          <w:bCs/>
          <w:sz w:val="22"/>
          <w:szCs w:val="22"/>
          <w:lang w:val="fr-FR"/>
        </w:rPr>
      </w:pPr>
      <w:bookmarkStart w:id="5" w:name="OLE_LINK45"/>
      <w:bookmarkStart w:id="6" w:name="OLE_LINK46"/>
      <w:proofErr w:type="gramStart"/>
      <w:r w:rsidRPr="00032C98">
        <w:rPr>
          <w:rFonts w:ascii="Arial" w:hAnsi="Arial" w:cs="Arial"/>
          <w:b/>
          <w:sz w:val="22"/>
          <w:szCs w:val="22"/>
          <w:lang w:val="fr-FR"/>
        </w:rPr>
        <w:t>Cc:</w:t>
      </w:r>
      <w:proofErr w:type="gramEnd"/>
      <w:r w:rsidRPr="00032C98">
        <w:rPr>
          <w:rFonts w:ascii="Arial" w:hAnsi="Arial" w:cs="Arial"/>
          <w:b/>
          <w:bCs/>
          <w:sz w:val="22"/>
          <w:szCs w:val="22"/>
          <w:lang w:val="fr-FR"/>
        </w:rPr>
        <w:tab/>
      </w:r>
      <w:r w:rsidR="005C111E" w:rsidRPr="00032C98">
        <w:rPr>
          <w:rFonts w:ascii="Arial" w:hAnsi="Arial" w:cs="Arial"/>
          <w:sz w:val="22"/>
          <w:szCs w:val="22"/>
          <w:lang w:val="fr-FR"/>
        </w:rPr>
        <w:t>SA</w:t>
      </w:r>
      <w:r w:rsidR="00F0246F">
        <w:rPr>
          <w:rFonts w:ascii="Arial" w:hAnsi="Arial" w:cs="Arial"/>
          <w:sz w:val="22"/>
          <w:szCs w:val="22"/>
          <w:lang w:val="fr-FR"/>
        </w:rPr>
        <w:t>2</w:t>
      </w:r>
    </w:p>
    <w:bookmarkEnd w:id="5"/>
    <w:bookmarkEnd w:id="6"/>
    <w:p w14:paraId="1C12BB50" w14:textId="77777777" w:rsidR="00B97703" w:rsidRPr="00032C98" w:rsidRDefault="00B97703">
      <w:pPr>
        <w:spacing w:after="60"/>
        <w:ind w:left="1985" w:hanging="1985"/>
        <w:rPr>
          <w:rFonts w:ascii="Arial" w:hAnsi="Arial" w:cs="Arial"/>
          <w:bCs/>
          <w:lang w:val="fr-FR"/>
        </w:rPr>
      </w:pPr>
    </w:p>
    <w:p w14:paraId="677AFDBE" w14:textId="324CCE67" w:rsidR="00F63DA9" w:rsidRPr="002C343C" w:rsidRDefault="00B97703" w:rsidP="0005580E">
      <w:pPr>
        <w:spacing w:after="60"/>
        <w:ind w:left="1985" w:hanging="1985"/>
        <w:rPr>
          <w:rFonts w:ascii="Arial" w:hAnsi="Arial" w:cs="Arial"/>
          <w:b/>
          <w:sz w:val="22"/>
          <w:szCs w:val="22"/>
          <w:lang w:val="fr-FR"/>
        </w:rPr>
      </w:pPr>
      <w:r w:rsidRPr="002C343C">
        <w:rPr>
          <w:rFonts w:ascii="Arial" w:hAnsi="Arial" w:cs="Arial"/>
          <w:b/>
          <w:sz w:val="22"/>
          <w:szCs w:val="22"/>
          <w:lang w:val="fr-FR"/>
        </w:rPr>
        <w:t xml:space="preserve">Contact </w:t>
      </w:r>
      <w:proofErr w:type="gramStart"/>
      <w:r w:rsidRPr="002C343C">
        <w:rPr>
          <w:rFonts w:ascii="Arial" w:hAnsi="Arial" w:cs="Arial"/>
          <w:b/>
          <w:sz w:val="22"/>
          <w:szCs w:val="22"/>
          <w:lang w:val="fr-FR"/>
        </w:rPr>
        <w:t>person:</w:t>
      </w:r>
      <w:proofErr w:type="gramEnd"/>
    </w:p>
    <w:p w14:paraId="0A0A4A80" w14:textId="3933F588" w:rsidR="00AA565D" w:rsidRPr="00AA565D" w:rsidRDefault="00AA565D" w:rsidP="00AA565D">
      <w:pPr>
        <w:pStyle w:val="Contact"/>
        <w:tabs>
          <w:tab w:val="clear" w:pos="2268"/>
        </w:tabs>
        <w:rPr>
          <w:bCs/>
          <w:color w:val="000000"/>
        </w:rPr>
      </w:pPr>
      <w:r w:rsidRPr="00AA565D">
        <w:t>Name:</w:t>
      </w:r>
      <w:r w:rsidRPr="00AA565D">
        <w:rPr>
          <w:bCs/>
        </w:rPr>
        <w:tab/>
      </w:r>
      <w:r>
        <w:rPr>
          <w:bCs/>
        </w:rPr>
        <w:tab/>
      </w:r>
      <w:r w:rsidR="00704A26">
        <w:rPr>
          <w:bCs/>
        </w:rPr>
        <w:t>Amer Catovic</w:t>
      </w:r>
    </w:p>
    <w:p w14:paraId="479714EB" w14:textId="7EB88CD8" w:rsidR="00AA565D" w:rsidRPr="00AA565D" w:rsidRDefault="00AA565D" w:rsidP="00AA565D">
      <w:pPr>
        <w:spacing w:after="60"/>
        <w:ind w:left="1985" w:hanging="1418"/>
        <w:rPr>
          <w:rFonts w:ascii="Arial" w:hAnsi="Arial" w:cs="Arial"/>
          <w:b/>
          <w:sz w:val="22"/>
          <w:szCs w:val="22"/>
        </w:rPr>
      </w:pPr>
      <w:r w:rsidRPr="00AA565D">
        <w:rPr>
          <w:rFonts w:ascii="Arial" w:hAnsi="Arial" w:cs="Arial"/>
          <w:b/>
          <w:color w:val="000000"/>
        </w:rPr>
        <w:t>E-mail Address:</w:t>
      </w:r>
      <w:r w:rsidRPr="00AA565D">
        <w:rPr>
          <w:rFonts w:ascii="Arial" w:hAnsi="Arial" w:cs="Arial"/>
          <w:b/>
          <w:bCs/>
          <w:color w:val="000000"/>
        </w:rPr>
        <w:tab/>
      </w:r>
      <w:r>
        <w:rPr>
          <w:rFonts w:ascii="Arial" w:hAnsi="Arial" w:cs="Arial"/>
          <w:b/>
          <w:bCs/>
          <w:color w:val="000000"/>
        </w:rPr>
        <w:tab/>
      </w:r>
      <w:r w:rsidR="00704A26">
        <w:rPr>
          <w:rFonts w:ascii="Arial" w:hAnsi="Arial" w:cs="Arial"/>
          <w:b/>
          <w:bCs/>
          <w:color w:val="000000"/>
        </w:rPr>
        <w:t xml:space="preserve">amerc </w:t>
      </w:r>
      <w:r w:rsidRPr="00AA565D">
        <w:rPr>
          <w:rFonts w:ascii="Arial" w:hAnsi="Arial" w:cs="Arial"/>
          <w:b/>
          <w:bCs/>
          <w:color w:val="000000"/>
        </w:rPr>
        <w:t xml:space="preserve">(at) </w:t>
      </w:r>
      <w:r w:rsidR="00704A26">
        <w:rPr>
          <w:rFonts w:ascii="Arial" w:hAnsi="Arial" w:cs="Arial"/>
          <w:b/>
          <w:bCs/>
          <w:color w:val="000000"/>
        </w:rPr>
        <w:t>qti</w:t>
      </w:r>
      <w:r w:rsidRPr="00AA565D">
        <w:rPr>
          <w:rFonts w:ascii="Arial" w:hAnsi="Arial" w:cs="Arial"/>
          <w:b/>
          <w:bCs/>
          <w:color w:val="000000"/>
        </w:rPr>
        <w:t xml:space="preserve"> (dot) </w:t>
      </w:r>
      <w:r w:rsidR="00704A26">
        <w:rPr>
          <w:rFonts w:ascii="Arial" w:hAnsi="Arial" w:cs="Arial"/>
          <w:b/>
          <w:bCs/>
          <w:color w:val="000000"/>
        </w:rPr>
        <w:t xml:space="preserve">qualcomm (dot) </w:t>
      </w:r>
      <w:r w:rsidRPr="00AA565D">
        <w:rPr>
          <w:rFonts w:ascii="Arial" w:hAnsi="Arial" w:cs="Arial"/>
          <w:b/>
          <w:bCs/>
          <w:color w:val="000000"/>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5FD12976"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r w:rsidR="00E00B43">
        <w:rPr>
          <w:rFonts w:ascii="Arial" w:hAnsi="Arial" w:cs="Arial"/>
          <w:bCs/>
        </w:rPr>
        <w:t>none</w:t>
      </w:r>
    </w:p>
    <w:p w14:paraId="23BA7AB9" w14:textId="4572AF65" w:rsidR="00B97703" w:rsidRDefault="000F6242" w:rsidP="0079375D">
      <w:pPr>
        <w:pStyle w:val="Heading1"/>
        <w:numPr>
          <w:ilvl w:val="0"/>
          <w:numId w:val="7"/>
        </w:numPr>
      </w:pPr>
      <w:r w:rsidRPr="00156331">
        <w:t>Overall description</w:t>
      </w:r>
    </w:p>
    <w:p w14:paraId="7065D97A" w14:textId="34A2181E" w:rsidR="00602884" w:rsidRDefault="00704A26" w:rsidP="00602884">
      <w:pPr>
        <w:rPr>
          <w:rFonts w:ascii="Arial" w:hAnsi="Arial" w:cs="Arial"/>
        </w:rPr>
      </w:pPr>
      <w:r>
        <w:rPr>
          <w:rFonts w:ascii="Arial" w:hAnsi="Arial" w:cs="Arial"/>
        </w:rPr>
        <w:t>CT</w:t>
      </w:r>
      <w:r w:rsidR="00CB6793">
        <w:rPr>
          <w:rFonts w:ascii="Arial" w:hAnsi="Arial" w:cs="Arial"/>
        </w:rPr>
        <w:t>1</w:t>
      </w:r>
      <w:r>
        <w:rPr>
          <w:rFonts w:ascii="Arial" w:hAnsi="Arial" w:cs="Arial"/>
        </w:rPr>
        <w:t xml:space="preserve"> </w:t>
      </w:r>
      <w:r w:rsidR="00602884">
        <w:rPr>
          <w:rFonts w:ascii="Arial" w:hAnsi="Arial" w:cs="Arial"/>
        </w:rPr>
        <w:t>has initiated a work item on Slice-based PLMN selection</w:t>
      </w:r>
      <w:r w:rsidR="00AE4C1A">
        <w:rPr>
          <w:rFonts w:ascii="Arial" w:hAnsi="Arial" w:cs="Arial"/>
        </w:rPr>
        <w:t xml:space="preserve"> (SbPS)</w:t>
      </w:r>
      <w:r w:rsidR="00602884">
        <w:rPr>
          <w:rFonts w:ascii="Arial" w:hAnsi="Arial" w:cs="Arial"/>
        </w:rPr>
        <w:t xml:space="preserve">. The stage 1 requirement that this work is based on is in TS 22.261: </w:t>
      </w:r>
    </w:p>
    <w:p w14:paraId="0E550B78" w14:textId="77777777" w:rsidR="00602884" w:rsidRPr="00320611" w:rsidRDefault="00602884" w:rsidP="00602884">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62ECD0D" w14:textId="35FF5136" w:rsidR="00602884" w:rsidRDefault="00602884" w:rsidP="00704A26">
      <w:pPr>
        <w:rPr>
          <w:rFonts w:ascii="Arial" w:hAnsi="Arial" w:cs="Arial"/>
        </w:rPr>
      </w:pPr>
      <w:r>
        <w:rPr>
          <w:rFonts w:ascii="Arial" w:hAnsi="Arial" w:cs="Arial"/>
        </w:rPr>
        <w:t xml:space="preserve">CT1 has discussed various aspects of </w:t>
      </w:r>
      <w:r w:rsidR="00AE4C1A">
        <w:rPr>
          <w:rFonts w:ascii="Arial" w:hAnsi="Arial" w:cs="Arial"/>
        </w:rPr>
        <w:t>SbPS</w:t>
      </w:r>
      <w:r w:rsidR="00F34E08">
        <w:rPr>
          <w:rFonts w:ascii="Arial" w:hAnsi="Arial" w:cs="Arial"/>
        </w:rPr>
        <w:t xml:space="preserve"> </w:t>
      </w:r>
      <w:r>
        <w:rPr>
          <w:rFonts w:ascii="Arial" w:hAnsi="Arial" w:cs="Arial"/>
        </w:rPr>
        <w:t>and would</w:t>
      </w:r>
      <w:r w:rsidR="00AE4C1A">
        <w:rPr>
          <w:rFonts w:ascii="Arial" w:hAnsi="Arial" w:cs="Arial"/>
        </w:rPr>
        <w:t xml:space="preserve"> like to request</w:t>
      </w:r>
      <w:r>
        <w:rPr>
          <w:rFonts w:ascii="Arial" w:hAnsi="Arial" w:cs="Arial"/>
        </w:rPr>
        <w:t xml:space="preserve"> </w:t>
      </w:r>
      <w:r w:rsidR="00F34E08">
        <w:rPr>
          <w:rFonts w:ascii="Arial" w:hAnsi="Arial" w:cs="Arial"/>
        </w:rPr>
        <w:t xml:space="preserve">clarifications from stage 1 regarding the following issues </w:t>
      </w:r>
      <w:proofErr w:type="gramStart"/>
      <w:r>
        <w:rPr>
          <w:rFonts w:ascii="Arial" w:hAnsi="Arial" w:cs="Arial"/>
        </w:rPr>
        <w:t>in order to</w:t>
      </w:r>
      <w:proofErr w:type="gramEnd"/>
      <w:r>
        <w:rPr>
          <w:rFonts w:ascii="Arial" w:hAnsi="Arial" w:cs="Arial"/>
        </w:rPr>
        <w:t xml:space="preserve"> continue this work:</w:t>
      </w:r>
    </w:p>
    <w:p w14:paraId="15AEDB9C" w14:textId="3006986C" w:rsidR="00602884" w:rsidRDefault="00F34E08" w:rsidP="00704A26">
      <w:pPr>
        <w:rPr>
          <w:rFonts w:ascii="Arial" w:hAnsi="Arial" w:cs="Arial"/>
        </w:rPr>
      </w:pPr>
      <w:r>
        <w:rPr>
          <w:rFonts w:ascii="Arial" w:hAnsi="Arial" w:cs="Arial"/>
        </w:rPr>
        <w:t>Issue</w:t>
      </w:r>
      <w:r w:rsidR="00602884">
        <w:rPr>
          <w:rFonts w:ascii="Arial" w:hAnsi="Arial" w:cs="Arial"/>
        </w:rPr>
        <w:t xml:space="preserve"> 1: </w:t>
      </w:r>
      <w:r>
        <w:rPr>
          <w:rFonts w:ascii="Arial" w:hAnsi="Arial" w:cs="Arial"/>
        </w:rPr>
        <w:t>Based on the above requirement, the trigger for SbPS is “</w:t>
      </w:r>
      <w:r w:rsidRPr="00320611">
        <w:rPr>
          <w:i/>
        </w:rPr>
        <w:t>UE activating a service/application</w:t>
      </w:r>
      <w:r>
        <w:rPr>
          <w:rFonts w:ascii="Arial" w:hAnsi="Arial" w:cs="Arial"/>
        </w:rPr>
        <w:t xml:space="preserve">”. Activation of services/applications is out of scope of 3GPP specifications, </w:t>
      </w:r>
      <w:proofErr w:type="gramStart"/>
      <w:r>
        <w:rPr>
          <w:rFonts w:ascii="Arial" w:hAnsi="Arial" w:cs="Arial"/>
        </w:rPr>
        <w:t>i.e.</w:t>
      </w:r>
      <w:proofErr w:type="gramEnd"/>
      <w:r>
        <w:rPr>
          <w:rFonts w:ascii="Arial" w:hAnsi="Arial" w:cs="Arial"/>
        </w:rPr>
        <w:t xml:space="preserve"> up to the UE implementation at the application layer. Leaving </w:t>
      </w:r>
      <w:r w:rsidR="00EC1AC8">
        <w:rPr>
          <w:rFonts w:ascii="Arial" w:hAnsi="Arial" w:cs="Arial"/>
        </w:rPr>
        <w:t>the</w:t>
      </w:r>
      <w:r>
        <w:rPr>
          <w:rFonts w:ascii="Arial" w:hAnsi="Arial" w:cs="Arial"/>
        </w:rPr>
        <w:t xml:space="preserve"> trigger for PLMN selection to the application layer in the UE could create challenges such as</w:t>
      </w:r>
      <w:r w:rsidR="00833894">
        <w:rPr>
          <w:rFonts w:ascii="Arial" w:hAnsi="Arial" w:cs="Arial"/>
        </w:rPr>
        <w:t>:</w:t>
      </w:r>
      <w:r>
        <w:rPr>
          <w:rFonts w:ascii="Arial" w:hAnsi="Arial" w:cs="Arial"/>
        </w:rPr>
        <w:t xml:space="preserve"> </w:t>
      </w:r>
      <w:r w:rsidR="00E50DC9">
        <w:rPr>
          <w:rFonts w:ascii="Arial" w:hAnsi="Arial" w:cs="Arial"/>
        </w:rPr>
        <w:t>unpredictability of the UE behavior, ping-pongs, conflicts between multiple services/applications being active and/or activated,</w:t>
      </w:r>
      <w:r w:rsidR="00833894">
        <w:rPr>
          <w:rFonts w:ascii="Arial" w:hAnsi="Arial" w:cs="Arial"/>
        </w:rPr>
        <w:t xml:space="preserve"> and</w:t>
      </w:r>
      <w:r w:rsidR="00E50DC9">
        <w:rPr>
          <w:rFonts w:ascii="Arial" w:hAnsi="Arial" w:cs="Arial"/>
        </w:rPr>
        <w:t xml:space="preserve"> the application layer steering the UE towards certain networks. </w:t>
      </w:r>
      <w:r>
        <w:rPr>
          <w:rFonts w:ascii="Arial" w:hAnsi="Arial" w:cs="Arial"/>
        </w:rPr>
        <w:t xml:space="preserve">  </w:t>
      </w:r>
    </w:p>
    <w:p w14:paraId="4AE40B82" w14:textId="3D785481" w:rsidR="00E50DC9" w:rsidRDefault="00E50DC9" w:rsidP="00704A26">
      <w:pPr>
        <w:rPr>
          <w:rFonts w:ascii="Arial" w:hAnsi="Arial" w:cs="Arial"/>
        </w:rPr>
      </w:pPr>
      <w:r>
        <w:rPr>
          <w:rFonts w:ascii="Arial" w:hAnsi="Arial" w:cs="Arial"/>
        </w:rPr>
        <w:t>Question 1: Would it be possible to provide further clarifications regarding “UE activating service/application” to address the challenges discussed above?</w:t>
      </w:r>
    </w:p>
    <w:p w14:paraId="716EA29B" w14:textId="27EA7B5C" w:rsidR="00602884" w:rsidRDefault="00E50DC9" w:rsidP="00704A26">
      <w:pPr>
        <w:rPr>
          <w:rFonts w:ascii="Arial" w:hAnsi="Arial" w:cs="Arial"/>
        </w:rPr>
      </w:pPr>
      <w:r>
        <w:rPr>
          <w:rFonts w:ascii="Arial" w:hAnsi="Arial" w:cs="Arial"/>
        </w:rPr>
        <w:t xml:space="preserve">Issue 2: </w:t>
      </w:r>
      <w:r w:rsidR="00EF267E">
        <w:rPr>
          <w:rFonts w:ascii="Arial" w:hAnsi="Arial" w:cs="Arial"/>
        </w:rPr>
        <w:t>Regarding the condition “</w:t>
      </w:r>
      <w:r w:rsidR="00EF267E" w:rsidRPr="00320611">
        <w:rPr>
          <w:i/>
        </w:rPr>
        <w:t>requiring a network slice not offered by the serving network</w:t>
      </w:r>
      <w:r w:rsidR="00EF267E">
        <w:rPr>
          <w:rFonts w:ascii="Arial" w:hAnsi="Arial" w:cs="Arial"/>
        </w:rPr>
        <w:t xml:space="preserve">”, there may be situations when the UE requires multiple slices, some of which </w:t>
      </w:r>
      <w:r w:rsidR="008B56F2">
        <w:rPr>
          <w:rFonts w:ascii="Arial" w:hAnsi="Arial" w:cs="Arial"/>
        </w:rPr>
        <w:t xml:space="preserve">are </w:t>
      </w:r>
      <w:r w:rsidR="00EF267E">
        <w:rPr>
          <w:rFonts w:ascii="Arial" w:hAnsi="Arial" w:cs="Arial"/>
        </w:rPr>
        <w:t xml:space="preserve">offered by the serving network and the others </w:t>
      </w:r>
      <w:r w:rsidR="008B56F2">
        <w:rPr>
          <w:rFonts w:ascii="Arial" w:hAnsi="Arial" w:cs="Arial"/>
        </w:rPr>
        <w:t xml:space="preserve">are </w:t>
      </w:r>
      <w:r w:rsidR="00EF267E">
        <w:rPr>
          <w:rFonts w:ascii="Arial" w:hAnsi="Arial" w:cs="Arial"/>
        </w:rPr>
        <w:t xml:space="preserve">only offered by other networks. </w:t>
      </w:r>
    </w:p>
    <w:p w14:paraId="650A55ED" w14:textId="21144B20" w:rsidR="00EF267E" w:rsidRDefault="00EF267E" w:rsidP="00EF267E">
      <w:pPr>
        <w:rPr>
          <w:rFonts w:ascii="Arial" w:hAnsi="Arial" w:cs="Arial"/>
        </w:rPr>
      </w:pPr>
      <w:r>
        <w:rPr>
          <w:rFonts w:ascii="Arial" w:hAnsi="Arial" w:cs="Arial"/>
        </w:rPr>
        <w:t>Question 2: Would it be possible to provide further clarifications regarding how to resolve this conflict?</w:t>
      </w:r>
    </w:p>
    <w:p w14:paraId="1AFE506A" w14:textId="1AC7C871" w:rsidR="00EF267E" w:rsidRDefault="00EF267E" w:rsidP="00EF267E">
      <w:pPr>
        <w:rPr>
          <w:rFonts w:ascii="Arial" w:hAnsi="Arial" w:cs="Arial"/>
        </w:rPr>
      </w:pPr>
      <w:r>
        <w:rPr>
          <w:rFonts w:ascii="Arial" w:hAnsi="Arial" w:cs="Arial"/>
        </w:rPr>
        <w:t xml:space="preserve">Issue 3: </w:t>
      </w:r>
      <w:r w:rsidR="00340CD9">
        <w:rPr>
          <w:rFonts w:ascii="Arial" w:hAnsi="Arial" w:cs="Arial"/>
        </w:rPr>
        <w:t>The UE that is provisioned with “</w:t>
      </w:r>
      <w:r w:rsidR="00340CD9" w:rsidRPr="00320611">
        <w:rPr>
          <w:i/>
        </w:rPr>
        <w:t>prioritization information of the VPLMNs with which the UE may register for the network slice</w:t>
      </w:r>
      <w:r w:rsidR="00340CD9">
        <w:rPr>
          <w:rFonts w:ascii="Arial" w:hAnsi="Arial" w:cs="Arial"/>
        </w:rPr>
        <w:t>” uses this information for PLMN selection triggered based on “</w:t>
      </w:r>
      <w:r w:rsidR="00340CD9" w:rsidRPr="00320611">
        <w:rPr>
          <w:i/>
        </w:rPr>
        <w:t>UE activating a service/application requiring a network slice not offered by the serving network</w:t>
      </w:r>
      <w:r w:rsidR="00340CD9">
        <w:rPr>
          <w:rFonts w:ascii="Arial" w:hAnsi="Arial" w:cs="Arial"/>
        </w:rPr>
        <w:t>”. It is not clear whether the “</w:t>
      </w:r>
      <w:r w:rsidR="00340CD9" w:rsidRPr="00320611">
        <w:rPr>
          <w:i/>
        </w:rPr>
        <w:t>prioritization information of the VPLMNs with which the UE may register for the network slice</w:t>
      </w:r>
      <w:r w:rsidR="00340CD9">
        <w:rPr>
          <w:rFonts w:ascii="Arial" w:hAnsi="Arial" w:cs="Arial"/>
        </w:rPr>
        <w:t>” c</w:t>
      </w:r>
      <w:r w:rsidR="002C343C">
        <w:rPr>
          <w:rFonts w:ascii="Arial" w:hAnsi="Arial" w:cs="Arial"/>
        </w:rPr>
        <w:t>ould/should</w:t>
      </w:r>
      <w:r w:rsidR="00340CD9">
        <w:rPr>
          <w:rFonts w:ascii="Arial" w:hAnsi="Arial" w:cs="Arial"/>
        </w:rPr>
        <w:t xml:space="preserve"> also be used when the PLMN selection is triggered by one of the legacy triggers, such as a failure in the serving PLMN triggering PLMN reselection or recovery from loss of coverage. </w:t>
      </w:r>
    </w:p>
    <w:p w14:paraId="295FC3CF" w14:textId="0DF499BB" w:rsidR="00EF267E" w:rsidRDefault="00EF267E" w:rsidP="00EF267E">
      <w:pPr>
        <w:rPr>
          <w:rFonts w:ascii="Arial" w:hAnsi="Arial" w:cs="Arial"/>
        </w:rPr>
      </w:pPr>
      <w:r>
        <w:rPr>
          <w:rFonts w:ascii="Arial" w:hAnsi="Arial" w:cs="Arial"/>
        </w:rPr>
        <w:lastRenderedPageBreak/>
        <w:t xml:space="preserve">Question 3: Would it be possible to provide further clarifications regarding </w:t>
      </w:r>
      <w:r w:rsidR="00340CD9">
        <w:rPr>
          <w:rFonts w:ascii="Arial" w:hAnsi="Arial" w:cs="Arial"/>
        </w:rPr>
        <w:t>whether the “</w:t>
      </w:r>
      <w:r w:rsidR="00340CD9" w:rsidRPr="00320611">
        <w:rPr>
          <w:i/>
        </w:rPr>
        <w:t>prioritization information of the VPLMNs with which the UE may register for the network slice</w:t>
      </w:r>
      <w:r w:rsidR="00340CD9">
        <w:rPr>
          <w:rFonts w:ascii="Arial" w:hAnsi="Arial" w:cs="Arial"/>
        </w:rPr>
        <w:t>” can also be used when the PLMN selection is triggered by one of the legacy triggers for PLMN selection</w:t>
      </w:r>
      <w:r>
        <w:rPr>
          <w:rFonts w:ascii="Arial" w:hAnsi="Arial" w:cs="Arial"/>
        </w:rPr>
        <w:t>?</w:t>
      </w:r>
      <w:r w:rsidR="00340CD9">
        <w:rPr>
          <w:rFonts w:ascii="Arial" w:hAnsi="Arial" w:cs="Arial"/>
        </w:rPr>
        <w:t xml:space="preserve"> If so, how is the “</w:t>
      </w:r>
      <w:r w:rsidR="00340CD9" w:rsidRPr="00320611">
        <w:rPr>
          <w:i/>
        </w:rPr>
        <w:t>UE activating a service/application requiring a network slice not offered by the serving network</w:t>
      </w:r>
      <w:r w:rsidR="00340CD9">
        <w:rPr>
          <w:rFonts w:ascii="Arial" w:hAnsi="Arial" w:cs="Arial"/>
        </w:rPr>
        <w:t>” to be interpreted in this scenario?</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3AB5FB70"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340CD9">
        <w:rPr>
          <w:rFonts w:ascii="Arial" w:hAnsi="Arial" w:cs="Arial"/>
          <w:b/>
        </w:rPr>
        <w:t>SA1</w:t>
      </w:r>
      <w:r w:rsidR="004E2155" w:rsidRPr="00156331">
        <w:rPr>
          <w:rFonts w:ascii="Arial" w:hAnsi="Arial" w:cs="Arial"/>
          <w:b/>
        </w:rPr>
        <w:t xml:space="preserve"> </w:t>
      </w:r>
    </w:p>
    <w:p w14:paraId="30513B5A" w14:textId="2DB96DB6"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CB6793">
        <w:rPr>
          <w:rFonts w:ascii="Arial" w:hAnsi="Arial" w:cs="Arial"/>
        </w:rPr>
        <w:t>CT1</w:t>
      </w:r>
      <w:r w:rsidR="001D2220" w:rsidRPr="001D2220">
        <w:rPr>
          <w:rFonts w:ascii="Arial" w:hAnsi="Arial" w:cs="Arial"/>
        </w:rPr>
        <w:t xml:space="preserve"> kindly asks </w:t>
      </w:r>
      <w:r w:rsidR="00CB6793">
        <w:rPr>
          <w:rFonts w:ascii="Arial" w:hAnsi="Arial" w:cs="Arial"/>
        </w:rPr>
        <w:t>SA</w:t>
      </w:r>
      <w:r w:rsidR="00340CD9">
        <w:rPr>
          <w:rFonts w:ascii="Arial" w:hAnsi="Arial" w:cs="Arial"/>
        </w:rPr>
        <w:t>1</w:t>
      </w:r>
      <w:r w:rsidR="001D2220" w:rsidRPr="001D2220">
        <w:rPr>
          <w:rFonts w:ascii="Arial" w:hAnsi="Arial" w:cs="Arial"/>
        </w:rPr>
        <w:t xml:space="preserve"> </w:t>
      </w:r>
      <w:r w:rsidR="00340CD9">
        <w:rPr>
          <w:rFonts w:ascii="Arial" w:hAnsi="Arial" w:cs="Arial"/>
        </w:rPr>
        <w:t>to answer the above questions</w:t>
      </w:r>
      <w:r w:rsidR="00F63DA9">
        <w:rPr>
          <w:rFonts w:ascii="Arial" w:hAnsi="Arial" w:cs="Arial"/>
        </w:rPr>
        <w:t>.</w:t>
      </w:r>
    </w:p>
    <w:p w14:paraId="02F38B28" w14:textId="6CE532C2"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CB6793">
        <w:rPr>
          <w:rFonts w:cs="Arial"/>
          <w:szCs w:val="36"/>
        </w:rPr>
        <w:t>CT</w:t>
      </w:r>
      <w:r w:rsidR="000F6242" w:rsidRPr="00156331">
        <w:rPr>
          <w:rFonts w:cs="Arial"/>
          <w:bCs/>
          <w:szCs w:val="36"/>
        </w:rPr>
        <w:t xml:space="preserve"> WG </w:t>
      </w:r>
      <w:r w:rsidR="00CB6793">
        <w:rPr>
          <w:rFonts w:cs="Arial"/>
          <w:bCs/>
          <w:szCs w:val="36"/>
        </w:rPr>
        <w:t>1</w:t>
      </w:r>
      <w:r w:rsidR="000F6242" w:rsidRPr="00156331">
        <w:rPr>
          <w:szCs w:val="36"/>
        </w:rPr>
        <w:t xml:space="preserve"> meetings</w:t>
      </w:r>
    </w:p>
    <w:p w14:paraId="75FCDA55" w14:textId="5CAAB313" w:rsidR="00DF686B" w:rsidRDefault="00CB6793" w:rsidP="00DF686B">
      <w:pPr>
        <w:tabs>
          <w:tab w:val="left" w:pos="5103"/>
          <w:tab w:val="left" w:pos="5316"/>
        </w:tabs>
        <w:spacing w:after="120"/>
        <w:ind w:left="2268" w:hanging="2268"/>
        <w:rPr>
          <w:rFonts w:ascii="Arial" w:hAnsi="Arial" w:cs="Arial"/>
          <w:bCs/>
        </w:rPr>
      </w:pPr>
      <w:r>
        <w:rPr>
          <w:rFonts w:ascii="Arial" w:hAnsi="Arial" w:cs="Arial"/>
          <w:bCs/>
        </w:rPr>
        <w:t>CT1</w:t>
      </w:r>
      <w:r w:rsidR="00140067">
        <w:rPr>
          <w:rFonts w:ascii="Arial" w:hAnsi="Arial" w:cs="Arial"/>
          <w:bCs/>
        </w:rPr>
        <w:t>#1</w:t>
      </w:r>
      <w:r>
        <w:rPr>
          <w:rFonts w:ascii="Arial" w:hAnsi="Arial" w:cs="Arial"/>
          <w:bCs/>
        </w:rPr>
        <w:t>4</w:t>
      </w:r>
      <w:r w:rsidR="00340CD9">
        <w:rPr>
          <w:rFonts w:ascii="Arial" w:hAnsi="Arial" w:cs="Arial"/>
          <w:bCs/>
        </w:rPr>
        <w:t>4</w:t>
      </w:r>
      <w:r w:rsidR="00140067">
        <w:rPr>
          <w:rFonts w:ascii="Arial" w:hAnsi="Arial" w:cs="Arial"/>
          <w:bCs/>
        </w:rPr>
        <w:tab/>
      </w:r>
      <w:r w:rsidR="00340CD9">
        <w:rPr>
          <w:rFonts w:ascii="Arial" w:hAnsi="Arial" w:cs="Arial"/>
          <w:bCs/>
        </w:rPr>
        <w:t>9</w:t>
      </w:r>
      <w:r w:rsidR="00DF686B">
        <w:rPr>
          <w:rFonts w:ascii="Arial" w:hAnsi="Arial" w:cs="Arial"/>
          <w:bCs/>
        </w:rPr>
        <w:t xml:space="preserve"> – </w:t>
      </w:r>
      <w:r w:rsidR="00340CD9">
        <w:rPr>
          <w:rFonts w:ascii="Arial" w:hAnsi="Arial" w:cs="Arial"/>
          <w:bCs/>
        </w:rPr>
        <w:t>13</w:t>
      </w:r>
      <w:r w:rsidR="00DF686B">
        <w:rPr>
          <w:rFonts w:ascii="Arial" w:hAnsi="Arial" w:cs="Arial"/>
          <w:bCs/>
        </w:rPr>
        <w:t xml:space="preserve"> </w:t>
      </w:r>
      <w:r w:rsidR="00340CD9">
        <w:rPr>
          <w:rFonts w:ascii="Arial" w:hAnsi="Arial" w:cs="Arial"/>
          <w:bCs/>
        </w:rPr>
        <w:t>October</w:t>
      </w:r>
      <w:r w:rsidR="00DF686B">
        <w:rPr>
          <w:rFonts w:ascii="Arial" w:hAnsi="Arial" w:cs="Arial"/>
          <w:bCs/>
        </w:rPr>
        <w:t xml:space="preserve"> 2023</w:t>
      </w:r>
      <w:r w:rsidR="00DF686B">
        <w:rPr>
          <w:rFonts w:ascii="Arial" w:hAnsi="Arial" w:cs="Arial"/>
          <w:bCs/>
        </w:rPr>
        <w:tab/>
      </w:r>
      <w:r w:rsidR="00DF686B">
        <w:rPr>
          <w:rFonts w:ascii="Arial" w:hAnsi="Arial" w:cs="Arial"/>
          <w:bCs/>
        </w:rPr>
        <w:tab/>
      </w:r>
      <w:r w:rsidR="00DF686B">
        <w:rPr>
          <w:rFonts w:ascii="Arial" w:hAnsi="Arial" w:cs="Arial"/>
          <w:bCs/>
        </w:rPr>
        <w:tab/>
      </w:r>
      <w:r w:rsidR="00340CD9">
        <w:rPr>
          <w:rFonts w:ascii="Arial" w:hAnsi="Arial" w:cs="Arial"/>
          <w:bCs/>
        </w:rPr>
        <w:t>Xiamen, China</w:t>
      </w:r>
    </w:p>
    <w:p w14:paraId="1DC0F98F" w14:textId="0D217B31" w:rsidR="00571789" w:rsidRDefault="00571789" w:rsidP="00DF686B">
      <w:pPr>
        <w:tabs>
          <w:tab w:val="left" w:pos="5103"/>
          <w:tab w:val="left" w:pos="5316"/>
        </w:tabs>
        <w:spacing w:after="120"/>
        <w:ind w:left="2268" w:hanging="2268"/>
        <w:rPr>
          <w:rFonts w:ascii="Arial" w:hAnsi="Arial" w:cs="Arial"/>
          <w:bCs/>
        </w:rPr>
      </w:pPr>
      <w:r>
        <w:rPr>
          <w:rFonts w:ascii="Arial" w:hAnsi="Arial" w:cs="Arial"/>
          <w:bCs/>
        </w:rPr>
        <w:t>CT1#14</w:t>
      </w:r>
      <w:r w:rsidR="00340CD9">
        <w:rPr>
          <w:rFonts w:ascii="Arial" w:hAnsi="Arial" w:cs="Arial"/>
          <w:bCs/>
        </w:rPr>
        <w:t>5</w:t>
      </w:r>
      <w:r>
        <w:rPr>
          <w:rFonts w:ascii="Arial" w:hAnsi="Arial" w:cs="Arial"/>
          <w:bCs/>
        </w:rPr>
        <w:tab/>
      </w:r>
      <w:r w:rsidR="00340CD9">
        <w:rPr>
          <w:rFonts w:ascii="Arial" w:hAnsi="Arial" w:cs="Arial"/>
          <w:bCs/>
        </w:rPr>
        <w:t>13</w:t>
      </w:r>
      <w:r>
        <w:rPr>
          <w:rFonts w:ascii="Arial" w:hAnsi="Arial" w:cs="Arial"/>
          <w:bCs/>
        </w:rPr>
        <w:t xml:space="preserve"> – </w:t>
      </w:r>
      <w:r w:rsidR="00340CD9">
        <w:rPr>
          <w:rFonts w:ascii="Arial" w:hAnsi="Arial" w:cs="Arial"/>
          <w:bCs/>
        </w:rPr>
        <w:t>17</w:t>
      </w:r>
      <w:r>
        <w:rPr>
          <w:rFonts w:ascii="Arial" w:hAnsi="Arial" w:cs="Arial"/>
          <w:bCs/>
        </w:rPr>
        <w:t xml:space="preserve"> </w:t>
      </w:r>
      <w:proofErr w:type="gramStart"/>
      <w:r w:rsidR="00340CD9">
        <w:rPr>
          <w:rFonts w:ascii="Arial" w:hAnsi="Arial" w:cs="Arial"/>
          <w:bCs/>
        </w:rPr>
        <w:t>November,</w:t>
      </w:r>
      <w:proofErr w:type="gramEnd"/>
      <w:r w:rsidR="00340CD9">
        <w:rPr>
          <w:rFonts w:ascii="Arial" w:hAnsi="Arial" w:cs="Arial"/>
          <w:bCs/>
        </w:rPr>
        <w:t xml:space="preserve"> 2023</w:t>
      </w:r>
      <w:r>
        <w:rPr>
          <w:rFonts w:ascii="Arial" w:hAnsi="Arial" w:cs="Arial"/>
          <w:bCs/>
        </w:rPr>
        <w:tab/>
      </w:r>
      <w:r>
        <w:rPr>
          <w:rFonts w:ascii="Arial" w:hAnsi="Arial" w:cs="Arial"/>
          <w:bCs/>
        </w:rPr>
        <w:tab/>
      </w:r>
      <w:r>
        <w:rPr>
          <w:rFonts w:ascii="Arial" w:hAnsi="Arial" w:cs="Arial"/>
          <w:bCs/>
        </w:rPr>
        <w:tab/>
      </w:r>
      <w:r w:rsidR="00340CD9">
        <w:rPr>
          <w:rFonts w:ascii="Arial" w:hAnsi="Arial" w:cs="Arial"/>
          <w:bCs/>
        </w:rPr>
        <w:t>Chicago, USA</w:t>
      </w: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E826" w14:textId="77777777" w:rsidR="00A83382" w:rsidRDefault="00A83382">
      <w:pPr>
        <w:spacing w:after="0"/>
      </w:pPr>
      <w:r>
        <w:separator/>
      </w:r>
    </w:p>
  </w:endnote>
  <w:endnote w:type="continuationSeparator" w:id="0">
    <w:p w14:paraId="6CA31893" w14:textId="77777777" w:rsidR="00A83382" w:rsidRDefault="00A83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F738F" w14:textId="77777777" w:rsidR="00A83382" w:rsidRDefault="00A83382">
      <w:pPr>
        <w:spacing w:after="0"/>
      </w:pPr>
      <w:r>
        <w:separator/>
      </w:r>
    </w:p>
  </w:footnote>
  <w:footnote w:type="continuationSeparator" w:id="0">
    <w:p w14:paraId="27105FCF" w14:textId="77777777" w:rsidR="00A83382" w:rsidRDefault="00A833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02A5"/>
    <w:multiLevelType w:val="hybridMultilevel"/>
    <w:tmpl w:val="5B821DA0"/>
    <w:lvl w:ilvl="0" w:tplc="C61EF3F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A334FF2"/>
    <w:multiLevelType w:val="hybridMultilevel"/>
    <w:tmpl w:val="64F2F73E"/>
    <w:lvl w:ilvl="0" w:tplc="535A2C06">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FB148C"/>
    <w:multiLevelType w:val="hybridMultilevel"/>
    <w:tmpl w:val="81146426"/>
    <w:lvl w:ilvl="0" w:tplc="DB606D02">
      <w:start w:val="5"/>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265936"/>
    <w:multiLevelType w:val="hybridMultilevel"/>
    <w:tmpl w:val="08B66ECC"/>
    <w:lvl w:ilvl="0" w:tplc="6F520F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2"/>
  </w:num>
  <w:num w:numId="4">
    <w:abstractNumId w:val="1"/>
  </w:num>
  <w:num w:numId="5">
    <w:abstractNumId w:val="6"/>
  </w:num>
  <w:num w:numId="6">
    <w:abstractNumId w:val="9"/>
  </w:num>
  <w:num w:numId="7">
    <w:abstractNumId w:val="3"/>
  </w:num>
  <w:num w:numId="8">
    <w:abstractNumId w:val="4"/>
  </w:num>
  <w:num w:numId="9">
    <w:abstractNumId w:val="8"/>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3C"/>
    <w:rsid w:val="000039AC"/>
    <w:rsid w:val="000039CF"/>
    <w:rsid w:val="00017F23"/>
    <w:rsid w:val="000265D7"/>
    <w:rsid w:val="00032373"/>
    <w:rsid w:val="00032C98"/>
    <w:rsid w:val="00046F08"/>
    <w:rsid w:val="0005580E"/>
    <w:rsid w:val="000642F7"/>
    <w:rsid w:val="00065E80"/>
    <w:rsid w:val="00070329"/>
    <w:rsid w:val="000844AC"/>
    <w:rsid w:val="000847D3"/>
    <w:rsid w:val="00085D24"/>
    <w:rsid w:val="00093906"/>
    <w:rsid w:val="00095BC2"/>
    <w:rsid w:val="0009772D"/>
    <w:rsid w:val="000A251E"/>
    <w:rsid w:val="000A6D9C"/>
    <w:rsid w:val="000B0CCA"/>
    <w:rsid w:val="000B5232"/>
    <w:rsid w:val="000C0727"/>
    <w:rsid w:val="000C7BDE"/>
    <w:rsid w:val="000E4A36"/>
    <w:rsid w:val="000F4A72"/>
    <w:rsid w:val="000F6242"/>
    <w:rsid w:val="00101A89"/>
    <w:rsid w:val="00111CA5"/>
    <w:rsid w:val="001160F7"/>
    <w:rsid w:val="00123A84"/>
    <w:rsid w:val="00125BC9"/>
    <w:rsid w:val="00130B47"/>
    <w:rsid w:val="00140067"/>
    <w:rsid w:val="00156331"/>
    <w:rsid w:val="001601DC"/>
    <w:rsid w:val="00165112"/>
    <w:rsid w:val="001669A2"/>
    <w:rsid w:val="00167649"/>
    <w:rsid w:val="00184F11"/>
    <w:rsid w:val="00192A68"/>
    <w:rsid w:val="00197D73"/>
    <w:rsid w:val="001A0ACB"/>
    <w:rsid w:val="001C32A7"/>
    <w:rsid w:val="001D2220"/>
    <w:rsid w:val="001E4506"/>
    <w:rsid w:val="001F2884"/>
    <w:rsid w:val="002201E4"/>
    <w:rsid w:val="00220750"/>
    <w:rsid w:val="002246EF"/>
    <w:rsid w:val="00234EFB"/>
    <w:rsid w:val="00234F5B"/>
    <w:rsid w:val="00235AEE"/>
    <w:rsid w:val="00237300"/>
    <w:rsid w:val="0024726A"/>
    <w:rsid w:val="00247DC7"/>
    <w:rsid w:val="002611C7"/>
    <w:rsid w:val="002731D7"/>
    <w:rsid w:val="0029258B"/>
    <w:rsid w:val="0029422F"/>
    <w:rsid w:val="002A527B"/>
    <w:rsid w:val="002A5463"/>
    <w:rsid w:val="002A6824"/>
    <w:rsid w:val="002B04E5"/>
    <w:rsid w:val="002B117B"/>
    <w:rsid w:val="002B13E9"/>
    <w:rsid w:val="002C343C"/>
    <w:rsid w:val="002F1940"/>
    <w:rsid w:val="00305014"/>
    <w:rsid w:val="003070E7"/>
    <w:rsid w:val="00315D89"/>
    <w:rsid w:val="00340CD9"/>
    <w:rsid w:val="0034371C"/>
    <w:rsid w:val="00367A2D"/>
    <w:rsid w:val="00372281"/>
    <w:rsid w:val="00383545"/>
    <w:rsid w:val="0039436A"/>
    <w:rsid w:val="003A2AF5"/>
    <w:rsid w:val="003A58BB"/>
    <w:rsid w:val="003C7B0C"/>
    <w:rsid w:val="003E0733"/>
    <w:rsid w:val="003E3894"/>
    <w:rsid w:val="003F3FDA"/>
    <w:rsid w:val="00427FC3"/>
    <w:rsid w:val="00431490"/>
    <w:rsid w:val="00433500"/>
    <w:rsid w:val="00433F71"/>
    <w:rsid w:val="00440D43"/>
    <w:rsid w:val="00452A39"/>
    <w:rsid w:val="00464280"/>
    <w:rsid w:val="00475A54"/>
    <w:rsid w:val="00496C9C"/>
    <w:rsid w:val="004D319A"/>
    <w:rsid w:val="004D5B92"/>
    <w:rsid w:val="004D6102"/>
    <w:rsid w:val="004E2155"/>
    <w:rsid w:val="004E3939"/>
    <w:rsid w:val="004F52D9"/>
    <w:rsid w:val="005115E1"/>
    <w:rsid w:val="00514E3A"/>
    <w:rsid w:val="00520AC6"/>
    <w:rsid w:val="00544FA8"/>
    <w:rsid w:val="00554A45"/>
    <w:rsid w:val="0056637C"/>
    <w:rsid w:val="00567AD9"/>
    <w:rsid w:val="00571789"/>
    <w:rsid w:val="00580929"/>
    <w:rsid w:val="005C111E"/>
    <w:rsid w:val="005E5995"/>
    <w:rsid w:val="005F690A"/>
    <w:rsid w:val="006000CF"/>
    <w:rsid w:val="00602884"/>
    <w:rsid w:val="00611017"/>
    <w:rsid w:val="0062522F"/>
    <w:rsid w:val="00635775"/>
    <w:rsid w:val="006723D4"/>
    <w:rsid w:val="006743E9"/>
    <w:rsid w:val="006A3A35"/>
    <w:rsid w:val="006B0145"/>
    <w:rsid w:val="006C47A4"/>
    <w:rsid w:val="006C67A8"/>
    <w:rsid w:val="006E0D4F"/>
    <w:rsid w:val="006E2D6E"/>
    <w:rsid w:val="006F20B6"/>
    <w:rsid w:val="006F2D99"/>
    <w:rsid w:val="006F3A2C"/>
    <w:rsid w:val="006F520E"/>
    <w:rsid w:val="00704A26"/>
    <w:rsid w:val="00720674"/>
    <w:rsid w:val="00720AC9"/>
    <w:rsid w:val="007238B4"/>
    <w:rsid w:val="00726022"/>
    <w:rsid w:val="007345E7"/>
    <w:rsid w:val="00734C1A"/>
    <w:rsid w:val="00736729"/>
    <w:rsid w:val="0074292E"/>
    <w:rsid w:val="0074308F"/>
    <w:rsid w:val="00753B01"/>
    <w:rsid w:val="0076091E"/>
    <w:rsid w:val="00763BF3"/>
    <w:rsid w:val="0077699A"/>
    <w:rsid w:val="007931A6"/>
    <w:rsid w:val="0079375D"/>
    <w:rsid w:val="007A6C0C"/>
    <w:rsid w:val="007C05DF"/>
    <w:rsid w:val="007F0462"/>
    <w:rsid w:val="007F4F92"/>
    <w:rsid w:val="007F6F25"/>
    <w:rsid w:val="0080697E"/>
    <w:rsid w:val="0080721A"/>
    <w:rsid w:val="0081487C"/>
    <w:rsid w:val="008204D1"/>
    <w:rsid w:val="00821811"/>
    <w:rsid w:val="00833894"/>
    <w:rsid w:val="00843533"/>
    <w:rsid w:val="00852362"/>
    <w:rsid w:val="00866F8D"/>
    <w:rsid w:val="00867E5A"/>
    <w:rsid w:val="00886532"/>
    <w:rsid w:val="008B5336"/>
    <w:rsid w:val="008B56F2"/>
    <w:rsid w:val="008C2FE8"/>
    <w:rsid w:val="008D143E"/>
    <w:rsid w:val="008D772F"/>
    <w:rsid w:val="008E09E4"/>
    <w:rsid w:val="008F136B"/>
    <w:rsid w:val="008F305A"/>
    <w:rsid w:val="009002DB"/>
    <w:rsid w:val="009116AB"/>
    <w:rsid w:val="009243F8"/>
    <w:rsid w:val="00930D57"/>
    <w:rsid w:val="00953874"/>
    <w:rsid w:val="009633B3"/>
    <w:rsid w:val="0099764C"/>
    <w:rsid w:val="009F1E7B"/>
    <w:rsid w:val="009F5047"/>
    <w:rsid w:val="009F5723"/>
    <w:rsid w:val="00A34A55"/>
    <w:rsid w:val="00A45F5C"/>
    <w:rsid w:val="00A46CCB"/>
    <w:rsid w:val="00A55F15"/>
    <w:rsid w:val="00A661B7"/>
    <w:rsid w:val="00A71544"/>
    <w:rsid w:val="00A7631C"/>
    <w:rsid w:val="00A77B98"/>
    <w:rsid w:val="00A80CED"/>
    <w:rsid w:val="00A83382"/>
    <w:rsid w:val="00A9128E"/>
    <w:rsid w:val="00AA565D"/>
    <w:rsid w:val="00AC09B6"/>
    <w:rsid w:val="00AC675F"/>
    <w:rsid w:val="00AD763F"/>
    <w:rsid w:val="00AE4C1A"/>
    <w:rsid w:val="00AF7F79"/>
    <w:rsid w:val="00B01A7D"/>
    <w:rsid w:val="00B0252A"/>
    <w:rsid w:val="00B13A21"/>
    <w:rsid w:val="00B13B78"/>
    <w:rsid w:val="00B15090"/>
    <w:rsid w:val="00B24E05"/>
    <w:rsid w:val="00B319E3"/>
    <w:rsid w:val="00B33F3C"/>
    <w:rsid w:val="00B409BA"/>
    <w:rsid w:val="00B41F1E"/>
    <w:rsid w:val="00B66CC6"/>
    <w:rsid w:val="00B81DF7"/>
    <w:rsid w:val="00B831AA"/>
    <w:rsid w:val="00B858EF"/>
    <w:rsid w:val="00B863DA"/>
    <w:rsid w:val="00B9329F"/>
    <w:rsid w:val="00B949C9"/>
    <w:rsid w:val="00B97703"/>
    <w:rsid w:val="00B97F57"/>
    <w:rsid w:val="00BE1F63"/>
    <w:rsid w:val="00BF0F90"/>
    <w:rsid w:val="00C026A3"/>
    <w:rsid w:val="00C04BAC"/>
    <w:rsid w:val="00C15A0C"/>
    <w:rsid w:val="00C17B7B"/>
    <w:rsid w:val="00C23C20"/>
    <w:rsid w:val="00C30CBE"/>
    <w:rsid w:val="00C33564"/>
    <w:rsid w:val="00C41D34"/>
    <w:rsid w:val="00C769FA"/>
    <w:rsid w:val="00C86500"/>
    <w:rsid w:val="00C87C03"/>
    <w:rsid w:val="00CA0290"/>
    <w:rsid w:val="00CA3AB2"/>
    <w:rsid w:val="00CB0EA6"/>
    <w:rsid w:val="00CB6793"/>
    <w:rsid w:val="00CC4CEB"/>
    <w:rsid w:val="00CC626F"/>
    <w:rsid w:val="00CD6CBF"/>
    <w:rsid w:val="00CF6087"/>
    <w:rsid w:val="00D02856"/>
    <w:rsid w:val="00D144DE"/>
    <w:rsid w:val="00D209D8"/>
    <w:rsid w:val="00D25CD3"/>
    <w:rsid w:val="00D458E2"/>
    <w:rsid w:val="00D62193"/>
    <w:rsid w:val="00D62A0E"/>
    <w:rsid w:val="00D7612B"/>
    <w:rsid w:val="00D833E5"/>
    <w:rsid w:val="00D856BD"/>
    <w:rsid w:val="00D9262B"/>
    <w:rsid w:val="00DB0B3C"/>
    <w:rsid w:val="00DB2990"/>
    <w:rsid w:val="00DB4643"/>
    <w:rsid w:val="00DB56BF"/>
    <w:rsid w:val="00DC2299"/>
    <w:rsid w:val="00DC65EE"/>
    <w:rsid w:val="00DC75DA"/>
    <w:rsid w:val="00DD2B10"/>
    <w:rsid w:val="00DF686B"/>
    <w:rsid w:val="00E00087"/>
    <w:rsid w:val="00E00B43"/>
    <w:rsid w:val="00E14434"/>
    <w:rsid w:val="00E203DA"/>
    <w:rsid w:val="00E251CB"/>
    <w:rsid w:val="00E25245"/>
    <w:rsid w:val="00E33C25"/>
    <w:rsid w:val="00E34D15"/>
    <w:rsid w:val="00E352D3"/>
    <w:rsid w:val="00E371E8"/>
    <w:rsid w:val="00E50DC9"/>
    <w:rsid w:val="00E55AEB"/>
    <w:rsid w:val="00E718EF"/>
    <w:rsid w:val="00E72735"/>
    <w:rsid w:val="00E77623"/>
    <w:rsid w:val="00E8616B"/>
    <w:rsid w:val="00EA0426"/>
    <w:rsid w:val="00EB7BBC"/>
    <w:rsid w:val="00EC1AC8"/>
    <w:rsid w:val="00ED3C40"/>
    <w:rsid w:val="00ED3E7B"/>
    <w:rsid w:val="00EE0659"/>
    <w:rsid w:val="00EF267E"/>
    <w:rsid w:val="00EF5510"/>
    <w:rsid w:val="00EF5DFD"/>
    <w:rsid w:val="00F0246F"/>
    <w:rsid w:val="00F13E1D"/>
    <w:rsid w:val="00F256D1"/>
    <w:rsid w:val="00F34E08"/>
    <w:rsid w:val="00F41E14"/>
    <w:rsid w:val="00F50059"/>
    <w:rsid w:val="00F517CB"/>
    <w:rsid w:val="00F5466D"/>
    <w:rsid w:val="00F56992"/>
    <w:rsid w:val="00F63DA9"/>
    <w:rsid w:val="00F70B1C"/>
    <w:rsid w:val="00F7533E"/>
    <w:rsid w:val="00F75587"/>
    <w:rsid w:val="00F80954"/>
    <w:rsid w:val="00F8117C"/>
    <w:rsid w:val="00F81B6D"/>
    <w:rsid w:val="00F8373A"/>
    <w:rsid w:val="00F86B4F"/>
    <w:rsid w:val="00F86B79"/>
    <w:rsid w:val="00F900C7"/>
    <w:rsid w:val="00F93988"/>
    <w:rsid w:val="00F96FB8"/>
    <w:rsid w:val="00FA2E11"/>
    <w:rsid w:val="00FA4BE4"/>
    <w:rsid w:val="00FA4EF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67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34C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34C1A"/>
    <w:pPr>
      <w:pBdr>
        <w:top w:val="none" w:sz="0" w:space="0" w:color="auto"/>
      </w:pBdr>
      <w:spacing w:before="180"/>
      <w:outlineLvl w:val="1"/>
    </w:pPr>
    <w:rPr>
      <w:sz w:val="32"/>
    </w:rPr>
  </w:style>
  <w:style w:type="paragraph" w:styleId="Heading3">
    <w:name w:val="heading 3"/>
    <w:aliases w:val="H3,h3"/>
    <w:basedOn w:val="Heading2"/>
    <w:next w:val="Normal"/>
    <w:qFormat/>
    <w:rsid w:val="00734C1A"/>
    <w:pPr>
      <w:spacing w:before="120"/>
      <w:outlineLvl w:val="2"/>
    </w:pPr>
    <w:rPr>
      <w:sz w:val="28"/>
    </w:rPr>
  </w:style>
  <w:style w:type="paragraph" w:styleId="Heading4">
    <w:name w:val="heading 4"/>
    <w:aliases w:val="h4"/>
    <w:basedOn w:val="Heading3"/>
    <w:next w:val="Normal"/>
    <w:qFormat/>
    <w:rsid w:val="00734C1A"/>
    <w:pPr>
      <w:ind w:left="1418" w:hanging="1418"/>
      <w:outlineLvl w:val="3"/>
    </w:pPr>
    <w:rPr>
      <w:sz w:val="24"/>
    </w:rPr>
  </w:style>
  <w:style w:type="paragraph" w:styleId="Heading5">
    <w:name w:val="heading 5"/>
    <w:aliases w:val="h5"/>
    <w:basedOn w:val="Heading4"/>
    <w:next w:val="Normal"/>
    <w:qFormat/>
    <w:rsid w:val="00734C1A"/>
    <w:pPr>
      <w:ind w:left="1701" w:hanging="1701"/>
      <w:outlineLvl w:val="4"/>
    </w:pPr>
    <w:rPr>
      <w:sz w:val="22"/>
    </w:rPr>
  </w:style>
  <w:style w:type="paragraph" w:styleId="Heading6">
    <w:name w:val="heading 6"/>
    <w:aliases w:val="h6"/>
    <w:basedOn w:val="H6"/>
    <w:next w:val="Normal"/>
    <w:qFormat/>
    <w:rsid w:val="00734C1A"/>
    <w:pPr>
      <w:outlineLvl w:val="5"/>
    </w:pPr>
  </w:style>
  <w:style w:type="paragraph" w:styleId="Heading7">
    <w:name w:val="heading 7"/>
    <w:basedOn w:val="H6"/>
    <w:next w:val="Normal"/>
    <w:qFormat/>
    <w:rsid w:val="00734C1A"/>
    <w:pPr>
      <w:outlineLvl w:val="6"/>
    </w:pPr>
  </w:style>
  <w:style w:type="paragraph" w:styleId="Heading8">
    <w:name w:val="heading 8"/>
    <w:basedOn w:val="Heading1"/>
    <w:next w:val="Normal"/>
    <w:qFormat/>
    <w:rsid w:val="00734C1A"/>
    <w:pPr>
      <w:ind w:left="0" w:firstLine="0"/>
      <w:outlineLvl w:val="7"/>
    </w:pPr>
  </w:style>
  <w:style w:type="paragraph" w:styleId="Heading9">
    <w:name w:val="heading 9"/>
    <w:basedOn w:val="Heading8"/>
    <w:next w:val="Normal"/>
    <w:qFormat/>
    <w:rsid w:val="00734C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34C1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34C1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34C1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34C1A"/>
    <w:pPr>
      <w:spacing w:before="180"/>
      <w:ind w:left="2693" w:hanging="2693"/>
    </w:pPr>
    <w:rPr>
      <w:b/>
    </w:rPr>
  </w:style>
  <w:style w:type="paragraph" w:styleId="TOC1">
    <w:name w:val="toc 1"/>
    <w:semiHidden/>
    <w:rsid w:val="00734C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34C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34C1A"/>
    <w:pPr>
      <w:ind w:left="1701" w:hanging="1701"/>
    </w:pPr>
  </w:style>
  <w:style w:type="paragraph" w:styleId="TOC4">
    <w:name w:val="toc 4"/>
    <w:basedOn w:val="TOC3"/>
    <w:semiHidden/>
    <w:rsid w:val="00734C1A"/>
    <w:pPr>
      <w:ind w:left="1418" w:hanging="1418"/>
    </w:pPr>
  </w:style>
  <w:style w:type="paragraph" w:styleId="TOC3">
    <w:name w:val="toc 3"/>
    <w:basedOn w:val="TOC2"/>
    <w:semiHidden/>
    <w:rsid w:val="00734C1A"/>
    <w:pPr>
      <w:ind w:left="1134" w:hanging="1134"/>
    </w:pPr>
  </w:style>
  <w:style w:type="paragraph" w:styleId="TOC2">
    <w:name w:val="toc 2"/>
    <w:basedOn w:val="TOC1"/>
    <w:semiHidden/>
    <w:rsid w:val="00734C1A"/>
    <w:pPr>
      <w:keepNext w:val="0"/>
      <w:spacing w:before="0"/>
      <w:ind w:left="851" w:hanging="851"/>
    </w:pPr>
    <w:rPr>
      <w:sz w:val="20"/>
    </w:rPr>
  </w:style>
  <w:style w:type="paragraph" w:styleId="Index2">
    <w:name w:val="index 2"/>
    <w:basedOn w:val="Index1"/>
    <w:semiHidden/>
    <w:rsid w:val="00734C1A"/>
    <w:pPr>
      <w:ind w:left="284"/>
    </w:pPr>
  </w:style>
  <w:style w:type="paragraph" w:styleId="Index1">
    <w:name w:val="index 1"/>
    <w:basedOn w:val="Normal"/>
    <w:semiHidden/>
    <w:rsid w:val="00734C1A"/>
    <w:pPr>
      <w:keepLines/>
      <w:spacing w:after="0"/>
    </w:pPr>
  </w:style>
  <w:style w:type="paragraph" w:customStyle="1" w:styleId="ZH">
    <w:name w:val="ZH"/>
    <w:rsid w:val="00734C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34C1A"/>
    <w:pPr>
      <w:outlineLvl w:val="9"/>
    </w:pPr>
  </w:style>
  <w:style w:type="paragraph" w:styleId="ListNumber2">
    <w:name w:val="List Number 2"/>
    <w:basedOn w:val="ListNumber"/>
    <w:semiHidden/>
    <w:rsid w:val="00734C1A"/>
    <w:pPr>
      <w:ind w:left="851"/>
    </w:pPr>
  </w:style>
  <w:style w:type="character" w:styleId="FootnoteReference">
    <w:name w:val="footnote reference"/>
    <w:basedOn w:val="DefaultParagraphFont"/>
    <w:semiHidden/>
    <w:rsid w:val="00734C1A"/>
    <w:rPr>
      <w:b/>
      <w:position w:val="6"/>
      <w:sz w:val="16"/>
    </w:rPr>
  </w:style>
  <w:style w:type="paragraph" w:styleId="FootnoteText">
    <w:name w:val="footnote text"/>
    <w:basedOn w:val="Normal"/>
    <w:link w:val="FootnoteTextChar"/>
    <w:semiHidden/>
    <w:rsid w:val="00734C1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34C1A"/>
    <w:rPr>
      <w:b/>
    </w:rPr>
  </w:style>
  <w:style w:type="paragraph" w:customStyle="1" w:styleId="TAC">
    <w:name w:val="TAC"/>
    <w:basedOn w:val="TAL"/>
    <w:rsid w:val="00734C1A"/>
    <w:pPr>
      <w:jc w:val="center"/>
    </w:pPr>
  </w:style>
  <w:style w:type="paragraph" w:customStyle="1" w:styleId="TF">
    <w:name w:val="TF"/>
    <w:basedOn w:val="TH"/>
    <w:rsid w:val="00734C1A"/>
    <w:pPr>
      <w:keepNext w:val="0"/>
      <w:spacing w:before="0" w:after="240"/>
    </w:pPr>
  </w:style>
  <w:style w:type="paragraph" w:customStyle="1" w:styleId="NO">
    <w:name w:val="NO"/>
    <w:basedOn w:val="Normal"/>
    <w:rsid w:val="00734C1A"/>
    <w:pPr>
      <w:keepLines/>
      <w:ind w:left="1135" w:hanging="851"/>
    </w:pPr>
  </w:style>
  <w:style w:type="paragraph" w:styleId="TOC9">
    <w:name w:val="toc 9"/>
    <w:basedOn w:val="TOC8"/>
    <w:semiHidden/>
    <w:rsid w:val="00734C1A"/>
    <w:pPr>
      <w:ind w:left="1418" w:hanging="1418"/>
    </w:pPr>
  </w:style>
  <w:style w:type="paragraph" w:customStyle="1" w:styleId="EX">
    <w:name w:val="EX"/>
    <w:basedOn w:val="Normal"/>
    <w:rsid w:val="00734C1A"/>
    <w:pPr>
      <w:keepLines/>
      <w:ind w:left="1702" w:hanging="1418"/>
    </w:pPr>
  </w:style>
  <w:style w:type="paragraph" w:customStyle="1" w:styleId="FP">
    <w:name w:val="FP"/>
    <w:basedOn w:val="Normal"/>
    <w:rsid w:val="00734C1A"/>
    <w:pPr>
      <w:spacing w:after="0"/>
    </w:pPr>
  </w:style>
  <w:style w:type="paragraph" w:customStyle="1" w:styleId="LD">
    <w:name w:val="LD"/>
    <w:rsid w:val="00734C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34C1A"/>
    <w:pPr>
      <w:spacing w:after="0"/>
    </w:pPr>
  </w:style>
  <w:style w:type="paragraph" w:customStyle="1" w:styleId="EW">
    <w:name w:val="EW"/>
    <w:basedOn w:val="EX"/>
    <w:rsid w:val="00734C1A"/>
    <w:pPr>
      <w:spacing w:after="0"/>
    </w:pPr>
  </w:style>
  <w:style w:type="paragraph" w:styleId="TOC6">
    <w:name w:val="toc 6"/>
    <w:basedOn w:val="TOC5"/>
    <w:next w:val="Normal"/>
    <w:semiHidden/>
    <w:rsid w:val="00734C1A"/>
    <w:pPr>
      <w:ind w:left="1985" w:hanging="1985"/>
    </w:pPr>
  </w:style>
  <w:style w:type="paragraph" w:styleId="TOC7">
    <w:name w:val="toc 7"/>
    <w:basedOn w:val="TOC6"/>
    <w:next w:val="Normal"/>
    <w:semiHidden/>
    <w:rsid w:val="00734C1A"/>
    <w:pPr>
      <w:ind w:left="2268" w:hanging="2268"/>
    </w:pPr>
  </w:style>
  <w:style w:type="paragraph" w:styleId="ListBullet2">
    <w:name w:val="List Bullet 2"/>
    <w:basedOn w:val="ListBullet"/>
    <w:semiHidden/>
    <w:rsid w:val="00734C1A"/>
    <w:pPr>
      <w:ind w:left="851"/>
    </w:pPr>
  </w:style>
  <w:style w:type="paragraph" w:styleId="ListBullet3">
    <w:name w:val="List Bullet 3"/>
    <w:basedOn w:val="ListBullet2"/>
    <w:semiHidden/>
    <w:rsid w:val="00734C1A"/>
    <w:pPr>
      <w:ind w:left="1135"/>
    </w:pPr>
  </w:style>
  <w:style w:type="paragraph" w:styleId="ListNumber">
    <w:name w:val="List Number"/>
    <w:basedOn w:val="List"/>
    <w:semiHidden/>
    <w:rsid w:val="00734C1A"/>
  </w:style>
  <w:style w:type="paragraph" w:customStyle="1" w:styleId="EQ">
    <w:name w:val="EQ"/>
    <w:basedOn w:val="Normal"/>
    <w:next w:val="Normal"/>
    <w:rsid w:val="00734C1A"/>
    <w:pPr>
      <w:keepLines/>
      <w:tabs>
        <w:tab w:val="center" w:pos="4536"/>
        <w:tab w:val="right" w:pos="9072"/>
      </w:tabs>
    </w:pPr>
    <w:rPr>
      <w:noProof/>
    </w:rPr>
  </w:style>
  <w:style w:type="paragraph" w:customStyle="1" w:styleId="TH">
    <w:name w:val="TH"/>
    <w:basedOn w:val="Normal"/>
    <w:rsid w:val="00734C1A"/>
    <w:pPr>
      <w:keepNext/>
      <w:keepLines/>
      <w:spacing w:before="60"/>
      <w:jc w:val="center"/>
    </w:pPr>
    <w:rPr>
      <w:rFonts w:ascii="Arial" w:hAnsi="Arial"/>
      <w:b/>
    </w:rPr>
  </w:style>
  <w:style w:type="paragraph" w:customStyle="1" w:styleId="NF">
    <w:name w:val="NF"/>
    <w:basedOn w:val="NO"/>
    <w:rsid w:val="00734C1A"/>
    <w:pPr>
      <w:keepNext/>
      <w:spacing w:after="0"/>
    </w:pPr>
    <w:rPr>
      <w:rFonts w:ascii="Arial" w:hAnsi="Arial"/>
      <w:sz w:val="18"/>
    </w:rPr>
  </w:style>
  <w:style w:type="paragraph" w:customStyle="1" w:styleId="PL">
    <w:name w:val="PL"/>
    <w:rsid w:val="00734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4C1A"/>
    <w:pPr>
      <w:jc w:val="right"/>
    </w:pPr>
  </w:style>
  <w:style w:type="paragraph" w:customStyle="1" w:styleId="H6">
    <w:name w:val="H6"/>
    <w:basedOn w:val="Heading5"/>
    <w:next w:val="Normal"/>
    <w:rsid w:val="00734C1A"/>
    <w:pPr>
      <w:ind w:left="1985" w:hanging="1985"/>
      <w:outlineLvl w:val="9"/>
    </w:pPr>
    <w:rPr>
      <w:sz w:val="20"/>
    </w:rPr>
  </w:style>
  <w:style w:type="paragraph" w:customStyle="1" w:styleId="TAN">
    <w:name w:val="TAN"/>
    <w:basedOn w:val="TAL"/>
    <w:rsid w:val="00734C1A"/>
    <w:pPr>
      <w:ind w:left="851" w:hanging="851"/>
    </w:pPr>
  </w:style>
  <w:style w:type="paragraph" w:customStyle="1" w:styleId="TAL">
    <w:name w:val="TAL"/>
    <w:basedOn w:val="Normal"/>
    <w:rsid w:val="00734C1A"/>
    <w:pPr>
      <w:keepNext/>
      <w:keepLines/>
      <w:spacing w:after="0"/>
    </w:pPr>
    <w:rPr>
      <w:rFonts w:ascii="Arial" w:hAnsi="Arial"/>
      <w:sz w:val="18"/>
    </w:rPr>
  </w:style>
  <w:style w:type="paragraph" w:customStyle="1" w:styleId="ZA">
    <w:name w:val="ZA"/>
    <w:rsid w:val="00734C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4C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34C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34C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34C1A"/>
    <w:pPr>
      <w:framePr w:wrap="notBeside" w:y="16161"/>
    </w:pPr>
  </w:style>
  <w:style w:type="character" w:customStyle="1" w:styleId="ZGSM">
    <w:name w:val="ZGSM"/>
    <w:rsid w:val="00734C1A"/>
  </w:style>
  <w:style w:type="paragraph" w:styleId="List2">
    <w:name w:val="List 2"/>
    <w:basedOn w:val="List"/>
    <w:semiHidden/>
    <w:rsid w:val="00734C1A"/>
    <w:pPr>
      <w:ind w:left="851"/>
    </w:pPr>
  </w:style>
  <w:style w:type="paragraph" w:customStyle="1" w:styleId="ZG">
    <w:name w:val="ZG"/>
    <w:rsid w:val="00734C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34C1A"/>
    <w:pPr>
      <w:ind w:left="1135"/>
    </w:pPr>
  </w:style>
  <w:style w:type="paragraph" w:styleId="List4">
    <w:name w:val="List 4"/>
    <w:basedOn w:val="List3"/>
    <w:semiHidden/>
    <w:rsid w:val="00734C1A"/>
    <w:pPr>
      <w:ind w:left="1418"/>
    </w:pPr>
  </w:style>
  <w:style w:type="paragraph" w:styleId="List5">
    <w:name w:val="List 5"/>
    <w:basedOn w:val="List4"/>
    <w:semiHidden/>
    <w:rsid w:val="00734C1A"/>
    <w:pPr>
      <w:ind w:left="1702"/>
    </w:pPr>
  </w:style>
  <w:style w:type="paragraph" w:customStyle="1" w:styleId="EditorsNote">
    <w:name w:val="Editor's Note"/>
    <w:basedOn w:val="NO"/>
    <w:link w:val="EditorsNoteChar"/>
    <w:rsid w:val="00734C1A"/>
    <w:rPr>
      <w:color w:val="FF0000"/>
    </w:rPr>
  </w:style>
  <w:style w:type="paragraph" w:styleId="List">
    <w:name w:val="List"/>
    <w:basedOn w:val="Normal"/>
    <w:semiHidden/>
    <w:rsid w:val="00734C1A"/>
    <w:pPr>
      <w:ind w:left="568" w:hanging="284"/>
    </w:pPr>
  </w:style>
  <w:style w:type="paragraph" w:styleId="ListBullet">
    <w:name w:val="List Bullet"/>
    <w:basedOn w:val="List"/>
    <w:semiHidden/>
    <w:rsid w:val="00734C1A"/>
  </w:style>
  <w:style w:type="paragraph" w:styleId="ListBullet4">
    <w:name w:val="List Bullet 4"/>
    <w:basedOn w:val="ListBullet3"/>
    <w:semiHidden/>
    <w:rsid w:val="00734C1A"/>
    <w:pPr>
      <w:ind w:left="1418"/>
    </w:pPr>
  </w:style>
  <w:style w:type="paragraph" w:styleId="ListBullet5">
    <w:name w:val="List Bullet 5"/>
    <w:basedOn w:val="ListBullet4"/>
    <w:semiHidden/>
    <w:rsid w:val="00734C1A"/>
    <w:pPr>
      <w:ind w:left="1702"/>
    </w:pPr>
  </w:style>
  <w:style w:type="paragraph" w:customStyle="1" w:styleId="B2">
    <w:name w:val="B2"/>
    <w:basedOn w:val="List2"/>
    <w:rsid w:val="00734C1A"/>
  </w:style>
  <w:style w:type="paragraph" w:customStyle="1" w:styleId="B3">
    <w:name w:val="B3"/>
    <w:basedOn w:val="List3"/>
    <w:rsid w:val="00734C1A"/>
  </w:style>
  <w:style w:type="paragraph" w:customStyle="1" w:styleId="B4">
    <w:name w:val="B4"/>
    <w:basedOn w:val="List4"/>
    <w:rsid w:val="00734C1A"/>
  </w:style>
  <w:style w:type="paragraph" w:customStyle="1" w:styleId="B5">
    <w:name w:val="B5"/>
    <w:basedOn w:val="List5"/>
    <w:rsid w:val="00734C1A"/>
  </w:style>
  <w:style w:type="paragraph" w:customStyle="1" w:styleId="ZTD">
    <w:name w:val="ZTD"/>
    <w:basedOn w:val="ZB"/>
    <w:rsid w:val="00734C1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rFonts w:eastAsia="Times New Roman"/>
      <w:color w:val="FF0000"/>
    </w:rPr>
  </w:style>
  <w:style w:type="paragraph" w:styleId="Revision">
    <w:name w:val="Revision"/>
    <w:hidden/>
    <w:uiPriority w:val="99"/>
    <w:semiHidden/>
    <w:rsid w:val="004D319A"/>
  </w:style>
  <w:style w:type="paragraph" w:customStyle="1" w:styleId="Contact">
    <w:name w:val="Contact"/>
    <w:basedOn w:val="Heading4"/>
    <w:rsid w:val="00AA565D"/>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8755">
      <w:bodyDiv w:val="1"/>
      <w:marLeft w:val="0"/>
      <w:marRight w:val="0"/>
      <w:marTop w:val="0"/>
      <w:marBottom w:val="0"/>
      <w:divBdr>
        <w:top w:val="none" w:sz="0" w:space="0" w:color="auto"/>
        <w:left w:val="none" w:sz="0" w:space="0" w:color="auto"/>
        <w:bottom w:val="none" w:sz="0" w:space="0" w:color="auto"/>
        <w:right w:val="none" w:sz="0" w:space="0" w:color="auto"/>
      </w:divBdr>
    </w:div>
    <w:div w:id="509755740">
      <w:bodyDiv w:val="1"/>
      <w:marLeft w:val="0"/>
      <w:marRight w:val="0"/>
      <w:marTop w:val="0"/>
      <w:marBottom w:val="0"/>
      <w:divBdr>
        <w:top w:val="none" w:sz="0" w:space="0" w:color="auto"/>
        <w:left w:val="none" w:sz="0" w:space="0" w:color="auto"/>
        <w:bottom w:val="none" w:sz="0" w:space="0" w:color="auto"/>
        <w:right w:val="none" w:sz="0" w:space="0" w:color="auto"/>
      </w:divBdr>
    </w:div>
    <w:div w:id="630088603">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2</Pages>
  <Words>508</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cp:lastModifiedBy>
  <cp:revision>5</cp:revision>
  <cp:lastPrinted>2002-04-23T07:10:00Z</cp:lastPrinted>
  <dcterms:created xsi:type="dcterms:W3CDTF">2023-08-09T20:10:00Z</dcterms:created>
  <dcterms:modified xsi:type="dcterms:W3CDTF">2023-08-10T21:44:00Z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1673869749</vt:lpwstr>
  </property>
</Properties>
</file>