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23FD476B"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181F38">
        <w:rPr>
          <w:b/>
          <w:noProof/>
          <w:sz w:val="24"/>
        </w:rPr>
        <w:t>3</w:t>
      </w:r>
      <w:r w:rsidR="0006236A">
        <w:rPr>
          <w:b/>
          <w:noProof/>
          <w:sz w:val="24"/>
        </w:rPr>
        <w:t>5158</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7A33DCE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F4F50">
        <w:rPr>
          <w:rFonts w:ascii="Arial" w:hAnsi="Arial" w:cs="Arial"/>
          <w:b/>
          <w:bCs/>
        </w:rPr>
        <w:t>NTT DOCOMO</w:t>
      </w:r>
    </w:p>
    <w:p w14:paraId="234CD7C4" w14:textId="668A00B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C337B">
        <w:rPr>
          <w:rFonts w:ascii="Arial" w:hAnsi="Arial" w:cs="Arial"/>
          <w:b/>
          <w:bCs/>
        </w:rPr>
        <w:t>Impacts of LCS control plane protocols on networks deployment</w:t>
      </w:r>
      <w:r w:rsidR="00C87A1D">
        <w:rPr>
          <w:rFonts w:ascii="Arial" w:hAnsi="Arial" w:cs="Arial"/>
          <w:b/>
          <w:bCs/>
        </w:rPr>
        <w:t>s</w:t>
      </w:r>
    </w:p>
    <w:p w14:paraId="55FE3D7D" w14:textId="66CC2E3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830A4" w:rsidRPr="009830A4">
        <w:rPr>
          <w:rFonts w:ascii="Arial" w:hAnsi="Arial" w:cs="Arial"/>
          <w:b/>
          <w:bCs/>
        </w:rPr>
        <w:t>18.2.19 - 5G_eLCS_Ph3</w:t>
      </w:r>
    </w:p>
    <w:p w14:paraId="1589C299" w14:textId="46C7DA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AF4F50">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1FBAA4B" w14:textId="2A3FA3B5" w:rsidR="00AF4F50" w:rsidRPr="002A7A2B" w:rsidRDefault="00AF4F50">
      <w:pPr>
        <w:rPr>
          <w:rFonts w:ascii="Arial" w:hAnsi="Arial" w:cs="Arial"/>
          <w:b/>
          <w:bCs/>
          <w:sz w:val="22"/>
          <w:szCs w:val="22"/>
        </w:rPr>
      </w:pPr>
      <w:r w:rsidRPr="002A7A2B">
        <w:rPr>
          <w:rFonts w:ascii="Arial" w:hAnsi="Arial" w:cs="Arial"/>
          <w:b/>
          <w:bCs/>
          <w:sz w:val="22"/>
          <w:szCs w:val="22"/>
        </w:rPr>
        <w:t>Abstract:</w:t>
      </w:r>
    </w:p>
    <w:p w14:paraId="2C4904C1" w14:textId="50AFBA98" w:rsidR="00AF4F50" w:rsidRPr="002A7A2B" w:rsidRDefault="008A4E07">
      <w:pPr>
        <w:rPr>
          <w:rFonts w:ascii="Arial" w:hAnsi="Arial" w:cs="Arial"/>
          <w:i/>
          <w:iCs/>
        </w:rPr>
      </w:pPr>
      <w:r w:rsidRPr="002A7A2B">
        <w:rPr>
          <w:rFonts w:ascii="Arial" w:hAnsi="Arial" w:cs="Arial"/>
          <w:i/>
          <w:iCs/>
        </w:rPr>
        <w:t>This discussion paper tries to highlight the possible deployments of LCS, speci</w:t>
      </w:r>
      <w:r w:rsidR="002E0F16">
        <w:rPr>
          <w:rFonts w:ascii="Arial" w:hAnsi="Arial" w:cs="Arial"/>
          <w:i/>
          <w:iCs/>
        </w:rPr>
        <w:t>fic</w:t>
      </w:r>
      <w:r w:rsidRPr="002A7A2B">
        <w:rPr>
          <w:rFonts w:ascii="Arial" w:hAnsi="Arial" w:cs="Arial"/>
          <w:i/>
          <w:iCs/>
        </w:rPr>
        <w:t xml:space="preserve">ally the LCS user plane protocols supported by the network operators and how the network informs the UE in this regard. Also, the paper emphasises on the </w:t>
      </w:r>
      <w:r w:rsidR="002A7A2B" w:rsidRPr="002A7A2B">
        <w:rPr>
          <w:rFonts w:ascii="Arial" w:hAnsi="Arial" w:cs="Arial"/>
          <w:i/>
          <w:iCs/>
        </w:rPr>
        <w:t xml:space="preserve">recommendation of </w:t>
      </w:r>
      <w:r w:rsidRPr="002A7A2B">
        <w:rPr>
          <w:rFonts w:ascii="Arial" w:hAnsi="Arial" w:cs="Arial"/>
          <w:i/>
          <w:iCs/>
        </w:rPr>
        <w:t>continu</w:t>
      </w:r>
      <w:r w:rsidR="002A7A2B" w:rsidRPr="002A7A2B">
        <w:rPr>
          <w:rFonts w:ascii="Arial" w:hAnsi="Arial" w:cs="Arial"/>
          <w:i/>
          <w:iCs/>
        </w:rPr>
        <w:t>ed support of OMA SUPL by the UE.</w:t>
      </w:r>
      <w:r w:rsidRPr="002A7A2B">
        <w:rPr>
          <w:rFonts w:ascii="Arial" w:hAnsi="Arial" w:cs="Arial"/>
          <w:i/>
          <w:iCs/>
        </w:rPr>
        <w:t xml:space="preserve"> </w:t>
      </w:r>
    </w:p>
    <w:p w14:paraId="534EF50E" w14:textId="77777777" w:rsidR="00AF4F50" w:rsidRDefault="00AF4F50">
      <w:pPr>
        <w:rPr>
          <w:rFonts w:ascii="Arial" w:hAnsi="Arial" w:cs="Arial"/>
          <w:b/>
          <w:bCs/>
        </w:rPr>
      </w:pPr>
    </w:p>
    <w:p w14:paraId="5EC0AF6A" w14:textId="77777777" w:rsidR="00AF4F50" w:rsidRDefault="00AF4F50">
      <w:pPr>
        <w:rPr>
          <w:rFonts w:ascii="Arial" w:hAnsi="Arial" w:cs="Arial"/>
          <w:b/>
          <w:bCs/>
        </w:rPr>
      </w:pPr>
    </w:p>
    <w:p w14:paraId="6FA9DE1B" w14:textId="55F8802B" w:rsidR="00AF4F50" w:rsidRPr="002A7A2B" w:rsidRDefault="00AF4F50">
      <w:pPr>
        <w:rPr>
          <w:rFonts w:ascii="Arial" w:hAnsi="Arial" w:cs="Arial"/>
          <w:b/>
          <w:bCs/>
          <w:sz w:val="22"/>
          <w:szCs w:val="22"/>
        </w:rPr>
      </w:pPr>
      <w:r w:rsidRPr="002A7A2B">
        <w:rPr>
          <w:rFonts w:ascii="Arial" w:hAnsi="Arial" w:cs="Arial"/>
          <w:b/>
          <w:bCs/>
          <w:sz w:val="22"/>
          <w:szCs w:val="22"/>
        </w:rPr>
        <w:t>Introduction:</w:t>
      </w:r>
    </w:p>
    <w:p w14:paraId="47ED1C5D" w14:textId="497B22D5" w:rsidR="00AF4F50" w:rsidRDefault="00AF4F50">
      <w:pPr>
        <w:rPr>
          <w:rFonts w:ascii="Arial" w:hAnsi="Arial" w:cs="Arial"/>
        </w:rPr>
      </w:pPr>
      <w:r>
        <w:rPr>
          <w:rFonts w:ascii="Arial" w:hAnsi="Arial" w:cs="Arial"/>
        </w:rPr>
        <w:t xml:space="preserve">There is </w:t>
      </w:r>
      <w:r w:rsidR="002E0F16">
        <w:rPr>
          <w:rFonts w:ascii="Arial" w:hAnsi="Arial" w:cs="Arial"/>
        </w:rPr>
        <w:t xml:space="preserve">an </w:t>
      </w:r>
      <w:r>
        <w:rPr>
          <w:rFonts w:ascii="Arial" w:hAnsi="Arial" w:cs="Arial"/>
        </w:rPr>
        <w:t>o</w:t>
      </w:r>
      <w:r w:rsidRPr="00AF4F50">
        <w:rPr>
          <w:rFonts w:ascii="Arial" w:hAnsi="Arial" w:cs="Arial"/>
        </w:rPr>
        <w:t>ngoing discussion in CT1 regarding the user plane protocol used for LCS, between the UE and LMF as well as the UE and LCS-client /AF.</w:t>
      </w:r>
      <w:r>
        <w:rPr>
          <w:rFonts w:ascii="Arial" w:hAnsi="Arial" w:cs="Arial"/>
        </w:rPr>
        <w:t xml:space="preserve"> </w:t>
      </w:r>
    </w:p>
    <w:p w14:paraId="6B47940C" w14:textId="77777777" w:rsidR="00AF4F50" w:rsidRDefault="00AF4F50">
      <w:pPr>
        <w:rPr>
          <w:rFonts w:ascii="Arial" w:hAnsi="Arial" w:cs="Arial"/>
        </w:rPr>
      </w:pPr>
    </w:p>
    <w:p w14:paraId="1F47CCD3" w14:textId="420E6A37" w:rsidR="00AF4F50" w:rsidRDefault="00AF4F50">
      <w:pPr>
        <w:rPr>
          <w:rFonts w:ascii="Arial" w:hAnsi="Arial" w:cs="Arial"/>
        </w:rPr>
      </w:pPr>
      <w:r>
        <w:rPr>
          <w:rFonts w:ascii="Arial" w:hAnsi="Arial" w:cs="Arial"/>
        </w:rPr>
        <w:t xml:space="preserve">So far, there seems to be an agreement for introducing a new LCS user plane protocol (LCS-UPP). </w:t>
      </w:r>
      <w:r w:rsidR="00AF5A96">
        <w:rPr>
          <w:rFonts w:ascii="Arial" w:hAnsi="Arial" w:cs="Arial"/>
        </w:rPr>
        <w:t xml:space="preserve">In addition, operators and vendors are working on assuring the continuation of the widely deployed OMA SUPL protocol used in LTE, and 5G deployments and simplify the transition to the use of the new LCS-UPP protocol when seen appropriate </w:t>
      </w:r>
      <w:r w:rsidR="002E0F16">
        <w:rPr>
          <w:rFonts w:ascii="Arial" w:hAnsi="Arial" w:cs="Arial"/>
        </w:rPr>
        <w:t>by the operator from</w:t>
      </w:r>
      <w:r w:rsidR="00AF5A96">
        <w:rPr>
          <w:rFonts w:ascii="Arial" w:hAnsi="Arial" w:cs="Arial"/>
        </w:rPr>
        <w:t xml:space="preserve"> the business requirements and deployment.</w:t>
      </w:r>
    </w:p>
    <w:p w14:paraId="0900B739" w14:textId="77777777" w:rsidR="00AF5A96" w:rsidRDefault="00AF5A96">
      <w:pPr>
        <w:rPr>
          <w:rFonts w:ascii="Arial" w:hAnsi="Arial" w:cs="Arial"/>
        </w:rPr>
      </w:pPr>
    </w:p>
    <w:p w14:paraId="4E0EEF20" w14:textId="6F05AF64" w:rsidR="00AF5A96" w:rsidRPr="00AF4F50" w:rsidRDefault="00AF5A96" w:rsidP="00BE5F04">
      <w:pPr>
        <w:rPr>
          <w:rFonts w:ascii="Arial" w:hAnsi="Arial" w:cs="Arial"/>
        </w:rPr>
      </w:pPr>
      <w:r>
        <w:rPr>
          <w:rFonts w:ascii="Arial" w:hAnsi="Arial" w:cs="Arial"/>
        </w:rPr>
        <w:t>The core network needs to inform the UE which protocol it supports, so the UE can make the right choice to initiate the related procedures.</w:t>
      </w:r>
      <w:r w:rsidR="00BE5F04">
        <w:rPr>
          <w:rFonts w:ascii="Arial" w:hAnsi="Arial" w:cs="Arial"/>
        </w:rPr>
        <w:t xml:space="preserve"> </w:t>
      </w:r>
      <w:r>
        <w:rPr>
          <w:rFonts w:ascii="Arial" w:hAnsi="Arial" w:cs="Arial"/>
        </w:rPr>
        <w:t>In this paper, we discuss the mean that helps t</w:t>
      </w:r>
      <w:r w:rsidR="00BE5F04">
        <w:rPr>
          <w:rFonts w:ascii="Arial" w:hAnsi="Arial" w:cs="Arial"/>
        </w:rPr>
        <w:t>o achieve this.</w:t>
      </w:r>
    </w:p>
    <w:p w14:paraId="763385B1" w14:textId="77777777" w:rsidR="00AF4F50" w:rsidRDefault="00AF4F50">
      <w:pPr>
        <w:rPr>
          <w:rFonts w:ascii="Arial" w:hAnsi="Arial" w:cs="Arial"/>
          <w:b/>
          <w:bCs/>
        </w:rPr>
      </w:pPr>
    </w:p>
    <w:p w14:paraId="4DF3A672" w14:textId="77777777" w:rsidR="00AF4F50" w:rsidRDefault="00AF4F50">
      <w:pPr>
        <w:rPr>
          <w:rFonts w:ascii="Arial" w:hAnsi="Arial" w:cs="Arial"/>
          <w:b/>
          <w:bCs/>
        </w:rPr>
      </w:pPr>
    </w:p>
    <w:p w14:paraId="5831826E" w14:textId="156F2438" w:rsidR="00AF4F50" w:rsidRPr="002A7A2B" w:rsidRDefault="00AF4F50">
      <w:pPr>
        <w:rPr>
          <w:rFonts w:ascii="Arial" w:hAnsi="Arial" w:cs="Arial"/>
          <w:b/>
          <w:bCs/>
          <w:sz w:val="22"/>
          <w:szCs w:val="22"/>
        </w:rPr>
      </w:pPr>
      <w:r w:rsidRPr="002A7A2B">
        <w:rPr>
          <w:rFonts w:ascii="Arial" w:hAnsi="Arial" w:cs="Arial"/>
          <w:b/>
          <w:bCs/>
          <w:sz w:val="22"/>
          <w:szCs w:val="22"/>
        </w:rPr>
        <w:t>Discussion:</w:t>
      </w:r>
    </w:p>
    <w:p w14:paraId="341117B2" w14:textId="107883AD" w:rsidR="00595250" w:rsidRPr="00595250" w:rsidRDefault="00595250" w:rsidP="00595250">
      <w:pPr>
        <w:pStyle w:val="ListParagraph"/>
        <w:numPr>
          <w:ilvl w:val="0"/>
          <w:numId w:val="8"/>
        </w:numPr>
        <w:rPr>
          <w:rFonts w:ascii="Arial" w:hAnsi="Arial" w:cs="Arial"/>
          <w:b/>
          <w:bCs/>
        </w:rPr>
      </w:pPr>
      <w:r w:rsidRPr="00595250">
        <w:rPr>
          <w:rFonts w:ascii="Arial" w:hAnsi="Arial" w:cs="Arial"/>
          <w:b/>
          <w:bCs/>
        </w:rPr>
        <w:t>How the network informs the UE of the user plane protocol to use:</w:t>
      </w:r>
    </w:p>
    <w:p w14:paraId="63AF70B3" w14:textId="0213A97D" w:rsidR="00396D17" w:rsidRDefault="00396D17">
      <w:pPr>
        <w:rPr>
          <w:rFonts w:ascii="Arial" w:hAnsi="Arial" w:cs="Arial"/>
        </w:rPr>
      </w:pPr>
      <w:r>
        <w:rPr>
          <w:rFonts w:ascii="Arial" w:hAnsi="Arial" w:cs="Arial"/>
        </w:rPr>
        <w:t>The network elements that need to support user plane LCS protocol are LMF and LCS-client/AF, where each has a different function as described in TS23.273.</w:t>
      </w:r>
    </w:p>
    <w:p w14:paraId="5B732507" w14:textId="77777777" w:rsidR="00396D17" w:rsidRDefault="00396D17">
      <w:pPr>
        <w:rPr>
          <w:rFonts w:ascii="Arial" w:hAnsi="Arial" w:cs="Arial"/>
        </w:rPr>
      </w:pPr>
    </w:p>
    <w:p w14:paraId="3AB058C2" w14:textId="77777777" w:rsidR="00C547FE" w:rsidRDefault="00396D17" w:rsidP="000814BC">
      <w:pPr>
        <w:rPr>
          <w:rFonts w:ascii="Arial" w:hAnsi="Arial" w:cs="Arial"/>
        </w:rPr>
      </w:pPr>
      <w:r>
        <w:rPr>
          <w:rFonts w:ascii="Arial" w:hAnsi="Arial" w:cs="Arial"/>
        </w:rPr>
        <w:t xml:space="preserve">The network operator may deploy multiple LMFs, one to support LCS over control plane, another </w:t>
      </w:r>
      <w:r w:rsidR="000814BC">
        <w:rPr>
          <w:rFonts w:ascii="Arial" w:hAnsi="Arial" w:cs="Arial"/>
        </w:rPr>
        <w:t>LMF entity</w:t>
      </w:r>
      <w:r>
        <w:rPr>
          <w:rFonts w:ascii="Arial" w:hAnsi="Arial" w:cs="Arial"/>
        </w:rPr>
        <w:t xml:space="preserve"> to support SUPL, and possibly another </w:t>
      </w:r>
      <w:r w:rsidR="000814BC">
        <w:rPr>
          <w:rFonts w:ascii="Arial" w:hAnsi="Arial" w:cs="Arial"/>
        </w:rPr>
        <w:t xml:space="preserve">LMF entity to support LCS-UPP. Each can serve specific and pre-defined applications. </w:t>
      </w:r>
    </w:p>
    <w:p w14:paraId="174C876F" w14:textId="77777777" w:rsidR="00C547FE" w:rsidRDefault="00C547FE" w:rsidP="00C547FE">
      <w:pPr>
        <w:rPr>
          <w:rFonts w:ascii="Arial" w:hAnsi="Arial" w:cs="Arial"/>
        </w:rPr>
      </w:pPr>
    </w:p>
    <w:p w14:paraId="64A5606A" w14:textId="20772ED6" w:rsidR="000814BC" w:rsidRDefault="00C547FE" w:rsidP="00C547FE">
      <w:pPr>
        <w:rPr>
          <w:rFonts w:ascii="Arial" w:hAnsi="Arial" w:cs="Arial"/>
        </w:rPr>
      </w:pPr>
      <w:r>
        <w:rPr>
          <w:rFonts w:ascii="Arial" w:hAnsi="Arial" w:cs="Arial"/>
        </w:rPr>
        <w:t>If we consider the LMF, the following deployment exampl</w:t>
      </w:r>
      <w:r w:rsidR="000814BC">
        <w:rPr>
          <w:rFonts w:ascii="Arial" w:hAnsi="Arial" w:cs="Arial"/>
        </w:rPr>
        <w:t>e</w:t>
      </w:r>
      <w:r>
        <w:rPr>
          <w:rFonts w:ascii="Arial" w:hAnsi="Arial" w:cs="Arial"/>
        </w:rPr>
        <w:t xml:space="preserve"> may apply</w:t>
      </w:r>
      <w:r w:rsidR="000814BC">
        <w:rPr>
          <w:rFonts w:ascii="Arial" w:hAnsi="Arial" w:cs="Arial"/>
        </w:rPr>
        <w:t>:</w:t>
      </w:r>
    </w:p>
    <w:p w14:paraId="6A24969F" w14:textId="4D989533" w:rsidR="000814BC" w:rsidRPr="008C6B4A" w:rsidRDefault="000814BC" w:rsidP="008C6B4A">
      <w:pPr>
        <w:pStyle w:val="ListParagraph"/>
        <w:numPr>
          <w:ilvl w:val="0"/>
          <w:numId w:val="4"/>
        </w:numPr>
        <w:rPr>
          <w:rFonts w:ascii="Arial" w:hAnsi="Arial" w:cs="Arial"/>
        </w:rPr>
      </w:pPr>
      <w:r w:rsidRPr="008C6B4A">
        <w:rPr>
          <w:rFonts w:ascii="Arial" w:hAnsi="Arial" w:cs="Arial"/>
        </w:rPr>
        <w:t>LCS over control plane is used for regulatory services, as UE location information for emergency services.</w:t>
      </w:r>
    </w:p>
    <w:p w14:paraId="7FA58334" w14:textId="3D0A7B3A" w:rsidR="000814BC" w:rsidRPr="008C6B4A" w:rsidRDefault="000814BC" w:rsidP="008C6B4A">
      <w:pPr>
        <w:pStyle w:val="ListParagraph"/>
        <w:numPr>
          <w:ilvl w:val="0"/>
          <w:numId w:val="4"/>
        </w:numPr>
        <w:rPr>
          <w:rFonts w:ascii="Arial" w:hAnsi="Arial" w:cs="Arial"/>
        </w:rPr>
      </w:pPr>
      <w:r w:rsidRPr="008C6B4A">
        <w:rPr>
          <w:rFonts w:ascii="Arial" w:hAnsi="Arial" w:cs="Arial"/>
        </w:rPr>
        <w:t>SUPL is used to provide the location information for other UE using applications specified by NSSAI and DNN.</w:t>
      </w:r>
    </w:p>
    <w:p w14:paraId="4B7580DA" w14:textId="059E5CEF" w:rsidR="000814BC" w:rsidRPr="008C6B4A" w:rsidRDefault="000814BC" w:rsidP="008C6B4A">
      <w:pPr>
        <w:pStyle w:val="ListParagraph"/>
        <w:numPr>
          <w:ilvl w:val="0"/>
          <w:numId w:val="4"/>
        </w:numPr>
        <w:rPr>
          <w:rFonts w:ascii="Arial" w:hAnsi="Arial" w:cs="Arial"/>
        </w:rPr>
      </w:pPr>
      <w:r w:rsidRPr="008C6B4A">
        <w:rPr>
          <w:rFonts w:ascii="Arial" w:hAnsi="Arial" w:cs="Arial"/>
        </w:rPr>
        <w:t>LCS-UPP used for IoT device</w:t>
      </w:r>
      <w:r w:rsidR="00C547FE" w:rsidRPr="008C6B4A">
        <w:rPr>
          <w:rFonts w:ascii="Arial" w:hAnsi="Arial" w:cs="Arial"/>
        </w:rPr>
        <w:t>'</w:t>
      </w:r>
      <w:r w:rsidRPr="008C6B4A">
        <w:rPr>
          <w:rFonts w:ascii="Arial" w:hAnsi="Arial" w:cs="Arial"/>
        </w:rPr>
        <w:t xml:space="preserve">s location </w:t>
      </w:r>
      <w:r w:rsidR="00C547FE" w:rsidRPr="008C6B4A">
        <w:rPr>
          <w:rFonts w:ascii="Arial" w:hAnsi="Arial" w:cs="Arial"/>
        </w:rPr>
        <w:t>information</w:t>
      </w:r>
    </w:p>
    <w:p w14:paraId="2AE9A8CF" w14:textId="43AF5D1F" w:rsidR="00C547FE" w:rsidRDefault="00C547FE">
      <w:pPr>
        <w:rPr>
          <w:rFonts w:ascii="Arial" w:hAnsi="Arial" w:cs="Arial"/>
        </w:rPr>
      </w:pPr>
      <w:r>
        <w:rPr>
          <w:rFonts w:ascii="Arial" w:hAnsi="Arial" w:cs="Arial"/>
        </w:rPr>
        <w:t xml:space="preserve">Therefore, the network needs to inform the UE which LCS </w:t>
      </w:r>
      <w:r w:rsidR="008C6B4A">
        <w:rPr>
          <w:rFonts w:ascii="Arial" w:hAnsi="Arial" w:cs="Arial"/>
        </w:rPr>
        <w:t xml:space="preserve">user </w:t>
      </w:r>
      <w:r>
        <w:rPr>
          <w:rFonts w:ascii="Arial" w:hAnsi="Arial" w:cs="Arial"/>
        </w:rPr>
        <w:t>protocol to use per LMF</w:t>
      </w:r>
      <w:r w:rsidR="007D1F57">
        <w:rPr>
          <w:rFonts w:ascii="Arial" w:hAnsi="Arial" w:cs="Arial"/>
        </w:rPr>
        <w:t xml:space="preserve"> and LCS-client/AF</w:t>
      </w:r>
      <w:r>
        <w:rPr>
          <w:rFonts w:ascii="Arial" w:hAnsi="Arial" w:cs="Arial"/>
        </w:rPr>
        <w:t xml:space="preserve">, i.e per </w:t>
      </w:r>
      <w:r w:rsidR="007D1F57">
        <w:rPr>
          <w:rFonts w:ascii="Arial" w:hAnsi="Arial" w:cs="Arial"/>
        </w:rPr>
        <w:t>LCS</w:t>
      </w:r>
      <w:r>
        <w:rPr>
          <w:rFonts w:ascii="Arial" w:hAnsi="Arial" w:cs="Arial"/>
        </w:rPr>
        <w:t xml:space="preserve"> </w:t>
      </w:r>
      <w:r w:rsidR="007D1F57">
        <w:rPr>
          <w:rFonts w:ascii="Arial" w:hAnsi="Arial" w:cs="Arial"/>
        </w:rPr>
        <w:t xml:space="preserve">network </w:t>
      </w:r>
      <w:r>
        <w:rPr>
          <w:rFonts w:ascii="Arial" w:hAnsi="Arial" w:cs="Arial"/>
        </w:rPr>
        <w:t>entity address.</w:t>
      </w:r>
    </w:p>
    <w:p w14:paraId="13876A93" w14:textId="77777777" w:rsidR="00C547FE" w:rsidRDefault="00C547FE">
      <w:pPr>
        <w:rPr>
          <w:rFonts w:ascii="Arial" w:hAnsi="Arial" w:cs="Arial"/>
        </w:rPr>
      </w:pPr>
    </w:p>
    <w:p w14:paraId="0252BD0B" w14:textId="7D1ACB70" w:rsidR="00C547FE" w:rsidRDefault="00C547FE">
      <w:pPr>
        <w:rPr>
          <w:rFonts w:ascii="Arial" w:hAnsi="Arial" w:cs="Arial"/>
        </w:rPr>
      </w:pPr>
      <w:r>
        <w:rPr>
          <w:rFonts w:ascii="Arial" w:hAnsi="Arial" w:cs="Arial"/>
        </w:rPr>
        <w:t xml:space="preserve">For this, the most suitable solution is to use URSP to </w:t>
      </w:r>
      <w:r w:rsidR="008C6B4A">
        <w:rPr>
          <w:rFonts w:ascii="Arial" w:hAnsi="Arial" w:cs="Arial"/>
        </w:rPr>
        <w:t xml:space="preserve">dynamically </w:t>
      </w:r>
      <w:r>
        <w:rPr>
          <w:rFonts w:ascii="Arial" w:hAnsi="Arial" w:cs="Arial"/>
        </w:rPr>
        <w:t xml:space="preserve">communicate the LCS entity's address (LMF </w:t>
      </w:r>
      <w:r w:rsidR="008C6B4A">
        <w:rPr>
          <w:rFonts w:ascii="Arial" w:hAnsi="Arial" w:cs="Arial"/>
        </w:rPr>
        <w:t>&amp;</w:t>
      </w:r>
      <w:r>
        <w:rPr>
          <w:rFonts w:ascii="Arial" w:hAnsi="Arial" w:cs="Arial"/>
        </w:rPr>
        <w:t xml:space="preserve"> LCS-client/AF) and the </w:t>
      </w:r>
      <w:r w:rsidR="008C6B4A">
        <w:rPr>
          <w:rFonts w:ascii="Arial" w:hAnsi="Arial" w:cs="Arial"/>
        </w:rPr>
        <w:t xml:space="preserve">user plane </w:t>
      </w:r>
      <w:r>
        <w:rPr>
          <w:rFonts w:ascii="Arial" w:hAnsi="Arial" w:cs="Arial"/>
        </w:rPr>
        <w:t xml:space="preserve">protocol used for this entity. The PLMN the UE is roaming in (HPLMN or VPLMN) </w:t>
      </w:r>
      <w:r w:rsidR="008C6B4A">
        <w:rPr>
          <w:rFonts w:ascii="Arial" w:hAnsi="Arial" w:cs="Arial"/>
        </w:rPr>
        <w:t xml:space="preserve">provides the URSP </w:t>
      </w:r>
      <w:r>
        <w:rPr>
          <w:rFonts w:ascii="Arial" w:hAnsi="Arial" w:cs="Arial"/>
        </w:rPr>
        <w:t xml:space="preserve">to </w:t>
      </w:r>
      <w:r w:rsidR="008C6B4A">
        <w:rPr>
          <w:rFonts w:ascii="Arial" w:hAnsi="Arial" w:cs="Arial"/>
        </w:rPr>
        <w:t>the UE</w:t>
      </w:r>
      <w:r w:rsidR="002E0F16">
        <w:rPr>
          <w:rFonts w:ascii="Arial" w:hAnsi="Arial" w:cs="Arial"/>
        </w:rPr>
        <w:t>,</w:t>
      </w:r>
      <w:r w:rsidR="008C6B4A">
        <w:rPr>
          <w:rFonts w:ascii="Arial" w:hAnsi="Arial" w:cs="Arial"/>
        </w:rPr>
        <w:t xml:space="preserve"> </w:t>
      </w:r>
      <w:r>
        <w:rPr>
          <w:rFonts w:ascii="Arial" w:hAnsi="Arial" w:cs="Arial"/>
        </w:rPr>
        <w:t>allow</w:t>
      </w:r>
      <w:r w:rsidR="002E0F16">
        <w:rPr>
          <w:rFonts w:ascii="Arial" w:hAnsi="Arial" w:cs="Arial"/>
        </w:rPr>
        <w:t>ing</w:t>
      </w:r>
      <w:r>
        <w:rPr>
          <w:rFonts w:ascii="Arial" w:hAnsi="Arial" w:cs="Arial"/>
        </w:rPr>
        <w:t xml:space="preserve"> the </w:t>
      </w:r>
      <w:r w:rsidR="008C6B4A">
        <w:rPr>
          <w:rFonts w:ascii="Arial" w:hAnsi="Arial" w:cs="Arial"/>
        </w:rPr>
        <w:t>UE to perform the appropriate procedure.</w:t>
      </w:r>
    </w:p>
    <w:p w14:paraId="4B952559" w14:textId="77777777" w:rsidR="00396D17" w:rsidRPr="00396D17" w:rsidRDefault="00396D17">
      <w:pPr>
        <w:rPr>
          <w:rFonts w:ascii="Arial" w:hAnsi="Arial" w:cs="Arial"/>
        </w:rPr>
      </w:pPr>
    </w:p>
    <w:p w14:paraId="336A901B" w14:textId="32B5BFD7" w:rsidR="00AF4F50" w:rsidRDefault="008C6B4A">
      <w:pPr>
        <w:rPr>
          <w:rFonts w:ascii="Arial" w:hAnsi="Arial" w:cs="Arial"/>
        </w:rPr>
      </w:pPr>
      <w:r>
        <w:rPr>
          <w:rFonts w:ascii="Arial" w:hAnsi="Arial" w:cs="Arial"/>
        </w:rPr>
        <w:t>Other options as OMA DM- MO or USIM configuration can be used, however this does not allow the information to be provide</w:t>
      </w:r>
      <w:r w:rsidR="004324E6">
        <w:rPr>
          <w:rFonts w:ascii="Arial" w:hAnsi="Arial" w:cs="Arial"/>
        </w:rPr>
        <w:t>d dynamically</w:t>
      </w:r>
      <w:r>
        <w:rPr>
          <w:rFonts w:ascii="Arial" w:hAnsi="Arial" w:cs="Arial"/>
        </w:rPr>
        <w:t xml:space="preserve"> from the NW to the UE, especially during migration scenarios and roaming.</w:t>
      </w:r>
      <w:r w:rsidR="002E0F16">
        <w:rPr>
          <w:rFonts w:ascii="Arial" w:hAnsi="Arial" w:cs="Arial"/>
        </w:rPr>
        <w:t xml:space="preserve"> Push SMS is used today for SUPL only, therefore the SMS </w:t>
      </w:r>
      <w:r w:rsidR="00257CBD">
        <w:rPr>
          <w:rFonts w:ascii="Arial" w:hAnsi="Arial" w:cs="Arial"/>
        </w:rPr>
        <w:t>is not the solution used to inform the UE about the LMF that uses LCS-UPP.</w:t>
      </w:r>
    </w:p>
    <w:p w14:paraId="6AB2D46B" w14:textId="742F871A" w:rsidR="002E0F16" w:rsidRDefault="002E0F16">
      <w:pPr>
        <w:rPr>
          <w:rFonts w:ascii="Arial" w:hAnsi="Arial" w:cs="Arial"/>
        </w:rPr>
      </w:pPr>
    </w:p>
    <w:p w14:paraId="13B15C31" w14:textId="77777777" w:rsidR="008C6B4A" w:rsidRDefault="008C6B4A">
      <w:pPr>
        <w:rPr>
          <w:rFonts w:ascii="Arial" w:hAnsi="Arial" w:cs="Arial"/>
        </w:rPr>
      </w:pPr>
    </w:p>
    <w:p w14:paraId="78734025" w14:textId="0263B12D" w:rsidR="00595250" w:rsidRPr="00595250" w:rsidRDefault="00595250" w:rsidP="00595250">
      <w:pPr>
        <w:pStyle w:val="ListParagraph"/>
        <w:numPr>
          <w:ilvl w:val="0"/>
          <w:numId w:val="8"/>
        </w:numPr>
        <w:rPr>
          <w:rFonts w:ascii="Arial" w:hAnsi="Arial" w:cs="Arial"/>
          <w:b/>
          <w:bCs/>
        </w:rPr>
      </w:pPr>
      <w:r w:rsidRPr="00595250">
        <w:rPr>
          <w:rFonts w:ascii="Arial" w:hAnsi="Arial" w:cs="Arial"/>
          <w:b/>
          <w:bCs/>
        </w:rPr>
        <w:t>The need to support SUPL</w:t>
      </w:r>
    </w:p>
    <w:p w14:paraId="0EC6E8D6" w14:textId="1183254C" w:rsidR="00595250" w:rsidRDefault="00595250" w:rsidP="00595250">
      <w:pPr>
        <w:rPr>
          <w:rFonts w:ascii="Arial" w:hAnsi="Arial" w:cs="Arial"/>
        </w:rPr>
      </w:pPr>
      <w:r w:rsidRPr="00595250">
        <w:rPr>
          <w:rFonts w:ascii="Arial" w:hAnsi="Arial" w:cs="Arial"/>
        </w:rPr>
        <w:t xml:space="preserve">As indicated above, </w:t>
      </w:r>
      <w:r>
        <w:rPr>
          <w:rFonts w:ascii="Arial" w:hAnsi="Arial" w:cs="Arial"/>
        </w:rPr>
        <w:t>SUPL is widely deployed in operators networks as a user plane LCS solution.</w:t>
      </w:r>
    </w:p>
    <w:p w14:paraId="6DC603B0" w14:textId="7D2D7D16" w:rsidR="00595250" w:rsidRDefault="00595250" w:rsidP="00595250">
      <w:pPr>
        <w:rPr>
          <w:rFonts w:ascii="Arial" w:hAnsi="Arial" w:cs="Arial"/>
        </w:rPr>
      </w:pPr>
      <w:r>
        <w:rPr>
          <w:rFonts w:ascii="Arial" w:hAnsi="Arial" w:cs="Arial"/>
        </w:rPr>
        <w:lastRenderedPageBreak/>
        <w:t xml:space="preserve">Stage 2 and stage 3 need to emphasise </w:t>
      </w:r>
      <w:r w:rsidR="008B5BD3">
        <w:rPr>
          <w:rFonts w:ascii="Arial" w:hAnsi="Arial" w:cs="Arial"/>
        </w:rPr>
        <w:t>and</w:t>
      </w:r>
      <w:r>
        <w:rPr>
          <w:rFonts w:ascii="Arial" w:hAnsi="Arial" w:cs="Arial"/>
        </w:rPr>
        <w:t xml:space="preserve"> recommend the UE vendors to continue</w:t>
      </w:r>
      <w:r w:rsidR="00847A2F">
        <w:rPr>
          <w:rFonts w:ascii="Arial" w:hAnsi="Arial" w:cs="Arial"/>
        </w:rPr>
        <w:t xml:space="preserve"> the</w:t>
      </w:r>
      <w:r>
        <w:rPr>
          <w:rFonts w:ascii="Arial" w:hAnsi="Arial" w:cs="Arial"/>
        </w:rPr>
        <w:t xml:space="preserve"> support for SUPL despite the introduction of the new LCS-UPP protocol. Therefore, it is </w:t>
      </w:r>
      <w:r w:rsidR="008B5BD3">
        <w:rPr>
          <w:rFonts w:ascii="Arial" w:hAnsi="Arial" w:cs="Arial"/>
        </w:rPr>
        <w:t>proposed</w:t>
      </w:r>
      <w:r>
        <w:rPr>
          <w:rFonts w:ascii="Arial" w:hAnsi="Arial" w:cs="Arial"/>
        </w:rPr>
        <w:t xml:space="preserve"> to add a note</w:t>
      </w:r>
      <w:r w:rsidR="003D6C89">
        <w:rPr>
          <w:rFonts w:ascii="Arial" w:hAnsi="Arial" w:cs="Arial"/>
        </w:rPr>
        <w:t xml:space="preserve"> in-line with the following:</w:t>
      </w:r>
    </w:p>
    <w:p w14:paraId="3E9CF529" w14:textId="77777777" w:rsidR="003D6C89" w:rsidRDefault="003D6C89" w:rsidP="00595250">
      <w:pPr>
        <w:rPr>
          <w:rFonts w:ascii="Arial" w:hAnsi="Arial" w:cs="Arial"/>
        </w:rPr>
      </w:pPr>
    </w:p>
    <w:p w14:paraId="15489ED9" w14:textId="2C1130B7" w:rsidR="003D6C89" w:rsidRPr="00060E4E" w:rsidRDefault="003D6C89" w:rsidP="003D6C89">
      <w:pPr>
        <w:ind w:left="720"/>
        <w:rPr>
          <w:rFonts w:ascii="Arial" w:hAnsi="Arial" w:cs="Arial"/>
          <w:i/>
          <w:iCs/>
        </w:rPr>
      </w:pPr>
      <w:r w:rsidRPr="00060E4E">
        <w:rPr>
          <w:rFonts w:ascii="Arial" w:hAnsi="Arial" w:cs="Arial"/>
          <w:i/>
          <w:iCs/>
        </w:rPr>
        <w:t>NOTE:</w:t>
      </w:r>
      <w:r w:rsidRPr="00060E4E">
        <w:rPr>
          <w:rFonts w:ascii="Arial" w:hAnsi="Arial" w:cs="Arial"/>
          <w:i/>
          <w:iCs/>
        </w:rPr>
        <w:tab/>
        <w:t xml:space="preserve">OMA SUPL is widely deployed by operators as LCS user plane solution. Therefore, it is </w:t>
      </w:r>
      <w:r w:rsidR="008B5BD3">
        <w:rPr>
          <w:rFonts w:ascii="Arial" w:hAnsi="Arial" w:cs="Arial"/>
          <w:i/>
          <w:iCs/>
        </w:rPr>
        <w:t>required</w:t>
      </w:r>
      <w:r w:rsidRPr="00060E4E">
        <w:rPr>
          <w:rFonts w:ascii="Arial" w:hAnsi="Arial" w:cs="Arial"/>
          <w:i/>
          <w:iCs/>
        </w:rPr>
        <w:t xml:space="preserve"> that UEs continue to support SUPL to ensure a smooth and successful LCS operation. Some operators </w:t>
      </w:r>
      <w:r w:rsidR="008B5BD3">
        <w:rPr>
          <w:rFonts w:ascii="Arial" w:hAnsi="Arial" w:cs="Arial"/>
          <w:i/>
          <w:iCs/>
        </w:rPr>
        <w:t>will</w:t>
      </w:r>
      <w:r w:rsidRPr="00060E4E">
        <w:rPr>
          <w:rFonts w:ascii="Arial" w:hAnsi="Arial" w:cs="Arial"/>
          <w:i/>
          <w:iCs/>
        </w:rPr>
        <w:t xml:space="preserve"> migrate to use LCS-UPP or continue to use SUPL in the future</w:t>
      </w:r>
      <w:r w:rsidR="00060E4E" w:rsidRPr="00060E4E">
        <w:rPr>
          <w:rFonts w:ascii="Arial" w:hAnsi="Arial" w:cs="Arial"/>
          <w:i/>
          <w:iCs/>
        </w:rPr>
        <w:t xml:space="preserve"> </w:t>
      </w:r>
      <w:r w:rsidR="00060E4E">
        <w:rPr>
          <w:rFonts w:ascii="Arial" w:hAnsi="Arial" w:cs="Arial"/>
          <w:i/>
          <w:iCs/>
        </w:rPr>
        <w:t>for</w:t>
      </w:r>
      <w:r w:rsidR="00060E4E" w:rsidRPr="00060E4E">
        <w:rPr>
          <w:rFonts w:ascii="Arial" w:hAnsi="Arial" w:cs="Arial"/>
          <w:i/>
          <w:iCs/>
        </w:rPr>
        <w:t xml:space="preserve"> all or part of their </w:t>
      </w:r>
      <w:r w:rsidR="00060E4E">
        <w:rPr>
          <w:rFonts w:ascii="Arial" w:hAnsi="Arial" w:cs="Arial"/>
          <w:i/>
          <w:iCs/>
        </w:rPr>
        <w:t>LCS NW entities (LMF and LCS-client /AF)</w:t>
      </w:r>
      <w:r w:rsidRPr="00060E4E">
        <w:rPr>
          <w:rFonts w:ascii="Arial" w:hAnsi="Arial" w:cs="Arial"/>
          <w:i/>
          <w:iCs/>
        </w:rPr>
        <w:t>.</w:t>
      </w:r>
    </w:p>
    <w:p w14:paraId="1B2D0016" w14:textId="77777777" w:rsidR="00595250" w:rsidRDefault="00595250">
      <w:pPr>
        <w:rPr>
          <w:rFonts w:ascii="Arial" w:hAnsi="Arial" w:cs="Arial"/>
          <w:b/>
          <w:bCs/>
        </w:rPr>
      </w:pPr>
    </w:p>
    <w:p w14:paraId="61341836" w14:textId="77777777" w:rsidR="00595250" w:rsidRDefault="00595250">
      <w:pPr>
        <w:rPr>
          <w:rFonts w:ascii="Arial" w:hAnsi="Arial" w:cs="Arial"/>
          <w:b/>
          <w:bCs/>
        </w:rPr>
      </w:pPr>
    </w:p>
    <w:p w14:paraId="71A68E50" w14:textId="1F9AF444" w:rsidR="00AF4F50" w:rsidRPr="002A7A2B" w:rsidRDefault="00AF4F50">
      <w:pPr>
        <w:rPr>
          <w:rFonts w:ascii="Arial" w:hAnsi="Arial" w:cs="Arial"/>
          <w:b/>
          <w:bCs/>
          <w:sz w:val="22"/>
          <w:szCs w:val="22"/>
        </w:rPr>
      </w:pPr>
      <w:r w:rsidRPr="002A7A2B">
        <w:rPr>
          <w:rFonts w:ascii="Arial" w:hAnsi="Arial" w:cs="Arial"/>
          <w:b/>
          <w:bCs/>
          <w:sz w:val="22"/>
          <w:szCs w:val="22"/>
        </w:rPr>
        <w:t>Conclusion:</w:t>
      </w:r>
    </w:p>
    <w:p w14:paraId="516250B8" w14:textId="0E7D0FA8" w:rsidR="00595250" w:rsidRDefault="00595250">
      <w:pPr>
        <w:rPr>
          <w:rFonts w:ascii="Arial" w:hAnsi="Arial" w:cs="Arial"/>
        </w:rPr>
      </w:pPr>
      <w:r w:rsidRPr="00595250">
        <w:rPr>
          <w:rFonts w:ascii="Arial" w:hAnsi="Arial" w:cs="Arial"/>
        </w:rPr>
        <w:t xml:space="preserve">Based on the discussion above, </w:t>
      </w:r>
      <w:r w:rsidR="003D2005">
        <w:rPr>
          <w:rFonts w:ascii="Arial" w:hAnsi="Arial" w:cs="Arial"/>
        </w:rPr>
        <w:t xml:space="preserve">CT1 is asked to </w:t>
      </w:r>
      <w:r w:rsidR="00864414">
        <w:rPr>
          <w:rFonts w:ascii="Arial" w:hAnsi="Arial" w:cs="Arial"/>
        </w:rPr>
        <w:t xml:space="preserve">discuss and </w:t>
      </w:r>
      <w:r w:rsidR="003D2005">
        <w:rPr>
          <w:rFonts w:ascii="Arial" w:hAnsi="Arial" w:cs="Arial"/>
        </w:rPr>
        <w:t>agree on</w:t>
      </w:r>
      <w:r w:rsidR="00060E4E">
        <w:rPr>
          <w:rFonts w:ascii="Arial" w:hAnsi="Arial" w:cs="Arial"/>
        </w:rPr>
        <w:t>:</w:t>
      </w:r>
    </w:p>
    <w:p w14:paraId="1E133A5E" w14:textId="10F65FF3" w:rsidR="00060E4E" w:rsidRDefault="00060E4E" w:rsidP="00060E4E">
      <w:pPr>
        <w:ind w:left="720"/>
        <w:rPr>
          <w:rFonts w:ascii="Arial" w:hAnsi="Arial" w:cs="Arial"/>
        </w:rPr>
      </w:pPr>
      <w:r>
        <w:rPr>
          <w:rFonts w:ascii="Arial" w:hAnsi="Arial" w:cs="Arial"/>
        </w:rPr>
        <w:t>- Us</w:t>
      </w:r>
      <w:r w:rsidR="003D2005">
        <w:rPr>
          <w:rFonts w:ascii="Arial" w:hAnsi="Arial" w:cs="Arial"/>
        </w:rPr>
        <w:t>ing</w:t>
      </w:r>
      <w:r>
        <w:rPr>
          <w:rFonts w:ascii="Arial" w:hAnsi="Arial" w:cs="Arial"/>
        </w:rPr>
        <w:t xml:space="preserve"> URSP to allow the PLMN to inform the UE about the supported LCS user plane protocol </w:t>
      </w:r>
      <w:r w:rsidRPr="00060E4E">
        <w:rPr>
          <w:rFonts w:ascii="Arial" w:hAnsi="Arial" w:cs="Arial"/>
        </w:rPr>
        <w:t>per LCS NW entit</w:t>
      </w:r>
      <w:r w:rsidR="00847A2F">
        <w:rPr>
          <w:rFonts w:ascii="Arial" w:hAnsi="Arial" w:cs="Arial"/>
        </w:rPr>
        <w:t xml:space="preserve">y </w:t>
      </w:r>
      <w:r w:rsidRPr="00060E4E">
        <w:rPr>
          <w:rFonts w:ascii="Arial" w:hAnsi="Arial" w:cs="Arial"/>
        </w:rPr>
        <w:t>(LMF and LCS-client /AF).</w:t>
      </w:r>
    </w:p>
    <w:p w14:paraId="21E84960" w14:textId="77777777" w:rsidR="003D2005" w:rsidRPr="00060E4E" w:rsidRDefault="003D2005" w:rsidP="00060E4E">
      <w:pPr>
        <w:ind w:left="720"/>
        <w:rPr>
          <w:rFonts w:ascii="Arial" w:hAnsi="Arial" w:cs="Arial"/>
        </w:rPr>
      </w:pPr>
    </w:p>
    <w:p w14:paraId="5CF75D72" w14:textId="1A20CFEF" w:rsidR="00060E4E" w:rsidRDefault="00060E4E" w:rsidP="00060E4E">
      <w:pPr>
        <w:pStyle w:val="ListParagraph"/>
        <w:rPr>
          <w:rFonts w:ascii="Arial" w:hAnsi="Arial" w:cs="Arial"/>
        </w:rPr>
      </w:pPr>
      <w:r>
        <w:rPr>
          <w:rFonts w:ascii="Arial" w:hAnsi="Arial" w:cs="Arial"/>
        </w:rPr>
        <w:t>- Add</w:t>
      </w:r>
      <w:r w:rsidR="003D2005">
        <w:rPr>
          <w:rFonts w:ascii="Arial" w:hAnsi="Arial" w:cs="Arial"/>
        </w:rPr>
        <w:t>ing</w:t>
      </w:r>
      <w:r>
        <w:rPr>
          <w:rFonts w:ascii="Arial" w:hAnsi="Arial" w:cs="Arial"/>
        </w:rPr>
        <w:t xml:space="preserve"> a note in 3GPP specification to </w:t>
      </w:r>
      <w:r w:rsidR="008B5BD3">
        <w:rPr>
          <w:rFonts w:ascii="Arial" w:hAnsi="Arial" w:cs="Arial"/>
        </w:rPr>
        <w:t>request the</w:t>
      </w:r>
      <w:r>
        <w:rPr>
          <w:rFonts w:ascii="Arial" w:hAnsi="Arial" w:cs="Arial"/>
        </w:rPr>
        <w:t xml:space="preserve"> UE vendors to continue supporting SUPL in </w:t>
      </w:r>
      <w:r w:rsidR="008A4E07">
        <w:rPr>
          <w:rFonts w:ascii="Arial" w:hAnsi="Arial" w:cs="Arial"/>
        </w:rPr>
        <w:t xml:space="preserve">their products to ensure successful LCS operation and until the transition to LCS-UPP (based on deployment plan </w:t>
      </w:r>
      <w:r w:rsidR="00847A2F">
        <w:rPr>
          <w:rFonts w:ascii="Arial" w:hAnsi="Arial" w:cs="Arial"/>
        </w:rPr>
        <w:t>of each</w:t>
      </w:r>
      <w:r w:rsidR="008A4E07">
        <w:rPr>
          <w:rFonts w:ascii="Arial" w:hAnsi="Arial" w:cs="Arial"/>
        </w:rPr>
        <w:t xml:space="preserve"> individual operator).</w:t>
      </w:r>
    </w:p>
    <w:p w14:paraId="27B1EC35" w14:textId="77777777" w:rsidR="00461118" w:rsidRDefault="00461118" w:rsidP="00060E4E">
      <w:pPr>
        <w:pStyle w:val="ListParagraph"/>
        <w:rPr>
          <w:rFonts w:ascii="Arial" w:hAnsi="Arial" w:cs="Arial"/>
        </w:rPr>
      </w:pPr>
    </w:p>
    <w:sectPr w:rsidR="0046111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3527" w14:textId="77777777" w:rsidR="00E709D0" w:rsidRDefault="00E709D0">
      <w:r>
        <w:separator/>
      </w:r>
    </w:p>
  </w:endnote>
  <w:endnote w:type="continuationSeparator" w:id="0">
    <w:p w14:paraId="1D3B9615" w14:textId="77777777" w:rsidR="00E709D0" w:rsidRDefault="00E7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2D16" w14:textId="77777777" w:rsidR="00E709D0" w:rsidRDefault="00E709D0">
      <w:r>
        <w:separator/>
      </w:r>
    </w:p>
  </w:footnote>
  <w:footnote w:type="continuationSeparator" w:id="0">
    <w:p w14:paraId="3B365B91" w14:textId="77777777" w:rsidR="00E709D0" w:rsidRDefault="00E70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F20BE"/>
    <w:multiLevelType w:val="hybridMultilevel"/>
    <w:tmpl w:val="20A00A86"/>
    <w:lvl w:ilvl="0" w:tplc="FB0EC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7207F5"/>
    <w:multiLevelType w:val="hybridMultilevel"/>
    <w:tmpl w:val="147E7B7E"/>
    <w:lvl w:ilvl="0" w:tplc="D8C815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17209B"/>
    <w:multiLevelType w:val="hybridMultilevel"/>
    <w:tmpl w:val="37A0734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1891C79"/>
    <w:multiLevelType w:val="hybridMultilevel"/>
    <w:tmpl w:val="D4BA5F58"/>
    <w:lvl w:ilvl="0" w:tplc="FAE6E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7A0A6A"/>
    <w:multiLevelType w:val="hybridMultilevel"/>
    <w:tmpl w:val="26946964"/>
    <w:lvl w:ilvl="0" w:tplc="8000F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200169C"/>
    <w:multiLevelType w:val="hybridMultilevel"/>
    <w:tmpl w:val="D9B69414"/>
    <w:lvl w:ilvl="0" w:tplc="92D69F0A">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03638385">
    <w:abstractNumId w:val="7"/>
  </w:num>
  <w:num w:numId="2" w16cid:durableId="1633753767">
    <w:abstractNumId w:val="3"/>
  </w:num>
  <w:num w:numId="3" w16cid:durableId="528221516">
    <w:abstractNumId w:val="2"/>
  </w:num>
  <w:num w:numId="4" w16cid:durableId="1779987704">
    <w:abstractNumId w:val="4"/>
  </w:num>
  <w:num w:numId="5" w16cid:durableId="1376156391">
    <w:abstractNumId w:val="8"/>
  </w:num>
  <w:num w:numId="6" w16cid:durableId="314456592">
    <w:abstractNumId w:val="6"/>
  </w:num>
  <w:num w:numId="7" w16cid:durableId="469522303">
    <w:abstractNumId w:val="0"/>
  </w:num>
  <w:num w:numId="8" w16cid:durableId="208884844">
    <w:abstractNumId w:val="1"/>
  </w:num>
  <w:num w:numId="9" w16cid:durableId="885991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60E4E"/>
    <w:rsid w:val="0006236A"/>
    <w:rsid w:val="00072A7C"/>
    <w:rsid w:val="000775E7"/>
    <w:rsid w:val="0007775C"/>
    <w:rsid w:val="000814BC"/>
    <w:rsid w:val="00094F23"/>
    <w:rsid w:val="000967F4"/>
    <w:rsid w:val="000C7E71"/>
    <w:rsid w:val="000D6D78"/>
    <w:rsid w:val="000E0429"/>
    <w:rsid w:val="000F6E51"/>
    <w:rsid w:val="00102A24"/>
    <w:rsid w:val="00103FFE"/>
    <w:rsid w:val="0013259C"/>
    <w:rsid w:val="001343C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1F6FA7"/>
    <w:rsid w:val="002070CB"/>
    <w:rsid w:val="002336BF"/>
    <w:rsid w:val="00235F9B"/>
    <w:rsid w:val="00236BBA"/>
    <w:rsid w:val="00236D1F"/>
    <w:rsid w:val="002407FF"/>
    <w:rsid w:val="00250F58"/>
    <w:rsid w:val="002541D3"/>
    <w:rsid w:val="00256429"/>
    <w:rsid w:val="00257CBD"/>
    <w:rsid w:val="0026253E"/>
    <w:rsid w:val="00272D61"/>
    <w:rsid w:val="002917E6"/>
    <w:rsid w:val="002919B7"/>
    <w:rsid w:val="00295D61"/>
    <w:rsid w:val="002A7A2B"/>
    <w:rsid w:val="002B074C"/>
    <w:rsid w:val="002B2FE7"/>
    <w:rsid w:val="002B34EA"/>
    <w:rsid w:val="002B5361"/>
    <w:rsid w:val="002C1BA4"/>
    <w:rsid w:val="002C47B8"/>
    <w:rsid w:val="002E0F16"/>
    <w:rsid w:val="002E397B"/>
    <w:rsid w:val="002E3AE2"/>
    <w:rsid w:val="002F7CCB"/>
    <w:rsid w:val="00310E70"/>
    <w:rsid w:val="00313F3E"/>
    <w:rsid w:val="00320536"/>
    <w:rsid w:val="00325E33"/>
    <w:rsid w:val="003275E6"/>
    <w:rsid w:val="00354553"/>
    <w:rsid w:val="00392C87"/>
    <w:rsid w:val="00396D17"/>
    <w:rsid w:val="003A5FFA"/>
    <w:rsid w:val="003A67E1"/>
    <w:rsid w:val="003D2005"/>
    <w:rsid w:val="003D4593"/>
    <w:rsid w:val="003D6C89"/>
    <w:rsid w:val="003E2C8B"/>
    <w:rsid w:val="003E710B"/>
    <w:rsid w:val="003F1C0E"/>
    <w:rsid w:val="004008D7"/>
    <w:rsid w:val="0040145D"/>
    <w:rsid w:val="00411339"/>
    <w:rsid w:val="004131BD"/>
    <w:rsid w:val="00416CEA"/>
    <w:rsid w:val="00421AFD"/>
    <w:rsid w:val="00432048"/>
    <w:rsid w:val="004324E6"/>
    <w:rsid w:val="004518DB"/>
    <w:rsid w:val="00461118"/>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50"/>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1F57"/>
    <w:rsid w:val="007D3C7C"/>
    <w:rsid w:val="007F6574"/>
    <w:rsid w:val="00825095"/>
    <w:rsid w:val="00847A2F"/>
    <w:rsid w:val="00850CD4"/>
    <w:rsid w:val="00854A49"/>
    <w:rsid w:val="00864414"/>
    <w:rsid w:val="00881EF3"/>
    <w:rsid w:val="008A06BE"/>
    <w:rsid w:val="008A4E07"/>
    <w:rsid w:val="008A56FD"/>
    <w:rsid w:val="008B5BD3"/>
    <w:rsid w:val="008C6B4A"/>
    <w:rsid w:val="008D3DA6"/>
    <w:rsid w:val="008F7444"/>
    <w:rsid w:val="0091399A"/>
    <w:rsid w:val="00916F40"/>
    <w:rsid w:val="00926791"/>
    <w:rsid w:val="0093661C"/>
    <w:rsid w:val="00940736"/>
    <w:rsid w:val="00950CF7"/>
    <w:rsid w:val="00960A44"/>
    <w:rsid w:val="009768C3"/>
    <w:rsid w:val="00977C43"/>
    <w:rsid w:val="009830A4"/>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AF4F50"/>
    <w:rsid w:val="00AF5A96"/>
    <w:rsid w:val="00B3526C"/>
    <w:rsid w:val="00B47534"/>
    <w:rsid w:val="00B84B54"/>
    <w:rsid w:val="00B92C7D"/>
    <w:rsid w:val="00B93BB2"/>
    <w:rsid w:val="00B9697B"/>
    <w:rsid w:val="00BA46C7"/>
    <w:rsid w:val="00BA4DA4"/>
    <w:rsid w:val="00BB7B45"/>
    <w:rsid w:val="00BC2E5F"/>
    <w:rsid w:val="00BC481E"/>
    <w:rsid w:val="00BC5AF6"/>
    <w:rsid w:val="00BD3E51"/>
    <w:rsid w:val="00BE5F04"/>
    <w:rsid w:val="00BF0A84"/>
    <w:rsid w:val="00C03706"/>
    <w:rsid w:val="00C03F46"/>
    <w:rsid w:val="00C159BC"/>
    <w:rsid w:val="00C15A54"/>
    <w:rsid w:val="00C2214E"/>
    <w:rsid w:val="00C2519B"/>
    <w:rsid w:val="00C3782E"/>
    <w:rsid w:val="00C404D1"/>
    <w:rsid w:val="00C42176"/>
    <w:rsid w:val="00C52914"/>
    <w:rsid w:val="00C547FE"/>
    <w:rsid w:val="00C5567D"/>
    <w:rsid w:val="00C63F06"/>
    <w:rsid w:val="00C6590B"/>
    <w:rsid w:val="00C7131F"/>
    <w:rsid w:val="00C87A1D"/>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709D0"/>
    <w:rsid w:val="00E81E2C"/>
    <w:rsid w:val="00EB5D2F"/>
    <w:rsid w:val="00EC10EC"/>
    <w:rsid w:val="00EC337B"/>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0FE669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C6B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7</cp:revision>
  <cp:lastPrinted>2001-04-23T09:30:00Z</cp:lastPrinted>
  <dcterms:created xsi:type="dcterms:W3CDTF">2023-08-08T12:27:00Z</dcterms:created>
  <dcterms:modified xsi:type="dcterms:W3CDTF">2023-08-14T03:56:00Z</dcterms:modified>
</cp:coreProperties>
</file>