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D3477" w14:textId="5C3D4524" w:rsidR="003A2487" w:rsidRDefault="003A2487" w:rsidP="003A2487">
      <w:pPr>
        <w:pStyle w:val="CRCoverPage"/>
        <w:tabs>
          <w:tab w:val="right" w:pos="9639"/>
        </w:tabs>
        <w:spacing w:after="0"/>
        <w:rPr>
          <w:b/>
          <w:i/>
          <w:noProof/>
          <w:sz w:val="28"/>
        </w:rPr>
      </w:pPr>
      <w:bookmarkStart w:id="0" w:name="_Toc20125255"/>
      <w:bookmarkStart w:id="1" w:name="_Toc27486452"/>
      <w:bookmarkStart w:id="2" w:name="_Toc36210505"/>
      <w:bookmarkStart w:id="3" w:name="_Toc45096364"/>
      <w:bookmarkStart w:id="4" w:name="_Toc45882397"/>
      <w:bookmarkStart w:id="5" w:name="_Toc51762193"/>
      <w:bookmarkStart w:id="6" w:name="_Toc83313382"/>
      <w:bookmarkStart w:id="7" w:name="_Toc131688135"/>
      <w:r>
        <w:rPr>
          <w:b/>
          <w:noProof/>
          <w:sz w:val="24"/>
        </w:rPr>
        <w:t>3GPP TSG-CT WG1 Meeting #143</w:t>
      </w:r>
      <w:r>
        <w:rPr>
          <w:b/>
          <w:i/>
          <w:noProof/>
          <w:sz w:val="28"/>
        </w:rPr>
        <w:tab/>
      </w:r>
      <w:r w:rsidR="009A3CA0" w:rsidRPr="009A3CA0">
        <w:rPr>
          <w:b/>
          <w:noProof/>
          <w:sz w:val="24"/>
        </w:rPr>
        <w:t>C1-235139</w:t>
      </w:r>
    </w:p>
    <w:p w14:paraId="4742862F" w14:textId="77777777" w:rsidR="003A2487" w:rsidRDefault="003A2487" w:rsidP="003A2487">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87" w14:paraId="6CCD2ACF" w14:textId="77777777" w:rsidTr="0086571C">
        <w:tc>
          <w:tcPr>
            <w:tcW w:w="9641" w:type="dxa"/>
            <w:gridSpan w:val="9"/>
            <w:tcBorders>
              <w:top w:val="single" w:sz="4" w:space="0" w:color="auto"/>
              <w:left w:val="single" w:sz="4" w:space="0" w:color="auto"/>
              <w:right w:val="single" w:sz="4" w:space="0" w:color="auto"/>
            </w:tcBorders>
          </w:tcPr>
          <w:p w14:paraId="5E228174" w14:textId="77777777" w:rsidR="003A2487" w:rsidRDefault="003A2487" w:rsidP="0086571C">
            <w:pPr>
              <w:pStyle w:val="CRCoverPage"/>
              <w:spacing w:after="0"/>
              <w:jc w:val="right"/>
              <w:rPr>
                <w:i/>
                <w:noProof/>
              </w:rPr>
            </w:pPr>
            <w:r>
              <w:rPr>
                <w:i/>
                <w:noProof/>
                <w:sz w:val="14"/>
              </w:rPr>
              <w:t>CR-Form-v12.2</w:t>
            </w:r>
          </w:p>
        </w:tc>
      </w:tr>
      <w:tr w:rsidR="003A2487" w14:paraId="3E09EAED" w14:textId="77777777" w:rsidTr="0086571C">
        <w:tc>
          <w:tcPr>
            <w:tcW w:w="9641" w:type="dxa"/>
            <w:gridSpan w:val="9"/>
            <w:tcBorders>
              <w:left w:val="single" w:sz="4" w:space="0" w:color="auto"/>
              <w:right w:val="single" w:sz="4" w:space="0" w:color="auto"/>
            </w:tcBorders>
          </w:tcPr>
          <w:p w14:paraId="15F04814" w14:textId="77777777" w:rsidR="003A2487" w:rsidRDefault="003A2487" w:rsidP="0086571C">
            <w:pPr>
              <w:pStyle w:val="CRCoverPage"/>
              <w:spacing w:after="0"/>
              <w:jc w:val="center"/>
              <w:rPr>
                <w:noProof/>
              </w:rPr>
            </w:pPr>
            <w:r>
              <w:rPr>
                <w:b/>
                <w:noProof/>
                <w:sz w:val="32"/>
              </w:rPr>
              <w:t>CHANGE REQUEST</w:t>
            </w:r>
          </w:p>
        </w:tc>
      </w:tr>
      <w:tr w:rsidR="003A2487" w14:paraId="473AEA70" w14:textId="77777777" w:rsidTr="0086571C">
        <w:tc>
          <w:tcPr>
            <w:tcW w:w="9641" w:type="dxa"/>
            <w:gridSpan w:val="9"/>
            <w:tcBorders>
              <w:left w:val="single" w:sz="4" w:space="0" w:color="auto"/>
              <w:right w:val="single" w:sz="4" w:space="0" w:color="auto"/>
            </w:tcBorders>
          </w:tcPr>
          <w:p w14:paraId="1D8660C3" w14:textId="77777777" w:rsidR="003A2487" w:rsidRDefault="003A2487" w:rsidP="0086571C">
            <w:pPr>
              <w:pStyle w:val="CRCoverPage"/>
              <w:spacing w:after="0"/>
              <w:rPr>
                <w:noProof/>
                <w:sz w:val="8"/>
                <w:szCs w:val="8"/>
              </w:rPr>
            </w:pPr>
          </w:p>
        </w:tc>
      </w:tr>
      <w:tr w:rsidR="003A2487" w14:paraId="296BBF88" w14:textId="77777777" w:rsidTr="0086571C">
        <w:tc>
          <w:tcPr>
            <w:tcW w:w="142" w:type="dxa"/>
            <w:tcBorders>
              <w:left w:val="single" w:sz="4" w:space="0" w:color="auto"/>
            </w:tcBorders>
          </w:tcPr>
          <w:p w14:paraId="3A409D1C" w14:textId="77777777" w:rsidR="003A2487" w:rsidRDefault="003A2487" w:rsidP="0086571C">
            <w:pPr>
              <w:pStyle w:val="CRCoverPage"/>
              <w:spacing w:after="0"/>
              <w:jc w:val="right"/>
              <w:rPr>
                <w:noProof/>
              </w:rPr>
            </w:pPr>
          </w:p>
        </w:tc>
        <w:tc>
          <w:tcPr>
            <w:tcW w:w="1559" w:type="dxa"/>
            <w:shd w:val="pct30" w:color="FFFF00" w:fill="auto"/>
          </w:tcPr>
          <w:p w14:paraId="5BD80D84" w14:textId="5FE6DCA3" w:rsidR="003A2487" w:rsidRPr="00410371" w:rsidRDefault="00D4557B" w:rsidP="0086571C">
            <w:pPr>
              <w:pStyle w:val="CRCoverPage"/>
              <w:spacing w:after="0"/>
              <w:jc w:val="right"/>
              <w:rPr>
                <w:b/>
                <w:noProof/>
                <w:sz w:val="28"/>
              </w:rPr>
            </w:pPr>
            <w:r>
              <w:rPr>
                <w:b/>
                <w:noProof/>
                <w:sz w:val="28"/>
              </w:rPr>
              <w:t>23.122</w:t>
            </w:r>
          </w:p>
        </w:tc>
        <w:tc>
          <w:tcPr>
            <w:tcW w:w="709" w:type="dxa"/>
          </w:tcPr>
          <w:p w14:paraId="0A8B72B3" w14:textId="77777777" w:rsidR="003A2487" w:rsidRDefault="003A2487" w:rsidP="0086571C">
            <w:pPr>
              <w:pStyle w:val="CRCoverPage"/>
              <w:spacing w:after="0"/>
              <w:jc w:val="center"/>
              <w:rPr>
                <w:noProof/>
              </w:rPr>
            </w:pPr>
            <w:r>
              <w:rPr>
                <w:b/>
                <w:noProof/>
                <w:sz w:val="28"/>
              </w:rPr>
              <w:t>CR</w:t>
            </w:r>
          </w:p>
        </w:tc>
        <w:tc>
          <w:tcPr>
            <w:tcW w:w="1276" w:type="dxa"/>
            <w:shd w:val="pct30" w:color="FFFF00" w:fill="auto"/>
          </w:tcPr>
          <w:p w14:paraId="22BBE62A" w14:textId="426AFD2E" w:rsidR="003A2487" w:rsidRPr="00410371" w:rsidRDefault="009A3CA0" w:rsidP="0086571C">
            <w:pPr>
              <w:pStyle w:val="CRCoverPage"/>
              <w:spacing w:after="0"/>
              <w:rPr>
                <w:noProof/>
              </w:rPr>
            </w:pPr>
            <w:r w:rsidRPr="009A3CA0">
              <w:rPr>
                <w:b/>
                <w:noProof/>
                <w:sz w:val="28"/>
              </w:rPr>
              <w:t>1123</w:t>
            </w:r>
          </w:p>
        </w:tc>
        <w:tc>
          <w:tcPr>
            <w:tcW w:w="709" w:type="dxa"/>
          </w:tcPr>
          <w:p w14:paraId="1D79A862" w14:textId="77777777" w:rsidR="003A2487" w:rsidRDefault="003A2487" w:rsidP="0086571C">
            <w:pPr>
              <w:pStyle w:val="CRCoverPage"/>
              <w:tabs>
                <w:tab w:val="right" w:pos="625"/>
              </w:tabs>
              <w:spacing w:after="0"/>
              <w:jc w:val="center"/>
              <w:rPr>
                <w:noProof/>
              </w:rPr>
            </w:pPr>
            <w:r>
              <w:rPr>
                <w:b/>
                <w:bCs/>
                <w:noProof/>
                <w:sz w:val="28"/>
              </w:rPr>
              <w:t>rev</w:t>
            </w:r>
          </w:p>
        </w:tc>
        <w:tc>
          <w:tcPr>
            <w:tcW w:w="992" w:type="dxa"/>
            <w:shd w:val="pct30" w:color="FFFF00" w:fill="auto"/>
          </w:tcPr>
          <w:p w14:paraId="5F3D8A3F" w14:textId="77777777" w:rsidR="003A2487" w:rsidRPr="00410371" w:rsidRDefault="003A2487" w:rsidP="0086571C">
            <w:pPr>
              <w:pStyle w:val="CRCoverPage"/>
              <w:spacing w:after="0"/>
              <w:jc w:val="center"/>
              <w:rPr>
                <w:b/>
                <w:noProof/>
              </w:rPr>
            </w:pPr>
            <w:r>
              <w:rPr>
                <w:b/>
                <w:noProof/>
                <w:sz w:val="28"/>
              </w:rPr>
              <w:t>-</w:t>
            </w:r>
          </w:p>
        </w:tc>
        <w:tc>
          <w:tcPr>
            <w:tcW w:w="2410" w:type="dxa"/>
          </w:tcPr>
          <w:p w14:paraId="56ED7A23" w14:textId="77777777" w:rsidR="003A2487" w:rsidRDefault="003A2487" w:rsidP="008657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37617" w14:textId="622FA9D6" w:rsidR="003A2487" w:rsidRPr="00410371" w:rsidRDefault="003A2487" w:rsidP="0086571C">
            <w:pPr>
              <w:pStyle w:val="CRCoverPage"/>
              <w:spacing w:after="0"/>
              <w:jc w:val="center"/>
              <w:rPr>
                <w:noProof/>
                <w:sz w:val="28"/>
              </w:rPr>
            </w:pPr>
            <w:r w:rsidRPr="000C5DA5">
              <w:rPr>
                <w:b/>
                <w:noProof/>
                <w:sz w:val="28"/>
              </w:rPr>
              <w:t>18.3.</w:t>
            </w:r>
            <w:r w:rsidR="00AC118C">
              <w:rPr>
                <w:b/>
                <w:noProof/>
                <w:sz w:val="28"/>
              </w:rPr>
              <w:t>1</w:t>
            </w:r>
          </w:p>
        </w:tc>
        <w:tc>
          <w:tcPr>
            <w:tcW w:w="143" w:type="dxa"/>
            <w:tcBorders>
              <w:right w:val="single" w:sz="4" w:space="0" w:color="auto"/>
            </w:tcBorders>
          </w:tcPr>
          <w:p w14:paraId="3B864758" w14:textId="77777777" w:rsidR="003A2487" w:rsidRDefault="003A2487" w:rsidP="0086571C">
            <w:pPr>
              <w:pStyle w:val="CRCoverPage"/>
              <w:spacing w:after="0"/>
              <w:rPr>
                <w:noProof/>
              </w:rPr>
            </w:pPr>
          </w:p>
        </w:tc>
      </w:tr>
      <w:tr w:rsidR="003A2487" w14:paraId="72EEFD73" w14:textId="77777777" w:rsidTr="0086571C">
        <w:tc>
          <w:tcPr>
            <w:tcW w:w="9641" w:type="dxa"/>
            <w:gridSpan w:val="9"/>
            <w:tcBorders>
              <w:left w:val="single" w:sz="4" w:space="0" w:color="auto"/>
              <w:right w:val="single" w:sz="4" w:space="0" w:color="auto"/>
            </w:tcBorders>
          </w:tcPr>
          <w:p w14:paraId="259F7F9A" w14:textId="77777777" w:rsidR="003A2487" w:rsidRDefault="003A2487" w:rsidP="0086571C">
            <w:pPr>
              <w:pStyle w:val="CRCoverPage"/>
              <w:spacing w:after="0"/>
              <w:rPr>
                <w:noProof/>
              </w:rPr>
            </w:pPr>
          </w:p>
        </w:tc>
      </w:tr>
      <w:tr w:rsidR="003A2487" w14:paraId="62ED67E6" w14:textId="77777777" w:rsidTr="0086571C">
        <w:tc>
          <w:tcPr>
            <w:tcW w:w="9641" w:type="dxa"/>
            <w:gridSpan w:val="9"/>
            <w:tcBorders>
              <w:top w:val="single" w:sz="4" w:space="0" w:color="auto"/>
            </w:tcBorders>
          </w:tcPr>
          <w:p w14:paraId="557E220E" w14:textId="77777777" w:rsidR="003A2487" w:rsidRPr="00F25D98" w:rsidRDefault="003A2487" w:rsidP="008657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2487" w14:paraId="4CC8D498" w14:textId="77777777" w:rsidTr="0086571C">
        <w:tc>
          <w:tcPr>
            <w:tcW w:w="9641" w:type="dxa"/>
            <w:gridSpan w:val="9"/>
          </w:tcPr>
          <w:p w14:paraId="48B7C336" w14:textId="77777777" w:rsidR="003A2487" w:rsidRDefault="003A2487" w:rsidP="0086571C">
            <w:pPr>
              <w:pStyle w:val="CRCoverPage"/>
              <w:spacing w:after="0"/>
              <w:rPr>
                <w:noProof/>
                <w:sz w:val="8"/>
                <w:szCs w:val="8"/>
              </w:rPr>
            </w:pPr>
          </w:p>
        </w:tc>
      </w:tr>
    </w:tbl>
    <w:p w14:paraId="4F90AD39" w14:textId="77777777" w:rsidR="003A2487" w:rsidRDefault="003A2487" w:rsidP="003A24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87" w14:paraId="4AE98ADD" w14:textId="77777777" w:rsidTr="0086571C">
        <w:tc>
          <w:tcPr>
            <w:tcW w:w="2835" w:type="dxa"/>
          </w:tcPr>
          <w:p w14:paraId="7C525405" w14:textId="77777777" w:rsidR="003A2487" w:rsidRDefault="003A2487" w:rsidP="0086571C">
            <w:pPr>
              <w:pStyle w:val="CRCoverPage"/>
              <w:tabs>
                <w:tab w:val="right" w:pos="2751"/>
              </w:tabs>
              <w:spacing w:after="0"/>
              <w:rPr>
                <w:b/>
                <w:i/>
                <w:noProof/>
              </w:rPr>
            </w:pPr>
            <w:r>
              <w:rPr>
                <w:b/>
                <w:i/>
                <w:noProof/>
              </w:rPr>
              <w:t>Proposed change affects:</w:t>
            </w:r>
          </w:p>
        </w:tc>
        <w:tc>
          <w:tcPr>
            <w:tcW w:w="1418" w:type="dxa"/>
          </w:tcPr>
          <w:p w14:paraId="7D6E4EBB" w14:textId="77777777" w:rsidR="003A2487" w:rsidRDefault="003A2487" w:rsidP="008657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F5326" w14:textId="77777777" w:rsidR="003A2487" w:rsidRDefault="003A2487" w:rsidP="0086571C">
            <w:pPr>
              <w:pStyle w:val="CRCoverPage"/>
              <w:spacing w:after="0"/>
              <w:jc w:val="center"/>
              <w:rPr>
                <w:b/>
                <w:caps/>
                <w:noProof/>
              </w:rPr>
            </w:pPr>
          </w:p>
        </w:tc>
        <w:tc>
          <w:tcPr>
            <w:tcW w:w="709" w:type="dxa"/>
            <w:tcBorders>
              <w:left w:val="single" w:sz="4" w:space="0" w:color="auto"/>
            </w:tcBorders>
          </w:tcPr>
          <w:p w14:paraId="2BB58BFB" w14:textId="77777777" w:rsidR="003A2487" w:rsidRDefault="003A2487" w:rsidP="008657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7F858" w14:textId="77777777" w:rsidR="003A2487" w:rsidRDefault="003A2487" w:rsidP="0086571C">
            <w:pPr>
              <w:pStyle w:val="CRCoverPage"/>
              <w:spacing w:after="0"/>
              <w:jc w:val="center"/>
              <w:rPr>
                <w:b/>
                <w:caps/>
                <w:noProof/>
              </w:rPr>
            </w:pPr>
            <w:r w:rsidRPr="00E633D6">
              <w:rPr>
                <w:b/>
                <w:caps/>
                <w:noProof/>
              </w:rPr>
              <w:t>X</w:t>
            </w:r>
          </w:p>
        </w:tc>
        <w:tc>
          <w:tcPr>
            <w:tcW w:w="2126" w:type="dxa"/>
          </w:tcPr>
          <w:p w14:paraId="088F31D9" w14:textId="77777777" w:rsidR="003A2487" w:rsidRDefault="003A2487" w:rsidP="008657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7F844" w14:textId="77777777" w:rsidR="003A2487" w:rsidRDefault="003A2487" w:rsidP="0086571C">
            <w:pPr>
              <w:pStyle w:val="CRCoverPage"/>
              <w:spacing w:after="0"/>
              <w:jc w:val="center"/>
              <w:rPr>
                <w:b/>
                <w:caps/>
                <w:noProof/>
              </w:rPr>
            </w:pPr>
          </w:p>
        </w:tc>
        <w:tc>
          <w:tcPr>
            <w:tcW w:w="1418" w:type="dxa"/>
            <w:tcBorders>
              <w:left w:val="nil"/>
            </w:tcBorders>
          </w:tcPr>
          <w:p w14:paraId="2D7C4FE0" w14:textId="77777777" w:rsidR="003A2487" w:rsidRDefault="003A2487" w:rsidP="008657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11EE" w14:textId="77777777" w:rsidR="003A2487" w:rsidRDefault="003A2487" w:rsidP="0086571C">
            <w:pPr>
              <w:pStyle w:val="CRCoverPage"/>
              <w:spacing w:after="0"/>
              <w:rPr>
                <w:b/>
                <w:bCs/>
                <w:caps/>
                <w:noProof/>
              </w:rPr>
            </w:pPr>
            <w:r w:rsidRPr="00E633D6">
              <w:rPr>
                <w:b/>
                <w:bCs/>
                <w:caps/>
                <w:noProof/>
              </w:rPr>
              <w:t>x</w:t>
            </w:r>
          </w:p>
        </w:tc>
      </w:tr>
    </w:tbl>
    <w:p w14:paraId="7C810AFC" w14:textId="77777777" w:rsidR="003A2487" w:rsidRDefault="003A2487" w:rsidP="003A24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87" w14:paraId="01CC2217" w14:textId="77777777" w:rsidTr="0086571C">
        <w:tc>
          <w:tcPr>
            <w:tcW w:w="9640" w:type="dxa"/>
            <w:gridSpan w:val="11"/>
          </w:tcPr>
          <w:p w14:paraId="7D8F696B" w14:textId="77777777" w:rsidR="003A2487" w:rsidRDefault="003A2487" w:rsidP="0086571C">
            <w:pPr>
              <w:pStyle w:val="CRCoverPage"/>
              <w:spacing w:after="0"/>
              <w:rPr>
                <w:noProof/>
                <w:sz w:val="8"/>
                <w:szCs w:val="8"/>
              </w:rPr>
            </w:pPr>
          </w:p>
        </w:tc>
      </w:tr>
      <w:tr w:rsidR="003A2487" w14:paraId="1F665A6D" w14:textId="77777777" w:rsidTr="0086571C">
        <w:tc>
          <w:tcPr>
            <w:tcW w:w="1843" w:type="dxa"/>
            <w:tcBorders>
              <w:top w:val="single" w:sz="4" w:space="0" w:color="auto"/>
              <w:left w:val="single" w:sz="4" w:space="0" w:color="auto"/>
            </w:tcBorders>
          </w:tcPr>
          <w:p w14:paraId="0F447558" w14:textId="77777777" w:rsidR="003A2487" w:rsidRDefault="003A2487" w:rsidP="008657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7228" w14:textId="1F2FEC4D" w:rsidR="003A2487" w:rsidRDefault="004F5CBA" w:rsidP="0086571C">
            <w:pPr>
              <w:pStyle w:val="CRCoverPage"/>
              <w:spacing w:after="0"/>
              <w:ind w:left="100"/>
              <w:rPr>
                <w:noProof/>
              </w:rPr>
            </w:pPr>
            <w:r w:rsidRPr="004F5CBA">
              <w:rPr>
                <w:noProof/>
              </w:rPr>
              <w:t>CP-SOR &amp; equivalent SNPNs</w:t>
            </w:r>
          </w:p>
        </w:tc>
      </w:tr>
      <w:tr w:rsidR="003A2487" w14:paraId="2204508C" w14:textId="77777777" w:rsidTr="0086571C">
        <w:tc>
          <w:tcPr>
            <w:tcW w:w="1843" w:type="dxa"/>
            <w:tcBorders>
              <w:left w:val="single" w:sz="4" w:space="0" w:color="auto"/>
            </w:tcBorders>
          </w:tcPr>
          <w:p w14:paraId="34A7BEAC" w14:textId="77777777" w:rsidR="003A2487" w:rsidRDefault="003A2487" w:rsidP="0086571C">
            <w:pPr>
              <w:pStyle w:val="CRCoverPage"/>
              <w:spacing w:after="0"/>
              <w:rPr>
                <w:b/>
                <w:i/>
                <w:noProof/>
                <w:sz w:val="8"/>
                <w:szCs w:val="8"/>
              </w:rPr>
            </w:pPr>
          </w:p>
        </w:tc>
        <w:tc>
          <w:tcPr>
            <w:tcW w:w="7797" w:type="dxa"/>
            <w:gridSpan w:val="10"/>
            <w:tcBorders>
              <w:right w:val="single" w:sz="4" w:space="0" w:color="auto"/>
            </w:tcBorders>
          </w:tcPr>
          <w:p w14:paraId="224A935E" w14:textId="77777777" w:rsidR="003A2487" w:rsidRDefault="003A2487" w:rsidP="0086571C">
            <w:pPr>
              <w:pStyle w:val="CRCoverPage"/>
              <w:spacing w:after="0"/>
              <w:rPr>
                <w:noProof/>
                <w:sz w:val="8"/>
                <w:szCs w:val="8"/>
              </w:rPr>
            </w:pPr>
          </w:p>
        </w:tc>
      </w:tr>
      <w:tr w:rsidR="003A2487" w14:paraId="571CA51A" w14:textId="77777777" w:rsidTr="0086571C">
        <w:tc>
          <w:tcPr>
            <w:tcW w:w="1843" w:type="dxa"/>
            <w:tcBorders>
              <w:left w:val="single" w:sz="4" w:space="0" w:color="auto"/>
            </w:tcBorders>
          </w:tcPr>
          <w:p w14:paraId="1A92C4B5" w14:textId="77777777" w:rsidR="003A2487" w:rsidRDefault="003A2487" w:rsidP="008657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10FED" w14:textId="77777777" w:rsidR="003A2487" w:rsidRDefault="003A2487" w:rsidP="0086571C">
            <w:pPr>
              <w:pStyle w:val="CRCoverPage"/>
              <w:spacing w:after="0"/>
              <w:ind w:left="100"/>
              <w:rPr>
                <w:noProof/>
              </w:rPr>
            </w:pPr>
            <w:r>
              <w:rPr>
                <w:noProof/>
              </w:rPr>
              <w:t>Ericsson</w:t>
            </w:r>
          </w:p>
        </w:tc>
      </w:tr>
      <w:tr w:rsidR="003A2487" w14:paraId="796589AB" w14:textId="77777777" w:rsidTr="0086571C">
        <w:tc>
          <w:tcPr>
            <w:tcW w:w="1843" w:type="dxa"/>
            <w:tcBorders>
              <w:left w:val="single" w:sz="4" w:space="0" w:color="auto"/>
            </w:tcBorders>
          </w:tcPr>
          <w:p w14:paraId="00F6C485" w14:textId="77777777" w:rsidR="003A2487" w:rsidRDefault="003A2487" w:rsidP="008657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DCF47" w14:textId="77777777" w:rsidR="003A2487" w:rsidRDefault="003A2487" w:rsidP="0086571C">
            <w:pPr>
              <w:pStyle w:val="CRCoverPage"/>
              <w:spacing w:after="0"/>
              <w:ind w:left="100"/>
              <w:rPr>
                <w:noProof/>
              </w:rPr>
            </w:pPr>
            <w:r>
              <w:rPr>
                <w:noProof/>
              </w:rPr>
              <w:t>C1</w:t>
            </w:r>
          </w:p>
        </w:tc>
      </w:tr>
      <w:tr w:rsidR="003A2487" w14:paraId="40E5437A" w14:textId="77777777" w:rsidTr="0086571C">
        <w:tc>
          <w:tcPr>
            <w:tcW w:w="1843" w:type="dxa"/>
            <w:tcBorders>
              <w:left w:val="single" w:sz="4" w:space="0" w:color="auto"/>
            </w:tcBorders>
          </w:tcPr>
          <w:p w14:paraId="475F5746" w14:textId="77777777" w:rsidR="003A2487" w:rsidRDefault="003A2487" w:rsidP="0086571C">
            <w:pPr>
              <w:pStyle w:val="CRCoverPage"/>
              <w:spacing w:after="0"/>
              <w:rPr>
                <w:b/>
                <w:i/>
                <w:noProof/>
                <w:sz w:val="8"/>
                <w:szCs w:val="8"/>
              </w:rPr>
            </w:pPr>
          </w:p>
        </w:tc>
        <w:tc>
          <w:tcPr>
            <w:tcW w:w="7797" w:type="dxa"/>
            <w:gridSpan w:val="10"/>
            <w:tcBorders>
              <w:right w:val="single" w:sz="4" w:space="0" w:color="auto"/>
            </w:tcBorders>
          </w:tcPr>
          <w:p w14:paraId="2FA3FB1D" w14:textId="77777777" w:rsidR="003A2487" w:rsidRDefault="003A2487" w:rsidP="0086571C">
            <w:pPr>
              <w:pStyle w:val="CRCoverPage"/>
              <w:spacing w:after="0"/>
              <w:rPr>
                <w:noProof/>
                <w:sz w:val="8"/>
                <w:szCs w:val="8"/>
              </w:rPr>
            </w:pPr>
          </w:p>
        </w:tc>
      </w:tr>
      <w:tr w:rsidR="003A2487" w14:paraId="22E00D12" w14:textId="77777777" w:rsidTr="0086571C">
        <w:tc>
          <w:tcPr>
            <w:tcW w:w="1843" w:type="dxa"/>
            <w:tcBorders>
              <w:left w:val="single" w:sz="4" w:space="0" w:color="auto"/>
            </w:tcBorders>
          </w:tcPr>
          <w:p w14:paraId="365A8526" w14:textId="77777777" w:rsidR="003A2487" w:rsidRDefault="003A2487" w:rsidP="0086571C">
            <w:pPr>
              <w:pStyle w:val="CRCoverPage"/>
              <w:tabs>
                <w:tab w:val="right" w:pos="1759"/>
              </w:tabs>
              <w:spacing w:after="0"/>
              <w:rPr>
                <w:b/>
                <w:i/>
                <w:noProof/>
              </w:rPr>
            </w:pPr>
            <w:r>
              <w:rPr>
                <w:b/>
                <w:i/>
                <w:noProof/>
              </w:rPr>
              <w:t>Work item code:</w:t>
            </w:r>
          </w:p>
        </w:tc>
        <w:tc>
          <w:tcPr>
            <w:tcW w:w="3686" w:type="dxa"/>
            <w:gridSpan w:val="5"/>
            <w:shd w:val="pct30" w:color="FFFF00" w:fill="auto"/>
          </w:tcPr>
          <w:p w14:paraId="49B2D6E0" w14:textId="0BA25301" w:rsidR="003A2487" w:rsidRDefault="004F5CBA" w:rsidP="0086571C">
            <w:pPr>
              <w:pStyle w:val="CRCoverPage"/>
              <w:spacing w:after="0"/>
              <w:ind w:left="100"/>
              <w:rPr>
                <w:noProof/>
              </w:rPr>
            </w:pPr>
            <w:r>
              <w:rPr>
                <w:noProof/>
              </w:rPr>
              <w:t>eNPN_Ph2</w:t>
            </w:r>
          </w:p>
        </w:tc>
        <w:tc>
          <w:tcPr>
            <w:tcW w:w="567" w:type="dxa"/>
            <w:tcBorders>
              <w:left w:val="nil"/>
            </w:tcBorders>
          </w:tcPr>
          <w:p w14:paraId="6CEA2192" w14:textId="77777777" w:rsidR="003A2487" w:rsidRDefault="003A2487" w:rsidP="0086571C">
            <w:pPr>
              <w:pStyle w:val="CRCoverPage"/>
              <w:spacing w:after="0"/>
              <w:ind w:right="100"/>
              <w:rPr>
                <w:noProof/>
              </w:rPr>
            </w:pPr>
          </w:p>
        </w:tc>
        <w:tc>
          <w:tcPr>
            <w:tcW w:w="1417" w:type="dxa"/>
            <w:gridSpan w:val="3"/>
            <w:tcBorders>
              <w:left w:val="nil"/>
            </w:tcBorders>
          </w:tcPr>
          <w:p w14:paraId="6D16C1D7" w14:textId="77777777" w:rsidR="003A2487" w:rsidRDefault="003A2487" w:rsidP="008657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75336" w14:textId="77777777" w:rsidR="003A2487" w:rsidRDefault="003A2487" w:rsidP="0086571C">
            <w:pPr>
              <w:pStyle w:val="CRCoverPage"/>
              <w:spacing w:after="0"/>
              <w:ind w:left="100"/>
              <w:rPr>
                <w:noProof/>
              </w:rPr>
            </w:pPr>
            <w:r>
              <w:rPr>
                <w:noProof/>
              </w:rPr>
              <w:t>2023-08-14</w:t>
            </w:r>
          </w:p>
        </w:tc>
      </w:tr>
      <w:tr w:rsidR="003A2487" w14:paraId="040B6433" w14:textId="77777777" w:rsidTr="0086571C">
        <w:tc>
          <w:tcPr>
            <w:tcW w:w="1843" w:type="dxa"/>
            <w:tcBorders>
              <w:left w:val="single" w:sz="4" w:space="0" w:color="auto"/>
            </w:tcBorders>
          </w:tcPr>
          <w:p w14:paraId="086225D6" w14:textId="77777777" w:rsidR="003A2487" w:rsidRDefault="003A2487" w:rsidP="0086571C">
            <w:pPr>
              <w:pStyle w:val="CRCoverPage"/>
              <w:spacing w:after="0"/>
              <w:rPr>
                <w:b/>
                <w:i/>
                <w:noProof/>
                <w:sz w:val="8"/>
                <w:szCs w:val="8"/>
              </w:rPr>
            </w:pPr>
          </w:p>
        </w:tc>
        <w:tc>
          <w:tcPr>
            <w:tcW w:w="1986" w:type="dxa"/>
            <w:gridSpan w:val="4"/>
          </w:tcPr>
          <w:p w14:paraId="3852425B" w14:textId="77777777" w:rsidR="003A2487" w:rsidRDefault="003A2487" w:rsidP="0086571C">
            <w:pPr>
              <w:pStyle w:val="CRCoverPage"/>
              <w:spacing w:after="0"/>
              <w:rPr>
                <w:noProof/>
                <w:sz w:val="8"/>
                <w:szCs w:val="8"/>
              </w:rPr>
            </w:pPr>
          </w:p>
        </w:tc>
        <w:tc>
          <w:tcPr>
            <w:tcW w:w="2267" w:type="dxa"/>
            <w:gridSpan w:val="2"/>
          </w:tcPr>
          <w:p w14:paraId="46C87F11" w14:textId="77777777" w:rsidR="003A2487" w:rsidRDefault="003A2487" w:rsidP="0086571C">
            <w:pPr>
              <w:pStyle w:val="CRCoverPage"/>
              <w:spacing w:after="0"/>
              <w:rPr>
                <w:noProof/>
                <w:sz w:val="8"/>
                <w:szCs w:val="8"/>
              </w:rPr>
            </w:pPr>
          </w:p>
        </w:tc>
        <w:tc>
          <w:tcPr>
            <w:tcW w:w="1417" w:type="dxa"/>
            <w:gridSpan w:val="3"/>
          </w:tcPr>
          <w:p w14:paraId="14BF7922" w14:textId="77777777" w:rsidR="003A2487" w:rsidRDefault="003A2487" w:rsidP="0086571C">
            <w:pPr>
              <w:pStyle w:val="CRCoverPage"/>
              <w:spacing w:after="0"/>
              <w:rPr>
                <w:noProof/>
                <w:sz w:val="8"/>
                <w:szCs w:val="8"/>
              </w:rPr>
            </w:pPr>
          </w:p>
        </w:tc>
        <w:tc>
          <w:tcPr>
            <w:tcW w:w="2127" w:type="dxa"/>
            <w:tcBorders>
              <w:right w:val="single" w:sz="4" w:space="0" w:color="auto"/>
            </w:tcBorders>
          </w:tcPr>
          <w:p w14:paraId="1096CB8C" w14:textId="77777777" w:rsidR="003A2487" w:rsidRDefault="003A2487" w:rsidP="0086571C">
            <w:pPr>
              <w:pStyle w:val="CRCoverPage"/>
              <w:spacing w:after="0"/>
              <w:rPr>
                <w:noProof/>
                <w:sz w:val="8"/>
                <w:szCs w:val="8"/>
              </w:rPr>
            </w:pPr>
          </w:p>
        </w:tc>
      </w:tr>
      <w:tr w:rsidR="003A2487" w14:paraId="0793E2AD" w14:textId="77777777" w:rsidTr="0086571C">
        <w:trPr>
          <w:cantSplit/>
        </w:trPr>
        <w:tc>
          <w:tcPr>
            <w:tcW w:w="1843" w:type="dxa"/>
            <w:tcBorders>
              <w:left w:val="single" w:sz="4" w:space="0" w:color="auto"/>
            </w:tcBorders>
          </w:tcPr>
          <w:p w14:paraId="440F9DB1" w14:textId="77777777" w:rsidR="003A2487" w:rsidRDefault="003A2487" w:rsidP="0086571C">
            <w:pPr>
              <w:pStyle w:val="CRCoverPage"/>
              <w:tabs>
                <w:tab w:val="right" w:pos="1759"/>
              </w:tabs>
              <w:spacing w:after="0"/>
              <w:rPr>
                <w:b/>
                <w:i/>
                <w:noProof/>
              </w:rPr>
            </w:pPr>
            <w:r>
              <w:rPr>
                <w:b/>
                <w:i/>
                <w:noProof/>
              </w:rPr>
              <w:t>Category:</w:t>
            </w:r>
          </w:p>
        </w:tc>
        <w:tc>
          <w:tcPr>
            <w:tcW w:w="851" w:type="dxa"/>
            <w:shd w:val="pct30" w:color="FFFF00" w:fill="auto"/>
          </w:tcPr>
          <w:p w14:paraId="26216CBD" w14:textId="510D8B52" w:rsidR="003A2487" w:rsidRDefault="004F5CBA" w:rsidP="0086571C">
            <w:pPr>
              <w:pStyle w:val="CRCoverPage"/>
              <w:spacing w:after="0"/>
              <w:ind w:left="100" w:right="-609"/>
              <w:rPr>
                <w:b/>
                <w:noProof/>
              </w:rPr>
            </w:pPr>
            <w:r>
              <w:rPr>
                <w:b/>
                <w:noProof/>
              </w:rPr>
              <w:t>F</w:t>
            </w:r>
          </w:p>
        </w:tc>
        <w:tc>
          <w:tcPr>
            <w:tcW w:w="3402" w:type="dxa"/>
            <w:gridSpan w:val="5"/>
            <w:tcBorders>
              <w:left w:val="nil"/>
            </w:tcBorders>
          </w:tcPr>
          <w:p w14:paraId="6B55558A" w14:textId="77777777" w:rsidR="003A2487" w:rsidRDefault="003A2487" w:rsidP="0086571C">
            <w:pPr>
              <w:pStyle w:val="CRCoverPage"/>
              <w:spacing w:after="0"/>
              <w:rPr>
                <w:noProof/>
              </w:rPr>
            </w:pPr>
          </w:p>
        </w:tc>
        <w:tc>
          <w:tcPr>
            <w:tcW w:w="1417" w:type="dxa"/>
            <w:gridSpan w:val="3"/>
            <w:tcBorders>
              <w:left w:val="nil"/>
            </w:tcBorders>
          </w:tcPr>
          <w:p w14:paraId="43BF88E4" w14:textId="77777777" w:rsidR="003A2487" w:rsidRDefault="003A2487" w:rsidP="008657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3731D" w14:textId="77777777" w:rsidR="003A2487" w:rsidRDefault="003A2487" w:rsidP="0086571C">
            <w:pPr>
              <w:pStyle w:val="CRCoverPage"/>
              <w:spacing w:after="0"/>
              <w:ind w:left="100"/>
              <w:rPr>
                <w:noProof/>
              </w:rPr>
            </w:pPr>
            <w:r w:rsidRPr="004F5CBA">
              <w:rPr>
                <w:noProof/>
              </w:rPr>
              <w:t>Rel-18</w:t>
            </w:r>
          </w:p>
        </w:tc>
      </w:tr>
      <w:tr w:rsidR="003A2487" w14:paraId="3AB60219" w14:textId="77777777" w:rsidTr="0086571C">
        <w:tc>
          <w:tcPr>
            <w:tcW w:w="1843" w:type="dxa"/>
            <w:tcBorders>
              <w:left w:val="single" w:sz="4" w:space="0" w:color="auto"/>
              <w:bottom w:val="single" w:sz="4" w:space="0" w:color="auto"/>
            </w:tcBorders>
          </w:tcPr>
          <w:p w14:paraId="4F6BB0BB" w14:textId="77777777" w:rsidR="003A2487" w:rsidRDefault="003A2487" w:rsidP="0086571C">
            <w:pPr>
              <w:pStyle w:val="CRCoverPage"/>
              <w:spacing w:after="0"/>
              <w:rPr>
                <w:b/>
                <w:i/>
                <w:noProof/>
              </w:rPr>
            </w:pPr>
          </w:p>
        </w:tc>
        <w:tc>
          <w:tcPr>
            <w:tcW w:w="4677" w:type="dxa"/>
            <w:gridSpan w:val="8"/>
            <w:tcBorders>
              <w:bottom w:val="single" w:sz="4" w:space="0" w:color="auto"/>
            </w:tcBorders>
          </w:tcPr>
          <w:p w14:paraId="7167E460" w14:textId="77777777" w:rsidR="003A2487" w:rsidRDefault="003A2487" w:rsidP="008657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12D0A" w14:textId="77777777" w:rsidR="003A2487" w:rsidRDefault="003A2487" w:rsidP="008657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99D57" w14:textId="77777777" w:rsidR="003A2487" w:rsidRPr="007C2097" w:rsidRDefault="003A2487" w:rsidP="008657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2487" w14:paraId="0F907494" w14:textId="77777777" w:rsidTr="0086571C">
        <w:tc>
          <w:tcPr>
            <w:tcW w:w="1843" w:type="dxa"/>
          </w:tcPr>
          <w:p w14:paraId="737B5DB5" w14:textId="77777777" w:rsidR="003A2487" w:rsidRDefault="003A2487" w:rsidP="0086571C">
            <w:pPr>
              <w:pStyle w:val="CRCoverPage"/>
              <w:spacing w:after="0"/>
              <w:rPr>
                <w:b/>
                <w:i/>
                <w:noProof/>
                <w:sz w:val="8"/>
                <w:szCs w:val="8"/>
              </w:rPr>
            </w:pPr>
          </w:p>
        </w:tc>
        <w:tc>
          <w:tcPr>
            <w:tcW w:w="7797" w:type="dxa"/>
            <w:gridSpan w:val="10"/>
          </w:tcPr>
          <w:p w14:paraId="5EC6E6C8" w14:textId="77777777" w:rsidR="003A2487" w:rsidRDefault="003A2487" w:rsidP="0086571C">
            <w:pPr>
              <w:pStyle w:val="CRCoverPage"/>
              <w:spacing w:after="0"/>
              <w:rPr>
                <w:noProof/>
                <w:sz w:val="8"/>
                <w:szCs w:val="8"/>
              </w:rPr>
            </w:pPr>
          </w:p>
        </w:tc>
      </w:tr>
      <w:tr w:rsidR="003A2487" w14:paraId="5FF34C6C" w14:textId="77777777" w:rsidTr="0086571C">
        <w:tc>
          <w:tcPr>
            <w:tcW w:w="2694" w:type="dxa"/>
            <w:gridSpan w:val="2"/>
            <w:tcBorders>
              <w:top w:val="single" w:sz="4" w:space="0" w:color="auto"/>
              <w:left w:val="single" w:sz="4" w:space="0" w:color="auto"/>
            </w:tcBorders>
          </w:tcPr>
          <w:p w14:paraId="33D51726" w14:textId="77777777" w:rsidR="003A2487" w:rsidRDefault="003A2487" w:rsidP="00865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59265" w14:textId="77777777" w:rsidR="00B7344E" w:rsidRDefault="00B7344E" w:rsidP="00B7344E">
            <w:r>
              <w:t>When a UE is in a non-subscribed SNPN and the subscribed SNPN is an equivalent SNPN, the UDM is not able to distinguish the following cases based on the Rel-17 solution:</w:t>
            </w:r>
          </w:p>
          <w:p w14:paraId="59EDFFEF" w14:textId="1B8726EC" w:rsidR="00B7344E" w:rsidRPr="004E12F4" w:rsidRDefault="008F6074" w:rsidP="00B7344E">
            <w:pPr>
              <w:pStyle w:val="B1"/>
            </w:pPr>
            <w:r>
              <w:t>Case-1:</w:t>
            </w:r>
            <w:r w:rsidR="00B7344E">
              <w:tab/>
              <w:t xml:space="preserve">the UE </w:t>
            </w:r>
            <w:r w:rsidR="00B7344E">
              <w:rPr>
                <w:lang w:val="en-US"/>
              </w:rPr>
              <w:t xml:space="preserve">supporting </w:t>
            </w:r>
            <w:r w:rsidR="00B7344E">
              <w:t>access to an SNPN using credentials from a c</w:t>
            </w:r>
            <w:r w:rsidR="00B7344E" w:rsidRPr="00CF7D2C">
              <w:t xml:space="preserve">redentials </w:t>
            </w:r>
            <w:r w:rsidR="00B7344E">
              <w:t>h</w:t>
            </w:r>
            <w:r w:rsidR="00B7344E" w:rsidRPr="00CF7D2C">
              <w:t>older</w:t>
            </w:r>
            <w:r w:rsidR="00B7344E">
              <w:t xml:space="preserve">. Such UE </w:t>
            </w:r>
            <w:r w:rsidR="00B7344E" w:rsidRPr="008F6074">
              <w:rPr>
                <w:u w:val="single"/>
              </w:rPr>
              <w:t>supports CP-SOR request</w:t>
            </w:r>
            <w:r w:rsidR="00B7344E">
              <w:t xml:space="preserve"> and SOR-SNPN-SI but does not provide indication of SOR-SNPN-SI support.</w:t>
            </w:r>
          </w:p>
          <w:p w14:paraId="1A806C76" w14:textId="631683C2" w:rsidR="00B7344E" w:rsidRDefault="008F6074" w:rsidP="00B7344E">
            <w:pPr>
              <w:pStyle w:val="B1"/>
            </w:pPr>
            <w:r>
              <w:t>Case-2:</w:t>
            </w:r>
            <w:r w:rsidR="00B7344E">
              <w:tab/>
              <w:t xml:space="preserve">the UE supporting equivalent SNPNs but not </w:t>
            </w:r>
            <w:r w:rsidR="00B7344E">
              <w:rPr>
                <w:lang w:val="en-US"/>
              </w:rPr>
              <w:t xml:space="preserve">supporting </w:t>
            </w:r>
            <w:r w:rsidR="00B7344E">
              <w:t>access to an SNPN using credentials from a c</w:t>
            </w:r>
            <w:r w:rsidR="00B7344E" w:rsidRPr="00CF7D2C">
              <w:t xml:space="preserve">redentials </w:t>
            </w:r>
            <w:r w:rsidR="00B7344E">
              <w:t>h</w:t>
            </w:r>
            <w:r w:rsidR="00B7344E" w:rsidRPr="00CF7D2C">
              <w:t>older</w:t>
            </w:r>
            <w:r w:rsidR="00B7344E">
              <w:t xml:space="preserve">. Such UE </w:t>
            </w:r>
            <w:r w:rsidR="00B7344E" w:rsidRPr="008F6074">
              <w:rPr>
                <w:u w:val="single"/>
              </w:rPr>
              <w:t>does not need to support CP-SOR request</w:t>
            </w:r>
            <w:r w:rsidR="00B7344E">
              <w:t xml:space="preserve"> and SOR-SNPN-SI.</w:t>
            </w:r>
          </w:p>
          <w:p w14:paraId="4BCDAF47" w14:textId="77777777" w:rsidR="00B7344E" w:rsidRPr="00657368" w:rsidRDefault="00B7344E" w:rsidP="00B7344E">
            <w:r>
              <w:t>Thus, the UDM does not know whether the UDM can send a CP-SOR request to the UE or not.</w:t>
            </w:r>
          </w:p>
          <w:p w14:paraId="7848FB0F" w14:textId="77777777" w:rsidR="00720760" w:rsidRDefault="00720760" w:rsidP="00720760"/>
          <w:p w14:paraId="10E5EE4A" w14:textId="22C1F154" w:rsidR="00CF762B" w:rsidRDefault="00720760" w:rsidP="00D3490E">
            <w:r w:rsidRPr="00720760">
              <w:t>Additionally</w:t>
            </w:r>
            <w:r w:rsidR="00D3490E">
              <w:t xml:space="preserve">, </w:t>
            </w:r>
            <w:r w:rsidR="00625684" w:rsidRPr="0092785D">
              <w:t>C.1.2 is for a UE in an SNPN, but describes handling for a UE in a PLMN</w:t>
            </w:r>
            <w:r w:rsidR="00DF6753">
              <w:t>.</w:t>
            </w:r>
          </w:p>
        </w:tc>
      </w:tr>
      <w:tr w:rsidR="003A2487" w14:paraId="2F07CE0B" w14:textId="77777777" w:rsidTr="0086571C">
        <w:tc>
          <w:tcPr>
            <w:tcW w:w="2694" w:type="dxa"/>
            <w:gridSpan w:val="2"/>
            <w:tcBorders>
              <w:left w:val="single" w:sz="4" w:space="0" w:color="auto"/>
            </w:tcBorders>
          </w:tcPr>
          <w:p w14:paraId="13C7A646"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6D429981" w14:textId="77777777" w:rsidR="003A2487" w:rsidRDefault="003A2487" w:rsidP="0086571C">
            <w:pPr>
              <w:pStyle w:val="CRCoverPage"/>
              <w:spacing w:after="0"/>
              <w:rPr>
                <w:noProof/>
                <w:sz w:val="8"/>
                <w:szCs w:val="8"/>
              </w:rPr>
            </w:pPr>
          </w:p>
        </w:tc>
      </w:tr>
      <w:tr w:rsidR="003A2487" w14:paraId="3EF7A716" w14:textId="77777777" w:rsidTr="0086571C">
        <w:tc>
          <w:tcPr>
            <w:tcW w:w="2694" w:type="dxa"/>
            <w:gridSpan w:val="2"/>
            <w:tcBorders>
              <w:left w:val="single" w:sz="4" w:space="0" w:color="auto"/>
            </w:tcBorders>
          </w:tcPr>
          <w:p w14:paraId="5978504A" w14:textId="77777777" w:rsidR="003A2487" w:rsidRDefault="003A2487" w:rsidP="00865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953F" w14:textId="77777777" w:rsidR="004F3CED" w:rsidRDefault="004F3CED" w:rsidP="004F3CED">
            <w:r>
              <w:t>If the UE registers in a non-subscribed SNPN, supports equivalent SNPNs and supports access to an SNPN using credentials from a c</w:t>
            </w:r>
            <w:r w:rsidRPr="00CF7D2C">
              <w:t xml:space="preserve">redentials </w:t>
            </w:r>
            <w:r>
              <w:t>h</w:t>
            </w:r>
            <w:r w:rsidRPr="00CF7D2C">
              <w:t>older</w:t>
            </w:r>
            <w:r>
              <w:t>, the UE indicates that ME supports SOR-SNPN-SI in 5GMM capability IE of REGISTRATION REQUEST.</w:t>
            </w:r>
          </w:p>
          <w:p w14:paraId="60AC73BE" w14:textId="77777777" w:rsidR="004F3CED" w:rsidRDefault="004F3CED" w:rsidP="004F3CED">
            <w:r>
              <w:t>If the AMF serving the UE is in a non-subscribed SNPN, the subscribed SNPN is an equivalent SNPN, and the UE supports equivalent SNPNs:</w:t>
            </w:r>
          </w:p>
          <w:p w14:paraId="52E12267" w14:textId="77777777" w:rsidR="004F3CED" w:rsidRDefault="004F3CED" w:rsidP="004F3CED">
            <w:pPr>
              <w:pStyle w:val="B1"/>
            </w:pPr>
            <w:r>
              <w:t>1)</w:t>
            </w:r>
            <w:r>
              <w:tab/>
              <w:t>the AMF indicates to the UDM that the UE supporting equivalent SNPNs is in a non-subscribed SNPN and the subscribed SNPN is an equivalent SNPN; and</w:t>
            </w:r>
          </w:p>
          <w:p w14:paraId="21F1B637" w14:textId="77777777" w:rsidR="004F3CED" w:rsidRDefault="004F3CED" w:rsidP="004F3CED">
            <w:pPr>
              <w:pStyle w:val="B1"/>
            </w:pPr>
            <w:r>
              <w:lastRenderedPageBreak/>
              <w:t>2)</w:t>
            </w:r>
            <w:r>
              <w:tab/>
              <w:t xml:space="preserve">if the UE indicates that ME supports SOR-SNPN-SI, the AMF indicates to </w:t>
            </w:r>
            <w:r>
              <w:rPr>
                <w:lang w:val="en-US"/>
              </w:rPr>
              <w:t>the UDM that ME supports SOR-SNPN-SI</w:t>
            </w:r>
            <w:r>
              <w:t>.</w:t>
            </w:r>
          </w:p>
          <w:p w14:paraId="50E82BEE" w14:textId="77777777" w:rsidR="004F3CED" w:rsidRDefault="004F3CED" w:rsidP="004F3CED">
            <w:pPr>
              <w:rPr>
                <w:lang w:val="en-US"/>
              </w:rPr>
            </w:pPr>
            <w:r>
              <w:rPr>
                <w:lang w:val="en-US"/>
              </w:rPr>
              <w:t>The UDM determines that ME of the UE in an SNPN supports SOR-SNPN-SI if:</w:t>
            </w:r>
          </w:p>
          <w:p w14:paraId="75EA1C07" w14:textId="77777777" w:rsidR="004F3CED" w:rsidRDefault="004F3CED" w:rsidP="004F3CED">
            <w:pPr>
              <w:pStyle w:val="B1"/>
              <w:rPr>
                <w:lang w:val="en-US"/>
              </w:rPr>
            </w:pPr>
            <w:r>
              <w:rPr>
                <w:lang w:val="en-US"/>
              </w:rPr>
              <w:t>1)</w:t>
            </w:r>
            <w:r>
              <w:rPr>
                <w:lang w:val="en-US"/>
              </w:rPr>
              <w:tab/>
              <w:t>the UE is in the subscribed SNPN, and the AMF indicates to the UDM that ME  supports SOR-SNPN-SI (as Rel-17);</w:t>
            </w:r>
          </w:p>
          <w:p w14:paraId="31423F31" w14:textId="77777777" w:rsidR="004F3CED" w:rsidRDefault="004F3CED" w:rsidP="004F3CED">
            <w:pPr>
              <w:pStyle w:val="B1"/>
              <w:rPr>
                <w:lang w:val="en-US"/>
              </w:rPr>
            </w:pPr>
            <w:r>
              <w:rPr>
                <w:lang w:val="en-US"/>
              </w:rPr>
              <w:t>2)</w:t>
            </w:r>
            <w:r>
              <w:rPr>
                <w:lang w:val="en-US"/>
              </w:rPr>
              <w:tab/>
              <w:t xml:space="preserve">the UE is in a non-subscribed SNPN and the AMF does not indicate to the UDM that </w:t>
            </w:r>
            <w:r>
              <w:t>the UE supporting equivalent SNPNs is in a non-subscribed SNPN and the subscribed SNPN is an equivalent SNPN (as in Rel-17)</w:t>
            </w:r>
            <w:r>
              <w:rPr>
                <w:lang w:val="en-US"/>
              </w:rPr>
              <w:t>; or</w:t>
            </w:r>
          </w:p>
          <w:p w14:paraId="557EFE03" w14:textId="77777777" w:rsidR="004F3CED" w:rsidRDefault="004F3CED" w:rsidP="004F3CED">
            <w:pPr>
              <w:pStyle w:val="B1"/>
              <w:rPr>
                <w:lang w:val="en-US"/>
              </w:rPr>
            </w:pPr>
            <w:bookmarkStart w:id="9" w:name="_Hlk137539590"/>
            <w:r>
              <w:rPr>
                <w:lang w:val="en-US"/>
              </w:rPr>
              <w:t xml:space="preserve">3) </w:t>
            </w:r>
            <w:r>
              <w:rPr>
                <w:lang w:val="en-US"/>
              </w:rPr>
              <w:tab/>
              <w:t xml:space="preserve">the UE is in a non-subscribed SNPN, the AMF indicates that </w:t>
            </w:r>
            <w:r>
              <w:t xml:space="preserve">the UE supporting equivalent SNPNs is in a non-subscribed SNPN and the subscribed SNPN is an equivalent SNPN, </w:t>
            </w:r>
            <w:r>
              <w:rPr>
                <w:lang w:val="en-US"/>
              </w:rPr>
              <w:t>and the AMF indicates to the UDM that the ME supports SOR-SNPN-SI.</w:t>
            </w:r>
          </w:p>
          <w:bookmarkEnd w:id="9"/>
          <w:p w14:paraId="43D04E58" w14:textId="77777777" w:rsidR="003A2487" w:rsidRDefault="003A2487" w:rsidP="0055778C">
            <w:pPr>
              <w:pStyle w:val="CRCoverPage"/>
              <w:spacing w:after="0"/>
              <w:ind w:left="100"/>
              <w:rPr>
                <w:noProof/>
                <w:lang w:val="en-US"/>
              </w:rPr>
            </w:pPr>
          </w:p>
          <w:p w14:paraId="61601AF9" w14:textId="24D22CED" w:rsidR="00CF762B" w:rsidRPr="00355C35" w:rsidRDefault="0015634E" w:rsidP="00932FCF">
            <w:r w:rsidRPr="00720760">
              <w:t>Additionally</w:t>
            </w:r>
            <w:r w:rsidR="00932FCF">
              <w:t xml:space="preserve">, </w:t>
            </w:r>
            <w:r w:rsidR="001073A0" w:rsidRPr="0092785D">
              <w:t>handling for a UE in a PLMN</w:t>
            </w:r>
            <w:r w:rsidR="001073A0">
              <w:t xml:space="preserve"> </w:t>
            </w:r>
            <w:r w:rsidR="00356CEE">
              <w:t xml:space="preserve">is </w:t>
            </w:r>
            <w:r w:rsidR="001073A0">
              <w:t xml:space="preserve">removed from </w:t>
            </w:r>
            <w:r w:rsidR="00355C35">
              <w:t>C.1.2</w:t>
            </w:r>
            <w:r w:rsidR="002C6E0D">
              <w:t>, as C.</w:t>
            </w:r>
            <w:r w:rsidR="002C6E0D" w:rsidRPr="0092785D">
              <w:t>1.2 is for a UE in an SNPN</w:t>
            </w:r>
            <w:r w:rsidR="002C6E0D">
              <w:t>.</w:t>
            </w:r>
          </w:p>
        </w:tc>
      </w:tr>
      <w:tr w:rsidR="003A2487" w14:paraId="40AFC648" w14:textId="77777777" w:rsidTr="0086571C">
        <w:tc>
          <w:tcPr>
            <w:tcW w:w="2694" w:type="dxa"/>
            <w:gridSpan w:val="2"/>
            <w:tcBorders>
              <w:left w:val="single" w:sz="4" w:space="0" w:color="auto"/>
            </w:tcBorders>
          </w:tcPr>
          <w:p w14:paraId="3DD1CEA9"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34F1F0CD" w14:textId="77777777" w:rsidR="003A2487" w:rsidRDefault="003A2487" w:rsidP="0086571C">
            <w:pPr>
              <w:pStyle w:val="CRCoverPage"/>
              <w:spacing w:after="0"/>
              <w:rPr>
                <w:noProof/>
                <w:sz w:val="8"/>
                <w:szCs w:val="8"/>
              </w:rPr>
            </w:pPr>
          </w:p>
        </w:tc>
      </w:tr>
      <w:tr w:rsidR="003A2487" w14:paraId="002721EA" w14:textId="77777777" w:rsidTr="0086571C">
        <w:tc>
          <w:tcPr>
            <w:tcW w:w="2694" w:type="dxa"/>
            <w:gridSpan w:val="2"/>
            <w:tcBorders>
              <w:left w:val="single" w:sz="4" w:space="0" w:color="auto"/>
              <w:bottom w:val="single" w:sz="4" w:space="0" w:color="auto"/>
            </w:tcBorders>
          </w:tcPr>
          <w:p w14:paraId="3256A1E2" w14:textId="77777777" w:rsidR="003A2487" w:rsidRDefault="003A2487" w:rsidP="00865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D19E4" w14:textId="089BF8B9" w:rsidR="002E5232" w:rsidRPr="002E5232" w:rsidRDefault="00057CE6" w:rsidP="002E5232">
            <w:pPr>
              <w:rPr>
                <w:noProof/>
              </w:rPr>
            </w:pPr>
            <w:r>
              <w:rPr>
                <w:noProof/>
              </w:rPr>
              <w:t xml:space="preserve">The </w:t>
            </w:r>
            <w:r w:rsidR="005A3EC6">
              <w:rPr>
                <w:noProof/>
              </w:rPr>
              <w:t>UDM unable to know whether the UDM can send CP-SOR request to a UE in non-subscribed SNPN.</w:t>
            </w:r>
          </w:p>
        </w:tc>
      </w:tr>
      <w:tr w:rsidR="003A2487" w14:paraId="79B9D8B4" w14:textId="77777777" w:rsidTr="0086571C">
        <w:tc>
          <w:tcPr>
            <w:tcW w:w="2694" w:type="dxa"/>
            <w:gridSpan w:val="2"/>
          </w:tcPr>
          <w:p w14:paraId="784CB890" w14:textId="77777777" w:rsidR="003A2487" w:rsidRDefault="003A2487" w:rsidP="0086571C">
            <w:pPr>
              <w:pStyle w:val="CRCoverPage"/>
              <w:spacing w:after="0"/>
              <w:rPr>
                <w:b/>
                <w:i/>
                <w:noProof/>
                <w:sz w:val="8"/>
                <w:szCs w:val="8"/>
              </w:rPr>
            </w:pPr>
          </w:p>
        </w:tc>
        <w:tc>
          <w:tcPr>
            <w:tcW w:w="6946" w:type="dxa"/>
            <w:gridSpan w:val="9"/>
          </w:tcPr>
          <w:p w14:paraId="3251731C" w14:textId="77777777" w:rsidR="003A2487" w:rsidRDefault="003A2487" w:rsidP="0086571C">
            <w:pPr>
              <w:pStyle w:val="CRCoverPage"/>
              <w:spacing w:after="0"/>
              <w:rPr>
                <w:noProof/>
                <w:sz w:val="8"/>
                <w:szCs w:val="8"/>
              </w:rPr>
            </w:pPr>
          </w:p>
        </w:tc>
      </w:tr>
      <w:tr w:rsidR="003A2487" w14:paraId="6DCF41CF" w14:textId="77777777" w:rsidTr="0086571C">
        <w:tc>
          <w:tcPr>
            <w:tcW w:w="2694" w:type="dxa"/>
            <w:gridSpan w:val="2"/>
            <w:tcBorders>
              <w:top w:val="single" w:sz="4" w:space="0" w:color="auto"/>
              <w:left w:val="single" w:sz="4" w:space="0" w:color="auto"/>
            </w:tcBorders>
          </w:tcPr>
          <w:p w14:paraId="69BB61EE" w14:textId="77777777" w:rsidR="003A2487" w:rsidRDefault="003A2487" w:rsidP="00865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8E112" w14:textId="2D9C7169" w:rsidR="003A2487" w:rsidRDefault="00F21CF4" w:rsidP="0086571C">
            <w:pPr>
              <w:pStyle w:val="CRCoverPage"/>
              <w:spacing w:after="0"/>
              <w:ind w:left="100"/>
              <w:rPr>
                <w:noProof/>
              </w:rPr>
            </w:pPr>
            <w:r>
              <w:rPr>
                <w:noProof/>
              </w:rPr>
              <w:t xml:space="preserve">C.1.2, </w:t>
            </w:r>
            <w:r>
              <w:t>C.5</w:t>
            </w:r>
          </w:p>
        </w:tc>
      </w:tr>
      <w:tr w:rsidR="003A2487" w14:paraId="2667ADE3" w14:textId="77777777" w:rsidTr="0086571C">
        <w:tc>
          <w:tcPr>
            <w:tcW w:w="2694" w:type="dxa"/>
            <w:gridSpan w:val="2"/>
            <w:tcBorders>
              <w:left w:val="single" w:sz="4" w:space="0" w:color="auto"/>
            </w:tcBorders>
          </w:tcPr>
          <w:p w14:paraId="431C8CF9" w14:textId="77777777" w:rsidR="003A2487" w:rsidRDefault="003A2487" w:rsidP="0086571C">
            <w:pPr>
              <w:pStyle w:val="CRCoverPage"/>
              <w:spacing w:after="0"/>
              <w:rPr>
                <w:b/>
                <w:i/>
                <w:noProof/>
                <w:sz w:val="8"/>
                <w:szCs w:val="8"/>
              </w:rPr>
            </w:pPr>
          </w:p>
        </w:tc>
        <w:tc>
          <w:tcPr>
            <w:tcW w:w="6946" w:type="dxa"/>
            <w:gridSpan w:val="9"/>
            <w:tcBorders>
              <w:right w:val="single" w:sz="4" w:space="0" w:color="auto"/>
            </w:tcBorders>
          </w:tcPr>
          <w:p w14:paraId="39590027" w14:textId="77777777" w:rsidR="003A2487" w:rsidRDefault="003A2487" w:rsidP="0086571C">
            <w:pPr>
              <w:pStyle w:val="CRCoverPage"/>
              <w:spacing w:after="0"/>
              <w:rPr>
                <w:noProof/>
                <w:sz w:val="8"/>
                <w:szCs w:val="8"/>
              </w:rPr>
            </w:pPr>
          </w:p>
        </w:tc>
      </w:tr>
      <w:tr w:rsidR="003A2487" w14:paraId="54C2625A" w14:textId="77777777" w:rsidTr="0086571C">
        <w:tc>
          <w:tcPr>
            <w:tcW w:w="2694" w:type="dxa"/>
            <w:gridSpan w:val="2"/>
            <w:tcBorders>
              <w:left w:val="single" w:sz="4" w:space="0" w:color="auto"/>
            </w:tcBorders>
          </w:tcPr>
          <w:p w14:paraId="7286AF82" w14:textId="77777777" w:rsidR="003A2487" w:rsidRDefault="003A2487" w:rsidP="00865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A75" w14:textId="77777777" w:rsidR="003A2487" w:rsidRDefault="003A2487" w:rsidP="00865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60AA3" w14:textId="77777777" w:rsidR="003A2487" w:rsidRDefault="003A2487" w:rsidP="0086571C">
            <w:pPr>
              <w:pStyle w:val="CRCoverPage"/>
              <w:spacing w:after="0"/>
              <w:jc w:val="center"/>
              <w:rPr>
                <w:b/>
                <w:caps/>
                <w:noProof/>
              </w:rPr>
            </w:pPr>
            <w:r>
              <w:rPr>
                <w:b/>
                <w:caps/>
                <w:noProof/>
              </w:rPr>
              <w:t>N</w:t>
            </w:r>
          </w:p>
        </w:tc>
        <w:tc>
          <w:tcPr>
            <w:tcW w:w="2977" w:type="dxa"/>
            <w:gridSpan w:val="4"/>
          </w:tcPr>
          <w:p w14:paraId="3852EAC7" w14:textId="77777777" w:rsidR="003A2487" w:rsidRDefault="003A2487" w:rsidP="00865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5ACC8" w14:textId="77777777" w:rsidR="003A2487" w:rsidRDefault="003A2487" w:rsidP="0086571C">
            <w:pPr>
              <w:pStyle w:val="CRCoverPage"/>
              <w:spacing w:after="0"/>
              <w:ind w:left="99"/>
              <w:rPr>
                <w:noProof/>
              </w:rPr>
            </w:pPr>
          </w:p>
        </w:tc>
      </w:tr>
      <w:tr w:rsidR="003A2487" w14:paraId="3709CB94" w14:textId="77777777" w:rsidTr="0086571C">
        <w:tc>
          <w:tcPr>
            <w:tcW w:w="2694" w:type="dxa"/>
            <w:gridSpan w:val="2"/>
            <w:tcBorders>
              <w:left w:val="single" w:sz="4" w:space="0" w:color="auto"/>
            </w:tcBorders>
          </w:tcPr>
          <w:p w14:paraId="4043ED8A" w14:textId="77777777" w:rsidR="003A2487" w:rsidRDefault="003A2487" w:rsidP="00865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C8E9E"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801D0" w14:textId="77777777" w:rsidR="003A2487" w:rsidRDefault="003A2487" w:rsidP="0086571C">
            <w:pPr>
              <w:pStyle w:val="CRCoverPage"/>
              <w:spacing w:after="0"/>
              <w:jc w:val="center"/>
              <w:rPr>
                <w:b/>
                <w:caps/>
                <w:noProof/>
              </w:rPr>
            </w:pPr>
            <w:r>
              <w:rPr>
                <w:b/>
                <w:caps/>
                <w:noProof/>
              </w:rPr>
              <w:t>X</w:t>
            </w:r>
          </w:p>
        </w:tc>
        <w:tc>
          <w:tcPr>
            <w:tcW w:w="2977" w:type="dxa"/>
            <w:gridSpan w:val="4"/>
          </w:tcPr>
          <w:p w14:paraId="546A6E2A" w14:textId="77777777" w:rsidR="003A2487" w:rsidRDefault="003A2487" w:rsidP="00865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126CA" w14:textId="77777777" w:rsidR="003A2487" w:rsidRDefault="003A2487" w:rsidP="0086571C">
            <w:pPr>
              <w:pStyle w:val="CRCoverPage"/>
              <w:spacing w:after="0"/>
              <w:ind w:left="99"/>
              <w:rPr>
                <w:noProof/>
              </w:rPr>
            </w:pPr>
            <w:r>
              <w:rPr>
                <w:noProof/>
              </w:rPr>
              <w:t xml:space="preserve">TS/TR ... CR ... </w:t>
            </w:r>
          </w:p>
        </w:tc>
      </w:tr>
      <w:tr w:rsidR="003A2487" w14:paraId="67C17D75" w14:textId="77777777" w:rsidTr="0086571C">
        <w:tc>
          <w:tcPr>
            <w:tcW w:w="2694" w:type="dxa"/>
            <w:gridSpan w:val="2"/>
            <w:tcBorders>
              <w:left w:val="single" w:sz="4" w:space="0" w:color="auto"/>
            </w:tcBorders>
          </w:tcPr>
          <w:p w14:paraId="0DD3CF73" w14:textId="77777777" w:rsidR="003A2487" w:rsidRDefault="003A2487" w:rsidP="00865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A2AB9"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5BAAD" w14:textId="77777777" w:rsidR="003A2487" w:rsidRDefault="003A2487" w:rsidP="0086571C">
            <w:pPr>
              <w:pStyle w:val="CRCoverPage"/>
              <w:spacing w:after="0"/>
              <w:jc w:val="center"/>
              <w:rPr>
                <w:b/>
                <w:caps/>
                <w:noProof/>
              </w:rPr>
            </w:pPr>
            <w:r>
              <w:rPr>
                <w:b/>
                <w:caps/>
                <w:noProof/>
              </w:rPr>
              <w:t>X</w:t>
            </w:r>
          </w:p>
        </w:tc>
        <w:tc>
          <w:tcPr>
            <w:tcW w:w="2977" w:type="dxa"/>
            <w:gridSpan w:val="4"/>
          </w:tcPr>
          <w:p w14:paraId="09672C8F" w14:textId="77777777" w:rsidR="003A2487" w:rsidRDefault="003A2487" w:rsidP="00865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515C8" w14:textId="77777777" w:rsidR="003A2487" w:rsidRDefault="003A2487" w:rsidP="0086571C">
            <w:pPr>
              <w:pStyle w:val="CRCoverPage"/>
              <w:spacing w:after="0"/>
              <w:ind w:left="99"/>
              <w:rPr>
                <w:noProof/>
              </w:rPr>
            </w:pPr>
            <w:r>
              <w:rPr>
                <w:noProof/>
              </w:rPr>
              <w:t xml:space="preserve">TS/TR ... CR ... </w:t>
            </w:r>
          </w:p>
        </w:tc>
      </w:tr>
      <w:tr w:rsidR="003A2487" w14:paraId="22515431" w14:textId="77777777" w:rsidTr="0086571C">
        <w:tc>
          <w:tcPr>
            <w:tcW w:w="2694" w:type="dxa"/>
            <w:gridSpan w:val="2"/>
            <w:tcBorders>
              <w:left w:val="single" w:sz="4" w:space="0" w:color="auto"/>
            </w:tcBorders>
          </w:tcPr>
          <w:p w14:paraId="04F6EF9D" w14:textId="77777777" w:rsidR="003A2487" w:rsidRDefault="003A2487" w:rsidP="00865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3020D" w14:textId="77777777" w:rsidR="003A2487" w:rsidRDefault="003A2487" w:rsidP="00865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600C" w14:textId="77777777" w:rsidR="003A2487" w:rsidRDefault="003A2487" w:rsidP="0086571C">
            <w:pPr>
              <w:pStyle w:val="CRCoverPage"/>
              <w:spacing w:after="0"/>
              <w:jc w:val="center"/>
              <w:rPr>
                <w:b/>
                <w:caps/>
                <w:noProof/>
              </w:rPr>
            </w:pPr>
            <w:r>
              <w:rPr>
                <w:b/>
                <w:caps/>
                <w:noProof/>
              </w:rPr>
              <w:t>X</w:t>
            </w:r>
          </w:p>
        </w:tc>
        <w:tc>
          <w:tcPr>
            <w:tcW w:w="2977" w:type="dxa"/>
            <w:gridSpan w:val="4"/>
          </w:tcPr>
          <w:p w14:paraId="33AB9675" w14:textId="77777777" w:rsidR="003A2487" w:rsidRDefault="003A2487" w:rsidP="00865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7E822" w14:textId="77777777" w:rsidR="003A2487" w:rsidRDefault="003A2487" w:rsidP="0086571C">
            <w:pPr>
              <w:pStyle w:val="CRCoverPage"/>
              <w:spacing w:after="0"/>
              <w:ind w:left="99"/>
              <w:rPr>
                <w:noProof/>
              </w:rPr>
            </w:pPr>
            <w:r>
              <w:rPr>
                <w:noProof/>
              </w:rPr>
              <w:t xml:space="preserve">TS/TR ... CR ... </w:t>
            </w:r>
          </w:p>
        </w:tc>
      </w:tr>
      <w:tr w:rsidR="003A2487" w14:paraId="320D5CEB" w14:textId="77777777" w:rsidTr="0086571C">
        <w:tc>
          <w:tcPr>
            <w:tcW w:w="2694" w:type="dxa"/>
            <w:gridSpan w:val="2"/>
            <w:tcBorders>
              <w:left w:val="single" w:sz="4" w:space="0" w:color="auto"/>
            </w:tcBorders>
          </w:tcPr>
          <w:p w14:paraId="2517AE99" w14:textId="77777777" w:rsidR="003A2487" w:rsidRDefault="003A2487" w:rsidP="0086571C">
            <w:pPr>
              <w:pStyle w:val="CRCoverPage"/>
              <w:spacing w:after="0"/>
              <w:rPr>
                <w:b/>
                <w:i/>
                <w:noProof/>
              </w:rPr>
            </w:pPr>
          </w:p>
        </w:tc>
        <w:tc>
          <w:tcPr>
            <w:tcW w:w="6946" w:type="dxa"/>
            <w:gridSpan w:val="9"/>
            <w:tcBorders>
              <w:right w:val="single" w:sz="4" w:space="0" w:color="auto"/>
            </w:tcBorders>
          </w:tcPr>
          <w:p w14:paraId="1891F269" w14:textId="77777777" w:rsidR="003A2487" w:rsidRDefault="003A2487" w:rsidP="0086571C">
            <w:pPr>
              <w:pStyle w:val="CRCoverPage"/>
              <w:spacing w:after="0"/>
              <w:rPr>
                <w:noProof/>
              </w:rPr>
            </w:pPr>
          </w:p>
        </w:tc>
      </w:tr>
      <w:tr w:rsidR="003A2487" w14:paraId="219EFCA1" w14:textId="77777777" w:rsidTr="0086571C">
        <w:tc>
          <w:tcPr>
            <w:tcW w:w="2694" w:type="dxa"/>
            <w:gridSpan w:val="2"/>
            <w:tcBorders>
              <w:left w:val="single" w:sz="4" w:space="0" w:color="auto"/>
              <w:bottom w:val="single" w:sz="4" w:space="0" w:color="auto"/>
            </w:tcBorders>
          </w:tcPr>
          <w:p w14:paraId="45B274BE" w14:textId="77777777" w:rsidR="003A2487" w:rsidRDefault="003A2487" w:rsidP="00865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580E7" w14:textId="77777777" w:rsidR="003A2487" w:rsidRDefault="003A2487" w:rsidP="0086571C">
            <w:pPr>
              <w:pStyle w:val="CRCoverPage"/>
              <w:spacing w:after="0"/>
              <w:ind w:left="100"/>
              <w:rPr>
                <w:noProof/>
              </w:rPr>
            </w:pPr>
          </w:p>
        </w:tc>
      </w:tr>
      <w:tr w:rsidR="003A2487" w:rsidRPr="008863B9" w14:paraId="531DFFB8" w14:textId="77777777" w:rsidTr="0086571C">
        <w:tc>
          <w:tcPr>
            <w:tcW w:w="2694" w:type="dxa"/>
            <w:gridSpan w:val="2"/>
            <w:tcBorders>
              <w:top w:val="single" w:sz="4" w:space="0" w:color="auto"/>
              <w:bottom w:val="single" w:sz="4" w:space="0" w:color="auto"/>
            </w:tcBorders>
          </w:tcPr>
          <w:p w14:paraId="6B4E76BD" w14:textId="77777777" w:rsidR="003A2487" w:rsidRPr="008863B9" w:rsidRDefault="003A2487" w:rsidP="00865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E3116" w14:textId="77777777" w:rsidR="003A2487" w:rsidRPr="008863B9" w:rsidRDefault="003A2487" w:rsidP="0086571C">
            <w:pPr>
              <w:pStyle w:val="CRCoverPage"/>
              <w:spacing w:after="0"/>
              <w:ind w:left="100"/>
              <w:rPr>
                <w:noProof/>
                <w:sz w:val="8"/>
                <w:szCs w:val="8"/>
              </w:rPr>
            </w:pPr>
          </w:p>
        </w:tc>
      </w:tr>
      <w:tr w:rsidR="003A2487" w14:paraId="344E44A3" w14:textId="77777777" w:rsidTr="0086571C">
        <w:tc>
          <w:tcPr>
            <w:tcW w:w="2694" w:type="dxa"/>
            <w:gridSpan w:val="2"/>
            <w:tcBorders>
              <w:top w:val="single" w:sz="4" w:space="0" w:color="auto"/>
              <w:left w:val="single" w:sz="4" w:space="0" w:color="auto"/>
              <w:bottom w:val="single" w:sz="4" w:space="0" w:color="auto"/>
            </w:tcBorders>
          </w:tcPr>
          <w:p w14:paraId="40E810CF" w14:textId="77777777" w:rsidR="003A2487" w:rsidRDefault="003A2487" w:rsidP="00865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99C4F" w14:textId="77777777" w:rsidR="003A2487" w:rsidRDefault="003A2487" w:rsidP="0086571C">
            <w:pPr>
              <w:pStyle w:val="CRCoverPage"/>
              <w:spacing w:after="0"/>
              <w:ind w:left="100"/>
              <w:rPr>
                <w:noProof/>
              </w:rPr>
            </w:pPr>
          </w:p>
        </w:tc>
      </w:tr>
    </w:tbl>
    <w:p w14:paraId="39ABF50F" w14:textId="77777777" w:rsidR="003A2487" w:rsidRDefault="003A2487" w:rsidP="003A2487">
      <w:pPr>
        <w:pStyle w:val="CRCoverPage"/>
        <w:spacing w:after="0"/>
        <w:rPr>
          <w:noProof/>
          <w:sz w:val="8"/>
          <w:szCs w:val="8"/>
        </w:rPr>
      </w:pPr>
    </w:p>
    <w:p w14:paraId="14E5241B" w14:textId="77777777" w:rsidR="003A2487" w:rsidRDefault="003A2487" w:rsidP="003A2487">
      <w:pPr>
        <w:rPr>
          <w:noProof/>
        </w:rPr>
        <w:sectPr w:rsidR="003A2487">
          <w:headerReference w:type="even" r:id="rId12"/>
          <w:footnotePr>
            <w:numRestart w:val="eachSect"/>
          </w:footnotePr>
          <w:pgSz w:w="11907" w:h="16840" w:code="9"/>
          <w:pgMar w:top="1418" w:right="1134" w:bottom="1134" w:left="1134" w:header="680" w:footer="567" w:gutter="0"/>
          <w:cols w:space="720"/>
        </w:sectPr>
      </w:pPr>
    </w:p>
    <w:p w14:paraId="35A6E99D" w14:textId="77777777" w:rsidR="003A2487" w:rsidRDefault="003A2487" w:rsidP="003A2487">
      <w:pPr>
        <w:jc w:val="center"/>
        <w:rPr>
          <w:noProof/>
          <w:highlight w:val="green"/>
        </w:rPr>
      </w:pPr>
      <w:r w:rsidRPr="00DB12B9">
        <w:rPr>
          <w:noProof/>
          <w:highlight w:val="green"/>
        </w:rPr>
        <w:lastRenderedPageBreak/>
        <w:t>***** change *****</w:t>
      </w:r>
    </w:p>
    <w:p w14:paraId="631AD663" w14:textId="77777777" w:rsidR="005110DA" w:rsidRPr="00FB2E19" w:rsidRDefault="005110DA" w:rsidP="005110DA">
      <w:pPr>
        <w:pStyle w:val="Heading2"/>
      </w:pPr>
      <w:bookmarkStart w:id="10" w:name="_Toc138328005"/>
      <w:bookmarkStart w:id="11" w:name="_Toc131688139"/>
      <w:bookmarkStart w:id="12" w:name="_Toc20125258"/>
      <w:bookmarkStart w:id="13" w:name="_Toc27486455"/>
      <w:bookmarkStart w:id="14" w:name="_Toc36210508"/>
      <w:bookmarkStart w:id="15" w:name="_Toc45096367"/>
      <w:bookmarkStart w:id="16" w:name="_Toc45882400"/>
      <w:bookmarkStart w:id="17" w:name="_Toc51762196"/>
      <w:bookmarkStart w:id="18" w:name="_Toc83313385"/>
      <w:bookmarkEnd w:id="0"/>
      <w:bookmarkEnd w:id="1"/>
      <w:bookmarkEnd w:id="2"/>
      <w:bookmarkEnd w:id="3"/>
      <w:bookmarkEnd w:id="4"/>
      <w:bookmarkEnd w:id="5"/>
      <w:bookmarkEnd w:id="6"/>
      <w:bookmarkEnd w:id="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0"/>
    </w:p>
    <w:p w14:paraId="179F7347" w14:textId="77777777" w:rsidR="005110DA" w:rsidRDefault="005110DA" w:rsidP="005110DA">
      <w:r>
        <w:t>The purpose of the c</w:t>
      </w:r>
      <w:r w:rsidRPr="0000171B">
        <w:t xml:space="preserve">ontrol plane solution for steering of roaming in 5GS </w:t>
      </w:r>
      <w:r>
        <w:t>procedure in an SNPN is to allow the HPLMN or subscribed SNPN to update one or more of the following via NAS signalling:</w:t>
      </w:r>
    </w:p>
    <w:p w14:paraId="5B162011" w14:textId="77777777" w:rsidR="005110DA" w:rsidRDefault="005110DA" w:rsidP="005110DA">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7AD90BA2" w14:textId="77777777" w:rsidR="005110DA" w:rsidRDefault="005110DA" w:rsidP="005110DA">
      <w:pPr>
        <w:pStyle w:val="B1"/>
      </w:pPr>
      <w:r>
        <w:t>b)</w:t>
      </w:r>
      <w:r>
        <w:tab/>
        <w:t>the SOR-CMCI; and</w:t>
      </w:r>
    </w:p>
    <w:p w14:paraId="73A02F6C" w14:textId="77777777" w:rsidR="005110DA" w:rsidRPr="00595E7A" w:rsidRDefault="005110DA" w:rsidP="005110DA">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63483FE3" w14:textId="77777777" w:rsidR="005110DA" w:rsidRDefault="005110DA" w:rsidP="005110DA">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C7D8D4" w14:textId="77777777" w:rsidR="005110DA" w:rsidRPr="00DA2A88" w:rsidRDefault="005110DA" w:rsidP="005110DA">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3ED63666" w14:textId="4416560C" w:rsidR="005110DA" w:rsidDel="005110DA" w:rsidRDefault="005110DA" w:rsidP="005110DA">
      <w:pPr>
        <w:rPr>
          <w:del w:id="19" w:author="Ericsson User, v01" w:date="2023-06-28T13:15:00Z"/>
        </w:rPr>
      </w:pPr>
      <w:r>
        <w:t>If the UE supports access to an SNPN using credentials from a credentials holder</w:t>
      </w:r>
      <w:ins w:id="20" w:author="Ericsson User, v01" w:date="2023-06-28T13:15:00Z">
        <w:r>
          <w:t xml:space="preserve">, </w:t>
        </w:r>
      </w:ins>
      <w:del w:id="21" w:author="Ericsson User, v01" w:date="2023-06-28T13:15:00Z">
        <w:r w:rsidDel="005110DA">
          <w:delText>:</w:delText>
        </w:r>
      </w:del>
    </w:p>
    <w:p w14:paraId="78120BF0" w14:textId="77777777" w:rsidR="005110DA" w:rsidRDefault="005110DA" w:rsidP="005110DA">
      <w:pPr>
        <w:rPr>
          <w:ins w:id="22" w:author="Ericsson User, v01" w:date="2023-06-28T13:15:00Z"/>
        </w:rPr>
      </w:pPr>
      <w:del w:id="23" w:author="Ericsson User, v01" w:date="2023-06-28T13:15:00Z">
        <w:r w:rsidDel="005110DA">
          <w:delText>a)</w:delText>
        </w:r>
        <w:r w:rsidDel="005110DA">
          <w:tab/>
        </w:r>
      </w:del>
      <w:r>
        <w:t xml:space="preserve">the UE shall indicate ME's support for </w:t>
      </w:r>
      <w:r w:rsidRPr="00A5234E">
        <w:t>SOR-SNPN-SI</w:t>
      </w:r>
      <w:r>
        <w:t xml:space="preserve"> </w:t>
      </w:r>
      <w:ins w:id="24" w:author="Ericsson User, v01" w:date="2023-06-28T13:15:00Z">
        <w:r w:rsidRPr="00CE3FDB">
          <w:t>in the 5GMM capability</w:t>
        </w:r>
        <w:r>
          <w:t xml:space="preserve"> </w:t>
        </w:r>
      </w:ins>
      <w:r>
        <w:t>when registering in</w:t>
      </w:r>
      <w:ins w:id="25" w:author="Ericsson User, v01" w:date="2023-06-28T13:15:00Z">
        <w:r>
          <w:t>:</w:t>
        </w:r>
      </w:ins>
    </w:p>
    <w:p w14:paraId="392AAB9C" w14:textId="77777777" w:rsidR="005110DA" w:rsidRDefault="005110DA">
      <w:pPr>
        <w:pStyle w:val="B1"/>
        <w:rPr>
          <w:ins w:id="26" w:author="Ericsson User, v01" w:date="2023-06-28T13:16:00Z"/>
        </w:rPr>
        <w:pPrChange w:id="27" w:author="Ericsson User, v01" w:date="2023-06-28T13:16:00Z">
          <w:pPr/>
        </w:pPrChange>
      </w:pPr>
      <w:ins w:id="28" w:author="Ericsson User, v01" w:date="2023-06-28T13:15:00Z">
        <w:r>
          <w:t>a)</w:t>
        </w:r>
        <w:r>
          <w:tab/>
        </w:r>
      </w:ins>
      <w:del w:id="29" w:author="Ericsson User, v01" w:date="2023-06-28T13:15:00Z">
        <w:r w:rsidDel="005110DA">
          <w:delText xml:space="preserve"> a</w:delText>
        </w:r>
      </w:del>
      <w:ins w:id="30" w:author="Ericsson User, v01" w:date="2023-06-28T13:15:00Z">
        <w:r>
          <w:t>the</w:t>
        </w:r>
      </w:ins>
      <w:r>
        <w:t xml:space="preserve"> subscribed SNPN</w:t>
      </w:r>
      <w:ins w:id="31" w:author="Ericsson User, v01" w:date="2023-06-28T13:15:00Z">
        <w:r>
          <w:t>;</w:t>
        </w:r>
      </w:ins>
      <w:r>
        <w:t xml:space="preserve"> or</w:t>
      </w:r>
    </w:p>
    <w:p w14:paraId="3AF1CAC9" w14:textId="2A952DAB" w:rsidR="005110DA" w:rsidDel="005110DA" w:rsidRDefault="005110DA" w:rsidP="005110DA">
      <w:pPr>
        <w:pStyle w:val="B1"/>
        <w:rPr>
          <w:del w:id="32" w:author="Ericsson User, v01" w:date="2023-06-28T13:16:00Z"/>
        </w:rPr>
      </w:pPr>
      <w:ins w:id="33" w:author="Ericsson User, v01" w:date="2023-06-28T13:16:00Z">
        <w:r>
          <w:t>b)</w:t>
        </w:r>
        <w:r>
          <w:tab/>
          <w:t>a non-subscribed SNPN, if the UE supports equivalent SNPNs.</w:t>
        </w:r>
      </w:ins>
      <w:del w:id="34" w:author="Ericsson User, v01" w:date="2023-06-28T13:16:00Z">
        <w:r w:rsidDel="005110DA">
          <w:delText xml:space="preserve"> in the HPLMN; and</w:delText>
        </w:r>
      </w:del>
    </w:p>
    <w:p w14:paraId="68FD51CA" w14:textId="241F9292" w:rsidR="005110DA" w:rsidRDefault="005110DA" w:rsidP="005110DA">
      <w:pPr>
        <w:pStyle w:val="B1"/>
      </w:pPr>
      <w:del w:id="35" w:author="Ericsson User, v01" w:date="2023-06-28T13:16:00Z">
        <w:r w:rsidDel="005110DA">
          <w:delText>b)</w:delText>
        </w:r>
        <w:r w:rsidDel="005110DA">
          <w:tab/>
          <w:delText xml:space="preserve">the UE may indicate ME's support for </w:delText>
        </w:r>
        <w:r w:rsidRPr="00A5234E" w:rsidDel="005110DA">
          <w:delText>SOR-SNPN-SI</w:delText>
        </w:r>
        <w:r w:rsidDel="005110DA">
          <w:delText xml:space="preserve"> when sending an</w:delText>
        </w:r>
        <w:r w:rsidRPr="00296FBF" w:rsidDel="005110DA">
          <w:delText xml:space="preserve"> </w:delText>
        </w:r>
        <w:r w:rsidDel="005110DA">
          <w:delText>SOR transparent container including a UE acknowledgement in a PLMN.</w:delText>
        </w:r>
      </w:del>
    </w:p>
    <w:p w14:paraId="767C63AC" w14:textId="77777777" w:rsidR="005110DA" w:rsidRDefault="005110DA" w:rsidP="005110DA">
      <w:pPr>
        <w:rPr>
          <w:ins w:id="36" w:author="Ericsson User, v01" w:date="2023-06-28T13:18:00Z"/>
        </w:rPr>
      </w:pPr>
      <w:r w:rsidRPr="00CE3FDB">
        <w:t>When</w:t>
      </w:r>
      <w:ins w:id="37" w:author="Ericsson User, v01" w:date="2023-06-28T13:18:00Z">
        <w:r>
          <w:t>:</w:t>
        </w:r>
      </w:ins>
    </w:p>
    <w:p w14:paraId="7513E9BB" w14:textId="0B13B90D" w:rsidR="005110DA" w:rsidRDefault="005110DA">
      <w:pPr>
        <w:pStyle w:val="B1"/>
        <w:rPr>
          <w:ins w:id="38" w:author="Ericsson User, v01" w:date="2023-06-28T13:16:00Z"/>
        </w:rPr>
        <w:pPrChange w:id="39" w:author="Ericsson User, v01" w:date="2023-06-28T13:19:00Z">
          <w:pPr/>
        </w:pPrChange>
      </w:pPr>
      <w:ins w:id="40" w:author="Ericsson User, v01" w:date="2023-06-28T13:18:00Z">
        <w:r>
          <w:t>a)</w:t>
        </w:r>
        <w:r>
          <w:tab/>
        </w:r>
      </w:ins>
      <w:del w:id="41" w:author="Ericsson User, v01" w:date="2023-06-28T13:18:00Z">
        <w:r w:rsidRPr="00CE3FDB" w:rsidDel="005110DA">
          <w:delText xml:space="preserve"> </w:delText>
        </w:r>
      </w:del>
      <w:r w:rsidRPr="00CE3FDB">
        <w:t>the UE indicates ME's support for SOR-SNPN-SI in the 5GMM capability in initial registration or emergency registration</w:t>
      </w:r>
      <w:ins w:id="42" w:author="Ericsson User, v01" w:date="2023-06-28T13:16:00Z">
        <w:r>
          <w:t>;</w:t>
        </w:r>
      </w:ins>
      <w:r w:rsidRPr="00CE3FDB">
        <w:t xml:space="preserve"> or </w:t>
      </w:r>
      <w:del w:id="43" w:author="Ericsson User, v01" w:date="2023-06-28T13:16:00Z">
        <w:r w:rsidRPr="00CE3FDB" w:rsidDel="005110DA">
          <w:delText xml:space="preserve">when </w:delText>
        </w:r>
      </w:del>
    </w:p>
    <w:p w14:paraId="26CF8F8E" w14:textId="77777777" w:rsidR="005110DA" w:rsidRDefault="005110DA">
      <w:pPr>
        <w:pStyle w:val="B1"/>
        <w:rPr>
          <w:ins w:id="44" w:author="Ericsson User, v01" w:date="2023-06-28T13:19:00Z"/>
        </w:rPr>
        <w:pPrChange w:id="45" w:author="Ericsson User, v01" w:date="2023-06-28T13:19:00Z">
          <w:pPr/>
        </w:pPrChange>
      </w:pPr>
      <w:ins w:id="46" w:author="Ericsson User, v01" w:date="2023-06-28T13:17:00Z">
        <w:r>
          <w:t>b)</w:t>
        </w:r>
        <w:r>
          <w:tab/>
        </w:r>
      </w:ins>
      <w:r w:rsidRPr="00CE3FDB">
        <w:t>ME's support for SOR-SNPN-SI changes in mobility registration update</w:t>
      </w:r>
      <w:ins w:id="47" w:author="Ericsson User, v01" w:date="2023-06-28T13:19:00Z">
        <w:r>
          <w:t>;</w:t>
        </w:r>
      </w:ins>
      <w:del w:id="48" w:author="Ericsson User, v01" w:date="2023-06-28T13:19:00Z">
        <w:r w:rsidRPr="00CE3FDB" w:rsidDel="005110DA">
          <w:delText xml:space="preserve">, </w:delText>
        </w:r>
      </w:del>
    </w:p>
    <w:p w14:paraId="5798C15E" w14:textId="77777777" w:rsidR="005110DA" w:rsidRDefault="005110DA" w:rsidP="005110DA">
      <w:pPr>
        <w:rPr>
          <w:ins w:id="49" w:author="Ericsson User, v01" w:date="2023-06-28T13:19:00Z"/>
        </w:rPr>
      </w:pPr>
      <w:ins w:id="50" w:author="Ericsson User, v01" w:date="2023-06-28T13:19:00Z">
        <w:r>
          <w:t>and the AMF is:</w:t>
        </w:r>
      </w:ins>
    </w:p>
    <w:p w14:paraId="1A3F18D4" w14:textId="77777777" w:rsidR="005110DA" w:rsidRDefault="005110DA" w:rsidP="005110DA">
      <w:pPr>
        <w:pStyle w:val="B1"/>
        <w:rPr>
          <w:ins w:id="51" w:author="Ericsson User, v01" w:date="2023-06-28T13:19:00Z"/>
        </w:rPr>
      </w:pPr>
      <w:ins w:id="52" w:author="Ericsson User, v01" w:date="2023-06-28T13:19:00Z">
        <w:r>
          <w:t>a) in the subscribed SNPN; or</w:t>
        </w:r>
      </w:ins>
    </w:p>
    <w:p w14:paraId="01A84327" w14:textId="77777777" w:rsidR="005110DA" w:rsidRDefault="005110DA" w:rsidP="005110DA">
      <w:pPr>
        <w:pStyle w:val="B1"/>
        <w:rPr>
          <w:ins w:id="53" w:author="Ericsson User, v01" w:date="2023-06-28T13:19:00Z"/>
        </w:rPr>
      </w:pPr>
      <w:ins w:id="54" w:author="Ericsson User, v01" w:date="2023-06-28T13:19:00Z">
        <w:r>
          <w:t>b) in a non-subscribed SNPN, the subscribed SNPN of the UE is an equivalent SNPN, and the UE supports equivalent SNPNs;</w:t>
        </w:r>
      </w:ins>
    </w:p>
    <w:p w14:paraId="5937AB3E" w14:textId="196D66B1" w:rsidR="005110DA" w:rsidRDefault="005110DA" w:rsidP="005110DA">
      <w:r w:rsidRPr="00CE3FDB">
        <w:t>the AMF shall inform the UDM</w:t>
      </w:r>
      <w:ins w:id="55" w:author="Ericsson User, v01" w:date="2023-06-28T13:19:00Z">
        <w:r>
          <w:t xml:space="preserve"> whether the </w:t>
        </w:r>
        <w:r w:rsidRPr="00CE3FDB">
          <w:t>ME support</w:t>
        </w:r>
        <w:r>
          <w:t>s</w:t>
        </w:r>
        <w:r w:rsidRPr="00CE3FDB">
          <w:t xml:space="preserve"> SOR-SNPN-SI</w:t>
        </w:r>
        <w:r>
          <w:t xml:space="preserve"> in the Nudm_UECM_Registration</w:t>
        </w:r>
      </w:ins>
      <w:r>
        <w:t>.</w:t>
      </w:r>
    </w:p>
    <w:p w14:paraId="1B561406" w14:textId="77777777" w:rsidR="005110DA" w:rsidRDefault="005110DA" w:rsidP="005110DA">
      <w:pPr>
        <w:rPr>
          <w:ins w:id="56" w:author="Ericsson User, v01" w:date="2023-06-28T13:19:00Z"/>
        </w:rPr>
      </w:pPr>
      <w:ins w:id="57" w:author="Ericsson User, v01" w:date="2023-06-28T13:19:00Z">
        <w:r>
          <w:t>If the AMF serving the UE is in a non-subscribed SNPN, the subscribed SNPN is an equivalent SNPN, and the UE supports equivalent SNPNs, the AMF shall indicate to the UDM that the UE supporting equivalent SNPNs is in a non-subscribed SNPN and the subscribed SNPN is an equivalent SNPN in the Nudm_UECM_Registration.</w:t>
        </w:r>
      </w:ins>
    </w:p>
    <w:p w14:paraId="504AEDEA" w14:textId="77777777" w:rsidR="005110DA" w:rsidRDefault="005110DA" w:rsidP="005110DA">
      <w:pPr>
        <w:rPr>
          <w:ins w:id="58" w:author="Ericsson User, v01" w:date="2023-06-28T13:19:00Z"/>
        </w:rPr>
      </w:pPr>
      <w:ins w:id="59" w:author="Ericsson User, v01" w:date="2023-06-28T13:19:00Z">
        <w:r>
          <w:t xml:space="preserve">The UDM shall determine that a ME of the UE in an SNPN supports </w:t>
        </w:r>
        <w:r w:rsidRPr="00CE3FDB">
          <w:t>SOR-SNPN-SI</w:t>
        </w:r>
        <w:r>
          <w:t xml:space="preserve"> if:</w:t>
        </w:r>
      </w:ins>
    </w:p>
    <w:p w14:paraId="65960BA3" w14:textId="77777777" w:rsidR="005110DA" w:rsidRDefault="005110DA" w:rsidP="005110DA">
      <w:pPr>
        <w:pStyle w:val="B1"/>
        <w:rPr>
          <w:ins w:id="60" w:author="Ericsson User, v01" w:date="2023-06-28T13:19:00Z"/>
        </w:rPr>
      </w:pPr>
      <w:ins w:id="61" w:author="Ericsson User, v01" w:date="2023-06-28T13:19:00Z">
        <w:r>
          <w:t>1)</w:t>
        </w:r>
        <w:r>
          <w:tab/>
          <w:t>the UE is in the subscribed SNPN, and the AMF indicates to the UDM that ME supports SOR-SNPN-SI;</w:t>
        </w:r>
      </w:ins>
    </w:p>
    <w:p w14:paraId="4849600E" w14:textId="77777777" w:rsidR="005110DA" w:rsidRDefault="005110DA" w:rsidP="005110DA">
      <w:pPr>
        <w:pStyle w:val="B1"/>
        <w:rPr>
          <w:ins w:id="62" w:author="Ericsson User, v01" w:date="2023-06-28T13:19:00Z"/>
        </w:rPr>
      </w:pPr>
      <w:ins w:id="63" w:author="Ericsson User, v01" w:date="2023-06-28T13:19:00Z">
        <w:r>
          <w:t>2)</w:t>
        </w:r>
        <w:r>
          <w:tab/>
          <w:t>the UE is in a non-subscribed SNPN and the AMF does not indicate to the UDM that the UE supporting equivalent SNPNs is in a non-subscribed SNPN and the subscribed SNPN is an equivalent SNPN; or</w:t>
        </w:r>
      </w:ins>
    </w:p>
    <w:p w14:paraId="41F6CBE2" w14:textId="77777777" w:rsidR="005110DA" w:rsidRDefault="005110DA" w:rsidP="005110DA">
      <w:pPr>
        <w:pStyle w:val="B1"/>
        <w:rPr>
          <w:ins w:id="64" w:author="Ericsson User, v01" w:date="2023-06-28T13:19:00Z"/>
        </w:rPr>
      </w:pPr>
      <w:ins w:id="65" w:author="Ericsson User, v01" w:date="2023-06-28T13:19:00Z">
        <w:r>
          <w:lastRenderedPageBreak/>
          <w:t xml:space="preserve">3) </w:t>
        </w:r>
        <w:r>
          <w:tab/>
          <w:t>the UE is in a non-subscribed SNPN, the AMF indicates that the UE supporting equivalent SNPNs is in a non-subscribed SNPN and the subscribed SNPN is an equivalent SNPN, and the AMF indicates to the UDM that the ME supports SOR-SNPN-SI.</w:t>
        </w:r>
      </w:ins>
    </w:p>
    <w:p w14:paraId="33F86BED" w14:textId="77777777" w:rsidR="005110DA" w:rsidRPr="0040090C" w:rsidRDefault="005110DA" w:rsidP="005110DA">
      <w:pPr>
        <w:rPr>
          <w:ins w:id="66" w:author="Ericsson User, v01" w:date="2023-06-28T13:19:00Z"/>
        </w:rPr>
      </w:pPr>
      <w:ins w:id="67" w:author="Ericsson User, v01" w:date="2023-06-28T13:19:00Z">
        <w:r>
          <w:t xml:space="preserve">When handling the Nudm_UECM_Registration for a UE in an SNPN, if the UDM determines that the ME of the UE in an SNPN supports </w:t>
        </w:r>
        <w:r w:rsidRPr="00CE3FDB">
          <w:t>SOR-SNPN-SI</w:t>
        </w:r>
        <w:r>
          <w:t xml:space="preserve">, the UDM shall store the </w:t>
        </w:r>
        <w:r w:rsidRPr="00595E7A">
          <w:t>"ME support of SOR-SNPN-SI" indicator</w:t>
        </w:r>
        <w:r>
          <w:t xml:space="preserve"> otherwise the UDM deletes the stored </w:t>
        </w:r>
        <w:r w:rsidRPr="00595E7A">
          <w:t>"ME support of SOR-SNPN-SI" indicator</w:t>
        </w:r>
        <w:r>
          <w:t>, if any.</w:t>
        </w:r>
      </w:ins>
    </w:p>
    <w:p w14:paraId="47B142D6" w14:textId="77777777" w:rsidR="005110DA" w:rsidRPr="004776AA" w:rsidRDefault="005110DA" w:rsidP="005110D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65DF95C" w14:textId="77777777" w:rsidR="005110DA" w:rsidRDefault="005110DA" w:rsidP="005110D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E3434A9" w14:textId="77777777" w:rsidR="005110DA" w:rsidRDefault="005110DA" w:rsidP="005110D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3D50327" w14:textId="77777777" w:rsidR="005110DA" w:rsidRDefault="005110DA" w:rsidP="005110D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DE694C9" w14:textId="77777777" w:rsidR="005110DA" w:rsidRDefault="005110DA" w:rsidP="005110D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31E69D8A" w14:textId="77777777" w:rsidR="005110DA" w:rsidRDefault="005110DA" w:rsidP="005110DA">
      <w:pPr>
        <w:rPr>
          <w:noProof/>
        </w:rPr>
      </w:pPr>
      <w:r>
        <w:rPr>
          <w:noProof/>
        </w:rPr>
        <w:t xml:space="preserve">The following requirements are applicable for </w:t>
      </w:r>
      <w:r>
        <w:t xml:space="preserve">the </w:t>
      </w:r>
      <w:r>
        <w:rPr>
          <w:noProof/>
        </w:rPr>
        <w:t>SOR-CMCI:</w:t>
      </w:r>
    </w:p>
    <w:p w14:paraId="77368BA6" w14:textId="77777777" w:rsidR="005110DA" w:rsidRDefault="005110DA" w:rsidP="005110DA">
      <w:pPr>
        <w:pStyle w:val="B1"/>
      </w:pPr>
      <w:r>
        <w:t>-</w:t>
      </w:r>
      <w:r>
        <w:tab/>
        <w:t>The HPLMN or subscribed SNPN may configure SOR-CMCI in the UE and may also send SOR-CMCI over N1 NAS signalling. The SOR-CMCI received over N1 NAS signalling has precedence over the SOR-CMCI configured in the UE.</w:t>
      </w:r>
    </w:p>
    <w:p w14:paraId="02985B51" w14:textId="77777777" w:rsidR="005110DA" w:rsidRDefault="005110DA" w:rsidP="005110DA">
      <w:pPr>
        <w:pStyle w:val="B1"/>
      </w:pPr>
      <w:r>
        <w:t>-</w:t>
      </w:r>
      <w:r>
        <w:tab/>
        <w:t>The UE shall indicate ME's support for SOR-CMCI to the HPLMN or subscribed SNPN.</w:t>
      </w:r>
    </w:p>
    <w:p w14:paraId="29F3D738" w14:textId="77777777" w:rsidR="005110DA" w:rsidRDefault="005110DA" w:rsidP="005110DA">
      <w:pPr>
        <w:pStyle w:val="NO"/>
      </w:pPr>
      <w:r>
        <w:t>NOTE 3</w:t>
      </w:r>
      <w:r w:rsidRPr="00671744">
        <w:t>:</w:t>
      </w:r>
      <w:r w:rsidRPr="00671744">
        <w:tab/>
      </w:r>
      <w:r>
        <w:t>If the credentials holder is the HPLMN, t</w:t>
      </w:r>
      <w:r w:rsidRPr="00671744">
        <w:t>he HPLMN has the knowledge of the USIM's capabilities in supporting SOR-CMCI.</w:t>
      </w:r>
    </w:p>
    <w:p w14:paraId="0A9439F2" w14:textId="77777777" w:rsidR="005110DA" w:rsidRDefault="005110DA" w:rsidP="005110DA">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37F9EAD" w14:textId="77777777" w:rsidR="005110DA" w:rsidRDefault="005110DA" w:rsidP="005110DA">
      <w:pPr>
        <w:pStyle w:val="B1"/>
      </w:pPr>
      <w:r>
        <w:t>-</w:t>
      </w:r>
      <w:r>
        <w:tab/>
        <w:t>The HPLMN or subscribed SNPN may provision the SOR-CMCI in the UE over N1 NAS signalling. The UE shall store the configured SOR-CMCI in the non-volatile memory of the ME or in the USIM as described in clause C.4.</w:t>
      </w:r>
    </w:p>
    <w:p w14:paraId="01F741AC" w14:textId="77777777" w:rsidR="005110DA" w:rsidRPr="00595E7A" w:rsidRDefault="005110DA" w:rsidP="005110DA">
      <w:r w:rsidRPr="00595E7A">
        <w:t>The following requirement is applicable for the SOR-SNPN-SI-LS:</w:t>
      </w:r>
    </w:p>
    <w:p w14:paraId="059F097A" w14:textId="77777777" w:rsidR="005110DA" w:rsidRPr="00850C86" w:rsidRDefault="005110DA" w:rsidP="005110D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413B4452" w14:textId="77777777" w:rsidR="005110DA" w:rsidRDefault="005110DA" w:rsidP="005110DA">
      <w:pPr>
        <w:rPr>
          <w:noProof/>
        </w:rPr>
      </w:pPr>
      <w:r w:rsidRPr="00B571F8">
        <w:t>In order to support various deployment scenarios,</w:t>
      </w:r>
      <w:r>
        <w:t xml:space="preserve"> the UDM </w:t>
      </w:r>
      <w:r>
        <w:rPr>
          <w:noProof/>
        </w:rPr>
        <w:t>may support:</w:t>
      </w:r>
    </w:p>
    <w:p w14:paraId="19B8D4B3" w14:textId="77777777" w:rsidR="005110DA" w:rsidRDefault="005110DA" w:rsidP="005110DA">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62C49631" w14:textId="77777777" w:rsidR="005110DA" w:rsidRDefault="005110DA" w:rsidP="005110DA">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2AC2B45D" w14:textId="77777777" w:rsidR="005110DA" w:rsidRDefault="005110DA" w:rsidP="005110DA">
      <w:pPr>
        <w:pStyle w:val="B1"/>
        <w:rPr>
          <w:noProof/>
        </w:rPr>
      </w:pPr>
      <w:r>
        <w:lastRenderedPageBreak/>
        <w:t>-</w:t>
      </w:r>
      <w:r>
        <w:tab/>
      </w:r>
      <w:r>
        <w:rPr>
          <w:noProof/>
        </w:rPr>
        <w:t>both of the above.</w:t>
      </w:r>
    </w:p>
    <w:p w14:paraId="0A8E101B" w14:textId="77777777" w:rsidR="005110DA" w:rsidRDefault="005110DA" w:rsidP="005110D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070C97C1" w14:textId="77777777" w:rsidR="005110DA" w:rsidRDefault="005110DA" w:rsidP="005110DA">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09268695" w14:textId="77777777" w:rsidR="005110DA" w:rsidRDefault="005110DA" w:rsidP="005110D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605AFD6" w14:textId="77777777" w:rsidR="005110DA" w:rsidRPr="00170395" w:rsidRDefault="005110DA" w:rsidP="005110DA">
      <w:r w:rsidRPr="00170395">
        <w:t>If:</w:t>
      </w:r>
    </w:p>
    <w:p w14:paraId="433776F0" w14:textId="77777777" w:rsidR="005110DA" w:rsidRDefault="005110DA" w:rsidP="005110D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1DAB8FE" w14:textId="77777777" w:rsidR="005110DA" w:rsidRDefault="005110DA" w:rsidP="005110D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EF7C003" w14:textId="77777777" w:rsidR="005110DA" w:rsidRPr="00170395" w:rsidRDefault="005110DA" w:rsidP="005110D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018E27D5" w14:textId="77777777" w:rsidR="005110DA" w:rsidRPr="00170395" w:rsidRDefault="005110DA" w:rsidP="005110DA">
      <w:pPr>
        <w:pStyle w:val="B1"/>
      </w:pPr>
      <w:r w:rsidRPr="00170395">
        <w:t>-</w:t>
      </w:r>
      <w:r w:rsidRPr="00170395">
        <w:tab/>
        <w:t>the UE is not in manual mode of operation</w:t>
      </w:r>
      <w:r>
        <w:t>;</w:t>
      </w:r>
    </w:p>
    <w:p w14:paraId="459AC9DB" w14:textId="77777777" w:rsidR="005110DA" w:rsidRPr="004776AA" w:rsidRDefault="005110DA" w:rsidP="005110D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E3EA83B" w14:textId="77777777" w:rsidR="005110DA" w:rsidRPr="00230AB9" w:rsidRDefault="005110DA" w:rsidP="005110D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24C8C44A" w14:textId="77777777" w:rsidR="005110DA" w:rsidRDefault="005110DA" w:rsidP="005110DA">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51F1117" w14:textId="77777777" w:rsidR="005110DA" w:rsidRPr="00230AB9" w:rsidRDefault="005110DA" w:rsidP="005110D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9E440AD" w14:textId="77777777" w:rsidR="001C0BA0" w:rsidRDefault="001C0BA0" w:rsidP="001C0BA0">
      <w:pPr>
        <w:jc w:val="center"/>
        <w:rPr>
          <w:noProof/>
          <w:highlight w:val="green"/>
        </w:rPr>
      </w:pPr>
      <w:bookmarkStart w:id="68" w:name="_Toc83313387"/>
      <w:bookmarkStart w:id="69" w:name="_Toc131688142"/>
      <w:bookmarkStart w:id="70" w:name="historyclause"/>
      <w:bookmarkEnd w:id="11"/>
      <w:bookmarkEnd w:id="12"/>
      <w:bookmarkEnd w:id="13"/>
      <w:bookmarkEnd w:id="14"/>
      <w:bookmarkEnd w:id="15"/>
      <w:bookmarkEnd w:id="16"/>
      <w:bookmarkEnd w:id="17"/>
      <w:bookmarkEnd w:id="18"/>
      <w:r w:rsidRPr="00DB12B9">
        <w:rPr>
          <w:noProof/>
          <w:highlight w:val="green"/>
        </w:rPr>
        <w:t>***** change *****</w:t>
      </w:r>
    </w:p>
    <w:p w14:paraId="262DC20A" w14:textId="77777777" w:rsidR="00465390" w:rsidRPr="00922DC7" w:rsidRDefault="00465390" w:rsidP="00465390">
      <w:pPr>
        <w:pStyle w:val="Heading1"/>
      </w:pPr>
      <w:bookmarkStart w:id="71" w:name="_Toc138328012"/>
      <w:bookmarkStart w:id="72" w:name="_Toc74828859"/>
      <w:bookmarkStart w:id="73" w:name="_Toc131688146"/>
      <w:bookmarkEnd w:id="68"/>
      <w:bookmarkEnd w:id="69"/>
      <w:r>
        <w:t>C.5</w:t>
      </w:r>
      <w:r w:rsidRPr="00767EFE">
        <w:tab/>
      </w:r>
      <w:r>
        <w:t>Stage-2 flow for steering of UE in SNPN during registration</w:t>
      </w:r>
      <w:bookmarkEnd w:id="71"/>
    </w:p>
    <w:p w14:paraId="4479CFA7" w14:textId="77777777" w:rsidR="00465390" w:rsidRPr="00595E7A" w:rsidRDefault="00465390" w:rsidP="00465390">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1020013A" w14:textId="77777777" w:rsidR="00465390" w:rsidRPr="00595E7A" w:rsidRDefault="00465390" w:rsidP="00465390">
      <w:pPr>
        <w:pStyle w:val="TF"/>
      </w:pPr>
      <w:r w:rsidRPr="00595E7A">
        <w:object w:dxaOrig="11039" w:dyaOrig="11777" w14:anchorId="2445D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52994688" r:id="rId14"/>
        </w:object>
      </w:r>
    </w:p>
    <w:p w14:paraId="36DBD374" w14:textId="77777777" w:rsidR="00465390" w:rsidRPr="00595E7A" w:rsidRDefault="00465390" w:rsidP="00465390">
      <w:pPr>
        <w:pStyle w:val="TF"/>
      </w:pPr>
      <w:r w:rsidRPr="00595E7A">
        <w:t xml:space="preserve">Figure C.5.1: Procedure for providing SOR-SNPN-SI and </w:t>
      </w:r>
      <w:r w:rsidRPr="00785F40">
        <w:t>SOR-SNPN-SI-LS</w:t>
      </w:r>
      <w:r w:rsidRPr="00595E7A">
        <w:t xml:space="preserve"> (if any) during registration</w:t>
      </w:r>
    </w:p>
    <w:p w14:paraId="2A4BEAA0" w14:textId="77777777" w:rsidR="00465390" w:rsidRDefault="00465390" w:rsidP="00465390">
      <w:r>
        <w:t>For the steps below, security protection is described in 3GPP TS 33.501 [66].</w:t>
      </w:r>
    </w:p>
    <w:p w14:paraId="3D74BBAA" w14:textId="3370DB12" w:rsidR="00465390" w:rsidRDefault="00465390" w:rsidP="00465390">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74" w:author="Ericsson User, v01" w:date="2023-06-28T13:32:00Z">
        <w:r>
          <w:t xml:space="preserve">. If the UE supports access to an SNPN using credentials from a credentials holder and equivalent SNPNs, the UE shall indicate ME's support for </w:t>
        </w:r>
        <w:r w:rsidRPr="00A5234E">
          <w:t>SOR-SNPN-SI</w:t>
        </w:r>
        <w:r>
          <w:t xml:space="preserve"> </w:t>
        </w:r>
        <w:r w:rsidRPr="00CE3FDB">
          <w:t>in the 5GMM capability</w:t>
        </w:r>
      </w:ins>
      <w:r>
        <w:rPr>
          <w:noProof/>
        </w:rPr>
        <w:t>;</w:t>
      </w:r>
    </w:p>
    <w:p w14:paraId="425043CC" w14:textId="77777777" w:rsidR="00465390" w:rsidRDefault="00465390" w:rsidP="00465390">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0D9A676" w14:textId="6E27E2B8" w:rsidR="00465390" w:rsidRDefault="00465390" w:rsidP="00465390">
      <w:pPr>
        <w:pStyle w:val="B2"/>
        <w:rPr>
          <w:ins w:id="75" w:author="Ericsson User, v01" w:date="2023-06-28T13:32:00Z"/>
        </w:rPr>
      </w:pPr>
      <w:r>
        <w:t>a)</w:t>
      </w:r>
      <w:r>
        <w:tab/>
        <w:t>the AMF provides the registration type to the UDM using Nudm_UECM_Registration</w:t>
      </w:r>
      <w:ins w:id="76" w:author="Ericsson User, v01" w:date="2023-08-08T09:32:00Z">
        <w:r w:rsidR="003F438A">
          <w:t>;</w:t>
        </w:r>
      </w:ins>
    </w:p>
    <w:p w14:paraId="68D3E6AA" w14:textId="6645F5AF" w:rsidR="00465390" w:rsidRDefault="00465390" w:rsidP="00465390">
      <w:pPr>
        <w:pStyle w:val="B2"/>
        <w:rPr>
          <w:ins w:id="77" w:author="Ericsson User, v01" w:date="2023-06-28T13:32:00Z"/>
        </w:rPr>
      </w:pPr>
      <w:ins w:id="78" w:author="Ericsson User, v01" w:date="2023-06-28T13:32:00Z">
        <w:r>
          <w:lastRenderedPageBreak/>
          <w:t>b)</w:t>
        </w:r>
        <w:r>
          <w:tab/>
          <w:t xml:space="preserve">if required in subclause C.1.2, the AMF </w:t>
        </w:r>
      </w:ins>
      <w:ins w:id="79" w:author="Ericsson User, v01" w:date="2023-08-08T09:37:00Z">
        <w:r w:rsidR="004E7325">
          <w:t xml:space="preserve">shall </w:t>
        </w:r>
      </w:ins>
      <w:ins w:id="80" w:author="Ericsson User, v01" w:date="2023-06-28T13:32:00Z">
        <w:r>
          <w:t>indicate to the UDM that the UE supporting equivalent SNPNs is in a non-subscribed SNPN and the subscribed SNPN is an equivalent SNPN; and</w:t>
        </w:r>
      </w:ins>
    </w:p>
    <w:p w14:paraId="0398ED71" w14:textId="295783F4" w:rsidR="00465390" w:rsidRDefault="00465390" w:rsidP="00465390">
      <w:pPr>
        <w:pStyle w:val="B2"/>
        <w:rPr>
          <w:ins w:id="81" w:author="Ericsson User, v01" w:date="2023-06-28T13:32:00Z"/>
        </w:rPr>
      </w:pPr>
      <w:ins w:id="82" w:author="Ericsson User, v01" w:date="2023-06-28T13:32:00Z">
        <w:r>
          <w:t>c)</w:t>
        </w:r>
        <w:r>
          <w:tab/>
          <w:t xml:space="preserve">if required in subclause C.1.2, </w:t>
        </w:r>
        <w:r w:rsidRPr="00CE3FDB">
          <w:t xml:space="preserve">the AMF </w:t>
        </w:r>
      </w:ins>
      <w:ins w:id="83" w:author="Ericsson User, v01" w:date="2023-08-08T09:37:00Z">
        <w:r w:rsidR="004E7325">
          <w:t xml:space="preserve">shall </w:t>
        </w:r>
      </w:ins>
      <w:ins w:id="84" w:author="Ericsson User, v01" w:date="2023-06-28T13:32:00Z">
        <w:r w:rsidRPr="00CE3FDB">
          <w:t>inform the UDM</w:t>
        </w:r>
        <w:r>
          <w:t xml:space="preserve"> whether the </w:t>
        </w:r>
        <w:r w:rsidRPr="00CE3FDB">
          <w:t>ME support</w:t>
        </w:r>
        <w:r>
          <w:t>s</w:t>
        </w:r>
        <w:r w:rsidRPr="00CE3FDB">
          <w:t xml:space="preserve"> SOR-SNPN-SI</w:t>
        </w:r>
      </w:ins>
      <w:r>
        <w:t>.</w:t>
      </w:r>
      <w:del w:id="85" w:author="Ericsson User, v01" w:date="2023-06-28T13:32:00Z">
        <w:r w:rsidDel="00465390">
          <w:delText xml:space="preserve"> </w:delText>
        </w:r>
      </w:del>
    </w:p>
    <w:p w14:paraId="1C45B730" w14:textId="782FA962" w:rsidR="00465390" w:rsidRDefault="00465390">
      <w:pPr>
        <w:pStyle w:val="B1"/>
        <w:pPrChange w:id="86" w:author="Ericsson User, v01" w:date="2023-06-28T13:33:00Z">
          <w:pPr>
            <w:pStyle w:val="B2"/>
          </w:pPr>
        </w:pPrChange>
      </w:pPr>
      <w:ins w:id="87" w:author="Ericsson User, v01" w:date="2023-06-28T13:32:00Z">
        <w:r>
          <w:tab/>
        </w:r>
      </w:ins>
      <w:r>
        <w:t xml:space="preserve">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ins w:id="88" w:author="Ericsson User, v01" w:date="2023-06-28T13:33:00Z">
        <w:r w:rsidR="00D73CE4">
          <w:t xml:space="preserve"> and shall store or delete the </w:t>
        </w:r>
        <w:r w:rsidR="00D73CE4" w:rsidRPr="00595E7A">
          <w:t>"ME support of SOR-SNPN-SI" indicator</w:t>
        </w:r>
        <w:r w:rsidR="00D73CE4">
          <w:t xml:space="preserve"> as described in subclause C.1.2</w:t>
        </w:r>
      </w:ins>
      <w:r>
        <w:t>.</w:t>
      </w:r>
    </w:p>
    <w:p w14:paraId="39916A41" w14:textId="77777777" w:rsidR="00465390" w:rsidRDefault="00465390" w:rsidP="00465390">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AA613D6" w14:textId="77777777" w:rsidR="00465390" w:rsidRDefault="00465390" w:rsidP="00465390">
      <w:pPr>
        <w:pStyle w:val="B1"/>
      </w:pPr>
      <w:r>
        <w:tab/>
        <w:t>In addition:</w:t>
      </w:r>
    </w:p>
    <w:p w14:paraId="7053B282" w14:textId="77777777" w:rsidR="00465390" w:rsidRDefault="00465390" w:rsidP="00465390">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5F42727" w14:textId="77777777" w:rsidR="00465390" w:rsidRDefault="00465390" w:rsidP="00465390">
      <w:pPr>
        <w:pStyle w:val="B2"/>
      </w:pPr>
      <w:r>
        <w:t>b)</w:t>
      </w:r>
      <w:r>
        <w:tab/>
        <w:t>if the AMF already has subscription data for the UE and:</w:t>
      </w:r>
    </w:p>
    <w:p w14:paraId="128EDBD0" w14:textId="77777777" w:rsidR="00465390" w:rsidRDefault="00465390" w:rsidP="0046539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D936979" w14:textId="77777777" w:rsidR="00465390" w:rsidRDefault="00465390" w:rsidP="0046539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B41EF31" w14:textId="77777777" w:rsidR="00465390" w:rsidRPr="001674B1" w:rsidRDefault="00465390" w:rsidP="00465390">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5B821965" w14:textId="77777777" w:rsidR="00465390" w:rsidRDefault="00465390" w:rsidP="00465390">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915156E" w14:textId="336B9886" w:rsidR="00465390" w:rsidRDefault="00465390" w:rsidP="0046539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28E3D95B" w14:textId="64848EE5" w:rsidR="00465390" w:rsidRDefault="00465390" w:rsidP="00465390">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48163AF8" w14:textId="48C4C416" w:rsidR="00465390" w:rsidRPr="00531AE0" w:rsidRDefault="00465390" w:rsidP="00531AE0">
      <w:pPr>
        <w:pStyle w:val="B2"/>
        <w:spacing w:before="240"/>
        <w:rPr>
          <w:noProof/>
        </w:rPr>
      </w:pPr>
      <w:r w:rsidRPr="00531AE0">
        <w:rPr>
          <w:noProof/>
        </w:rPr>
        <w:t>b)</w:t>
      </w:r>
      <w:r w:rsidRPr="00531AE0">
        <w:rPr>
          <w:noProof/>
        </w:rPr>
        <w:tab/>
        <w:t>If the UE is registering on the subscribed SNPN and</w:t>
      </w:r>
      <w:r w:rsidRPr="005148B0">
        <w:t xml:space="preserve"> the UE has indicated support for SOR-SNPN-SI in the REGISTRATION REQUEST message, or the</w:t>
      </w:r>
      <w:r w:rsidRPr="00531AE0">
        <w:rPr>
          <w:noProof/>
        </w:rPr>
        <w:t xml:space="preserve"> UE is not registering on the subscribed SNPN, the UDM may provide the SOR-SNPN-SI to the UE based on the subscribed SNPN or HPLMN policy.</w:t>
      </w:r>
    </w:p>
    <w:p w14:paraId="17E11DCE" w14:textId="77777777" w:rsidR="00465390" w:rsidRDefault="00465390" w:rsidP="00465390">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324115EB" w14:textId="77777777" w:rsidR="00465390" w:rsidRDefault="00465390" w:rsidP="00465390">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5F2A70D" w14:textId="77777777" w:rsidR="00465390" w:rsidRDefault="00465390" w:rsidP="00465390">
      <w:pPr>
        <w:pStyle w:val="B2"/>
      </w:pPr>
      <w:r w:rsidRPr="00595E7A">
        <w:t>-</w:t>
      </w:r>
      <w:r w:rsidRPr="00595E7A">
        <w:tab/>
        <w:t>the "ME support of SOR-SNPN-SI-LS" indicator is stored for the UE, then the UDM shall obtain the SOR-SNPN-SI-LS, if available, otherwise the UDM shall not obtain the SOR-SNPN-SI-LS.</w:t>
      </w:r>
    </w:p>
    <w:p w14:paraId="48FF468F" w14:textId="77777777" w:rsidR="00465390" w:rsidRDefault="00465390" w:rsidP="00465390">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0442B591" w14:textId="77777777" w:rsidR="00465390" w:rsidRPr="0004354A" w:rsidRDefault="00465390" w:rsidP="00465390">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E3C3872" w14:textId="77777777" w:rsidR="00465390" w:rsidRPr="0004354A" w:rsidRDefault="00465390" w:rsidP="00465390">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74E2CCE" w14:textId="77777777" w:rsidR="00465390" w:rsidRDefault="00465390" w:rsidP="00465390">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4D19A7F0" w14:textId="77777777" w:rsidR="00465390" w:rsidRDefault="00465390" w:rsidP="00465390">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6C4C7881" w14:textId="77777777" w:rsidR="00465390" w:rsidRDefault="00465390" w:rsidP="00465390">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4CB7D04B" w14:textId="77777777" w:rsidR="00465390" w:rsidRDefault="00465390" w:rsidP="00465390">
      <w:pPr>
        <w:pStyle w:val="B2"/>
      </w:pPr>
      <w:r w:rsidRPr="00595E7A">
        <w:t>-</w:t>
      </w:r>
      <w:r w:rsidRPr="00595E7A">
        <w:tab/>
        <w:t>the SOR-SNPN-SI-LS, the SOR-AF may provide the SOR-SNPN-SI-LS, otherwise the SOR-AF shall not provide SOR-SNPN-SI-LS.</w:t>
      </w:r>
    </w:p>
    <w:p w14:paraId="42BEA895" w14:textId="77777777" w:rsidR="00465390" w:rsidRDefault="00465390" w:rsidP="00465390">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7564614" w14:textId="77777777" w:rsidR="00465390" w:rsidRDefault="00465390" w:rsidP="00465390">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3CB40F6" w14:textId="77777777" w:rsidR="00465390" w:rsidRDefault="00465390" w:rsidP="00465390">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1787F317" w14:textId="77777777" w:rsidR="00465390" w:rsidRDefault="00465390" w:rsidP="00465390">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585650A" w14:textId="77777777" w:rsidR="00465390" w:rsidRDefault="00465390" w:rsidP="00465390">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982067F" w14:textId="77777777" w:rsidR="00465390" w:rsidRDefault="00465390" w:rsidP="00465390">
      <w:pPr>
        <w:pStyle w:val="B1"/>
      </w:pPr>
      <w:r>
        <w:tab/>
      </w:r>
      <w:r w:rsidRPr="0004354A">
        <w:t>If</w:t>
      </w:r>
      <w:r>
        <w:t>:</w:t>
      </w:r>
    </w:p>
    <w:p w14:paraId="0C403C7D" w14:textId="77777777" w:rsidR="00465390" w:rsidRDefault="00465390" w:rsidP="00465390">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75D2EC0" w14:textId="77777777" w:rsidR="00465390" w:rsidRDefault="00465390" w:rsidP="00465390">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CD73D16" w14:textId="77777777" w:rsidR="00465390" w:rsidRDefault="00465390" w:rsidP="00465390">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184F5DD2" w14:textId="77777777" w:rsidR="00465390" w:rsidRPr="0004354A" w:rsidRDefault="00465390" w:rsidP="00465390">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37CEF943" w14:textId="77777777" w:rsidR="00465390" w:rsidRPr="00671744" w:rsidRDefault="00465390" w:rsidP="00465390">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A3D4D1E" w14:textId="77777777" w:rsidR="00465390" w:rsidRPr="00671744" w:rsidRDefault="00465390" w:rsidP="00465390">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3CC44034" w14:textId="77777777" w:rsidR="00465390" w:rsidRDefault="00465390" w:rsidP="00465390">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FDFEF98" w14:textId="77777777" w:rsidR="00465390" w:rsidRDefault="00465390" w:rsidP="00465390">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CF778DA" w14:textId="77777777" w:rsidR="00465390" w:rsidRDefault="00465390" w:rsidP="00465390">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CE42CD9" w14:textId="77777777" w:rsidR="00465390" w:rsidRDefault="00465390" w:rsidP="0046539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89938A7" w14:textId="77777777" w:rsidR="00465390" w:rsidRDefault="00465390" w:rsidP="0046539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91F44DF" w14:textId="77777777" w:rsidR="00465390" w:rsidRDefault="00465390" w:rsidP="00465390">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FA1EF90" w14:textId="77777777" w:rsidR="00465390" w:rsidRDefault="00465390" w:rsidP="00465390">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27024E7" w14:textId="77777777" w:rsidR="00465390" w:rsidRDefault="00465390" w:rsidP="0046539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3449798" w14:textId="77777777" w:rsidR="00465390" w:rsidRDefault="00465390" w:rsidP="00465390">
      <w:pPr>
        <w:pStyle w:val="B2"/>
        <w:rPr>
          <w:noProof/>
        </w:rPr>
      </w:pPr>
      <w:r>
        <w:rPr>
          <w:noProof/>
        </w:rPr>
        <w:tab/>
        <w:t xml:space="preserve">and </w:t>
      </w:r>
      <w:r w:rsidRPr="00A77F6C">
        <w:t xml:space="preserve">the UE is in </w:t>
      </w:r>
      <w:r w:rsidRPr="00FE320E">
        <w:t>automatic network selection mode</w:t>
      </w:r>
      <w:r>
        <w:rPr>
          <w:noProof/>
        </w:rPr>
        <w:t>:</w:t>
      </w:r>
    </w:p>
    <w:p w14:paraId="09788ECB" w14:textId="77777777" w:rsidR="00465390" w:rsidRPr="00FB2E19" w:rsidRDefault="00465390" w:rsidP="0046539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10ABCC9" w14:textId="77777777" w:rsidR="00465390" w:rsidRPr="00FB2E19" w:rsidRDefault="00465390" w:rsidP="00465390">
      <w:pPr>
        <w:pStyle w:val="B3"/>
      </w:pPr>
      <w:r w:rsidRPr="00FB2E19">
        <w:t>B)</w:t>
      </w:r>
      <w:r>
        <w:tab/>
      </w:r>
      <w:r w:rsidRPr="00FB2E19">
        <w:t>otherwise, the UE shall:</w:t>
      </w:r>
    </w:p>
    <w:p w14:paraId="43F97051" w14:textId="77777777" w:rsidR="00465390" w:rsidRDefault="00465390" w:rsidP="0046539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w:t>
      </w:r>
      <w:r w:rsidRPr="00A01479">
        <w:lastRenderedPageBreak/>
        <w:t>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356B2A9" w14:textId="77777777" w:rsidR="00465390" w:rsidRDefault="00465390" w:rsidP="0046539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010D210" w14:textId="77777777" w:rsidR="00465390" w:rsidRPr="00484527" w:rsidRDefault="00465390" w:rsidP="00465390">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60579364" w14:textId="736FC41B" w:rsidR="00465390" w:rsidRDefault="00465390" w:rsidP="00465390">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ABE4C88" w14:textId="77777777" w:rsidR="00465390" w:rsidRDefault="00465390" w:rsidP="0046539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18AB1C9" w14:textId="77777777" w:rsidR="00465390" w:rsidRDefault="00465390" w:rsidP="00465390">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0D31E3A" w14:textId="77777777" w:rsidR="00465390" w:rsidRDefault="00465390" w:rsidP="00465390">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E3B3F03" w14:textId="77777777" w:rsidR="00465390" w:rsidRDefault="00465390" w:rsidP="00465390">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1ED0273" w14:textId="77777777" w:rsidR="00465390" w:rsidRDefault="00465390" w:rsidP="00465390">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C83BDA2" w14:textId="77777777" w:rsidR="00465390" w:rsidRDefault="00465390" w:rsidP="00465390">
      <w:pPr>
        <w:pStyle w:val="B2"/>
      </w:pPr>
      <w:r>
        <w:t>a)</w:t>
      </w:r>
      <w:r>
        <w:tab/>
        <w:t>the UE sends the REGISTRATION COMPLETE message to the serving AMF with an SOR transparent container including the UE acknowledgement;</w:t>
      </w:r>
    </w:p>
    <w:p w14:paraId="750ED11B" w14:textId="77777777" w:rsidR="00465390" w:rsidRDefault="00465390" w:rsidP="00465390">
      <w:pPr>
        <w:pStyle w:val="B2"/>
      </w:pPr>
      <w:r w:rsidRPr="00671744">
        <w:t>b)</w:t>
      </w:r>
      <w:r w:rsidRPr="00671744">
        <w:tab/>
        <w:t xml:space="preserve">the UE shall set the "ME support of SOR-CMCI" indicator in the header of the SOR transparent container to "supported"; </w:t>
      </w:r>
    </w:p>
    <w:p w14:paraId="5478F02B" w14:textId="77777777" w:rsidR="00465390" w:rsidRPr="00671744" w:rsidRDefault="00465390" w:rsidP="00465390">
      <w:pPr>
        <w:pStyle w:val="B2"/>
      </w:pPr>
      <w:r w:rsidRPr="00595E7A">
        <w:lastRenderedPageBreak/>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EA28919" w14:textId="77777777" w:rsidR="00465390" w:rsidRDefault="00465390" w:rsidP="00465390">
      <w:pPr>
        <w:pStyle w:val="B2"/>
      </w:pPr>
      <w:r w:rsidRPr="00671744">
        <w:t>c)</w:t>
      </w:r>
      <w:r w:rsidRPr="00671744">
        <w:tab/>
        <w:t>if</w:t>
      </w:r>
      <w:r>
        <w:t>:</w:t>
      </w:r>
    </w:p>
    <w:p w14:paraId="7C725800" w14:textId="77777777" w:rsidR="00465390" w:rsidRDefault="00465390" w:rsidP="00465390">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9A6E29F" w14:textId="77777777" w:rsidR="00465390" w:rsidRPr="00671744" w:rsidRDefault="00465390" w:rsidP="00465390">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250D9E3" w14:textId="77777777" w:rsidR="00465390" w:rsidRDefault="00465390" w:rsidP="0046539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12C39111" w14:textId="77777777" w:rsidR="00465390" w:rsidRDefault="00465390" w:rsidP="00465390">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73A0E41B" w14:textId="77777777" w:rsidR="00465390" w:rsidRDefault="00465390" w:rsidP="00465390">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7E5BE314" w14:textId="77777777" w:rsidR="00465390" w:rsidRPr="00671744" w:rsidRDefault="00465390" w:rsidP="00465390">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26237F76" w14:textId="4E97EBDE" w:rsidR="00465390" w:rsidRDefault="00465390" w:rsidP="00465390">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DD9BD2" w14:textId="15173573" w:rsidR="00465390" w:rsidRDefault="00465390" w:rsidP="00531AE0">
      <w:pPr>
        <w:pStyle w:val="B1"/>
      </w:pPr>
      <w:r>
        <w:t xml:space="preserve"> -</w:t>
      </w:r>
      <w:r>
        <w:tab/>
        <w:t>the "ME support of SOR-CMCI" indicator is stored for the UE, the UDM shall include the "ME support of SOR-CMCI" indicator; and</w:t>
      </w:r>
    </w:p>
    <w:p w14:paraId="62AFABD7" w14:textId="77777777" w:rsidR="00465390" w:rsidRDefault="00465390" w:rsidP="00465390">
      <w:pPr>
        <w:pStyle w:val="B2"/>
      </w:pPr>
      <w:r w:rsidRPr="00595E7A">
        <w:t>-</w:t>
      </w:r>
      <w:r w:rsidRPr="00595E7A">
        <w:tab/>
        <w:t>the "ME support of SOR-SNPN-SI-LS" indicator is stored for the UE, the UDM shall include the "ME support of SOR-SNPN-SI-LS" indicator; and</w:t>
      </w:r>
    </w:p>
    <w:p w14:paraId="08604E2C" w14:textId="77777777" w:rsidR="00465390" w:rsidRDefault="00465390" w:rsidP="0046539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1A39325" w14:textId="77777777" w:rsidR="00465390" w:rsidRDefault="00465390" w:rsidP="0046539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2B50F63E" w14:textId="77777777" w:rsidR="00465390" w:rsidRDefault="00465390" w:rsidP="00465390">
      <w:r>
        <w:t>If:</w:t>
      </w:r>
    </w:p>
    <w:p w14:paraId="5C036F7B" w14:textId="77777777" w:rsidR="00465390" w:rsidRDefault="00465390" w:rsidP="00465390">
      <w:pPr>
        <w:pStyle w:val="B1"/>
      </w:pPr>
      <w:r>
        <w:t>-</w:t>
      </w:r>
      <w:r>
        <w:tab/>
        <w:t>the UE in manual mode of operation encounters scenario mentioned in step 8 above; and</w:t>
      </w:r>
    </w:p>
    <w:p w14:paraId="0AD89C0D" w14:textId="77777777" w:rsidR="00465390" w:rsidRDefault="00465390" w:rsidP="00465390">
      <w:pPr>
        <w:pStyle w:val="B1"/>
      </w:pPr>
      <w:r>
        <w:t>-</w:t>
      </w:r>
      <w:r>
        <w:tab/>
        <w:t>upon switching to automatic network selection mode, the UE remembers that it is still registered on the where the security check failure of SOR information was encountered as described in step 8;</w:t>
      </w:r>
    </w:p>
    <w:p w14:paraId="32E75473" w14:textId="77777777" w:rsidR="00465390" w:rsidRDefault="00465390" w:rsidP="00465390">
      <w:r>
        <w:lastRenderedPageBreak/>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F9F7C51" w14:textId="77777777" w:rsidR="00465390" w:rsidRDefault="00465390" w:rsidP="00465390">
      <w:pPr>
        <w:pStyle w:val="NO"/>
        <w:rPr>
          <w:noProof/>
        </w:rPr>
      </w:pPr>
      <w:r>
        <w:t>NOTE 10:</w:t>
      </w:r>
      <w:r>
        <w:tab/>
        <w:t>The receipt of the steering of roaming information by itself does not trigger the release of the emergency PDU session</w:t>
      </w:r>
      <w:r>
        <w:rPr>
          <w:noProof/>
        </w:rPr>
        <w:t>.</w:t>
      </w:r>
    </w:p>
    <w:p w14:paraId="547126A3" w14:textId="77777777" w:rsidR="00465390" w:rsidRPr="00DD6F10" w:rsidRDefault="00465390" w:rsidP="00465390">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bookmarkEnd w:id="70"/>
    <w:bookmarkEnd w:id="72"/>
    <w:bookmarkEnd w:id="73"/>
    <w:p w14:paraId="62E86E76" w14:textId="77777777" w:rsidR="000F5C88" w:rsidRPr="000F5C88" w:rsidRDefault="000F5C88" w:rsidP="000F5C88"/>
    <w:sectPr w:rsidR="000F5C88" w:rsidRPr="000F5C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C2661" w14:textId="77777777" w:rsidR="00742CE0" w:rsidRDefault="00742CE0">
      <w:r>
        <w:separator/>
      </w:r>
    </w:p>
  </w:endnote>
  <w:endnote w:type="continuationSeparator" w:id="0">
    <w:p w14:paraId="5262A878" w14:textId="77777777" w:rsidR="00742CE0" w:rsidRDefault="0074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B7CA" w14:textId="77777777" w:rsidR="00742CE0" w:rsidRDefault="00742CE0">
      <w:r>
        <w:separator/>
      </w:r>
    </w:p>
  </w:footnote>
  <w:footnote w:type="continuationSeparator" w:id="0">
    <w:p w14:paraId="2B99E5C6" w14:textId="77777777" w:rsidR="00742CE0" w:rsidRDefault="0074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B999C" w14:textId="77777777" w:rsidR="003A2487" w:rsidRDefault="003A2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5A5C84"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0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5467E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0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178E3B92" w14:textId="77777777" w:rsidR="00E47424" w:rsidRDefault="00E474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0"/>
    <w:rsid w:val="000006D2"/>
    <w:rsid w:val="00000F90"/>
    <w:rsid w:val="0000240B"/>
    <w:rsid w:val="000029D1"/>
    <w:rsid w:val="00006BF1"/>
    <w:rsid w:val="000074CD"/>
    <w:rsid w:val="0001054D"/>
    <w:rsid w:val="0001203F"/>
    <w:rsid w:val="00014214"/>
    <w:rsid w:val="000157B0"/>
    <w:rsid w:val="00017298"/>
    <w:rsid w:val="00030281"/>
    <w:rsid w:val="00030D55"/>
    <w:rsid w:val="0003197C"/>
    <w:rsid w:val="00031CD1"/>
    <w:rsid w:val="00032579"/>
    <w:rsid w:val="00033397"/>
    <w:rsid w:val="00033407"/>
    <w:rsid w:val="00034D53"/>
    <w:rsid w:val="00036CC1"/>
    <w:rsid w:val="00037B60"/>
    <w:rsid w:val="00040095"/>
    <w:rsid w:val="00040DC7"/>
    <w:rsid w:val="000413CF"/>
    <w:rsid w:val="00042FEE"/>
    <w:rsid w:val="00045EB0"/>
    <w:rsid w:val="00051834"/>
    <w:rsid w:val="000533E1"/>
    <w:rsid w:val="0005471E"/>
    <w:rsid w:val="00054A22"/>
    <w:rsid w:val="00055819"/>
    <w:rsid w:val="00057CE6"/>
    <w:rsid w:val="0006017C"/>
    <w:rsid w:val="00060CEC"/>
    <w:rsid w:val="00061535"/>
    <w:rsid w:val="00062023"/>
    <w:rsid w:val="00062612"/>
    <w:rsid w:val="00062E1D"/>
    <w:rsid w:val="000635B1"/>
    <w:rsid w:val="000655A6"/>
    <w:rsid w:val="000664DE"/>
    <w:rsid w:val="00072953"/>
    <w:rsid w:val="000733CD"/>
    <w:rsid w:val="0007581B"/>
    <w:rsid w:val="000769DD"/>
    <w:rsid w:val="00080512"/>
    <w:rsid w:val="00080588"/>
    <w:rsid w:val="0008145E"/>
    <w:rsid w:val="00081837"/>
    <w:rsid w:val="000823D7"/>
    <w:rsid w:val="000841D2"/>
    <w:rsid w:val="00086399"/>
    <w:rsid w:val="00087DDD"/>
    <w:rsid w:val="00092EAC"/>
    <w:rsid w:val="00094350"/>
    <w:rsid w:val="0009569A"/>
    <w:rsid w:val="000A1937"/>
    <w:rsid w:val="000A2D41"/>
    <w:rsid w:val="000A4B48"/>
    <w:rsid w:val="000A6737"/>
    <w:rsid w:val="000A7910"/>
    <w:rsid w:val="000B4A76"/>
    <w:rsid w:val="000C14ED"/>
    <w:rsid w:val="000C424F"/>
    <w:rsid w:val="000C47C3"/>
    <w:rsid w:val="000C5DA5"/>
    <w:rsid w:val="000C5E51"/>
    <w:rsid w:val="000C6A93"/>
    <w:rsid w:val="000C7539"/>
    <w:rsid w:val="000C7EC3"/>
    <w:rsid w:val="000D1C9B"/>
    <w:rsid w:val="000D3A63"/>
    <w:rsid w:val="000D5246"/>
    <w:rsid w:val="000D58AB"/>
    <w:rsid w:val="000D6F1B"/>
    <w:rsid w:val="000E289B"/>
    <w:rsid w:val="000E776E"/>
    <w:rsid w:val="000F02A7"/>
    <w:rsid w:val="000F0796"/>
    <w:rsid w:val="000F1433"/>
    <w:rsid w:val="000F5C88"/>
    <w:rsid w:val="000F60F7"/>
    <w:rsid w:val="000F6C16"/>
    <w:rsid w:val="00102E19"/>
    <w:rsid w:val="00103546"/>
    <w:rsid w:val="00104CD7"/>
    <w:rsid w:val="001073A0"/>
    <w:rsid w:val="00107D28"/>
    <w:rsid w:val="00110D3E"/>
    <w:rsid w:val="00112A49"/>
    <w:rsid w:val="00113F1D"/>
    <w:rsid w:val="001217E9"/>
    <w:rsid w:val="0012408E"/>
    <w:rsid w:val="00133525"/>
    <w:rsid w:val="00134BAE"/>
    <w:rsid w:val="00135EC6"/>
    <w:rsid w:val="00141652"/>
    <w:rsid w:val="00152571"/>
    <w:rsid w:val="00155A02"/>
    <w:rsid w:val="0015634E"/>
    <w:rsid w:val="00156DFB"/>
    <w:rsid w:val="00156E44"/>
    <w:rsid w:val="00157544"/>
    <w:rsid w:val="00160A3A"/>
    <w:rsid w:val="001655A2"/>
    <w:rsid w:val="001673BD"/>
    <w:rsid w:val="00171BF7"/>
    <w:rsid w:val="0017201D"/>
    <w:rsid w:val="00184E95"/>
    <w:rsid w:val="00184FE5"/>
    <w:rsid w:val="001A25D7"/>
    <w:rsid w:val="001A4C42"/>
    <w:rsid w:val="001A62B2"/>
    <w:rsid w:val="001A678D"/>
    <w:rsid w:val="001A7420"/>
    <w:rsid w:val="001B04CC"/>
    <w:rsid w:val="001B2117"/>
    <w:rsid w:val="001B2A69"/>
    <w:rsid w:val="001B4694"/>
    <w:rsid w:val="001B5142"/>
    <w:rsid w:val="001B58E2"/>
    <w:rsid w:val="001B5DA6"/>
    <w:rsid w:val="001B6637"/>
    <w:rsid w:val="001B703A"/>
    <w:rsid w:val="001C0BA0"/>
    <w:rsid w:val="001C1DB5"/>
    <w:rsid w:val="001C21C3"/>
    <w:rsid w:val="001C3BF1"/>
    <w:rsid w:val="001C3F3B"/>
    <w:rsid w:val="001C495D"/>
    <w:rsid w:val="001C5D90"/>
    <w:rsid w:val="001C66F5"/>
    <w:rsid w:val="001C727D"/>
    <w:rsid w:val="001D02C2"/>
    <w:rsid w:val="001D0477"/>
    <w:rsid w:val="001D0C01"/>
    <w:rsid w:val="001D220B"/>
    <w:rsid w:val="001D2641"/>
    <w:rsid w:val="001D2A6E"/>
    <w:rsid w:val="001D51FD"/>
    <w:rsid w:val="001D530B"/>
    <w:rsid w:val="001E2113"/>
    <w:rsid w:val="001E39F9"/>
    <w:rsid w:val="001E4480"/>
    <w:rsid w:val="001E7B23"/>
    <w:rsid w:val="001F07D3"/>
    <w:rsid w:val="001F0C1D"/>
    <w:rsid w:val="001F1132"/>
    <w:rsid w:val="001F13FA"/>
    <w:rsid w:val="001F168B"/>
    <w:rsid w:val="001F2634"/>
    <w:rsid w:val="001F71B3"/>
    <w:rsid w:val="0020000E"/>
    <w:rsid w:val="002005FB"/>
    <w:rsid w:val="00203B68"/>
    <w:rsid w:val="002062FE"/>
    <w:rsid w:val="00212EC5"/>
    <w:rsid w:val="002135EB"/>
    <w:rsid w:val="00213FE6"/>
    <w:rsid w:val="002147B6"/>
    <w:rsid w:val="00214951"/>
    <w:rsid w:val="00214EC4"/>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30B"/>
    <w:rsid w:val="002675F0"/>
    <w:rsid w:val="00270686"/>
    <w:rsid w:val="00272F95"/>
    <w:rsid w:val="002760EE"/>
    <w:rsid w:val="00284E69"/>
    <w:rsid w:val="002853F8"/>
    <w:rsid w:val="00290FCA"/>
    <w:rsid w:val="00294074"/>
    <w:rsid w:val="00296EC5"/>
    <w:rsid w:val="00297F6C"/>
    <w:rsid w:val="002A1BD2"/>
    <w:rsid w:val="002A21BB"/>
    <w:rsid w:val="002A3BDD"/>
    <w:rsid w:val="002A5CF9"/>
    <w:rsid w:val="002A6388"/>
    <w:rsid w:val="002B0515"/>
    <w:rsid w:val="002B18B2"/>
    <w:rsid w:val="002B1BBB"/>
    <w:rsid w:val="002B3000"/>
    <w:rsid w:val="002B370B"/>
    <w:rsid w:val="002B5E65"/>
    <w:rsid w:val="002B6339"/>
    <w:rsid w:val="002B670A"/>
    <w:rsid w:val="002B7C8D"/>
    <w:rsid w:val="002C16AF"/>
    <w:rsid w:val="002C6E0D"/>
    <w:rsid w:val="002D36D9"/>
    <w:rsid w:val="002D61AF"/>
    <w:rsid w:val="002D7297"/>
    <w:rsid w:val="002E00EE"/>
    <w:rsid w:val="002E0900"/>
    <w:rsid w:val="002E5232"/>
    <w:rsid w:val="002E5344"/>
    <w:rsid w:val="002E5C0E"/>
    <w:rsid w:val="002E6EC2"/>
    <w:rsid w:val="002E7C0C"/>
    <w:rsid w:val="002F31D9"/>
    <w:rsid w:val="002F57C2"/>
    <w:rsid w:val="002F5DEA"/>
    <w:rsid w:val="002F5EB3"/>
    <w:rsid w:val="002F7A9E"/>
    <w:rsid w:val="003043C0"/>
    <w:rsid w:val="00304941"/>
    <w:rsid w:val="0030524F"/>
    <w:rsid w:val="003074EF"/>
    <w:rsid w:val="00311733"/>
    <w:rsid w:val="0031253D"/>
    <w:rsid w:val="00314237"/>
    <w:rsid w:val="0031447F"/>
    <w:rsid w:val="003153AE"/>
    <w:rsid w:val="00316308"/>
    <w:rsid w:val="003172DC"/>
    <w:rsid w:val="00325DD3"/>
    <w:rsid w:val="00333754"/>
    <w:rsid w:val="003424EB"/>
    <w:rsid w:val="0035364C"/>
    <w:rsid w:val="0035462D"/>
    <w:rsid w:val="00355A6A"/>
    <w:rsid w:val="00355C35"/>
    <w:rsid w:val="00356555"/>
    <w:rsid w:val="00356A9A"/>
    <w:rsid w:val="00356CEE"/>
    <w:rsid w:val="0035763C"/>
    <w:rsid w:val="0036029F"/>
    <w:rsid w:val="00360992"/>
    <w:rsid w:val="0036293A"/>
    <w:rsid w:val="0036399A"/>
    <w:rsid w:val="00365FFC"/>
    <w:rsid w:val="0036672E"/>
    <w:rsid w:val="003670C6"/>
    <w:rsid w:val="003679D1"/>
    <w:rsid w:val="00372153"/>
    <w:rsid w:val="00376488"/>
    <w:rsid w:val="003765B8"/>
    <w:rsid w:val="00381706"/>
    <w:rsid w:val="0038204C"/>
    <w:rsid w:val="00382070"/>
    <w:rsid w:val="0038245F"/>
    <w:rsid w:val="00382509"/>
    <w:rsid w:val="00384FA2"/>
    <w:rsid w:val="00385AE3"/>
    <w:rsid w:val="0038612C"/>
    <w:rsid w:val="00386626"/>
    <w:rsid w:val="00390052"/>
    <w:rsid w:val="003904A6"/>
    <w:rsid w:val="00390B25"/>
    <w:rsid w:val="00392636"/>
    <w:rsid w:val="00393674"/>
    <w:rsid w:val="00393CBD"/>
    <w:rsid w:val="00395C62"/>
    <w:rsid w:val="0039669F"/>
    <w:rsid w:val="00396D23"/>
    <w:rsid w:val="003974E2"/>
    <w:rsid w:val="00397791"/>
    <w:rsid w:val="003A05AD"/>
    <w:rsid w:val="003A2487"/>
    <w:rsid w:val="003A2A55"/>
    <w:rsid w:val="003A3822"/>
    <w:rsid w:val="003A458D"/>
    <w:rsid w:val="003A45F2"/>
    <w:rsid w:val="003A616F"/>
    <w:rsid w:val="003A712D"/>
    <w:rsid w:val="003B4DB5"/>
    <w:rsid w:val="003B787F"/>
    <w:rsid w:val="003C21A3"/>
    <w:rsid w:val="003C3971"/>
    <w:rsid w:val="003C3E73"/>
    <w:rsid w:val="003C4DDF"/>
    <w:rsid w:val="003D083D"/>
    <w:rsid w:val="003D16DA"/>
    <w:rsid w:val="003D4056"/>
    <w:rsid w:val="003E123E"/>
    <w:rsid w:val="003E32A5"/>
    <w:rsid w:val="003E5406"/>
    <w:rsid w:val="003E608D"/>
    <w:rsid w:val="003F438A"/>
    <w:rsid w:val="003F488D"/>
    <w:rsid w:val="003F4BBC"/>
    <w:rsid w:val="0040090C"/>
    <w:rsid w:val="00400F40"/>
    <w:rsid w:val="00403240"/>
    <w:rsid w:val="004039B3"/>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46688"/>
    <w:rsid w:val="004470E3"/>
    <w:rsid w:val="00451B7F"/>
    <w:rsid w:val="00452081"/>
    <w:rsid w:val="00453DDC"/>
    <w:rsid w:val="00454D32"/>
    <w:rsid w:val="00456908"/>
    <w:rsid w:val="00460CED"/>
    <w:rsid w:val="00463F0C"/>
    <w:rsid w:val="00465390"/>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4EE3"/>
    <w:rsid w:val="004B6814"/>
    <w:rsid w:val="004B7E39"/>
    <w:rsid w:val="004C1BBB"/>
    <w:rsid w:val="004C30AC"/>
    <w:rsid w:val="004C37BE"/>
    <w:rsid w:val="004C4EDB"/>
    <w:rsid w:val="004C564B"/>
    <w:rsid w:val="004C72EE"/>
    <w:rsid w:val="004D042D"/>
    <w:rsid w:val="004D29A1"/>
    <w:rsid w:val="004D3578"/>
    <w:rsid w:val="004D4083"/>
    <w:rsid w:val="004D4462"/>
    <w:rsid w:val="004E213A"/>
    <w:rsid w:val="004E2A01"/>
    <w:rsid w:val="004E4658"/>
    <w:rsid w:val="004E4692"/>
    <w:rsid w:val="004E4ED7"/>
    <w:rsid w:val="004E67AC"/>
    <w:rsid w:val="004E7325"/>
    <w:rsid w:val="004F0988"/>
    <w:rsid w:val="004F0B1C"/>
    <w:rsid w:val="004F3340"/>
    <w:rsid w:val="004F37B4"/>
    <w:rsid w:val="004F3CED"/>
    <w:rsid w:val="004F5CBA"/>
    <w:rsid w:val="004F6690"/>
    <w:rsid w:val="004F7BE6"/>
    <w:rsid w:val="005007E5"/>
    <w:rsid w:val="0050471D"/>
    <w:rsid w:val="00505073"/>
    <w:rsid w:val="0050590C"/>
    <w:rsid w:val="00510556"/>
    <w:rsid w:val="00510DE3"/>
    <w:rsid w:val="005110DA"/>
    <w:rsid w:val="00513B49"/>
    <w:rsid w:val="005148B0"/>
    <w:rsid w:val="00517EE7"/>
    <w:rsid w:val="005222EB"/>
    <w:rsid w:val="00523B07"/>
    <w:rsid w:val="0052489A"/>
    <w:rsid w:val="005266A4"/>
    <w:rsid w:val="00527685"/>
    <w:rsid w:val="005315D7"/>
    <w:rsid w:val="00531AE0"/>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5778C"/>
    <w:rsid w:val="00560FAB"/>
    <w:rsid w:val="005632FF"/>
    <w:rsid w:val="00563EF3"/>
    <w:rsid w:val="00565087"/>
    <w:rsid w:val="005661F7"/>
    <w:rsid w:val="00566B90"/>
    <w:rsid w:val="00567E52"/>
    <w:rsid w:val="00572F2C"/>
    <w:rsid w:val="00577A53"/>
    <w:rsid w:val="00580ACC"/>
    <w:rsid w:val="005825D4"/>
    <w:rsid w:val="00582992"/>
    <w:rsid w:val="00587EF6"/>
    <w:rsid w:val="005913AC"/>
    <w:rsid w:val="00592E3B"/>
    <w:rsid w:val="00596919"/>
    <w:rsid w:val="00597B11"/>
    <w:rsid w:val="00597F27"/>
    <w:rsid w:val="005A0919"/>
    <w:rsid w:val="005A18A4"/>
    <w:rsid w:val="005A3EC6"/>
    <w:rsid w:val="005A586D"/>
    <w:rsid w:val="005B3474"/>
    <w:rsid w:val="005B5AC6"/>
    <w:rsid w:val="005B7942"/>
    <w:rsid w:val="005C4BEE"/>
    <w:rsid w:val="005C5579"/>
    <w:rsid w:val="005C736B"/>
    <w:rsid w:val="005C7D34"/>
    <w:rsid w:val="005D1EE7"/>
    <w:rsid w:val="005D2E01"/>
    <w:rsid w:val="005D7526"/>
    <w:rsid w:val="005E3522"/>
    <w:rsid w:val="005E4BB2"/>
    <w:rsid w:val="005E4E2A"/>
    <w:rsid w:val="005E5471"/>
    <w:rsid w:val="005F02AC"/>
    <w:rsid w:val="005F11AF"/>
    <w:rsid w:val="005F3F8D"/>
    <w:rsid w:val="005F48CB"/>
    <w:rsid w:val="005F788A"/>
    <w:rsid w:val="005F7E85"/>
    <w:rsid w:val="0060064A"/>
    <w:rsid w:val="0060168A"/>
    <w:rsid w:val="0060207D"/>
    <w:rsid w:val="00602AEA"/>
    <w:rsid w:val="00603B38"/>
    <w:rsid w:val="00606DCC"/>
    <w:rsid w:val="006100EF"/>
    <w:rsid w:val="006119D6"/>
    <w:rsid w:val="006128BA"/>
    <w:rsid w:val="00614E8B"/>
    <w:rsid w:val="00614FDF"/>
    <w:rsid w:val="006225CD"/>
    <w:rsid w:val="006228F3"/>
    <w:rsid w:val="0062477A"/>
    <w:rsid w:val="00625684"/>
    <w:rsid w:val="006312DA"/>
    <w:rsid w:val="0063180E"/>
    <w:rsid w:val="0063507E"/>
    <w:rsid w:val="00635150"/>
    <w:rsid w:val="0063543D"/>
    <w:rsid w:val="006361B2"/>
    <w:rsid w:val="00642446"/>
    <w:rsid w:val="00643535"/>
    <w:rsid w:val="00643592"/>
    <w:rsid w:val="00643DC5"/>
    <w:rsid w:val="006440EA"/>
    <w:rsid w:val="00644F3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2F46"/>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EA3"/>
    <w:rsid w:val="006A323F"/>
    <w:rsid w:val="006A335F"/>
    <w:rsid w:val="006A3520"/>
    <w:rsid w:val="006A3699"/>
    <w:rsid w:val="006B0EF7"/>
    <w:rsid w:val="006B1832"/>
    <w:rsid w:val="006B208C"/>
    <w:rsid w:val="006B30D0"/>
    <w:rsid w:val="006B4FB6"/>
    <w:rsid w:val="006B5F6B"/>
    <w:rsid w:val="006B6607"/>
    <w:rsid w:val="006B6741"/>
    <w:rsid w:val="006C3D95"/>
    <w:rsid w:val="006C43BF"/>
    <w:rsid w:val="006C60E2"/>
    <w:rsid w:val="006C7C33"/>
    <w:rsid w:val="006D0139"/>
    <w:rsid w:val="006D019F"/>
    <w:rsid w:val="006D1822"/>
    <w:rsid w:val="006D2BD9"/>
    <w:rsid w:val="006D32C0"/>
    <w:rsid w:val="006D3787"/>
    <w:rsid w:val="006D4047"/>
    <w:rsid w:val="006E1521"/>
    <w:rsid w:val="006E1BFC"/>
    <w:rsid w:val="006E1C80"/>
    <w:rsid w:val="006E1F25"/>
    <w:rsid w:val="006E324A"/>
    <w:rsid w:val="006E32DB"/>
    <w:rsid w:val="006E3920"/>
    <w:rsid w:val="006E40FE"/>
    <w:rsid w:val="006E4C7E"/>
    <w:rsid w:val="006E5C86"/>
    <w:rsid w:val="006E6B7C"/>
    <w:rsid w:val="006F2D43"/>
    <w:rsid w:val="006F4316"/>
    <w:rsid w:val="006F4F86"/>
    <w:rsid w:val="006F6AF2"/>
    <w:rsid w:val="00701116"/>
    <w:rsid w:val="007025C4"/>
    <w:rsid w:val="00703619"/>
    <w:rsid w:val="007047C2"/>
    <w:rsid w:val="0070591A"/>
    <w:rsid w:val="00710295"/>
    <w:rsid w:val="0071174C"/>
    <w:rsid w:val="00712EAF"/>
    <w:rsid w:val="00713607"/>
    <w:rsid w:val="00713C44"/>
    <w:rsid w:val="007140E4"/>
    <w:rsid w:val="00716CE5"/>
    <w:rsid w:val="00716E10"/>
    <w:rsid w:val="00720760"/>
    <w:rsid w:val="00726483"/>
    <w:rsid w:val="00733866"/>
    <w:rsid w:val="00734A5B"/>
    <w:rsid w:val="00736167"/>
    <w:rsid w:val="0074026F"/>
    <w:rsid w:val="007416E1"/>
    <w:rsid w:val="007429F6"/>
    <w:rsid w:val="00742CE0"/>
    <w:rsid w:val="00743B09"/>
    <w:rsid w:val="00744475"/>
    <w:rsid w:val="00744E76"/>
    <w:rsid w:val="007475D0"/>
    <w:rsid w:val="00747C29"/>
    <w:rsid w:val="00750BBB"/>
    <w:rsid w:val="007518E7"/>
    <w:rsid w:val="00751F05"/>
    <w:rsid w:val="00753FBA"/>
    <w:rsid w:val="00754B8D"/>
    <w:rsid w:val="00756117"/>
    <w:rsid w:val="00756500"/>
    <w:rsid w:val="007574A1"/>
    <w:rsid w:val="007602B1"/>
    <w:rsid w:val="00762FFA"/>
    <w:rsid w:val="007630F2"/>
    <w:rsid w:val="007636A6"/>
    <w:rsid w:val="00765EA3"/>
    <w:rsid w:val="007668E3"/>
    <w:rsid w:val="00770322"/>
    <w:rsid w:val="007709D3"/>
    <w:rsid w:val="00773162"/>
    <w:rsid w:val="007742F8"/>
    <w:rsid w:val="007748D6"/>
    <w:rsid w:val="00774DA4"/>
    <w:rsid w:val="00775E58"/>
    <w:rsid w:val="00777864"/>
    <w:rsid w:val="00781919"/>
    <w:rsid w:val="00781F0F"/>
    <w:rsid w:val="007832B3"/>
    <w:rsid w:val="007904EB"/>
    <w:rsid w:val="00791153"/>
    <w:rsid w:val="00791AF7"/>
    <w:rsid w:val="007928A2"/>
    <w:rsid w:val="00794055"/>
    <w:rsid w:val="00795B05"/>
    <w:rsid w:val="00795BEA"/>
    <w:rsid w:val="00796228"/>
    <w:rsid w:val="007A0599"/>
    <w:rsid w:val="007A2AF9"/>
    <w:rsid w:val="007A2D5D"/>
    <w:rsid w:val="007A36B5"/>
    <w:rsid w:val="007B2469"/>
    <w:rsid w:val="007B4A5D"/>
    <w:rsid w:val="007B4C76"/>
    <w:rsid w:val="007B55A5"/>
    <w:rsid w:val="007B600E"/>
    <w:rsid w:val="007B6BC0"/>
    <w:rsid w:val="007C067A"/>
    <w:rsid w:val="007C0CFD"/>
    <w:rsid w:val="007C0FA1"/>
    <w:rsid w:val="007D0E0F"/>
    <w:rsid w:val="007D0F9F"/>
    <w:rsid w:val="007D45BF"/>
    <w:rsid w:val="007D4B2A"/>
    <w:rsid w:val="007E0E67"/>
    <w:rsid w:val="007E1899"/>
    <w:rsid w:val="007E2919"/>
    <w:rsid w:val="007E38B3"/>
    <w:rsid w:val="007E3F06"/>
    <w:rsid w:val="007E7887"/>
    <w:rsid w:val="007F0F4A"/>
    <w:rsid w:val="007F1859"/>
    <w:rsid w:val="007F1F8E"/>
    <w:rsid w:val="007F2B48"/>
    <w:rsid w:val="007F5662"/>
    <w:rsid w:val="008008DD"/>
    <w:rsid w:val="008028A4"/>
    <w:rsid w:val="008050FE"/>
    <w:rsid w:val="00805D0F"/>
    <w:rsid w:val="00811845"/>
    <w:rsid w:val="00814D4E"/>
    <w:rsid w:val="00816C11"/>
    <w:rsid w:val="00817B7D"/>
    <w:rsid w:val="00823CEB"/>
    <w:rsid w:val="00825CCE"/>
    <w:rsid w:val="0082769F"/>
    <w:rsid w:val="008301DD"/>
    <w:rsid w:val="00830747"/>
    <w:rsid w:val="00840E2F"/>
    <w:rsid w:val="00851668"/>
    <w:rsid w:val="00860991"/>
    <w:rsid w:val="00863A5C"/>
    <w:rsid w:val="0086758E"/>
    <w:rsid w:val="00867920"/>
    <w:rsid w:val="008702F9"/>
    <w:rsid w:val="00870583"/>
    <w:rsid w:val="00873AB7"/>
    <w:rsid w:val="00874D35"/>
    <w:rsid w:val="00876066"/>
    <w:rsid w:val="008768CA"/>
    <w:rsid w:val="00876AB9"/>
    <w:rsid w:val="00877583"/>
    <w:rsid w:val="008800B9"/>
    <w:rsid w:val="00882B68"/>
    <w:rsid w:val="008852C5"/>
    <w:rsid w:val="0088669E"/>
    <w:rsid w:val="00887394"/>
    <w:rsid w:val="00887A05"/>
    <w:rsid w:val="008915FF"/>
    <w:rsid w:val="00892A5B"/>
    <w:rsid w:val="008931E9"/>
    <w:rsid w:val="0089333E"/>
    <w:rsid w:val="00893D4D"/>
    <w:rsid w:val="00895824"/>
    <w:rsid w:val="008A2D7C"/>
    <w:rsid w:val="008A6A70"/>
    <w:rsid w:val="008B07EA"/>
    <w:rsid w:val="008B0B85"/>
    <w:rsid w:val="008B243D"/>
    <w:rsid w:val="008B68B1"/>
    <w:rsid w:val="008B7685"/>
    <w:rsid w:val="008C03C1"/>
    <w:rsid w:val="008C0E05"/>
    <w:rsid w:val="008C29E0"/>
    <w:rsid w:val="008C384C"/>
    <w:rsid w:val="008C3AA3"/>
    <w:rsid w:val="008C45EA"/>
    <w:rsid w:val="008C7E67"/>
    <w:rsid w:val="008D0D35"/>
    <w:rsid w:val="008D187E"/>
    <w:rsid w:val="008D7B76"/>
    <w:rsid w:val="008E0AB5"/>
    <w:rsid w:val="008E2D68"/>
    <w:rsid w:val="008E4109"/>
    <w:rsid w:val="008E51FD"/>
    <w:rsid w:val="008E6395"/>
    <w:rsid w:val="008E6756"/>
    <w:rsid w:val="008E6913"/>
    <w:rsid w:val="008E6D14"/>
    <w:rsid w:val="008F4EDF"/>
    <w:rsid w:val="008F6074"/>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6134"/>
    <w:rsid w:val="00917CCB"/>
    <w:rsid w:val="00917EDC"/>
    <w:rsid w:val="00923707"/>
    <w:rsid w:val="009247E3"/>
    <w:rsid w:val="009247F4"/>
    <w:rsid w:val="00925010"/>
    <w:rsid w:val="00926181"/>
    <w:rsid w:val="00927118"/>
    <w:rsid w:val="0092785D"/>
    <w:rsid w:val="00927D60"/>
    <w:rsid w:val="00932116"/>
    <w:rsid w:val="009323F3"/>
    <w:rsid w:val="00932FCF"/>
    <w:rsid w:val="00933FB0"/>
    <w:rsid w:val="00941D45"/>
    <w:rsid w:val="00942EC2"/>
    <w:rsid w:val="00944550"/>
    <w:rsid w:val="00944961"/>
    <w:rsid w:val="00947082"/>
    <w:rsid w:val="0095227D"/>
    <w:rsid w:val="00952D79"/>
    <w:rsid w:val="00955AE7"/>
    <w:rsid w:val="0096180B"/>
    <w:rsid w:val="0096259E"/>
    <w:rsid w:val="00965187"/>
    <w:rsid w:val="009727C1"/>
    <w:rsid w:val="0098043E"/>
    <w:rsid w:val="00982C73"/>
    <w:rsid w:val="009837DC"/>
    <w:rsid w:val="0098488C"/>
    <w:rsid w:val="0099005B"/>
    <w:rsid w:val="009901D8"/>
    <w:rsid w:val="00992CD9"/>
    <w:rsid w:val="009933F0"/>
    <w:rsid w:val="00996F0B"/>
    <w:rsid w:val="009A1A5D"/>
    <w:rsid w:val="009A2121"/>
    <w:rsid w:val="009A3CA0"/>
    <w:rsid w:val="009A41ED"/>
    <w:rsid w:val="009A59FC"/>
    <w:rsid w:val="009A5EC3"/>
    <w:rsid w:val="009B00CB"/>
    <w:rsid w:val="009B1E53"/>
    <w:rsid w:val="009B5D85"/>
    <w:rsid w:val="009B6F9B"/>
    <w:rsid w:val="009C51E3"/>
    <w:rsid w:val="009C72A4"/>
    <w:rsid w:val="009C76E7"/>
    <w:rsid w:val="009C7BB2"/>
    <w:rsid w:val="009D1E74"/>
    <w:rsid w:val="009D5DFC"/>
    <w:rsid w:val="009E04AA"/>
    <w:rsid w:val="009E1385"/>
    <w:rsid w:val="009E35C3"/>
    <w:rsid w:val="009E56D3"/>
    <w:rsid w:val="009E6AC0"/>
    <w:rsid w:val="009E7607"/>
    <w:rsid w:val="009F0753"/>
    <w:rsid w:val="009F16ED"/>
    <w:rsid w:val="009F32D4"/>
    <w:rsid w:val="009F34C8"/>
    <w:rsid w:val="009F37B7"/>
    <w:rsid w:val="009F5A18"/>
    <w:rsid w:val="009F5DB3"/>
    <w:rsid w:val="009F60E8"/>
    <w:rsid w:val="00A01BD1"/>
    <w:rsid w:val="00A01CC6"/>
    <w:rsid w:val="00A0241B"/>
    <w:rsid w:val="00A047B2"/>
    <w:rsid w:val="00A10F02"/>
    <w:rsid w:val="00A11709"/>
    <w:rsid w:val="00A12435"/>
    <w:rsid w:val="00A130D6"/>
    <w:rsid w:val="00A146BD"/>
    <w:rsid w:val="00A164B4"/>
    <w:rsid w:val="00A20968"/>
    <w:rsid w:val="00A26454"/>
    <w:rsid w:val="00A267CE"/>
    <w:rsid w:val="00A2694E"/>
    <w:rsid w:val="00A26956"/>
    <w:rsid w:val="00A27486"/>
    <w:rsid w:val="00A30CC0"/>
    <w:rsid w:val="00A338DF"/>
    <w:rsid w:val="00A35202"/>
    <w:rsid w:val="00A419DC"/>
    <w:rsid w:val="00A419F3"/>
    <w:rsid w:val="00A45722"/>
    <w:rsid w:val="00A5220D"/>
    <w:rsid w:val="00A53724"/>
    <w:rsid w:val="00A54283"/>
    <w:rsid w:val="00A56066"/>
    <w:rsid w:val="00A57509"/>
    <w:rsid w:val="00A57715"/>
    <w:rsid w:val="00A65AED"/>
    <w:rsid w:val="00A7056C"/>
    <w:rsid w:val="00A70581"/>
    <w:rsid w:val="00A70B09"/>
    <w:rsid w:val="00A73129"/>
    <w:rsid w:val="00A7338F"/>
    <w:rsid w:val="00A737D0"/>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4DF9"/>
    <w:rsid w:val="00AA52A2"/>
    <w:rsid w:val="00AA749C"/>
    <w:rsid w:val="00AB2521"/>
    <w:rsid w:val="00AB4A5D"/>
    <w:rsid w:val="00AB7BAB"/>
    <w:rsid w:val="00AC0757"/>
    <w:rsid w:val="00AC118C"/>
    <w:rsid w:val="00AC2BB0"/>
    <w:rsid w:val="00AC3697"/>
    <w:rsid w:val="00AC618C"/>
    <w:rsid w:val="00AC6BC6"/>
    <w:rsid w:val="00AD2457"/>
    <w:rsid w:val="00AD2ADC"/>
    <w:rsid w:val="00AE25A1"/>
    <w:rsid w:val="00AE2BE2"/>
    <w:rsid w:val="00AE30FC"/>
    <w:rsid w:val="00AE4573"/>
    <w:rsid w:val="00AE65E2"/>
    <w:rsid w:val="00AF0165"/>
    <w:rsid w:val="00AF1460"/>
    <w:rsid w:val="00AF2EF2"/>
    <w:rsid w:val="00B01030"/>
    <w:rsid w:val="00B0186A"/>
    <w:rsid w:val="00B03E60"/>
    <w:rsid w:val="00B05E1C"/>
    <w:rsid w:val="00B128A9"/>
    <w:rsid w:val="00B133A9"/>
    <w:rsid w:val="00B13B05"/>
    <w:rsid w:val="00B14027"/>
    <w:rsid w:val="00B15449"/>
    <w:rsid w:val="00B16A2F"/>
    <w:rsid w:val="00B2155B"/>
    <w:rsid w:val="00B22D34"/>
    <w:rsid w:val="00B22EB2"/>
    <w:rsid w:val="00B27C98"/>
    <w:rsid w:val="00B3177F"/>
    <w:rsid w:val="00B32435"/>
    <w:rsid w:val="00B33BBC"/>
    <w:rsid w:val="00B34CDB"/>
    <w:rsid w:val="00B416D9"/>
    <w:rsid w:val="00B43AAA"/>
    <w:rsid w:val="00B54C1C"/>
    <w:rsid w:val="00B5747F"/>
    <w:rsid w:val="00B6634E"/>
    <w:rsid w:val="00B67F99"/>
    <w:rsid w:val="00B70749"/>
    <w:rsid w:val="00B72073"/>
    <w:rsid w:val="00B7344E"/>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2D93"/>
    <w:rsid w:val="00BB339E"/>
    <w:rsid w:val="00BB5825"/>
    <w:rsid w:val="00BC0F7D"/>
    <w:rsid w:val="00BC0FBC"/>
    <w:rsid w:val="00BC3FBE"/>
    <w:rsid w:val="00BD036C"/>
    <w:rsid w:val="00BD2D78"/>
    <w:rsid w:val="00BD2E58"/>
    <w:rsid w:val="00BD5FEA"/>
    <w:rsid w:val="00BD79ED"/>
    <w:rsid w:val="00BD7D31"/>
    <w:rsid w:val="00BE1C0A"/>
    <w:rsid w:val="00BE2CA0"/>
    <w:rsid w:val="00BE2FB3"/>
    <w:rsid w:val="00BE3255"/>
    <w:rsid w:val="00BE5290"/>
    <w:rsid w:val="00BE7012"/>
    <w:rsid w:val="00BF07F9"/>
    <w:rsid w:val="00BF0856"/>
    <w:rsid w:val="00BF128E"/>
    <w:rsid w:val="00BF2041"/>
    <w:rsid w:val="00BF2866"/>
    <w:rsid w:val="00BF2F9F"/>
    <w:rsid w:val="00BF3BE9"/>
    <w:rsid w:val="00BF484B"/>
    <w:rsid w:val="00C00B04"/>
    <w:rsid w:val="00C01A77"/>
    <w:rsid w:val="00C022D6"/>
    <w:rsid w:val="00C032A7"/>
    <w:rsid w:val="00C036A2"/>
    <w:rsid w:val="00C074DD"/>
    <w:rsid w:val="00C116FC"/>
    <w:rsid w:val="00C117F5"/>
    <w:rsid w:val="00C1496A"/>
    <w:rsid w:val="00C14ABB"/>
    <w:rsid w:val="00C160DF"/>
    <w:rsid w:val="00C20307"/>
    <w:rsid w:val="00C20F69"/>
    <w:rsid w:val="00C21C8B"/>
    <w:rsid w:val="00C22278"/>
    <w:rsid w:val="00C255BB"/>
    <w:rsid w:val="00C30224"/>
    <w:rsid w:val="00C31C9E"/>
    <w:rsid w:val="00C33079"/>
    <w:rsid w:val="00C35C1F"/>
    <w:rsid w:val="00C3649D"/>
    <w:rsid w:val="00C36C03"/>
    <w:rsid w:val="00C36D39"/>
    <w:rsid w:val="00C376D0"/>
    <w:rsid w:val="00C44EA6"/>
    <w:rsid w:val="00C45231"/>
    <w:rsid w:val="00C50F61"/>
    <w:rsid w:val="00C521AD"/>
    <w:rsid w:val="00C52CFA"/>
    <w:rsid w:val="00C52E66"/>
    <w:rsid w:val="00C551FF"/>
    <w:rsid w:val="00C627A4"/>
    <w:rsid w:val="00C6502C"/>
    <w:rsid w:val="00C72833"/>
    <w:rsid w:val="00C759EF"/>
    <w:rsid w:val="00C7637B"/>
    <w:rsid w:val="00C76BBD"/>
    <w:rsid w:val="00C77D9A"/>
    <w:rsid w:val="00C80F1D"/>
    <w:rsid w:val="00C8452B"/>
    <w:rsid w:val="00C851F9"/>
    <w:rsid w:val="00C90065"/>
    <w:rsid w:val="00C90EE8"/>
    <w:rsid w:val="00C91962"/>
    <w:rsid w:val="00C91F23"/>
    <w:rsid w:val="00C920F5"/>
    <w:rsid w:val="00C92E04"/>
    <w:rsid w:val="00C93F40"/>
    <w:rsid w:val="00C93FD0"/>
    <w:rsid w:val="00C940A9"/>
    <w:rsid w:val="00C956C4"/>
    <w:rsid w:val="00C95B17"/>
    <w:rsid w:val="00C975E9"/>
    <w:rsid w:val="00CA00C7"/>
    <w:rsid w:val="00CA3104"/>
    <w:rsid w:val="00CA3D0C"/>
    <w:rsid w:val="00CA5D9B"/>
    <w:rsid w:val="00CA7923"/>
    <w:rsid w:val="00CA7928"/>
    <w:rsid w:val="00CB432A"/>
    <w:rsid w:val="00CB5208"/>
    <w:rsid w:val="00CC003D"/>
    <w:rsid w:val="00CC0077"/>
    <w:rsid w:val="00CC06B8"/>
    <w:rsid w:val="00CC2C78"/>
    <w:rsid w:val="00CC6E23"/>
    <w:rsid w:val="00CC7247"/>
    <w:rsid w:val="00CD0485"/>
    <w:rsid w:val="00CD0A89"/>
    <w:rsid w:val="00CD263B"/>
    <w:rsid w:val="00CD488F"/>
    <w:rsid w:val="00CD4FDF"/>
    <w:rsid w:val="00CD57AA"/>
    <w:rsid w:val="00CE075B"/>
    <w:rsid w:val="00CE1D8C"/>
    <w:rsid w:val="00CE30C7"/>
    <w:rsid w:val="00CE408F"/>
    <w:rsid w:val="00CE7785"/>
    <w:rsid w:val="00CF019D"/>
    <w:rsid w:val="00CF02DC"/>
    <w:rsid w:val="00CF2D58"/>
    <w:rsid w:val="00CF49D2"/>
    <w:rsid w:val="00CF6B12"/>
    <w:rsid w:val="00CF762B"/>
    <w:rsid w:val="00CF796C"/>
    <w:rsid w:val="00CF7E21"/>
    <w:rsid w:val="00D00BAD"/>
    <w:rsid w:val="00D01BFB"/>
    <w:rsid w:val="00D03011"/>
    <w:rsid w:val="00D03EC7"/>
    <w:rsid w:val="00D06339"/>
    <w:rsid w:val="00D1097A"/>
    <w:rsid w:val="00D12F29"/>
    <w:rsid w:val="00D1397A"/>
    <w:rsid w:val="00D14ADB"/>
    <w:rsid w:val="00D159D1"/>
    <w:rsid w:val="00D15EC1"/>
    <w:rsid w:val="00D1640A"/>
    <w:rsid w:val="00D2622E"/>
    <w:rsid w:val="00D30008"/>
    <w:rsid w:val="00D34838"/>
    <w:rsid w:val="00D3490E"/>
    <w:rsid w:val="00D34998"/>
    <w:rsid w:val="00D35030"/>
    <w:rsid w:val="00D359CF"/>
    <w:rsid w:val="00D36BCC"/>
    <w:rsid w:val="00D44153"/>
    <w:rsid w:val="00D4557B"/>
    <w:rsid w:val="00D479EC"/>
    <w:rsid w:val="00D51C41"/>
    <w:rsid w:val="00D53984"/>
    <w:rsid w:val="00D576E3"/>
    <w:rsid w:val="00D57972"/>
    <w:rsid w:val="00D6014F"/>
    <w:rsid w:val="00D60EC9"/>
    <w:rsid w:val="00D62DD3"/>
    <w:rsid w:val="00D633E7"/>
    <w:rsid w:val="00D637C2"/>
    <w:rsid w:val="00D63A84"/>
    <w:rsid w:val="00D65D19"/>
    <w:rsid w:val="00D66DE8"/>
    <w:rsid w:val="00D675A9"/>
    <w:rsid w:val="00D70E46"/>
    <w:rsid w:val="00D72CB8"/>
    <w:rsid w:val="00D73144"/>
    <w:rsid w:val="00D738D6"/>
    <w:rsid w:val="00D73CE4"/>
    <w:rsid w:val="00D755EB"/>
    <w:rsid w:val="00D76048"/>
    <w:rsid w:val="00D77BC9"/>
    <w:rsid w:val="00D815B2"/>
    <w:rsid w:val="00D81A61"/>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3468"/>
    <w:rsid w:val="00DF2B0A"/>
    <w:rsid w:val="00DF2B1F"/>
    <w:rsid w:val="00DF3F97"/>
    <w:rsid w:val="00DF62CD"/>
    <w:rsid w:val="00DF6753"/>
    <w:rsid w:val="00E02188"/>
    <w:rsid w:val="00E03C98"/>
    <w:rsid w:val="00E04535"/>
    <w:rsid w:val="00E06803"/>
    <w:rsid w:val="00E068A6"/>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47424"/>
    <w:rsid w:val="00E4756B"/>
    <w:rsid w:val="00E50406"/>
    <w:rsid w:val="00E5287F"/>
    <w:rsid w:val="00E537BF"/>
    <w:rsid w:val="00E54B61"/>
    <w:rsid w:val="00E57866"/>
    <w:rsid w:val="00E60FE4"/>
    <w:rsid w:val="00E61778"/>
    <w:rsid w:val="00E633D6"/>
    <w:rsid w:val="00E7180C"/>
    <w:rsid w:val="00E71D9F"/>
    <w:rsid w:val="00E72908"/>
    <w:rsid w:val="00E73662"/>
    <w:rsid w:val="00E741E8"/>
    <w:rsid w:val="00E754DE"/>
    <w:rsid w:val="00E759EA"/>
    <w:rsid w:val="00E77645"/>
    <w:rsid w:val="00E82B50"/>
    <w:rsid w:val="00E85B3E"/>
    <w:rsid w:val="00E879D0"/>
    <w:rsid w:val="00E914D2"/>
    <w:rsid w:val="00E94FE3"/>
    <w:rsid w:val="00EA15B0"/>
    <w:rsid w:val="00EA1BD4"/>
    <w:rsid w:val="00EA2EC7"/>
    <w:rsid w:val="00EA5EA7"/>
    <w:rsid w:val="00EA5F15"/>
    <w:rsid w:val="00EA6CC4"/>
    <w:rsid w:val="00EA70F8"/>
    <w:rsid w:val="00EB1A97"/>
    <w:rsid w:val="00EB21A3"/>
    <w:rsid w:val="00EB4B54"/>
    <w:rsid w:val="00EB7CFB"/>
    <w:rsid w:val="00EC023D"/>
    <w:rsid w:val="00EC0790"/>
    <w:rsid w:val="00EC0AD9"/>
    <w:rsid w:val="00EC3F86"/>
    <w:rsid w:val="00EC4A25"/>
    <w:rsid w:val="00EC4A44"/>
    <w:rsid w:val="00ED37A1"/>
    <w:rsid w:val="00ED5D16"/>
    <w:rsid w:val="00EE3C41"/>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1CF4"/>
    <w:rsid w:val="00F22EC7"/>
    <w:rsid w:val="00F24572"/>
    <w:rsid w:val="00F25342"/>
    <w:rsid w:val="00F300CD"/>
    <w:rsid w:val="00F30128"/>
    <w:rsid w:val="00F31C48"/>
    <w:rsid w:val="00F31CF9"/>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1CF4"/>
    <w:rsid w:val="00FA397E"/>
    <w:rsid w:val="00FA407D"/>
    <w:rsid w:val="00FA525F"/>
    <w:rsid w:val="00FA5762"/>
    <w:rsid w:val="00FB1FDF"/>
    <w:rsid w:val="00FB7987"/>
    <w:rsid w:val="00FC1192"/>
    <w:rsid w:val="00FC50F3"/>
    <w:rsid w:val="00FC54D4"/>
    <w:rsid w:val="00FC6155"/>
    <w:rsid w:val="00FC6676"/>
    <w:rsid w:val="00FC7208"/>
    <w:rsid w:val="00FC7AC5"/>
    <w:rsid w:val="00FD0F17"/>
    <w:rsid w:val="00FD233C"/>
    <w:rsid w:val="00FD324F"/>
    <w:rsid w:val="00FD4D37"/>
    <w:rsid w:val="00FE1418"/>
    <w:rsid w:val="00FE250D"/>
    <w:rsid w:val="00FE3B79"/>
    <w:rsid w:val="00FE42E2"/>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3A248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5608</Words>
  <Characters>31972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37505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33</cp:revision>
  <cp:lastPrinted>2019-02-25T14:05:00Z</cp:lastPrinted>
  <dcterms:created xsi:type="dcterms:W3CDTF">2023-08-08T07:28:00Z</dcterms:created>
  <dcterms:modified xsi:type="dcterms:W3CDTF">2023-08-08T08:12:00Z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