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FB609" w14:textId="3CD9AEB2" w:rsidR="00227FE0" w:rsidRDefault="00227FE0" w:rsidP="00227FE0">
      <w:pPr>
        <w:pStyle w:val="CRCoverPage"/>
        <w:tabs>
          <w:tab w:val="right" w:pos="9639"/>
        </w:tabs>
        <w:spacing w:after="0"/>
        <w:rPr>
          <w:b/>
          <w:i/>
          <w:noProof/>
          <w:sz w:val="28"/>
        </w:rPr>
      </w:pPr>
      <w:r>
        <w:rPr>
          <w:b/>
          <w:noProof/>
          <w:sz w:val="24"/>
        </w:rPr>
        <w:t>3GPP TSG-CT WG1 Meeting #143</w:t>
      </w:r>
      <w:r>
        <w:rPr>
          <w:b/>
          <w:i/>
          <w:noProof/>
          <w:sz w:val="28"/>
        </w:rPr>
        <w:tab/>
      </w:r>
      <w:r w:rsidR="00744A47" w:rsidRPr="00744A47">
        <w:rPr>
          <w:b/>
          <w:noProof/>
          <w:sz w:val="24"/>
        </w:rPr>
        <w:t>C1-235087</w:t>
      </w:r>
    </w:p>
    <w:p w14:paraId="53174F62" w14:textId="4249C2B1" w:rsidR="00227FE0" w:rsidRDefault="00227FE0" w:rsidP="00227FE0">
      <w:pPr>
        <w:pStyle w:val="CRCoverPage"/>
        <w:outlineLvl w:val="0"/>
        <w:rPr>
          <w:b/>
          <w:noProof/>
          <w:sz w:val="24"/>
        </w:rPr>
      </w:pPr>
      <w:r>
        <w:rPr>
          <w:b/>
          <w:noProof/>
          <w:sz w:val="24"/>
        </w:rPr>
        <w:t>Goteborg</w:t>
      </w:r>
      <w:r w:rsidR="00DE523A">
        <w:rPr>
          <w:b/>
          <w:noProof/>
          <w:sz w:val="24"/>
        </w:rPr>
        <w:t>,</w:t>
      </w:r>
      <w:r>
        <w:rPr>
          <w:b/>
          <w:noProof/>
          <w:sz w:val="24"/>
        </w:rPr>
        <w:t xml:space="preserve"> 21 –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4F1648" w:rsidR="00CD2478" w:rsidRPr="006B5418" w:rsidRDefault="00CD2478" w:rsidP="00CD2478">
      <w:pPr>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BAE">
        <w:rPr>
          <w:rFonts w:ascii="Arial" w:hAnsi="Arial" w:cs="Arial"/>
          <w:b/>
          <w:bCs/>
          <w:lang w:val="en-US"/>
        </w:rPr>
        <w:t>Ericsson</w:t>
      </w:r>
      <w:r w:rsidR="000204AA">
        <w:rPr>
          <w:rFonts w:ascii="Arial" w:hAnsi="Arial" w:cs="Arial"/>
          <w:b/>
          <w:bCs/>
          <w:lang w:val="en-US"/>
        </w:rPr>
        <w:t xml:space="preserve">, </w:t>
      </w:r>
      <w:r w:rsidR="000204AA" w:rsidRPr="000204AA">
        <w:rPr>
          <w:rFonts w:ascii="Arial" w:hAnsi="Arial" w:cs="Arial"/>
          <w:b/>
          <w:bCs/>
          <w:lang w:val="en-US"/>
        </w:rPr>
        <w:t>Nokia, Nokia Shanghai Bell</w:t>
      </w:r>
    </w:p>
    <w:p w14:paraId="18BE02D5" w14:textId="7C15377D" w:rsidR="00CD2478" w:rsidRPr="006B5418" w:rsidRDefault="00CD2478" w:rsidP="00CD2478">
      <w:pPr>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657B1">
        <w:rPr>
          <w:rFonts w:ascii="Arial" w:hAnsi="Arial" w:cs="Arial"/>
          <w:b/>
          <w:bCs/>
          <w:lang w:val="en-US"/>
        </w:rPr>
        <w:t xml:space="preserve">Discussion on </w:t>
      </w:r>
      <w:r w:rsidR="00EA67C4">
        <w:rPr>
          <w:rFonts w:ascii="Arial" w:hAnsi="Arial" w:cs="Arial"/>
          <w:b/>
          <w:bCs/>
          <w:lang w:val="en-US"/>
        </w:rPr>
        <w:t>URSP provisioning in EPS</w:t>
      </w:r>
    </w:p>
    <w:p w14:paraId="4ED68054" w14:textId="438D3FFD" w:rsidR="00CD2478" w:rsidRPr="006B5418" w:rsidRDefault="00CD2478" w:rsidP="00CD2478">
      <w:pPr>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2BAE">
        <w:rPr>
          <w:rFonts w:ascii="Arial" w:hAnsi="Arial" w:cs="Arial"/>
          <w:b/>
          <w:bCs/>
          <w:lang w:val="en-US"/>
        </w:rPr>
        <w:t>18.2.13</w:t>
      </w:r>
    </w:p>
    <w:p w14:paraId="16060915" w14:textId="77777777" w:rsidR="00CD2478" w:rsidRPr="006B5418" w:rsidRDefault="00CD2478" w:rsidP="00CD2478">
      <w:pPr>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ind w:left="1985" w:hanging="1985"/>
        <w:rPr>
          <w:rFonts w:ascii="Arial" w:hAnsi="Arial" w:cs="Arial"/>
          <w:b/>
          <w:bCs/>
          <w:lang w:val="en-US"/>
        </w:rPr>
      </w:pPr>
    </w:p>
    <w:p w14:paraId="449AF33E" w14:textId="2AC6448C" w:rsidR="001E41F3" w:rsidRPr="006B5418" w:rsidRDefault="00CD2478" w:rsidP="00CD2478">
      <w:pPr>
        <w:pStyle w:val="CRCoverPage"/>
        <w:rPr>
          <w:b/>
          <w:lang w:val="en-US"/>
        </w:rPr>
      </w:pPr>
      <w:r w:rsidRPr="006B5418">
        <w:rPr>
          <w:b/>
          <w:lang w:val="en-US"/>
        </w:rPr>
        <w:t xml:space="preserve">1. </w:t>
      </w:r>
      <w:r w:rsidR="00D72BAE">
        <w:rPr>
          <w:b/>
          <w:lang w:val="en-US"/>
        </w:rPr>
        <w:t>Abstract</w:t>
      </w:r>
    </w:p>
    <w:p w14:paraId="71E48FA7" w14:textId="6F40C0EE" w:rsidR="00D1645C" w:rsidRDefault="00D72BAE" w:rsidP="00CD2478">
      <w:pPr>
        <w:rPr>
          <w:lang w:val="en-US"/>
        </w:rPr>
      </w:pPr>
      <w:r w:rsidRPr="00990128">
        <w:rPr>
          <w:lang w:val="en-US"/>
        </w:rPr>
        <w:t xml:space="preserve">This paper </w:t>
      </w:r>
      <w:r w:rsidR="00077223">
        <w:rPr>
          <w:lang w:val="en-US"/>
        </w:rPr>
        <w:t xml:space="preserve">analyzes </w:t>
      </w:r>
      <w:r w:rsidR="00990128" w:rsidRPr="00990128">
        <w:rPr>
          <w:lang w:val="en-US"/>
        </w:rPr>
        <w:t xml:space="preserve">stage-2 </w:t>
      </w:r>
      <w:r w:rsidR="003D558D">
        <w:rPr>
          <w:lang w:val="en-US"/>
        </w:rPr>
        <w:t xml:space="preserve">requirements </w:t>
      </w:r>
      <w:r w:rsidR="00C34FFF">
        <w:rPr>
          <w:lang w:val="en-US"/>
        </w:rPr>
        <w:t>on URS</w:t>
      </w:r>
      <w:r w:rsidR="00D137E3">
        <w:rPr>
          <w:lang w:val="en-US"/>
        </w:rPr>
        <w:t>P</w:t>
      </w:r>
      <w:r w:rsidR="00C34FFF">
        <w:rPr>
          <w:lang w:val="en-US"/>
        </w:rPr>
        <w:t xml:space="preserve"> provisioning in EPS</w:t>
      </w:r>
      <w:r w:rsidR="003D558D">
        <w:rPr>
          <w:lang w:val="en-US"/>
        </w:rPr>
        <w:t>.</w:t>
      </w:r>
    </w:p>
    <w:p w14:paraId="03777E7D" w14:textId="2010D013" w:rsidR="00AD3835" w:rsidRDefault="00AD3835" w:rsidP="00AD3835">
      <w:pPr>
        <w:rPr>
          <w:lang w:val="en-US"/>
        </w:rPr>
      </w:pPr>
      <w:r>
        <w:rPr>
          <w:lang w:val="en-US"/>
        </w:rPr>
        <w:t xml:space="preserve">This paper </w:t>
      </w:r>
      <w:r w:rsidR="000D13D3">
        <w:rPr>
          <w:lang w:val="en-US"/>
        </w:rPr>
        <w:t xml:space="preserve">evaluates </w:t>
      </w:r>
      <w:r>
        <w:rPr>
          <w:lang w:val="en-US"/>
        </w:rPr>
        <w:t>solution</w:t>
      </w:r>
      <w:r w:rsidR="000D13D3">
        <w:rPr>
          <w:lang w:val="en-US"/>
        </w:rPr>
        <w:t xml:space="preserve">s available in May 2023 CT1 meeting </w:t>
      </w:r>
      <w:r>
        <w:rPr>
          <w:lang w:val="en-US"/>
        </w:rPr>
        <w:t xml:space="preserve">in various </w:t>
      </w:r>
      <w:r w:rsidR="000D13D3">
        <w:rPr>
          <w:lang w:val="en-US"/>
        </w:rPr>
        <w:t xml:space="preserve">real world </w:t>
      </w:r>
      <w:r>
        <w:rPr>
          <w:lang w:val="en-US"/>
        </w:rPr>
        <w:t>deployment cases.</w:t>
      </w:r>
    </w:p>
    <w:p w14:paraId="4B17D139" w14:textId="7DBDE0DF" w:rsidR="00CD2478" w:rsidRPr="006B5418" w:rsidRDefault="00CD2478" w:rsidP="00CD2478">
      <w:pPr>
        <w:pStyle w:val="CRCoverPage"/>
        <w:rPr>
          <w:b/>
          <w:lang w:val="en-US"/>
        </w:rPr>
      </w:pPr>
      <w:r w:rsidRPr="006B5418">
        <w:rPr>
          <w:b/>
          <w:lang w:val="en-US"/>
        </w:rPr>
        <w:t xml:space="preserve">2. </w:t>
      </w:r>
      <w:r w:rsidR="00D72BAE">
        <w:rPr>
          <w:b/>
          <w:lang w:val="en-US"/>
        </w:rPr>
        <w:t>Discussion</w:t>
      </w:r>
    </w:p>
    <w:p w14:paraId="7985DAB8" w14:textId="082D5359" w:rsidR="00F50AFB" w:rsidRDefault="00F50AFB" w:rsidP="00F50AFB">
      <w:pPr>
        <w:pStyle w:val="CRCoverPage"/>
        <w:rPr>
          <w:b/>
          <w:lang w:val="en-US"/>
        </w:rPr>
      </w:pPr>
      <w:r w:rsidRPr="006B5418">
        <w:rPr>
          <w:b/>
          <w:lang w:val="en-US"/>
        </w:rPr>
        <w:t>2.</w:t>
      </w:r>
      <w:r>
        <w:rPr>
          <w:b/>
          <w:lang w:val="en-US"/>
        </w:rPr>
        <w:t>1</w:t>
      </w:r>
      <w:r w:rsidRPr="006B5418">
        <w:rPr>
          <w:b/>
          <w:lang w:val="en-US"/>
        </w:rPr>
        <w:t xml:space="preserve"> </w:t>
      </w:r>
      <w:r>
        <w:rPr>
          <w:b/>
          <w:lang w:val="en-US"/>
        </w:rPr>
        <w:t>Introduction</w:t>
      </w:r>
    </w:p>
    <w:p w14:paraId="2E45A05D" w14:textId="7FC5E515" w:rsidR="00077223" w:rsidRPr="00D4583E" w:rsidRDefault="006F095A" w:rsidP="00D4583E">
      <w:r>
        <w:rPr>
          <w:lang w:val="en-US"/>
        </w:rPr>
        <w:t xml:space="preserve">23.501 contains </w:t>
      </w:r>
      <w:r w:rsidR="00077223" w:rsidRPr="00990128">
        <w:rPr>
          <w:lang w:val="en-US"/>
        </w:rPr>
        <w:t xml:space="preserve">stage-2 </w:t>
      </w:r>
      <w:r w:rsidR="00077223">
        <w:rPr>
          <w:lang w:val="en-US"/>
        </w:rPr>
        <w:t xml:space="preserve">requirements for providing </w:t>
      </w:r>
      <w:r w:rsidR="00077223" w:rsidRPr="00D1645C">
        <w:rPr>
          <w:lang w:val="en-US"/>
        </w:rPr>
        <w:t xml:space="preserve">UE STATE INDICATION </w:t>
      </w:r>
      <w:r w:rsidR="00077223">
        <w:rPr>
          <w:lang w:val="en-US"/>
        </w:rPr>
        <w:t xml:space="preserve">in EPS when </w:t>
      </w:r>
      <w:r w:rsidR="00077223" w:rsidRPr="00D1645C">
        <w:rPr>
          <w:lang w:val="en-US"/>
        </w:rPr>
        <w:t>URSP provisioning in EPS</w:t>
      </w:r>
      <w:r w:rsidR="00077223">
        <w:rPr>
          <w:lang w:val="en-US"/>
        </w:rPr>
        <w:t xml:space="preserve"> is supported</w:t>
      </w:r>
      <w:r w:rsidR="00077223">
        <w:t>.</w:t>
      </w:r>
    </w:p>
    <w:p w14:paraId="0347B776" w14:textId="4EF224C0" w:rsidR="00E26BF6" w:rsidRDefault="00E26BF6" w:rsidP="00E26BF6">
      <w:pPr>
        <w:pStyle w:val="CRCoverPage"/>
        <w:rPr>
          <w:b/>
          <w:lang w:val="en-US"/>
        </w:rPr>
      </w:pPr>
      <w:r w:rsidRPr="006B5418">
        <w:rPr>
          <w:b/>
          <w:lang w:val="en-US"/>
        </w:rPr>
        <w:t>2.</w:t>
      </w:r>
      <w:r>
        <w:rPr>
          <w:b/>
          <w:lang w:val="en-US"/>
        </w:rPr>
        <w:t>2</w:t>
      </w:r>
      <w:r w:rsidRPr="006B5418">
        <w:rPr>
          <w:b/>
          <w:lang w:val="en-US"/>
        </w:rPr>
        <w:t xml:space="preserve"> </w:t>
      </w:r>
      <w:r>
        <w:rPr>
          <w:b/>
          <w:lang w:val="en-US"/>
        </w:rPr>
        <w:t>Stage-2 analy</w:t>
      </w:r>
      <w:r w:rsidR="006425AC">
        <w:rPr>
          <w:b/>
          <w:lang w:val="en-US"/>
        </w:rPr>
        <w:t>si</w:t>
      </w:r>
      <w:r>
        <w:rPr>
          <w:b/>
          <w:lang w:val="en-US"/>
        </w:rPr>
        <w:t>s</w:t>
      </w:r>
    </w:p>
    <w:p w14:paraId="3A58AEC9" w14:textId="70E7F4A3" w:rsidR="00F50AFB" w:rsidRDefault="00C34FFF" w:rsidP="00F50AFB">
      <w:r>
        <w:rPr>
          <w:lang w:val="en-US"/>
        </w:rPr>
        <w:t xml:space="preserve">23.501 (based on </w:t>
      </w:r>
      <w:r w:rsidR="00E26BF6" w:rsidRPr="00E26BF6">
        <w:rPr>
          <w:lang w:val="en-US"/>
        </w:rPr>
        <w:t>S2-2305475</w:t>
      </w:r>
      <w:r>
        <w:rPr>
          <w:lang w:val="en-US"/>
        </w:rPr>
        <w:t>)</w:t>
      </w:r>
      <w:r w:rsidR="00E26BF6">
        <w:rPr>
          <w:lang w:val="en-US"/>
        </w:rPr>
        <w:t xml:space="preserve"> stat</w:t>
      </w:r>
      <w:r>
        <w:rPr>
          <w:lang w:val="en-US"/>
        </w:rPr>
        <w:t>es</w:t>
      </w:r>
      <w:r w:rsidR="00E26BF6">
        <w:rPr>
          <w:lang w:val="en-US"/>
        </w:rPr>
        <w:t>:</w:t>
      </w:r>
    </w:p>
    <w:p w14:paraId="55B1C7C6" w14:textId="3A8601A7" w:rsidR="00F50AFB" w:rsidRDefault="00F50AFB" w:rsidP="00F50AFB">
      <w:r>
        <w:t>-----------------</w:t>
      </w:r>
    </w:p>
    <w:p w14:paraId="350D166F" w14:textId="77777777" w:rsidR="00C85E4E" w:rsidRPr="0012281A" w:rsidRDefault="00C85E4E" w:rsidP="00C85E4E">
      <w:pPr>
        <w:rPr>
          <w:i/>
          <w:iCs/>
        </w:rPr>
      </w:pPr>
      <w:r w:rsidRPr="00C85E4E">
        <w:rPr>
          <w:i/>
          <w:iCs/>
          <w:u w:val="single"/>
        </w:rPr>
        <w:t>During Initial Attach with default PDN connection establishment procedure in EPS, the UE provides the Indication of URSP Provisioning Support in EPS PCO in the PDN connectivity request</w:t>
      </w:r>
      <w:r w:rsidRPr="0012281A">
        <w:rPr>
          <w:i/>
          <w:iCs/>
        </w:rPr>
        <w:t xml:space="preserve"> to SMF+PGW-C. If the </w:t>
      </w:r>
      <w:r w:rsidRPr="00C85E4E">
        <w:rPr>
          <w:i/>
          <w:iCs/>
          <w:u w:val="single"/>
        </w:rPr>
        <w:t>SMF+PGW-C</w:t>
      </w:r>
      <w:r w:rsidRPr="0012281A">
        <w:rPr>
          <w:i/>
          <w:iCs/>
        </w:rPr>
        <w:t xml:space="preserve"> supports URSP provisioning in EPS, it </w:t>
      </w:r>
      <w:r w:rsidRPr="00C85E4E">
        <w:rPr>
          <w:i/>
          <w:iCs/>
          <w:u w:val="single"/>
        </w:rPr>
        <w:t>provides the Indication of URSP Provisioning Support in EPS PCO</w:t>
      </w:r>
      <w:r w:rsidRPr="0012281A">
        <w:rPr>
          <w:i/>
          <w:iCs/>
        </w:rPr>
        <w:t xml:space="preserve"> to UE in the PDN Connectivity Accept message.</w:t>
      </w:r>
    </w:p>
    <w:p w14:paraId="52226901" w14:textId="77777777" w:rsidR="00C85E4E" w:rsidRPr="00FA4F79" w:rsidRDefault="00C85E4E" w:rsidP="00C85E4E">
      <w:pPr>
        <w:pStyle w:val="NO"/>
        <w:rPr>
          <w:i/>
          <w:iCs/>
        </w:rPr>
      </w:pPr>
      <w:r w:rsidRPr="00FA4F79">
        <w:rPr>
          <w:i/>
          <w:iCs/>
        </w:rPr>
        <w:t>NOTE 1:</w:t>
      </w:r>
      <w:r w:rsidRPr="00FA4F79">
        <w:rPr>
          <w:i/>
          <w:iCs/>
        </w:rPr>
        <w:tab/>
        <w:t>The ePCO capability negotiation between UE and network is done during Attach procedure as defined in TS 24.301 [13].</w:t>
      </w:r>
    </w:p>
    <w:p w14:paraId="0D232C8C" w14:textId="77777777" w:rsidR="00C85E4E" w:rsidRPr="0012281A" w:rsidRDefault="00C85E4E" w:rsidP="00C85E4E">
      <w:pPr>
        <w:rPr>
          <w:i/>
          <w:iCs/>
        </w:rPr>
      </w:pPr>
      <w:r w:rsidRPr="0012281A">
        <w:rPr>
          <w:i/>
          <w:iCs/>
        </w:rPr>
        <w:t xml:space="preserve">When </w:t>
      </w:r>
      <w:r w:rsidRPr="00C85E4E">
        <w:rPr>
          <w:i/>
          <w:iCs/>
          <w:u w:val="single"/>
        </w:rPr>
        <w:t>the UE receives the URSP Provisioning Support in EPS PCO</w:t>
      </w:r>
      <w:r w:rsidRPr="0012281A">
        <w:rPr>
          <w:i/>
          <w:iCs/>
        </w:rPr>
        <w:t xml:space="preserve">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CCAED89" w14:textId="4908661F" w:rsidR="00E26BF6" w:rsidRPr="00697FCA" w:rsidRDefault="00C85E4E" w:rsidP="00E26BF6">
      <w:pPr>
        <w:rPr>
          <w:i/>
          <w:iCs/>
          <w:u w:val="single"/>
        </w:rPr>
      </w:pPr>
      <w:r w:rsidRPr="00C85E4E">
        <w:rPr>
          <w:i/>
          <w:iCs/>
          <w:u w:val="single"/>
        </w:rPr>
        <w:t>If the UE does not receive the URSP Provisioning Support in EPS PCO and ePCO support indication from EPC, then the UE does not initiate the UE requested bearer resource modification procedure to send the UE Policy Container ePCO to EPC.</w:t>
      </w:r>
    </w:p>
    <w:p w14:paraId="7E985AE9" w14:textId="00C8EDD6" w:rsidR="00F50AFB" w:rsidRDefault="00F50AFB" w:rsidP="00F50AFB">
      <w:r>
        <w:t>-----------------</w:t>
      </w:r>
    </w:p>
    <w:p w14:paraId="3758DC45" w14:textId="7D658A5E" w:rsidR="00E26BF6" w:rsidRDefault="002A3AE0" w:rsidP="00F50AFB">
      <w:r>
        <w:t>In stage-3 terms</w:t>
      </w:r>
      <w:r w:rsidR="00E26BF6">
        <w:t xml:space="preserve">, stage-2 </w:t>
      </w:r>
      <w:r w:rsidR="00D217A0">
        <w:t xml:space="preserve">requirements </w:t>
      </w:r>
      <w:r w:rsidR="00E26BF6">
        <w:t>require:</w:t>
      </w:r>
    </w:p>
    <w:p w14:paraId="48739437" w14:textId="6CEBA9D6" w:rsidR="00E26BF6" w:rsidRDefault="00E26BF6" w:rsidP="00697FCA">
      <w:pPr>
        <w:pStyle w:val="B1"/>
      </w:pPr>
      <w:r>
        <w:t>-</w:t>
      </w:r>
      <w:r>
        <w:tab/>
        <w:t>UE indicat</w:t>
      </w:r>
      <w:r w:rsidR="00697FCA">
        <w:t>es</w:t>
      </w:r>
      <w:r>
        <w:t xml:space="preserve"> support of URSP provisioning in EPS in PDN CONNECTIVITY REQUEST </w:t>
      </w:r>
      <w:r w:rsidR="00697FCA">
        <w:t xml:space="preserve">included </w:t>
      </w:r>
      <w:r>
        <w:t>in ATTACH REQUEST</w:t>
      </w:r>
      <w:r w:rsidR="00697FCA">
        <w:t>;</w:t>
      </w:r>
    </w:p>
    <w:p w14:paraId="13C88651" w14:textId="6EAE757F" w:rsidR="00E26BF6" w:rsidRDefault="00E26BF6" w:rsidP="00697FCA">
      <w:pPr>
        <w:pStyle w:val="B1"/>
      </w:pPr>
      <w:r>
        <w:t>-</w:t>
      </w:r>
      <w:r>
        <w:tab/>
        <w:t>network indicat</w:t>
      </w:r>
      <w:r w:rsidR="00697FCA">
        <w:t>es</w:t>
      </w:r>
      <w:r>
        <w:t xml:space="preserve"> support of URSP provisioning in EPS </w:t>
      </w:r>
      <w:r w:rsidR="00697FCA">
        <w:t>in ACTIVATE DEFAULT EPS BEARER CONTEXT REQUEST;</w:t>
      </w:r>
    </w:p>
    <w:p w14:paraId="2FB2A106" w14:textId="5624AFAC" w:rsidR="00697FCA" w:rsidRDefault="00697FCA" w:rsidP="00697FCA">
      <w:pPr>
        <w:pStyle w:val="B1"/>
      </w:pPr>
      <w:r>
        <w:t>-</w:t>
      </w:r>
      <w:r>
        <w:tab/>
        <w:t xml:space="preserve">if the network indicates support of URSP provisioning in EPS in ACTIVATE DEFAULT EPS BEARER CONTEXT REQUEST, the UE provides UE STATE INDICATION </w:t>
      </w:r>
      <w:r w:rsidR="00D217A0">
        <w:t>in</w:t>
      </w:r>
      <w:r>
        <w:t xml:space="preserve"> BEARER RESOURCE MODIFICATION</w:t>
      </w:r>
      <w:r w:rsidR="00722E12">
        <w:t xml:space="preserve"> REQUEST</w:t>
      </w:r>
      <w:r>
        <w:t xml:space="preserve"> otherwise the UE does not provide UE STATE INDICATION.</w:t>
      </w:r>
    </w:p>
    <w:p w14:paraId="5EE3D0AD" w14:textId="5298A264" w:rsidR="002C1ECE" w:rsidRDefault="002C1ECE" w:rsidP="002C1ECE">
      <w:r>
        <w:t>Stage-2 requirements mandate usage of ePCO IE in BEARER RESOURCE MODIFICATION REQUEST.</w:t>
      </w:r>
    </w:p>
    <w:p w14:paraId="174BA927" w14:textId="2C2686AD" w:rsidR="00E26BF6" w:rsidRDefault="00D217A0" w:rsidP="00F50AFB">
      <w:r>
        <w:lastRenderedPageBreak/>
        <w:t xml:space="preserve">Stage-2 requirements do not restrict </w:t>
      </w:r>
      <w:r w:rsidR="000B5B66">
        <w:t>APN indicated in the PDN CONNECTIVITY REQUEST included in ATTACH REQUEST</w:t>
      </w:r>
      <w:r w:rsidR="00AD12E7">
        <w:t xml:space="preserve">, so the PDN connection where URSP provisioning in EPS is to be used can also be used for existing services (e.g. Internet, </w:t>
      </w:r>
      <w:r w:rsidR="00C04B1D">
        <w:t xml:space="preserve">MMS, </w:t>
      </w:r>
      <w:r w:rsidR="00AD12E7">
        <w:t>IMS, ....)</w:t>
      </w:r>
    </w:p>
    <w:p w14:paraId="5EEE38AC" w14:textId="305A3D2C" w:rsidR="000B5B66" w:rsidRDefault="0057607B" w:rsidP="000B5B66">
      <w:r>
        <w:t>S</w:t>
      </w:r>
      <w:r w:rsidR="000B5B66">
        <w:t xml:space="preserve">tage-2 requirements </w:t>
      </w:r>
      <w:r w:rsidR="006A0414">
        <w:t>do</w:t>
      </w:r>
      <w:r w:rsidR="000B5B66">
        <w:t xml:space="preserve"> not </w:t>
      </w:r>
      <w:r w:rsidR="00EE1A0F">
        <w:t xml:space="preserve">restrict </w:t>
      </w:r>
      <w:r>
        <w:t xml:space="preserve">the functionality above </w:t>
      </w:r>
      <w:r w:rsidR="000B5B66">
        <w:t>by UE configuration.</w:t>
      </w:r>
    </w:p>
    <w:p w14:paraId="5CF4B886" w14:textId="66EEFC7D" w:rsidR="00517AFB" w:rsidRDefault="00517AFB" w:rsidP="00517AFB">
      <w:pPr>
        <w:pStyle w:val="CRCoverPage"/>
        <w:rPr>
          <w:b/>
          <w:lang w:val="en-US"/>
        </w:rPr>
      </w:pPr>
      <w:r w:rsidRPr="006B5418">
        <w:rPr>
          <w:b/>
          <w:lang w:val="en-US"/>
        </w:rPr>
        <w:t>2.</w:t>
      </w:r>
      <w:r>
        <w:rPr>
          <w:b/>
          <w:lang w:val="en-US"/>
        </w:rPr>
        <w:t>3</w:t>
      </w:r>
      <w:r w:rsidRPr="006B5418">
        <w:rPr>
          <w:b/>
          <w:lang w:val="en-US"/>
        </w:rPr>
        <w:t xml:space="preserve"> </w:t>
      </w:r>
      <w:r>
        <w:rPr>
          <w:b/>
          <w:lang w:val="en-US"/>
        </w:rPr>
        <w:t xml:space="preserve">Stage-3 solution provided </w:t>
      </w:r>
      <w:r w:rsidR="00B23BD8">
        <w:rPr>
          <w:b/>
          <w:lang w:val="en-US"/>
        </w:rPr>
        <w:t xml:space="preserve">or discussed </w:t>
      </w:r>
      <w:r>
        <w:rPr>
          <w:b/>
          <w:lang w:val="en-US"/>
        </w:rPr>
        <w:t>so far</w:t>
      </w:r>
    </w:p>
    <w:p w14:paraId="146FC94F" w14:textId="43C52AAF" w:rsidR="00517AFB" w:rsidRDefault="00517AFB" w:rsidP="00517AFB">
      <w:pPr>
        <w:pStyle w:val="CRCoverPage"/>
        <w:rPr>
          <w:b/>
          <w:lang w:val="en-US"/>
        </w:rPr>
      </w:pPr>
      <w:r w:rsidRPr="006B5418">
        <w:rPr>
          <w:b/>
          <w:lang w:val="en-US"/>
        </w:rPr>
        <w:t>2.</w:t>
      </w:r>
      <w:r>
        <w:rPr>
          <w:b/>
          <w:lang w:val="en-US"/>
        </w:rPr>
        <w:t>3.1</w:t>
      </w:r>
      <w:r w:rsidRPr="006B5418">
        <w:rPr>
          <w:b/>
          <w:lang w:val="en-US"/>
        </w:rPr>
        <w:t xml:space="preserve"> </w:t>
      </w:r>
      <w:r>
        <w:rPr>
          <w:b/>
          <w:lang w:val="en-US"/>
        </w:rPr>
        <w:t>Solution-1 from Ericsson</w:t>
      </w:r>
    </w:p>
    <w:p w14:paraId="4FF5B3ED" w14:textId="7031453D" w:rsidR="00CA4F44" w:rsidRPr="00CA4F44" w:rsidRDefault="00CA4F44" w:rsidP="00CA4F44">
      <w:r w:rsidRPr="00CA4F44">
        <w:t xml:space="preserve">This solution is documented in </w:t>
      </w:r>
      <w:r w:rsidRPr="00517AFB">
        <w:rPr>
          <w:lang w:val="en-US"/>
        </w:rPr>
        <w:t>C1-234046</w:t>
      </w:r>
      <w:r>
        <w:t xml:space="preserve"> and</w:t>
      </w:r>
      <w:r w:rsidRPr="00517AFB">
        <w:t xml:space="preserve"> </w:t>
      </w:r>
      <w:r w:rsidRPr="00517AFB">
        <w:rPr>
          <w:lang w:val="en-US"/>
        </w:rPr>
        <w:t>C1-234306</w:t>
      </w:r>
      <w:r w:rsidRPr="00CA4F44">
        <w:t>.</w:t>
      </w:r>
    </w:p>
    <w:p w14:paraId="5186DDA4" w14:textId="73BDE289" w:rsidR="00CA4F44" w:rsidRDefault="00815282" w:rsidP="00517AFB">
      <w:r>
        <w:rPr>
          <w:lang w:val="en-US"/>
        </w:rPr>
        <w:t>The principles of th</w:t>
      </w:r>
      <w:r w:rsidR="00CF5994">
        <w:rPr>
          <w:lang w:val="en-US"/>
        </w:rPr>
        <w:t>is</w:t>
      </w:r>
      <w:r>
        <w:rPr>
          <w:lang w:val="en-US"/>
        </w:rPr>
        <w:t xml:space="preserve"> solution are</w:t>
      </w:r>
      <w:r>
        <w:t>:</w:t>
      </w:r>
    </w:p>
    <w:p w14:paraId="068F7F70" w14:textId="01BCC9CD" w:rsidR="00815282" w:rsidRDefault="00815282" w:rsidP="00991B06">
      <w:pPr>
        <w:pStyle w:val="B1"/>
      </w:pPr>
      <w:r>
        <w:t>-</w:t>
      </w:r>
      <w:r>
        <w:tab/>
        <w:t xml:space="preserve">the UE includes the </w:t>
      </w:r>
      <w:r w:rsidRPr="00815282">
        <w:t>URSP provisioning in EPS support indicator</w:t>
      </w:r>
      <w:r>
        <w:t xml:space="preserve"> in </w:t>
      </w:r>
      <w:r w:rsidR="006714A1">
        <w:t xml:space="preserve">the </w:t>
      </w:r>
      <w:r w:rsidRPr="006A6394">
        <w:t>PDN CONNECTIVITY REQUEST message</w:t>
      </w:r>
      <w:r>
        <w:t>;</w:t>
      </w:r>
    </w:p>
    <w:p w14:paraId="36A68F75" w14:textId="6C87FAA0" w:rsidR="00815282" w:rsidRDefault="00815282" w:rsidP="00991B06">
      <w:pPr>
        <w:pStyle w:val="B1"/>
      </w:pPr>
      <w:r>
        <w:t>-</w:t>
      </w:r>
      <w:r>
        <w:tab/>
        <w:t xml:space="preserve">the network includes the </w:t>
      </w:r>
      <w:r w:rsidRPr="00CE35F6">
        <w:t>URSP provisioning in EPS support indicator</w:t>
      </w:r>
      <w:r>
        <w:t xml:space="preserve"> in </w:t>
      </w:r>
      <w:r w:rsidRPr="00815282">
        <w:t>the ACTIVATE DEFAULT EPS BEARER CONTEXT REQUEST message</w:t>
      </w:r>
      <w:r>
        <w:t>; and</w:t>
      </w:r>
    </w:p>
    <w:p w14:paraId="4E00812F" w14:textId="0E4919A4" w:rsidR="00815282" w:rsidRDefault="00815282" w:rsidP="00991B06">
      <w:pPr>
        <w:pStyle w:val="B1"/>
      </w:pPr>
      <w:r>
        <w:t>-</w:t>
      </w:r>
      <w:r>
        <w:tab/>
        <w:t xml:space="preserve">if the </w:t>
      </w:r>
      <w:r w:rsidRPr="00CE35F6">
        <w:t>URSP provisioning in EPS support indicator</w:t>
      </w:r>
      <w:r>
        <w:t xml:space="preserve"> is in </w:t>
      </w:r>
      <w:r w:rsidRPr="00815282">
        <w:t>the ACTIVATE DEFAULT EPS BEARER CONTEXT REQUEST message</w:t>
      </w:r>
      <w:r>
        <w:t xml:space="preserve">, the UE includes </w:t>
      </w:r>
      <w:r w:rsidRPr="00517AFB">
        <w:t>the UE policy container</w:t>
      </w:r>
      <w:r>
        <w:t xml:space="preserve"> with length of two octets containing the UE STATE INDICATION message in </w:t>
      </w:r>
      <w:r w:rsidRPr="00815282">
        <w:t>the BEARER RESOURCE MODIFICATION REQUEST message</w:t>
      </w:r>
      <w:r>
        <w:t>.</w:t>
      </w:r>
    </w:p>
    <w:p w14:paraId="635C1DE9" w14:textId="4AD2B732" w:rsidR="00815282" w:rsidRDefault="00815282" w:rsidP="00517AFB">
      <w:r>
        <w:rPr>
          <w:lang w:val="en-US"/>
        </w:rPr>
        <w:t xml:space="preserve">This solution is </w:t>
      </w:r>
      <w:r w:rsidRPr="00517AFB">
        <w:t>aligned with stage-2 requirements</w:t>
      </w:r>
      <w:r>
        <w:t>.</w:t>
      </w:r>
    </w:p>
    <w:p w14:paraId="016BA5F0" w14:textId="3BD81466" w:rsidR="00815282" w:rsidRPr="00517AFB" w:rsidRDefault="00815282" w:rsidP="00517AFB">
      <w:r>
        <w:rPr>
          <w:lang w:val="en-US"/>
        </w:rPr>
        <w:t xml:space="preserve">This solution is </w:t>
      </w:r>
      <w:r w:rsidRPr="00517AFB">
        <w:t>aligned with stage-</w:t>
      </w:r>
      <w:r>
        <w:t>3</w:t>
      </w:r>
      <w:r w:rsidRPr="00517AFB">
        <w:t xml:space="preserve"> requirements</w:t>
      </w:r>
      <w:r>
        <w:t xml:space="preserve"> as in TS 24.301 </w:t>
      </w:r>
      <w:r w:rsidR="00991B06">
        <w:t xml:space="preserve">subclauses </w:t>
      </w:r>
      <w:r>
        <w:t>6.6.1.1</w:t>
      </w:r>
      <w:r w:rsidR="00991B06">
        <w:t xml:space="preserve">, </w:t>
      </w:r>
      <w:r w:rsidR="00991B06" w:rsidRPr="00991B06">
        <w:t>8.3.20.4</w:t>
      </w:r>
      <w:r w:rsidR="00991B06">
        <w:t xml:space="preserve">, </w:t>
      </w:r>
      <w:r w:rsidR="00991B06" w:rsidRPr="00991B06">
        <w:t>8.3.20.8</w:t>
      </w:r>
      <w:r>
        <w:t>.</w:t>
      </w:r>
    </w:p>
    <w:p w14:paraId="5D88AF05" w14:textId="77777777" w:rsidR="00D37662" w:rsidRDefault="00D37662" w:rsidP="00D37662">
      <w:pPr>
        <w:rPr>
          <w:lang w:val="en-US"/>
        </w:rPr>
      </w:pPr>
      <w:r>
        <w:rPr>
          <w:lang w:val="en-US"/>
        </w:rPr>
        <w:t>This solution is complete.</w:t>
      </w:r>
    </w:p>
    <w:p w14:paraId="75B8AC23" w14:textId="7E0354BC" w:rsidR="00517AFB" w:rsidRDefault="00517AFB" w:rsidP="00517AFB">
      <w:pPr>
        <w:pStyle w:val="CRCoverPage"/>
        <w:rPr>
          <w:b/>
          <w:lang w:val="en-US"/>
        </w:rPr>
      </w:pPr>
      <w:r w:rsidRPr="006B5418">
        <w:rPr>
          <w:b/>
          <w:lang w:val="en-US"/>
        </w:rPr>
        <w:t>2.</w:t>
      </w:r>
      <w:r>
        <w:rPr>
          <w:b/>
          <w:lang w:val="en-US"/>
        </w:rPr>
        <w:t>3.2</w:t>
      </w:r>
      <w:r w:rsidRPr="006B5418">
        <w:rPr>
          <w:b/>
          <w:lang w:val="en-US"/>
        </w:rPr>
        <w:t xml:space="preserve"> </w:t>
      </w:r>
      <w:r>
        <w:rPr>
          <w:b/>
          <w:lang w:val="en-US"/>
        </w:rPr>
        <w:t>Solution-2 from Lenovo</w:t>
      </w:r>
    </w:p>
    <w:p w14:paraId="032C0BE2" w14:textId="5A57E7B1" w:rsidR="00CA4F44" w:rsidRPr="00CA4F44" w:rsidRDefault="00CA4F44" w:rsidP="00CA4F44">
      <w:r w:rsidRPr="00CA4F44">
        <w:t xml:space="preserve">This solution is documented in </w:t>
      </w:r>
      <w:r w:rsidRPr="00CA4F44">
        <w:rPr>
          <w:lang w:val="en-US"/>
        </w:rPr>
        <w:t>C1-233344</w:t>
      </w:r>
      <w:r w:rsidRPr="00CA4F44">
        <w:t xml:space="preserve"> and </w:t>
      </w:r>
      <w:r w:rsidRPr="00CA4F44">
        <w:rPr>
          <w:lang w:val="en-US"/>
        </w:rPr>
        <w:t>C1-234309</w:t>
      </w:r>
      <w:r w:rsidRPr="00CA4F44">
        <w:t>.</w:t>
      </w:r>
    </w:p>
    <w:p w14:paraId="3F510A22" w14:textId="77777777" w:rsidR="00CF5994" w:rsidRDefault="00CF5994" w:rsidP="00CF5994">
      <w:r>
        <w:rPr>
          <w:lang w:val="en-US"/>
        </w:rPr>
        <w:t>The principles of this solution are</w:t>
      </w:r>
      <w:r>
        <w:t>:</w:t>
      </w:r>
    </w:p>
    <w:p w14:paraId="625E051E" w14:textId="000CAB49" w:rsidR="006714A1" w:rsidRDefault="006714A1" w:rsidP="006714A1">
      <w:pPr>
        <w:pStyle w:val="B1"/>
      </w:pPr>
      <w:r>
        <w:t>-</w:t>
      </w:r>
      <w:r>
        <w:tab/>
        <w:t xml:space="preserve">the UE includes the </w:t>
      </w:r>
      <w:r w:rsidRPr="006714A1">
        <w:t xml:space="preserve">UE policy management </w:t>
      </w:r>
      <w:r>
        <w:t xml:space="preserve">support (in PCO IE) and </w:t>
      </w:r>
      <w:r w:rsidRPr="00517AFB">
        <w:t>the UE policy container</w:t>
      </w:r>
      <w:r>
        <w:t xml:space="preserve"> with length of two octets containing the UE STATE INDICATION message (in ePCO IE) in </w:t>
      </w:r>
      <w:r w:rsidRPr="00815282">
        <w:t xml:space="preserve">the </w:t>
      </w:r>
      <w:r w:rsidRPr="006A6394">
        <w:t>PDN CONNECTIVITY REQUEST message</w:t>
      </w:r>
      <w:r>
        <w:t>.</w:t>
      </w:r>
    </w:p>
    <w:p w14:paraId="59188B94" w14:textId="77777777" w:rsidR="008849C1" w:rsidRPr="002326FA" w:rsidRDefault="008849C1" w:rsidP="008849C1">
      <w:pPr>
        <w:pStyle w:val="NO"/>
      </w:pPr>
      <w:r>
        <w:t>NOTE:</w:t>
      </w:r>
      <w:r>
        <w:tab/>
        <w:t xml:space="preserve">The UE includes </w:t>
      </w:r>
      <w:r w:rsidRPr="00517AFB">
        <w:t>the UE policy container</w:t>
      </w:r>
      <w:r>
        <w:t xml:space="preserve"> with length of two octets in ePCO IE of the </w:t>
      </w:r>
      <w:r w:rsidRPr="006A6394">
        <w:t>PDN CONNECTIVITY REQUEST message</w:t>
      </w:r>
      <w:r>
        <w:t xml:space="preserve"> even if the network does not support URSP provisioning in EPS.</w:t>
      </w:r>
    </w:p>
    <w:p w14:paraId="319FC375" w14:textId="6BC77C08" w:rsidR="006714A1" w:rsidRDefault="006714A1" w:rsidP="006714A1">
      <w:pPr>
        <w:pStyle w:val="B1"/>
      </w:pPr>
      <w:r>
        <w:t>-</w:t>
      </w:r>
      <w:r>
        <w:tab/>
        <w:t xml:space="preserve">if the </w:t>
      </w:r>
      <w:r w:rsidR="000A1871" w:rsidRPr="006714A1">
        <w:t xml:space="preserve">UE policy management </w:t>
      </w:r>
      <w:r w:rsidR="000A1871">
        <w:t>support</w:t>
      </w:r>
      <w:r>
        <w:t xml:space="preserve"> (in PCO IE) and </w:t>
      </w:r>
      <w:r w:rsidRPr="00517AFB">
        <w:t>the UE policy container</w:t>
      </w:r>
      <w:r>
        <w:t xml:space="preserve"> with length of two octets containing the UE STATE INDICATION message (in ePCO IE) are in </w:t>
      </w:r>
      <w:r w:rsidRPr="00815282">
        <w:t xml:space="preserve">the </w:t>
      </w:r>
      <w:r w:rsidRPr="006A6394">
        <w:t>PDN CONNECTIVITY REQUEST message</w:t>
      </w:r>
      <w:r>
        <w:t xml:space="preserve">, the network includes the </w:t>
      </w:r>
      <w:r w:rsidRPr="006714A1">
        <w:t>UE policy management in the EPS</w:t>
      </w:r>
      <w:r>
        <w:t xml:space="preserve"> in </w:t>
      </w:r>
      <w:r w:rsidRPr="00815282">
        <w:t>the ACTIVATE DEFAULT EPS BEARER CONTEXT REQUEST message</w:t>
      </w:r>
      <w:r w:rsidR="000A1871">
        <w:t>.</w:t>
      </w:r>
    </w:p>
    <w:p w14:paraId="515AFCB2" w14:textId="7808E10B" w:rsidR="00517AFB" w:rsidRDefault="00CA4F44" w:rsidP="00517AFB">
      <w:r>
        <w:t xml:space="preserve">This solution </w:t>
      </w:r>
      <w:r w:rsidR="00970BC3">
        <w:t>contradicts</w:t>
      </w:r>
      <w:r w:rsidR="00517AFB">
        <w:t xml:space="preserve"> stage-2</w:t>
      </w:r>
      <w:r w:rsidR="006714A1">
        <w:t xml:space="preserve"> as:</w:t>
      </w:r>
    </w:p>
    <w:p w14:paraId="7C91CF73" w14:textId="77777777" w:rsidR="00345485" w:rsidRDefault="00345485" w:rsidP="00345485">
      <w:pPr>
        <w:pStyle w:val="B1"/>
      </w:pPr>
      <w:r>
        <w:t>-</w:t>
      </w:r>
      <w:r>
        <w:tab/>
        <w:t xml:space="preserve">the </w:t>
      </w:r>
      <w:r w:rsidRPr="00517AFB">
        <w:t>UE policy container</w:t>
      </w:r>
      <w:r>
        <w:t xml:space="preserve"> with length of two octets is included in a message different than expected in stage-2.</w:t>
      </w:r>
    </w:p>
    <w:p w14:paraId="030177F8" w14:textId="5EF8A5A8" w:rsidR="006714A1" w:rsidRDefault="006714A1" w:rsidP="006714A1">
      <w:pPr>
        <w:pStyle w:val="B1"/>
      </w:pPr>
      <w:r>
        <w:tab/>
        <w:t xml:space="preserve">the </w:t>
      </w:r>
      <w:r w:rsidRPr="00517AFB">
        <w:t>UE policy container</w:t>
      </w:r>
      <w:r>
        <w:t xml:space="preserve"> with length of two octets is included regardless whether the network supports </w:t>
      </w:r>
      <w:r w:rsidRPr="00517AFB">
        <w:t>UE policy container</w:t>
      </w:r>
      <w:r>
        <w:t xml:space="preserve"> with length of two octets.</w:t>
      </w:r>
    </w:p>
    <w:p w14:paraId="31DDCD80" w14:textId="2F0C3909" w:rsidR="006714A1" w:rsidRPr="00517AFB" w:rsidRDefault="006714A1" w:rsidP="006714A1">
      <w:r>
        <w:rPr>
          <w:lang w:val="en-US"/>
        </w:rPr>
        <w:t xml:space="preserve">This solution </w:t>
      </w:r>
      <w:r w:rsidR="00E63BFE">
        <w:rPr>
          <w:lang w:val="en-US"/>
        </w:rPr>
        <w:t>contradicts</w:t>
      </w:r>
      <w:r>
        <w:rPr>
          <w:lang w:val="en-US"/>
        </w:rPr>
        <w:t xml:space="preserve"> </w:t>
      </w:r>
      <w:r w:rsidRPr="00517AFB">
        <w:t>stage-</w:t>
      </w:r>
      <w:r>
        <w:t>3</w:t>
      </w:r>
      <w:r w:rsidRPr="00517AFB">
        <w:t xml:space="preserve"> requirements</w:t>
      </w:r>
      <w:r>
        <w:t xml:space="preserve"> as in TS 24.301 subclauses 6.6.1.1, </w:t>
      </w:r>
      <w:r w:rsidRPr="00991B06">
        <w:t>8.3.20.4</w:t>
      </w:r>
      <w:r>
        <w:t xml:space="preserve">, </w:t>
      </w:r>
      <w:r w:rsidRPr="00991B06">
        <w:t>8.3.20.8</w:t>
      </w:r>
      <w:r>
        <w:t>.</w:t>
      </w:r>
    </w:p>
    <w:p w14:paraId="602252FB" w14:textId="11D92FCD" w:rsidR="00517AFB" w:rsidRDefault="006714A1" w:rsidP="006714A1">
      <w:r>
        <w:t xml:space="preserve">This solution is incomplete as it </w:t>
      </w:r>
      <w:r w:rsidR="00E517B4">
        <w:t xml:space="preserve">does not specify </w:t>
      </w:r>
      <w:r w:rsidR="00517AFB">
        <w:t xml:space="preserve">whether </w:t>
      </w:r>
      <w:r>
        <w:t xml:space="preserve">the </w:t>
      </w:r>
      <w:r w:rsidR="000A1871">
        <w:t>legacy</w:t>
      </w:r>
      <w:r>
        <w:t xml:space="preserve"> </w:t>
      </w:r>
      <w:r w:rsidR="00517AFB">
        <w:t xml:space="preserve">PCO parameters </w:t>
      </w:r>
      <w:r w:rsidR="00D66305">
        <w:t xml:space="preserve">(e.g. PDU session ID, </w:t>
      </w:r>
      <w:r w:rsidR="00D66305" w:rsidRPr="00D66305">
        <w:t>P-CSCF Re-selection support</w:t>
      </w:r>
      <w:r w:rsidR="00D66305">
        <w:t xml:space="preserve">, </w:t>
      </w:r>
      <w:r w:rsidR="00D66305" w:rsidRPr="00D66305">
        <w:t>3GPP PS data off UE status</w:t>
      </w:r>
      <w:r w:rsidR="00D66305">
        <w:t xml:space="preserve">, </w:t>
      </w:r>
      <w:r w:rsidR="00D66305" w:rsidRPr="00D66305">
        <w:t>ATSSS request</w:t>
      </w:r>
      <w:r w:rsidR="00D66305">
        <w:t xml:space="preserve">, PCO parametes for </w:t>
      </w:r>
      <w:r w:rsidR="00D66305" w:rsidRPr="00D66305">
        <w:t>operator specific use</w:t>
      </w:r>
      <w:r w:rsidR="00D66305">
        <w:t xml:space="preserve"> ....) </w:t>
      </w:r>
      <w:r w:rsidR="00517AFB">
        <w:t>are included in PCO IE, ePCO IE or both</w:t>
      </w:r>
      <w:r w:rsidR="00000DAF">
        <w:t>,</w:t>
      </w:r>
      <w:r w:rsidR="002E3BF3">
        <w:t xml:space="preserve"> of the PDN CONNECTIVITY REQUEST message.</w:t>
      </w:r>
    </w:p>
    <w:p w14:paraId="265159F4" w14:textId="02A328A6" w:rsidR="00B23BD8" w:rsidRDefault="00B23BD8" w:rsidP="00B23BD8">
      <w:pPr>
        <w:pStyle w:val="CRCoverPage"/>
        <w:rPr>
          <w:b/>
          <w:lang w:val="en-US"/>
        </w:rPr>
      </w:pPr>
      <w:r w:rsidRPr="006B5418">
        <w:rPr>
          <w:b/>
          <w:lang w:val="en-US"/>
        </w:rPr>
        <w:t>2.</w:t>
      </w:r>
      <w:r>
        <w:rPr>
          <w:b/>
          <w:lang w:val="en-US"/>
        </w:rPr>
        <w:t>3.3</w:t>
      </w:r>
      <w:r w:rsidRPr="006B5418">
        <w:rPr>
          <w:b/>
          <w:lang w:val="en-US"/>
        </w:rPr>
        <w:t xml:space="preserve"> </w:t>
      </w:r>
      <w:r>
        <w:rPr>
          <w:b/>
          <w:lang w:val="en-US"/>
        </w:rPr>
        <w:t>Solution-3</w:t>
      </w:r>
    </w:p>
    <w:p w14:paraId="52FDD778" w14:textId="4680441F" w:rsidR="00B23BD8" w:rsidRDefault="00B23BD8" w:rsidP="00B23BD8">
      <w:r>
        <w:t>This solution was verbally mentioned in May 2023 CT1 meeting.</w:t>
      </w:r>
      <w:r w:rsidR="007B7309">
        <w:t xml:space="preserve"> CRs </w:t>
      </w:r>
      <w:r w:rsidR="00312E2E">
        <w:t xml:space="preserve">with </w:t>
      </w:r>
      <w:r w:rsidR="007B7309">
        <w:t>this solution</w:t>
      </w:r>
      <w:r w:rsidR="00312E2E">
        <w:t xml:space="preserve"> were not provided</w:t>
      </w:r>
      <w:r w:rsidR="007B7309">
        <w:t>.</w:t>
      </w:r>
    </w:p>
    <w:p w14:paraId="5A51E6A9" w14:textId="77777777" w:rsidR="00B23BD8" w:rsidRDefault="00B23BD8" w:rsidP="00B23BD8">
      <w:r>
        <w:rPr>
          <w:lang w:val="en-US"/>
        </w:rPr>
        <w:t>The principles of this solution are</w:t>
      </w:r>
      <w:r>
        <w:t>:</w:t>
      </w:r>
    </w:p>
    <w:p w14:paraId="130AC74D" w14:textId="778B0ACF" w:rsidR="00B23BD8" w:rsidRDefault="00B23BD8" w:rsidP="00B23BD8">
      <w:pPr>
        <w:pStyle w:val="B1"/>
      </w:pPr>
      <w:r>
        <w:t>-</w:t>
      </w:r>
      <w:r>
        <w:tab/>
        <w:t xml:space="preserve">the UE includes </w:t>
      </w:r>
      <w:r w:rsidRPr="00517AFB">
        <w:t>the UE policy container</w:t>
      </w:r>
      <w:r>
        <w:t xml:space="preserve"> with length of two octets containing the UE STATE INDICATION message (in ePCO IE) in </w:t>
      </w:r>
      <w:r w:rsidRPr="00815282">
        <w:t xml:space="preserve">the </w:t>
      </w:r>
      <w:r w:rsidRPr="006A6394">
        <w:t>PDN CONNECTIVITY REQUEST message</w:t>
      </w:r>
      <w:r>
        <w:t>.</w:t>
      </w:r>
    </w:p>
    <w:p w14:paraId="1F8C89A6" w14:textId="77777777" w:rsidR="00B23BD8" w:rsidRPr="002326FA" w:rsidRDefault="00B23BD8" w:rsidP="00B23BD8">
      <w:pPr>
        <w:pStyle w:val="NO"/>
      </w:pPr>
      <w:r>
        <w:t>NOTE:</w:t>
      </w:r>
      <w:r>
        <w:tab/>
        <w:t xml:space="preserve">The UE includes </w:t>
      </w:r>
      <w:r w:rsidRPr="00517AFB">
        <w:t>the UE policy container</w:t>
      </w:r>
      <w:r>
        <w:t xml:space="preserve"> with length of two octets in ePCO IE of the </w:t>
      </w:r>
      <w:r w:rsidRPr="006A6394">
        <w:t>PDN CONNECTIVITY REQUEST message</w:t>
      </w:r>
      <w:r>
        <w:t xml:space="preserve"> even if the network does not support URSP provisioning in EPS.</w:t>
      </w:r>
    </w:p>
    <w:p w14:paraId="1A39548B" w14:textId="6BA4F268" w:rsidR="00F0426B" w:rsidRDefault="00F0426B" w:rsidP="00F0426B">
      <w:pPr>
        <w:pStyle w:val="B1"/>
      </w:pPr>
      <w:r>
        <w:t>-</w:t>
      </w:r>
      <w:r>
        <w:tab/>
        <w:t xml:space="preserve">ePCO IE is included in </w:t>
      </w:r>
      <w:r w:rsidRPr="00815282">
        <w:t xml:space="preserve">the </w:t>
      </w:r>
      <w:r w:rsidRPr="006A6394">
        <w:t>PDN CONNECTIVITY REQUEST message</w:t>
      </w:r>
      <w:r w:rsidR="006820C6">
        <w:t xml:space="preserve"> and </w:t>
      </w:r>
      <w:r>
        <w:t>carries all PCO parameters</w:t>
      </w:r>
      <w:r w:rsidR="006820C6">
        <w:t>, including legacy PCO parameters</w:t>
      </w:r>
      <w:r>
        <w:t>.</w:t>
      </w:r>
    </w:p>
    <w:p w14:paraId="291184DA" w14:textId="5536125D" w:rsidR="006820C6" w:rsidRDefault="006820C6" w:rsidP="006820C6">
      <w:pPr>
        <w:pStyle w:val="B1"/>
      </w:pPr>
      <w:r>
        <w:lastRenderedPageBreak/>
        <w:t>-</w:t>
      </w:r>
      <w:r>
        <w:tab/>
        <w:t xml:space="preserve">PCO IE is NOT included in </w:t>
      </w:r>
      <w:r w:rsidRPr="00815282">
        <w:t xml:space="preserve">the </w:t>
      </w:r>
      <w:r w:rsidRPr="006A6394">
        <w:t>PDN CONNECTIVITY REQUEST message</w:t>
      </w:r>
      <w:r>
        <w:t>.</w:t>
      </w:r>
    </w:p>
    <w:p w14:paraId="4D1C346B" w14:textId="77777777" w:rsidR="00B23BD8" w:rsidRDefault="00B23BD8" w:rsidP="00B23BD8">
      <w:r>
        <w:t>This solution contradicts stage-2 as:</w:t>
      </w:r>
    </w:p>
    <w:p w14:paraId="4E13C12A" w14:textId="77777777" w:rsidR="00B23BD8" w:rsidRDefault="00B23BD8" w:rsidP="00B23BD8">
      <w:pPr>
        <w:pStyle w:val="B1"/>
      </w:pPr>
      <w:r>
        <w:t>-</w:t>
      </w:r>
      <w:r>
        <w:tab/>
        <w:t xml:space="preserve">the </w:t>
      </w:r>
      <w:r w:rsidRPr="00517AFB">
        <w:t>UE policy container</w:t>
      </w:r>
      <w:r>
        <w:t xml:space="preserve"> with length of two octets is included in a message different than expected in stage-2.</w:t>
      </w:r>
    </w:p>
    <w:p w14:paraId="66E64F5B" w14:textId="77777777" w:rsidR="00B23BD8" w:rsidRDefault="00B23BD8" w:rsidP="00B23BD8">
      <w:pPr>
        <w:pStyle w:val="B1"/>
      </w:pPr>
      <w:r>
        <w:tab/>
        <w:t xml:space="preserve">the </w:t>
      </w:r>
      <w:r w:rsidRPr="00517AFB">
        <w:t>UE policy container</w:t>
      </w:r>
      <w:r>
        <w:t xml:space="preserve"> with length of two octets is included regardless whether the network supports </w:t>
      </w:r>
      <w:r w:rsidRPr="00517AFB">
        <w:t>UE policy container</w:t>
      </w:r>
      <w:r>
        <w:t xml:space="preserve"> with length of two octets.</w:t>
      </w:r>
    </w:p>
    <w:p w14:paraId="2C7F53DD" w14:textId="77777777" w:rsidR="00B23BD8" w:rsidRPr="00517AFB" w:rsidRDefault="00B23BD8" w:rsidP="00B23BD8">
      <w:r>
        <w:rPr>
          <w:lang w:val="en-US"/>
        </w:rPr>
        <w:t xml:space="preserve">This solution contradicts </w:t>
      </w:r>
      <w:r w:rsidRPr="00517AFB">
        <w:t>stage-</w:t>
      </w:r>
      <w:r>
        <w:t>3</w:t>
      </w:r>
      <w:r w:rsidRPr="00517AFB">
        <w:t xml:space="preserve"> requirements</w:t>
      </w:r>
      <w:r>
        <w:t xml:space="preserve"> as in TS 24.301 subclauses 6.6.1.1, </w:t>
      </w:r>
      <w:r w:rsidRPr="00991B06">
        <w:t>8.3.20.4</w:t>
      </w:r>
      <w:r>
        <w:t xml:space="preserve">, </w:t>
      </w:r>
      <w:r w:rsidRPr="00991B06">
        <w:t>8.3.20.8</w:t>
      </w:r>
      <w:r>
        <w:t>.</w:t>
      </w:r>
    </w:p>
    <w:p w14:paraId="1C7FD721" w14:textId="3626F205" w:rsidR="000B5B66" w:rsidRDefault="000B5B66" w:rsidP="000B5B66">
      <w:pPr>
        <w:pStyle w:val="CRCoverPage"/>
        <w:rPr>
          <w:b/>
          <w:lang w:val="en-US"/>
        </w:rPr>
      </w:pPr>
      <w:r w:rsidRPr="006B5418">
        <w:rPr>
          <w:b/>
          <w:lang w:val="en-US"/>
        </w:rPr>
        <w:t>2.</w:t>
      </w:r>
      <w:r w:rsidR="007757B0">
        <w:rPr>
          <w:b/>
          <w:lang w:val="en-US"/>
        </w:rPr>
        <w:t>4</w:t>
      </w:r>
      <w:r>
        <w:rPr>
          <w:b/>
          <w:lang w:val="en-US"/>
        </w:rPr>
        <w:t xml:space="preserve"> Evaluation of </w:t>
      </w:r>
      <w:r w:rsidR="00B23BD8">
        <w:rPr>
          <w:b/>
          <w:lang w:val="en-US"/>
        </w:rPr>
        <w:t xml:space="preserve">solutions </w:t>
      </w:r>
      <w:r w:rsidR="00722E12">
        <w:rPr>
          <w:b/>
          <w:lang w:val="en-US"/>
        </w:rPr>
        <w:t>in different deployments</w:t>
      </w:r>
    </w:p>
    <w:p w14:paraId="2721708E" w14:textId="682BC8DE" w:rsidR="00722E12" w:rsidRDefault="00722E12" w:rsidP="00722E12">
      <w:pPr>
        <w:pStyle w:val="CRCoverPage"/>
        <w:rPr>
          <w:b/>
          <w:lang w:val="en-US"/>
        </w:rPr>
      </w:pPr>
      <w:r w:rsidRPr="006B5418">
        <w:rPr>
          <w:b/>
          <w:lang w:val="en-US"/>
        </w:rPr>
        <w:t>2.</w:t>
      </w:r>
      <w:r w:rsidR="007757B0">
        <w:rPr>
          <w:b/>
          <w:lang w:val="en-US"/>
        </w:rPr>
        <w:t>4</w:t>
      </w:r>
      <w:r>
        <w:rPr>
          <w:b/>
          <w:lang w:val="en-US"/>
        </w:rPr>
        <w:t>.1 Case-1</w:t>
      </w:r>
    </w:p>
    <w:p w14:paraId="18ECDBDB" w14:textId="6927A89C" w:rsidR="00722E12" w:rsidRDefault="00115838" w:rsidP="000B5B66">
      <w:r w:rsidRPr="00115838">
        <w:rPr>
          <w:b/>
          <w:bCs/>
          <w:u w:val="single"/>
          <w:lang w:val="en-US"/>
        </w:rPr>
        <w:t>Deployment:</w:t>
      </w:r>
      <w:r>
        <w:rPr>
          <w:lang w:val="en-US"/>
        </w:rPr>
        <w:t xml:space="preserve"> </w:t>
      </w:r>
      <w:r w:rsidR="00722E12">
        <w:t xml:space="preserve">UE is in WB-S1 mode, the PDN connection </w:t>
      </w:r>
      <w:r>
        <w:t xml:space="preserve">is IP based and </w:t>
      </w:r>
      <w:r w:rsidR="00722E12">
        <w:t xml:space="preserve">not for APN for UAS services. The network </w:t>
      </w:r>
      <w:r w:rsidR="00722E12" w:rsidRPr="00115838">
        <w:rPr>
          <w:u w:val="single"/>
        </w:rPr>
        <w:t>supports</w:t>
      </w:r>
      <w:r w:rsidR="00722E12">
        <w:t xml:space="preserve"> URSP provisioning in EPS.</w:t>
      </w:r>
    </w:p>
    <w:p w14:paraId="0C57707B" w14:textId="279E5087" w:rsidR="00115838" w:rsidRPr="00115838" w:rsidRDefault="001B01E9" w:rsidP="000B5B66">
      <w:pPr>
        <w:rPr>
          <w:b/>
          <w:bCs/>
          <w:u w:val="single"/>
        </w:rPr>
      </w:pPr>
      <w:r>
        <w:rPr>
          <w:b/>
          <w:bCs/>
          <w:u w:val="single"/>
        </w:rPr>
        <w:t>Evaluation of solution-1:</w:t>
      </w:r>
    </w:p>
    <w:p w14:paraId="3762F249" w14:textId="47F1999D" w:rsidR="00A07520" w:rsidRDefault="00A07520" w:rsidP="00A07520">
      <w:r>
        <w:t xml:space="preserve">The UE </w:t>
      </w:r>
      <w:r w:rsidR="004E4551">
        <w:t>includes</w:t>
      </w:r>
      <w:r>
        <w:t xml:space="preserve"> </w:t>
      </w:r>
      <w:r w:rsidR="004E4551" w:rsidRPr="004E4551">
        <w:t>URSP provisioning in EPS support indicator</w:t>
      </w:r>
      <w:r>
        <w:t xml:space="preserve"> in PCO IE (based on TS 24.301 6.6.1.1) of PDN CONNECTIVITY REQUEST. The protocol configuration options </w:t>
      </w:r>
      <w:r w:rsidR="000A1871">
        <w:t xml:space="preserve">(including any legacy PCO parameters) </w:t>
      </w:r>
      <w:r>
        <w:t>are correctly handled by the network since support of PCO IE in PDN CONNECTIVITY REQUEST is mandatory since Rel-8.</w:t>
      </w:r>
    </w:p>
    <w:p w14:paraId="69F5ADB0" w14:textId="502425DC" w:rsidR="00A07520" w:rsidRDefault="00A07520" w:rsidP="00A07520">
      <w:r>
        <w:t xml:space="preserve">The network </w:t>
      </w:r>
      <w:r w:rsidR="000F362C">
        <w:t xml:space="preserve">includes </w:t>
      </w:r>
      <w:r w:rsidR="000F362C" w:rsidRPr="000F362C">
        <w:t>URSP provisioning in EPS support indicator</w:t>
      </w:r>
      <w:r>
        <w:t xml:space="preserve"> in ePCO IE of ACTIVATE DEFAULT EPS BEARER CONTEXT REQUEST.</w:t>
      </w:r>
    </w:p>
    <w:p w14:paraId="11152A9B" w14:textId="0733C1C6" w:rsidR="00A07520" w:rsidRDefault="00A07520" w:rsidP="004943CA">
      <w:r>
        <w:t xml:space="preserve">Since </w:t>
      </w:r>
      <w:r w:rsidR="004943CA">
        <w:t xml:space="preserve">the </w:t>
      </w:r>
      <w:r w:rsidR="004943CA" w:rsidRPr="00CE35F6">
        <w:t>URSP provisioning in EPS support indicator</w:t>
      </w:r>
      <w:r w:rsidR="004943CA">
        <w:t xml:space="preserve"> is in </w:t>
      </w:r>
      <w:r w:rsidR="004943CA" w:rsidRPr="00815282">
        <w:t>the ACTIVATE DEFAULT EPS BEARER CONTEXT REQUEST message</w:t>
      </w:r>
      <w:r w:rsidR="004943CA">
        <w:t xml:space="preserve">, </w:t>
      </w:r>
      <w:r>
        <w:t>the UE includes the UE STATE INDICATION in the UE policy container with length of two octets in the protocol configuration options carried in ePCO IE of BEARER RESOURCE MODIFICATION REQUEST. The UE STATE INDICATION is handled correctly since SMF+PGW-C supports the URSP provisioning in EPS and thus supports the UE policy container with length of two octets.</w:t>
      </w:r>
    </w:p>
    <w:p w14:paraId="29809B05" w14:textId="77777777" w:rsidR="001B01E9" w:rsidRDefault="001B01E9" w:rsidP="000B5B66">
      <w:r>
        <w:t>As result:</w:t>
      </w:r>
    </w:p>
    <w:p w14:paraId="74658EE6" w14:textId="580B83A5" w:rsidR="008A74C8" w:rsidRDefault="001B01E9" w:rsidP="00F62C47">
      <w:pPr>
        <w:pStyle w:val="B1"/>
      </w:pPr>
      <w:r>
        <w:t>-</w:t>
      </w:r>
      <w:r w:rsidR="000A1871">
        <w:tab/>
      </w:r>
      <w:r w:rsidR="00722E12">
        <w:t xml:space="preserve">UE STATE INDICATION </w:t>
      </w:r>
      <w:r w:rsidR="00F568E7">
        <w:t xml:space="preserve">is provided </w:t>
      </w:r>
      <w:r w:rsidR="00EE1A0F">
        <w:t>fine</w:t>
      </w:r>
      <w:r w:rsidR="00722E12">
        <w:t>.</w:t>
      </w:r>
    </w:p>
    <w:p w14:paraId="386CE802" w14:textId="771512B7" w:rsidR="00722E12" w:rsidRDefault="001B01E9" w:rsidP="00F62C47">
      <w:pPr>
        <w:pStyle w:val="B1"/>
      </w:pPr>
      <w:r>
        <w:t>-</w:t>
      </w:r>
      <w:r w:rsidR="000A1871">
        <w:tab/>
      </w:r>
      <w:r w:rsidR="00BD322B">
        <w:t xml:space="preserve">legacy </w:t>
      </w:r>
      <w:r w:rsidR="000A1871">
        <w:t>PCO parameters in PDN CONNECTIVITY REQUEST are correctly received</w:t>
      </w:r>
      <w:r w:rsidR="00953386">
        <w:t xml:space="preserve"> so existing services of the PDN connection (including existing services requiring protocol configuration options in PDN CONNECTIVITY REQUEST) work fine.</w:t>
      </w:r>
    </w:p>
    <w:p w14:paraId="45133099" w14:textId="7EC2D575" w:rsidR="001B01E9" w:rsidRPr="00115838" w:rsidRDefault="001B01E9" w:rsidP="001B01E9">
      <w:pPr>
        <w:rPr>
          <w:b/>
          <w:bCs/>
          <w:u w:val="single"/>
        </w:rPr>
      </w:pPr>
      <w:r>
        <w:rPr>
          <w:b/>
          <w:bCs/>
          <w:u w:val="single"/>
        </w:rPr>
        <w:t>Evaluation of solution-2:</w:t>
      </w:r>
    </w:p>
    <w:p w14:paraId="5F93BFFA" w14:textId="1EE5592B" w:rsidR="001B01E9" w:rsidRDefault="001B01E9" w:rsidP="001B01E9">
      <w:r>
        <w:t xml:space="preserve">The UE </w:t>
      </w:r>
      <w:r w:rsidR="00514BBA">
        <w:t>includes</w:t>
      </w:r>
      <w:r>
        <w:t xml:space="preserve">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4FF7B529" w14:textId="5E6BDF49" w:rsidR="000A1871" w:rsidRDefault="000A1871" w:rsidP="000A1871">
      <w:r>
        <w:t xml:space="preserve">Since the </w:t>
      </w:r>
      <w:r w:rsidRPr="006714A1">
        <w:t xml:space="preserve">UE policy management </w:t>
      </w:r>
      <w:r>
        <w:t xml:space="preserve">support (in PCO IE) and </w:t>
      </w:r>
      <w:r w:rsidRPr="00517AFB">
        <w:t>the UE policy container</w:t>
      </w:r>
      <w:r>
        <w:t xml:space="preserve"> with length of two octets containing the UE STATE INDICATION message (in ePCO IE) are in </w:t>
      </w:r>
      <w:r w:rsidRPr="00815282">
        <w:t xml:space="preserve">the </w:t>
      </w:r>
      <w:r w:rsidRPr="006A6394">
        <w:t>PDN CONNECTIVITY REQUEST message</w:t>
      </w:r>
      <w:r>
        <w:t xml:space="preserve">, the network includes the </w:t>
      </w:r>
      <w:r w:rsidRPr="006714A1">
        <w:t>UE policy management in the EPS</w:t>
      </w:r>
      <w:r>
        <w:t xml:space="preserve"> in </w:t>
      </w:r>
      <w:r w:rsidRPr="00815282">
        <w:t>the ACTIVATE DEFAULT EPS BEARER CONTEXT REQUEST message</w:t>
      </w:r>
      <w:r>
        <w:t>.</w:t>
      </w:r>
    </w:p>
    <w:p w14:paraId="3FFDC775" w14:textId="77777777" w:rsidR="001B01E9" w:rsidRDefault="001B01E9" w:rsidP="001B01E9">
      <w:r>
        <w:t>As result:</w:t>
      </w:r>
    </w:p>
    <w:p w14:paraId="05D9A3C2" w14:textId="268B7E7E" w:rsidR="001B01E9" w:rsidRDefault="001B01E9" w:rsidP="001B01E9">
      <w:pPr>
        <w:pStyle w:val="B1"/>
      </w:pPr>
      <w:r>
        <w:t>-</w:t>
      </w:r>
      <w:r>
        <w:tab/>
        <w:t>UE STATE INDICATION is provided fine.</w:t>
      </w:r>
    </w:p>
    <w:p w14:paraId="096BEB33" w14:textId="41BE650C" w:rsidR="001B01E9" w:rsidRDefault="001B01E9" w:rsidP="001B01E9">
      <w:pPr>
        <w:pStyle w:val="B1"/>
      </w:pPr>
      <w:r>
        <w:t>-</w:t>
      </w:r>
      <w:r>
        <w:tab/>
      </w:r>
      <w:r w:rsidR="00000DAF">
        <w:t xml:space="preserve">it is </w:t>
      </w:r>
      <w:r w:rsidR="00BE3156">
        <w:t>n</w:t>
      </w:r>
      <w:r w:rsidR="00F46A28">
        <w:t>ot possible to evaluate whether the e</w:t>
      </w:r>
      <w:r>
        <w:t xml:space="preserve">xisting services of the PDN connection (including existing services requiring protocol configuration options in PDN CONNECTIVITY REQUEST) </w:t>
      </w:r>
      <w:r w:rsidR="000A1871">
        <w:t xml:space="preserve">work, as </w:t>
      </w:r>
      <w:r w:rsidR="006F5798">
        <w:t xml:space="preserve">the solution does not </w:t>
      </w:r>
      <w:r w:rsidR="00514BBA">
        <w:t>specif</w:t>
      </w:r>
      <w:r w:rsidR="006F5798">
        <w:t>y</w:t>
      </w:r>
      <w:r w:rsidR="00514BBA">
        <w:t xml:space="preserve"> </w:t>
      </w:r>
      <w:r w:rsidR="007E4B37">
        <w:t>in which IE (in PCO IE, ePCO IE or both) of PDN CONNECTIVITY REQUEST the UE includes the legacy PCO parameters</w:t>
      </w:r>
      <w:r w:rsidR="000A1871">
        <w:t>.</w:t>
      </w:r>
    </w:p>
    <w:p w14:paraId="5CB95E5D" w14:textId="6FE63C76" w:rsidR="006D06BD" w:rsidRPr="00115838" w:rsidRDefault="006D06BD" w:rsidP="006D06BD">
      <w:pPr>
        <w:rPr>
          <w:b/>
          <w:bCs/>
          <w:u w:val="single"/>
        </w:rPr>
      </w:pPr>
      <w:r>
        <w:rPr>
          <w:b/>
          <w:bCs/>
          <w:u w:val="single"/>
        </w:rPr>
        <w:t>Evaluation of solution-3:</w:t>
      </w:r>
    </w:p>
    <w:p w14:paraId="4EE2EBE2" w14:textId="77777777" w:rsidR="007D433F" w:rsidRDefault="006D06BD" w:rsidP="006D06BD">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w:t>
      </w:r>
      <w:r w:rsidR="007A76F8">
        <w:t>any legacy</w:t>
      </w:r>
      <w:r>
        <w:t xml:space="preserve"> PCO parameters in ePCO IE of </w:t>
      </w:r>
      <w:r w:rsidR="00F0426B" w:rsidRPr="00815282">
        <w:t xml:space="preserve">the </w:t>
      </w:r>
      <w:r w:rsidR="00F0426B" w:rsidRPr="006A6394">
        <w:t>PDN CONNECTIVITY REQUEST</w:t>
      </w:r>
      <w:r w:rsidR="00F0426B">
        <w:t>.</w:t>
      </w:r>
      <w:r w:rsidR="00051B38">
        <w:t xml:space="preserve"> </w:t>
      </w:r>
    </w:p>
    <w:p w14:paraId="4E660474" w14:textId="1AE80885" w:rsidR="006D06BD" w:rsidRDefault="007D433F" w:rsidP="007D433F">
      <w:pPr>
        <w:pStyle w:val="NO"/>
      </w:pPr>
      <w:r>
        <w:t>NOTE:</w:t>
      </w:r>
      <w:r>
        <w:tab/>
      </w:r>
      <w:r w:rsidR="00051B38">
        <w:t xml:space="preserve">PCO IE is not included in the </w:t>
      </w:r>
      <w:r w:rsidR="00051B38" w:rsidRPr="006A6394">
        <w:t>PDN CONNECTIVITY REQUEST</w:t>
      </w:r>
      <w:r w:rsidR="00051B38">
        <w:t>.</w:t>
      </w:r>
    </w:p>
    <w:p w14:paraId="37CB2FFC" w14:textId="422607AF" w:rsidR="00362BAC" w:rsidRDefault="00362BAC" w:rsidP="006D06BD">
      <w:r>
        <w:t>MME supports the URSP provisioning in EPS and thus forwards ePCO IE to the SMF+PGW-C in Create Session Request.</w:t>
      </w:r>
    </w:p>
    <w:p w14:paraId="3AC5BAD8" w14:textId="0F18719C" w:rsidR="006D06BD" w:rsidRDefault="006D06BD" w:rsidP="006D06BD">
      <w:r>
        <w:t xml:space="preserve">The UE STATE INDICATION </w:t>
      </w:r>
      <w:r w:rsidR="00F0426B">
        <w:t xml:space="preserve">is </w:t>
      </w:r>
      <w:r>
        <w:t>handled correctly since SMF+PGW-C supports the URSP provisioning in EPS and thus supports the UE policy container with length of two octets.</w:t>
      </w:r>
    </w:p>
    <w:p w14:paraId="6E736CA6" w14:textId="4B5ECB96" w:rsidR="00F0426B" w:rsidRDefault="00F0426B" w:rsidP="00F0426B">
      <w:r>
        <w:lastRenderedPageBreak/>
        <w:t>Legacy PCO parameters are handled correctly since SMF+PGW-C supports the URSP provisioning in EPS and supports ePCO IE in Create Session Request.</w:t>
      </w:r>
    </w:p>
    <w:p w14:paraId="4E9DCF1A" w14:textId="77777777" w:rsidR="006D06BD" w:rsidRDefault="006D06BD" w:rsidP="006D06BD">
      <w:r>
        <w:t>As result:</w:t>
      </w:r>
    </w:p>
    <w:p w14:paraId="171F0219" w14:textId="77777777" w:rsidR="006D06BD" w:rsidRDefault="006D06BD" w:rsidP="006D06BD">
      <w:pPr>
        <w:pStyle w:val="B1"/>
      </w:pPr>
      <w:r>
        <w:t>-</w:t>
      </w:r>
      <w:r>
        <w:tab/>
        <w:t>UE STATE INDICATION is provided fine.</w:t>
      </w:r>
    </w:p>
    <w:p w14:paraId="00AF9041" w14:textId="77777777" w:rsidR="006D06BD" w:rsidRDefault="006D06BD" w:rsidP="006D06BD">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36A9DA24" w14:textId="2DA37E4D" w:rsidR="00722E12" w:rsidRDefault="00722E12" w:rsidP="00722E12">
      <w:pPr>
        <w:pStyle w:val="CRCoverPage"/>
        <w:rPr>
          <w:b/>
          <w:lang w:val="en-US"/>
        </w:rPr>
      </w:pPr>
      <w:r w:rsidRPr="006B5418">
        <w:rPr>
          <w:b/>
          <w:lang w:val="en-US"/>
        </w:rPr>
        <w:t>2.</w:t>
      </w:r>
      <w:r w:rsidR="007757B0">
        <w:rPr>
          <w:b/>
          <w:lang w:val="en-US"/>
        </w:rPr>
        <w:t>4</w:t>
      </w:r>
      <w:r>
        <w:rPr>
          <w:b/>
          <w:lang w:val="en-US"/>
        </w:rPr>
        <w:t>.2 Case-</w:t>
      </w:r>
      <w:r w:rsidR="00115838">
        <w:rPr>
          <w:b/>
          <w:lang w:val="en-US"/>
        </w:rPr>
        <w:t>2</w:t>
      </w:r>
    </w:p>
    <w:p w14:paraId="2A654510" w14:textId="77777777" w:rsidR="00A616EA" w:rsidRDefault="00115838" w:rsidP="00722E12">
      <w:r w:rsidRPr="00115838">
        <w:rPr>
          <w:b/>
          <w:bCs/>
          <w:u w:val="single"/>
          <w:lang w:val="en-US"/>
        </w:rPr>
        <w:t>Deployment:</w:t>
      </w:r>
      <w:r>
        <w:rPr>
          <w:lang w:val="en-US"/>
        </w:rPr>
        <w:t xml:space="preserve"> </w:t>
      </w:r>
      <w:r>
        <w:t>UE is in WB-S1 mode, the PDN connection is IP based and not for APN for UAS services.</w:t>
      </w:r>
      <w:r w:rsidR="00722E12">
        <w:t xml:space="preserve"> The network </w:t>
      </w:r>
      <w:r w:rsidR="00722E12" w:rsidRPr="00135A17">
        <w:t>does NOT support</w:t>
      </w:r>
      <w:r w:rsidR="00722E12">
        <w:t xml:space="preserve"> URSP provisioning in EPS </w:t>
      </w:r>
      <w:r w:rsidR="00780836">
        <w:t>and does not support ePCO IE</w:t>
      </w:r>
      <w:r w:rsidR="00A616EA">
        <w:t>.</w:t>
      </w:r>
    </w:p>
    <w:p w14:paraId="2D2264B5" w14:textId="7631692E" w:rsidR="00722E12" w:rsidRDefault="00A616EA" w:rsidP="00A616EA">
      <w:pPr>
        <w:pStyle w:val="NO"/>
      </w:pPr>
      <w:r>
        <w:t>NOTE:</w:t>
      </w:r>
      <w:r>
        <w:tab/>
        <w:t xml:space="preserve">When a </w:t>
      </w:r>
      <w:r w:rsidR="00514BBA">
        <w:t xml:space="preserve">network does not support </w:t>
      </w:r>
      <w:r w:rsidR="00514BBA" w:rsidRPr="00514BBA">
        <w:t xml:space="preserve">NB-S1 mode, non-IP </w:t>
      </w:r>
      <w:r w:rsidR="00514BBA">
        <w:t xml:space="preserve">and </w:t>
      </w:r>
      <w:r w:rsidR="00514BBA" w:rsidRPr="00514BBA">
        <w:t>Ethernet PDN type</w:t>
      </w:r>
      <w:r w:rsidR="00514BBA">
        <w:t>s</w:t>
      </w:r>
      <w:r w:rsidR="00514BBA" w:rsidRPr="00514BBA">
        <w:t>, inter-system change with 5GS, UAS services</w:t>
      </w:r>
      <w:r w:rsidR="00514BBA">
        <w:t>,</w:t>
      </w:r>
      <w:r w:rsidR="00514BBA" w:rsidRPr="00514BBA">
        <w:t xml:space="preserve"> </w:t>
      </w:r>
      <w:r w:rsidR="00514BBA">
        <w:t xml:space="preserve">and enforcement of </w:t>
      </w:r>
      <w:r w:rsidR="00514BBA" w:rsidRPr="00514BBA">
        <w:t>use of DNS over (D)TLS</w:t>
      </w:r>
      <w:r>
        <w:t>,</w:t>
      </w:r>
      <w:r w:rsidR="00B61E80">
        <w:t xml:space="preserve"> network </w:t>
      </w:r>
      <w:r>
        <w:t xml:space="preserve">is not required to </w:t>
      </w:r>
      <w:r w:rsidR="00B61E80">
        <w:t>support ePCO IE</w:t>
      </w:r>
      <w:r w:rsidR="00D80D87">
        <w:t>.</w:t>
      </w:r>
    </w:p>
    <w:p w14:paraId="5C3A445D" w14:textId="77777777" w:rsidR="001B01E9" w:rsidRPr="00115838" w:rsidRDefault="001B01E9" w:rsidP="001B01E9">
      <w:pPr>
        <w:rPr>
          <w:b/>
          <w:bCs/>
          <w:u w:val="single"/>
        </w:rPr>
      </w:pPr>
      <w:r>
        <w:rPr>
          <w:b/>
          <w:bCs/>
          <w:u w:val="single"/>
        </w:rPr>
        <w:t>Evaluation of solution-1:</w:t>
      </w:r>
    </w:p>
    <w:p w14:paraId="737A556B" w14:textId="77777777" w:rsidR="006E20F0" w:rsidRDefault="006E20F0" w:rsidP="006E20F0">
      <w:r>
        <w:t xml:space="preserve">The UE includes </w:t>
      </w:r>
      <w:r w:rsidRPr="004E4551">
        <w:t>URSP provisioning in EPS support indicator</w:t>
      </w:r>
      <w:r>
        <w:t xml:space="preserve"> in PCO IE (based on TS 24.301 6.6.1.1) of PDN CONNECTIVITY REQUEST. The protocol configuration options (including any legacy PCO parameters) are correctly handled by the network since support of PCO IE in PDN CONNECTIVITY REQUEST is mandatory since Rel-8.</w:t>
      </w:r>
    </w:p>
    <w:p w14:paraId="372BF204" w14:textId="0595E1C3" w:rsidR="006E20F0" w:rsidRDefault="00AF2294" w:rsidP="006E20F0">
      <w:r>
        <w:t xml:space="preserve">Since the network does not support </w:t>
      </w:r>
      <w:r w:rsidRPr="000F362C">
        <w:t>URSP provisioning in EPS</w:t>
      </w:r>
      <w:r>
        <w:t xml:space="preserve">, network does not include </w:t>
      </w:r>
      <w:r w:rsidR="00AF5072">
        <w:t xml:space="preserve">any indications related to </w:t>
      </w:r>
      <w:r>
        <w:t xml:space="preserve">the </w:t>
      </w:r>
      <w:r w:rsidR="006E20F0" w:rsidRPr="000F362C">
        <w:t xml:space="preserve">URSP provisioning in EPS </w:t>
      </w:r>
      <w:r w:rsidR="00AF5072">
        <w:t xml:space="preserve">in </w:t>
      </w:r>
      <w:r w:rsidR="006E20F0">
        <w:t>ACTIVATE DEFAULT EPS BEARER CONTEXT REQUEST.</w:t>
      </w:r>
    </w:p>
    <w:p w14:paraId="0BF7A3AF" w14:textId="2C51E589" w:rsidR="00115838" w:rsidRDefault="006E20F0" w:rsidP="00115838">
      <w:r>
        <w:t xml:space="preserve">Since the </w:t>
      </w:r>
      <w:r w:rsidRPr="00CE35F6">
        <w:t>URSP provisioning in EPS support indicator</w:t>
      </w:r>
      <w:r>
        <w:t xml:space="preserve"> is not in </w:t>
      </w:r>
      <w:r w:rsidRPr="00815282">
        <w:t>the ACTIVATE DEFAULT EPS BEARER CONTEXT REQUEST message</w:t>
      </w:r>
      <w:r w:rsidR="00115838">
        <w:t>, the UE does not provide the UE STATE INDICATION.</w:t>
      </w:r>
    </w:p>
    <w:p w14:paraId="19DC9B74" w14:textId="77777777" w:rsidR="001B01E9" w:rsidRDefault="001B01E9" w:rsidP="001B01E9">
      <w:r>
        <w:t>As result:</w:t>
      </w:r>
    </w:p>
    <w:p w14:paraId="15A0C6EC" w14:textId="3D731778" w:rsidR="002E1DBD" w:rsidRDefault="001B01E9" w:rsidP="001B01E9">
      <w:pPr>
        <w:pStyle w:val="B1"/>
      </w:pPr>
      <w:r>
        <w:t>-</w:t>
      </w:r>
      <w:r>
        <w:tab/>
      </w:r>
      <w:r w:rsidR="00CD59B2">
        <w:t>UE STATE INDICATION is NOT provided</w:t>
      </w:r>
      <w:r w:rsidR="002E1DBD">
        <w:t>. T</w:t>
      </w:r>
      <w:r w:rsidR="00CD59B2">
        <w:t>his is OK since network does not support URSP provisioning in EPS.</w:t>
      </w:r>
    </w:p>
    <w:p w14:paraId="4EB8B4F7" w14:textId="77777777" w:rsidR="003F50AE" w:rsidRDefault="003F50AE" w:rsidP="003F50AE">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49F2B0E6" w14:textId="4DA8FCE9" w:rsidR="001B01E9" w:rsidRPr="00115838" w:rsidRDefault="001B01E9" w:rsidP="001B01E9">
      <w:pPr>
        <w:rPr>
          <w:b/>
          <w:bCs/>
          <w:u w:val="single"/>
        </w:rPr>
      </w:pPr>
      <w:r>
        <w:rPr>
          <w:b/>
          <w:bCs/>
          <w:u w:val="single"/>
        </w:rPr>
        <w:t>Evaluation of solution-2:</w:t>
      </w:r>
    </w:p>
    <w:p w14:paraId="62F61F21" w14:textId="62EEC5B3" w:rsidR="00BD322B" w:rsidRDefault="00BD322B" w:rsidP="00BD322B">
      <w:r>
        <w:t xml:space="preserve">The UE </w:t>
      </w:r>
      <w:r w:rsidR="003447E7">
        <w:t>includes</w:t>
      </w:r>
      <w:r>
        <w:t xml:space="preserve">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54139A51" w14:textId="6591FD0E" w:rsidR="00B0601C" w:rsidRDefault="00B0601C" w:rsidP="00B0601C">
      <w:r>
        <w:t xml:space="preserve">Since the network does not support </w:t>
      </w:r>
      <w:r w:rsidRPr="000F362C">
        <w:t>URSP provisioning in EPS</w:t>
      </w:r>
      <w:r>
        <w:t xml:space="preserve">, network does not include any indications related to the </w:t>
      </w:r>
      <w:r w:rsidRPr="000F362C">
        <w:t xml:space="preserve">URSP provisioning in EPS </w:t>
      </w:r>
      <w:r>
        <w:t>in ACTIVATE DEFAULT EPS BEARER CONTEXT REQUEST.</w:t>
      </w:r>
      <w:r w:rsidR="009E7F3B">
        <w:t xml:space="preserve"> Since ePCO IE is an unknown IE for the network, the network ignores ePCO IE.</w:t>
      </w:r>
    </w:p>
    <w:p w14:paraId="1F25BE56" w14:textId="77777777" w:rsidR="00BD322B" w:rsidRDefault="00BD322B" w:rsidP="00BD322B">
      <w:r>
        <w:t>As result:</w:t>
      </w:r>
    </w:p>
    <w:p w14:paraId="06039F32" w14:textId="2CA5F3FA" w:rsidR="00BD322B" w:rsidRDefault="00BD322B" w:rsidP="00BD322B">
      <w:pPr>
        <w:pStyle w:val="B1"/>
      </w:pPr>
      <w:r>
        <w:t>-</w:t>
      </w:r>
      <w:r>
        <w:tab/>
        <w:t xml:space="preserve">UE STATE INDICATION is provided </w:t>
      </w:r>
      <w:r w:rsidR="00954324">
        <w:t>and ignored</w:t>
      </w:r>
      <w:r>
        <w:t>. This is OK since network does not support URSP provisioning in EPS.</w:t>
      </w:r>
    </w:p>
    <w:p w14:paraId="5D86B239" w14:textId="0E8B7A6F" w:rsidR="003F50AE" w:rsidRDefault="003F50AE" w:rsidP="00086A8D">
      <w:pPr>
        <w:pStyle w:val="B1"/>
      </w:pPr>
      <w:r>
        <w:t>-</w:t>
      </w:r>
      <w:r>
        <w:tab/>
      </w:r>
      <w:r w:rsidR="00086A8D">
        <w:t>it is not possible to evaluate whether the existing services of the PDN connection (including existing services requiring protocol configuration options in PDN CONNECTIVITY REQUEST) work, as the solution does not specify in which IE (in PCO IE, ePCO IE or both) of PDN CONNECTIVITY REQUEST the UE includes the legacy PCO parameters</w:t>
      </w:r>
      <w:r>
        <w:t>.</w:t>
      </w:r>
    </w:p>
    <w:p w14:paraId="159158E3" w14:textId="77777777" w:rsidR="006E528C" w:rsidRPr="00115838" w:rsidRDefault="006E528C" w:rsidP="006E528C">
      <w:pPr>
        <w:rPr>
          <w:b/>
          <w:bCs/>
          <w:u w:val="single"/>
        </w:rPr>
      </w:pPr>
      <w:r>
        <w:rPr>
          <w:b/>
          <w:bCs/>
          <w:u w:val="single"/>
        </w:rPr>
        <w:t>Evaluation of solution-3:</w:t>
      </w:r>
    </w:p>
    <w:p w14:paraId="40378974" w14:textId="77777777" w:rsidR="007D433F" w:rsidRDefault="007D433F" w:rsidP="007D433F">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any legacy PCO parameters in ePCO IE of </w:t>
      </w:r>
      <w:r w:rsidRPr="00815282">
        <w:t xml:space="preserve">the </w:t>
      </w:r>
      <w:r w:rsidRPr="006A6394">
        <w:t>PDN CONNECTIVITY REQUEST</w:t>
      </w:r>
      <w:r>
        <w:t xml:space="preserve">. </w:t>
      </w:r>
    </w:p>
    <w:p w14:paraId="2DA10720" w14:textId="77777777" w:rsidR="007D433F" w:rsidRDefault="007D433F" w:rsidP="007D433F">
      <w:pPr>
        <w:pStyle w:val="NO"/>
      </w:pPr>
      <w:r>
        <w:t>NOTE:</w:t>
      </w:r>
      <w:r>
        <w:tab/>
        <w:t xml:space="preserve">PCO IE is not included in the </w:t>
      </w:r>
      <w:r w:rsidRPr="006A6394">
        <w:t>PDN CONNECTIVITY REQUEST</w:t>
      </w:r>
      <w:r>
        <w:t>.</w:t>
      </w:r>
    </w:p>
    <w:p w14:paraId="473A5A45" w14:textId="74876399" w:rsidR="006E528C" w:rsidRDefault="006E528C" w:rsidP="006E528C">
      <w:r>
        <w:t>Since ePCO IE is not supported by the network, the network ignores ePCO IE.</w:t>
      </w:r>
    </w:p>
    <w:p w14:paraId="6CD2E397" w14:textId="77777777" w:rsidR="006E528C" w:rsidRDefault="006E528C" w:rsidP="006E528C">
      <w:r>
        <w:t>As result:</w:t>
      </w:r>
    </w:p>
    <w:p w14:paraId="71721236" w14:textId="77777777" w:rsidR="006E528C" w:rsidRDefault="006E528C" w:rsidP="006E528C">
      <w:pPr>
        <w:pStyle w:val="B1"/>
      </w:pPr>
      <w:r>
        <w:t>-</w:t>
      </w:r>
      <w:r>
        <w:tab/>
        <w:t>UE STATE INDICATION is provided and ignored. This is OK since network does not support URSP provisioning in EPS.</w:t>
      </w:r>
    </w:p>
    <w:p w14:paraId="40319349" w14:textId="1991BB5D" w:rsidR="006E528C" w:rsidRDefault="006E528C" w:rsidP="006E528C">
      <w:pPr>
        <w:pStyle w:val="B1"/>
      </w:pPr>
      <w:r>
        <w:lastRenderedPageBreak/>
        <w:t>-</w:t>
      </w:r>
      <w:r>
        <w:tab/>
        <w:t>existing services of the PDN connection requiring protocol configuration options in PDN CONNECTIVITY REQUEST do not work, as protocol configuration options were included in ePCO IE of PDN CONNECTIVITY REQUEST and ePCO IE is an unknown IE for the network and thus ignored by the network.</w:t>
      </w:r>
    </w:p>
    <w:p w14:paraId="2708415C" w14:textId="1A3E0358" w:rsidR="00923949" w:rsidRDefault="00923949" w:rsidP="00923949">
      <w:pPr>
        <w:pStyle w:val="CRCoverPage"/>
        <w:rPr>
          <w:b/>
          <w:lang w:val="en-US"/>
        </w:rPr>
      </w:pPr>
      <w:r w:rsidRPr="006B5418">
        <w:rPr>
          <w:b/>
          <w:lang w:val="en-US"/>
        </w:rPr>
        <w:t>2.</w:t>
      </w:r>
      <w:r w:rsidR="007757B0">
        <w:rPr>
          <w:b/>
          <w:lang w:val="en-US"/>
        </w:rPr>
        <w:t>4</w:t>
      </w:r>
      <w:r>
        <w:rPr>
          <w:b/>
          <w:lang w:val="en-US"/>
        </w:rPr>
        <w:t>.</w:t>
      </w:r>
      <w:r w:rsidR="00BD322B">
        <w:rPr>
          <w:b/>
          <w:lang w:val="en-US"/>
        </w:rPr>
        <w:t>3</w:t>
      </w:r>
      <w:r>
        <w:rPr>
          <w:b/>
          <w:lang w:val="en-US"/>
        </w:rPr>
        <w:t xml:space="preserve"> Case-</w:t>
      </w:r>
      <w:r w:rsidR="00BD322B">
        <w:rPr>
          <w:b/>
          <w:lang w:val="en-US"/>
        </w:rPr>
        <w:t>3</w:t>
      </w:r>
    </w:p>
    <w:p w14:paraId="02C03673" w14:textId="72828207" w:rsidR="00923949" w:rsidRDefault="00923949" w:rsidP="00923949">
      <w:r w:rsidRPr="00115838">
        <w:rPr>
          <w:b/>
          <w:bCs/>
          <w:u w:val="single"/>
          <w:lang w:val="en-US"/>
        </w:rPr>
        <w:t>Deployment:</w:t>
      </w:r>
      <w:r>
        <w:rPr>
          <w:lang w:val="en-US"/>
        </w:rPr>
        <w:t xml:space="preserve"> </w:t>
      </w:r>
      <w:r>
        <w:t xml:space="preserve">UE is in WB-S1 mode, the PDN connection is IP based and not for APN for UAS services. The network </w:t>
      </w:r>
      <w:r w:rsidRPr="00FC0CAD">
        <w:t>does NOT support URSP provisioning in EPS</w:t>
      </w:r>
      <w:r w:rsidR="00F00D93" w:rsidRPr="00FC0CAD">
        <w:t xml:space="preserve"> and</w:t>
      </w:r>
      <w:r w:rsidRPr="00FC0CAD">
        <w:t xml:space="preserve"> is Rel-1</w:t>
      </w:r>
      <w:r w:rsidR="003A5E2E" w:rsidRPr="00FC0CAD">
        <w:t>7</w:t>
      </w:r>
      <w:r w:rsidRPr="00FC0CAD">
        <w:t xml:space="preserve"> only complaint, MME</w:t>
      </w:r>
      <w:r>
        <w:t xml:space="preserve"> supports ePCO IE, P-GW </w:t>
      </w:r>
      <w:r w:rsidR="009D6F0E">
        <w:t xml:space="preserve">(or SMF/PGW-C) </w:t>
      </w:r>
      <w:r>
        <w:t>of the PDN connection support</w:t>
      </w:r>
      <w:r w:rsidR="00A75EAE">
        <w:t>s</w:t>
      </w:r>
      <w:r>
        <w:t xml:space="preserve"> ePCO IE.</w:t>
      </w:r>
    </w:p>
    <w:p w14:paraId="2D3CF952" w14:textId="77777777" w:rsidR="00BD322B" w:rsidRPr="00115838" w:rsidRDefault="00BD322B" w:rsidP="00BD322B">
      <w:pPr>
        <w:rPr>
          <w:b/>
          <w:bCs/>
          <w:u w:val="single"/>
        </w:rPr>
      </w:pPr>
      <w:r>
        <w:rPr>
          <w:b/>
          <w:bCs/>
          <w:u w:val="single"/>
        </w:rPr>
        <w:t>Evaluation of solution-1:</w:t>
      </w:r>
    </w:p>
    <w:p w14:paraId="11032DB4" w14:textId="77777777" w:rsidR="00CB3A64" w:rsidRDefault="00CB3A64" w:rsidP="00CB3A64">
      <w:r>
        <w:t xml:space="preserve">The UE includes </w:t>
      </w:r>
      <w:r w:rsidRPr="004E4551">
        <w:t>URSP provisioning in EPS support indicator</w:t>
      </w:r>
      <w:r>
        <w:t xml:space="preserve"> in PCO IE (based on TS 24.301 6.6.1.1) of PDN CONNECTIVITY REQUEST. The protocol configuration options (including any legacy PCO parameters) are correctly handled by the network since support of PCO IE in PDN CONNECTIVITY REQUEST is mandatory since Rel-8.</w:t>
      </w:r>
    </w:p>
    <w:p w14:paraId="41FD18C0" w14:textId="77777777" w:rsidR="00CB3A64" w:rsidRDefault="00CB3A64" w:rsidP="00CB3A64">
      <w:r>
        <w:t xml:space="preserve">Since the network does not support </w:t>
      </w:r>
      <w:r w:rsidRPr="000F362C">
        <w:t>URSP provisioning in EPS</w:t>
      </w:r>
      <w:r>
        <w:t xml:space="preserve">, network does not include any indications related to the </w:t>
      </w:r>
      <w:r w:rsidRPr="000F362C">
        <w:t xml:space="preserve">URSP provisioning in EPS </w:t>
      </w:r>
      <w:r>
        <w:t>in ACTIVATE DEFAULT EPS BEARER CONTEXT REQUEST.</w:t>
      </w:r>
    </w:p>
    <w:p w14:paraId="25AB46BB" w14:textId="77777777" w:rsidR="00CB3A64" w:rsidRDefault="00CB3A64" w:rsidP="00CB3A64">
      <w:r>
        <w:t xml:space="preserve">Since the </w:t>
      </w:r>
      <w:r w:rsidRPr="00CE35F6">
        <w:t>URSP provisioning in EPS support indicator</w:t>
      </w:r>
      <w:r>
        <w:t xml:space="preserve"> is not in </w:t>
      </w:r>
      <w:r w:rsidRPr="00815282">
        <w:t>the ACTIVATE DEFAULT EPS BEARER CONTEXT REQUEST message</w:t>
      </w:r>
      <w:r>
        <w:t>, the UE does not provide the UE STATE INDICATION.</w:t>
      </w:r>
    </w:p>
    <w:p w14:paraId="647747F3" w14:textId="77777777" w:rsidR="00CB3A64" w:rsidRDefault="00CB3A64" w:rsidP="00CB3A64">
      <w:r>
        <w:t>As result:</w:t>
      </w:r>
    </w:p>
    <w:p w14:paraId="52BEFA18" w14:textId="77777777" w:rsidR="00CB3A64" w:rsidRDefault="00CB3A64" w:rsidP="00CB3A64">
      <w:pPr>
        <w:pStyle w:val="B1"/>
      </w:pPr>
      <w:r>
        <w:t>-</w:t>
      </w:r>
      <w:r>
        <w:tab/>
        <w:t>UE STATE INDICATION is NOT provided. This is OK since network does not support URSP provisioning in EPS.</w:t>
      </w:r>
    </w:p>
    <w:p w14:paraId="038D49E2" w14:textId="77777777" w:rsidR="00CB3A64" w:rsidRDefault="00CB3A64" w:rsidP="00CB3A64">
      <w:pPr>
        <w:pStyle w:val="B1"/>
      </w:pPr>
      <w:r>
        <w:t>-</w:t>
      </w:r>
      <w:r>
        <w:tab/>
        <w:t>legacy PCO parameters in PDN CONNECTIVITY REQUEST are correctly received so existing services of the PDN connection (including existing services requiring protocol configuration options in PDN CONNECTIVITY REQUEST) work fine.</w:t>
      </w:r>
    </w:p>
    <w:p w14:paraId="17359B8E" w14:textId="72716204" w:rsidR="00BD322B" w:rsidRPr="00115838" w:rsidRDefault="00BD322B" w:rsidP="00BD322B">
      <w:pPr>
        <w:rPr>
          <w:b/>
          <w:bCs/>
          <w:u w:val="single"/>
        </w:rPr>
      </w:pPr>
      <w:r>
        <w:rPr>
          <w:b/>
          <w:bCs/>
          <w:u w:val="single"/>
        </w:rPr>
        <w:t>Evaluation of solution-2:</w:t>
      </w:r>
    </w:p>
    <w:p w14:paraId="00E4F6D2" w14:textId="77777777" w:rsidR="00BD6772" w:rsidRDefault="00BD6772" w:rsidP="00BD6772">
      <w:r>
        <w:t xml:space="preserve">The UE includes </w:t>
      </w:r>
      <w:r w:rsidRPr="006714A1">
        <w:t xml:space="preserve">UE policy management </w:t>
      </w:r>
      <w:r>
        <w:t xml:space="preserve">support (in PCO IE) and </w:t>
      </w:r>
      <w:r w:rsidRPr="00517AFB">
        <w:t>the UE policy container</w:t>
      </w:r>
      <w:r>
        <w:t xml:space="preserve"> with length of two octets containing the UE STATE INDICATION (in ePCO IE) in </w:t>
      </w:r>
      <w:r w:rsidRPr="00815282">
        <w:t xml:space="preserve">the </w:t>
      </w:r>
      <w:r w:rsidRPr="006A6394">
        <w:t>PDN CONNECTIVITY REQUEST</w:t>
      </w:r>
      <w:r>
        <w:t>.</w:t>
      </w:r>
    </w:p>
    <w:p w14:paraId="06983071" w14:textId="7A41BC84" w:rsidR="00BD322B" w:rsidRDefault="0001056E" w:rsidP="00BD322B">
      <w:r>
        <w:t>Since t</w:t>
      </w:r>
      <w:r w:rsidR="00BD322B">
        <w:t xml:space="preserve">he UE breaks 24.301 subclauses 6.6.1.1, </w:t>
      </w:r>
      <w:r w:rsidR="00BD322B" w:rsidRPr="00991B06">
        <w:t>8.3.20.4</w:t>
      </w:r>
      <w:r w:rsidR="00BD322B">
        <w:t xml:space="preserve">, </w:t>
      </w:r>
      <w:r w:rsidR="00BD322B" w:rsidRPr="00991B06">
        <w:t>8.3.20.8</w:t>
      </w:r>
      <w:r w:rsidR="00BD322B">
        <w:t xml:space="preserve"> Rel-1</w:t>
      </w:r>
      <w:r w:rsidR="00C805A6">
        <w:t>7</w:t>
      </w:r>
      <w:r>
        <w:t>,</w:t>
      </w:r>
      <w:r w:rsidR="00BD322B">
        <w:t xml:space="preserve"> the MME </w:t>
      </w:r>
      <w:r w:rsidR="00C805A6">
        <w:t xml:space="preserve">(which is compliant to Rel-17 only) </w:t>
      </w:r>
      <w:r w:rsidR="00BD322B">
        <w:t xml:space="preserve">can consider </w:t>
      </w:r>
      <w:r w:rsidR="00C90E0F">
        <w:t xml:space="preserve">inclusion of </w:t>
      </w:r>
      <w:r w:rsidR="00C805A6">
        <w:t xml:space="preserve">both </w:t>
      </w:r>
      <w:r w:rsidR="00C90E0F">
        <w:t xml:space="preserve">ePCO IE and PCO IE </w:t>
      </w:r>
      <w:r w:rsidR="00BD322B">
        <w:t xml:space="preserve">as </w:t>
      </w:r>
      <w:r w:rsidR="00C90E0F">
        <w:t xml:space="preserve">a </w:t>
      </w:r>
      <w:r w:rsidR="00BD322B">
        <w:t>semantic error, as 24.007 states "</w:t>
      </w:r>
      <w:r w:rsidR="00BD322B" w:rsidRPr="0001056E">
        <w:rPr>
          <w:i/>
          <w:iCs/>
          <w:u w:val="single"/>
        </w:rPr>
        <w:t>A message is defined to have semantically incorrect contents if it contains information which</w:t>
      </w:r>
      <w:r w:rsidR="00BD322B" w:rsidRPr="0001056E">
        <w:rPr>
          <w:i/>
          <w:iCs/>
        </w:rPr>
        <w:t xml:space="preserve">, possibly dependant on the state of the receiver, </w:t>
      </w:r>
      <w:r w:rsidR="00BD322B" w:rsidRPr="0001056E">
        <w:rPr>
          <w:i/>
          <w:iCs/>
          <w:u w:val="single"/>
        </w:rPr>
        <w:t>is in contradiction</w:t>
      </w:r>
      <w:r w:rsidR="00BD322B" w:rsidRPr="0001056E">
        <w:rPr>
          <w:i/>
          <w:iCs/>
        </w:rPr>
        <w:t xml:space="preserve"> to the resources of the receiver and/or </w:t>
      </w:r>
      <w:r w:rsidR="00BD322B" w:rsidRPr="0001056E">
        <w:rPr>
          <w:i/>
          <w:iCs/>
          <w:u w:val="single"/>
        </w:rPr>
        <w:t>to the procedural part.</w:t>
      </w:r>
      <w:r w:rsidR="00BD322B">
        <w:t xml:space="preserve">". </w:t>
      </w:r>
      <w:r w:rsidR="00B26E4D">
        <w:t>As the message is semantically incorrect</w:t>
      </w:r>
      <w:r w:rsidR="00BD322B">
        <w:t xml:space="preserve">, the MME </w:t>
      </w:r>
      <w:r w:rsidR="00B26E4D">
        <w:t xml:space="preserve">acts as in 24.301 subclause 7.8 </w:t>
      </w:r>
      <w:r w:rsidR="00B66F88">
        <w:t xml:space="preserve">and depending on the MME implentation </w:t>
      </w:r>
      <w:r w:rsidR="00BD322B">
        <w:t xml:space="preserve">can </w:t>
      </w:r>
      <w:r w:rsidR="00B66F88">
        <w:t xml:space="preserve">(a) ignore ePCO IE and </w:t>
      </w:r>
      <w:r w:rsidR="00BD322B">
        <w:t>forward to</w:t>
      </w:r>
      <w:r>
        <w:t>wards</w:t>
      </w:r>
      <w:r w:rsidR="00BD322B">
        <w:t xml:space="preserve"> </w:t>
      </w:r>
      <w:r w:rsidR="00C9102D">
        <w:t xml:space="preserve">the </w:t>
      </w:r>
      <w:r w:rsidR="00BD322B">
        <w:t xml:space="preserve">P-GW </w:t>
      </w:r>
      <w:r w:rsidR="0078322A">
        <w:t xml:space="preserve">(or SMF/PGW-C) </w:t>
      </w:r>
      <w:r w:rsidR="00B66F88">
        <w:t xml:space="preserve">only </w:t>
      </w:r>
      <w:r w:rsidR="00BD322B">
        <w:t>PCO IE</w:t>
      </w:r>
      <w:r w:rsidR="00B26E4D">
        <w:t>,</w:t>
      </w:r>
      <w:r w:rsidR="00BD322B">
        <w:t xml:space="preserve"> </w:t>
      </w:r>
      <w:r w:rsidR="00B66F88">
        <w:t xml:space="preserve">(b) ignore PCO IE and forward towards the P-GW </w:t>
      </w:r>
      <w:r w:rsidR="0078322A">
        <w:t xml:space="preserve">(or SMF/PGW-C) </w:t>
      </w:r>
      <w:r w:rsidR="00B66F88">
        <w:t xml:space="preserve">only ePCO IE, </w:t>
      </w:r>
      <w:r w:rsidR="00C805A6">
        <w:t xml:space="preserve">or </w:t>
      </w:r>
      <w:r w:rsidR="00B66F88">
        <w:t xml:space="preserve">(c) forward towards the P-GW </w:t>
      </w:r>
      <w:r w:rsidR="0078322A">
        <w:t xml:space="preserve">(or SMF/PGW-C) </w:t>
      </w:r>
      <w:r w:rsidR="00B66F88">
        <w:t>both PCO IE and ePCO IE</w:t>
      </w:r>
      <w:r w:rsidR="00B26E4D">
        <w:t>.</w:t>
      </w:r>
    </w:p>
    <w:p w14:paraId="4888781B" w14:textId="2F52D506" w:rsidR="0001056E" w:rsidRDefault="0001056E" w:rsidP="0001056E">
      <w:r>
        <w:t xml:space="preserve">If the MME </w:t>
      </w:r>
      <w:r w:rsidR="007E4B37">
        <w:t xml:space="preserve">ignores ePCO IE and forwards towards the P-GW </w:t>
      </w:r>
      <w:r w:rsidR="0078322A">
        <w:t xml:space="preserve">(or SMF/PGW-C) </w:t>
      </w:r>
      <w:r w:rsidR="007E4B37">
        <w:t>only PCO IE</w:t>
      </w:r>
      <w:r>
        <w:t xml:space="preserve">, </w:t>
      </w:r>
      <w:r w:rsidR="007E4B37">
        <w:t xml:space="preserve">it is </w:t>
      </w:r>
      <w:r w:rsidR="00B26E4D">
        <w:t xml:space="preserve">not possible to evaluate whether the existing services of the PDN connection (including existing services requiring protocol configuration options in PDN CONNECTIVITY REQUEST) work, as </w:t>
      </w:r>
      <w:r w:rsidR="00C805A6">
        <w:t xml:space="preserve">as the solution does not specify </w:t>
      </w:r>
      <w:r w:rsidR="007E4B37">
        <w:t>in which IE (in PCO IE, ePCO IE or both) of PDN CONNECTIVITY REQUEST the UE includes the legacy PCO parameters</w:t>
      </w:r>
      <w:r w:rsidR="00B26E4D">
        <w:t>.</w:t>
      </w:r>
    </w:p>
    <w:p w14:paraId="550020FC" w14:textId="64277CCA" w:rsidR="0001056E" w:rsidRDefault="007E4B37" w:rsidP="005C02DC">
      <w:r>
        <w:t xml:space="preserve">If the MME ignores PCO IE and forwards towards the P-GW </w:t>
      </w:r>
      <w:r w:rsidR="00A329CC">
        <w:t xml:space="preserve">(or SMF/PGW-C) </w:t>
      </w:r>
      <w:r>
        <w:t xml:space="preserve">only ePCO IE, </w:t>
      </w:r>
      <w:r w:rsidR="00A329CC">
        <w:t xml:space="preserve">the </w:t>
      </w:r>
      <w:r w:rsidR="0001056E">
        <w:t xml:space="preserve">P-GW </w:t>
      </w:r>
      <w:r w:rsidR="00A329CC">
        <w:t xml:space="preserve">(or the SMF/PGW-C) </w:t>
      </w:r>
      <w:r w:rsidR="0001056E">
        <w:t xml:space="preserve">is unable to skip </w:t>
      </w:r>
      <w:r w:rsidR="0001056E" w:rsidRPr="00517AFB">
        <w:t>the UE policy container</w:t>
      </w:r>
      <w:r w:rsidR="0001056E">
        <w:t xml:space="preserve"> with length of two octets </w:t>
      </w:r>
      <w:r w:rsidR="00A329CC">
        <w:t xml:space="preserve">in ePCO IE </w:t>
      </w:r>
      <w:r w:rsidR="0001056E">
        <w:t xml:space="preserve">as the P-GW </w:t>
      </w:r>
      <w:r w:rsidR="004969AD">
        <w:t xml:space="preserve">(or SMF/PGW-C) </w:t>
      </w:r>
      <w:r w:rsidR="0001056E">
        <w:t xml:space="preserve">is unaware that this PCO parameter has length </w:t>
      </w:r>
      <w:r w:rsidR="00EA2B84">
        <w:t xml:space="preserve">indicator </w:t>
      </w:r>
      <w:r w:rsidR="002A5B48">
        <w:t xml:space="preserve">(i.e. the </w:t>
      </w:r>
      <w:r w:rsidR="002A5B48" w:rsidRPr="00DC772C">
        <w:t>length of container ID n+1 contents</w:t>
      </w:r>
      <w:r w:rsidR="002A5B48">
        <w:t xml:space="preserve"> field) </w:t>
      </w:r>
      <w:r w:rsidR="0001056E">
        <w:t>of two octets. As result, the P-GW</w:t>
      </w:r>
      <w:r w:rsidR="004969AD">
        <w:t xml:space="preserve"> (or SMF/PGW-C)</w:t>
      </w:r>
      <w:r w:rsidR="0001056E">
        <w:t xml:space="preserve"> considers that </w:t>
      </w:r>
      <w:r w:rsidR="00583302" w:rsidRPr="00517AFB">
        <w:t>the UE policy container</w:t>
      </w:r>
      <w:r w:rsidR="00583302">
        <w:t xml:space="preserve"> with </w:t>
      </w:r>
      <w:r w:rsidR="00583302" w:rsidRPr="002A5B48">
        <w:rPr>
          <w:u w:val="single"/>
        </w:rPr>
        <w:t>length of two octets</w:t>
      </w:r>
      <w:r w:rsidR="00583302">
        <w:t xml:space="preserve"> is an unknown PCO parameter with </w:t>
      </w:r>
      <w:r w:rsidR="00583302" w:rsidRPr="002A5B48">
        <w:rPr>
          <w:u w:val="single"/>
        </w:rPr>
        <w:t>length of one octet</w:t>
      </w:r>
      <w:r w:rsidR="00525837">
        <w:t xml:space="preserve"> and</w:t>
      </w:r>
      <w:r w:rsidR="00583302">
        <w:t xml:space="preserve"> </w:t>
      </w:r>
      <w:r w:rsidR="00525837" w:rsidRPr="002A5B48">
        <w:rPr>
          <w:u w:val="single"/>
        </w:rPr>
        <w:t>determines</w:t>
      </w:r>
      <w:r w:rsidR="00583302" w:rsidRPr="002A5B48">
        <w:rPr>
          <w:u w:val="single"/>
        </w:rPr>
        <w:t xml:space="preserve"> the </w:t>
      </w:r>
      <w:r w:rsidR="004D2C1B" w:rsidRPr="002A5B48">
        <w:rPr>
          <w:u w:val="single"/>
        </w:rPr>
        <w:t>length of th</w:t>
      </w:r>
      <w:r w:rsidR="00583302" w:rsidRPr="002A5B48">
        <w:rPr>
          <w:u w:val="single"/>
        </w:rPr>
        <w:t>is unknown</w:t>
      </w:r>
      <w:r w:rsidR="004D2C1B" w:rsidRPr="002A5B48">
        <w:rPr>
          <w:u w:val="single"/>
        </w:rPr>
        <w:t xml:space="preserve"> PCO parameter </w:t>
      </w:r>
      <w:r w:rsidR="00583302" w:rsidRPr="002A5B48">
        <w:rPr>
          <w:u w:val="single"/>
        </w:rPr>
        <w:t xml:space="preserve">from </w:t>
      </w:r>
      <w:r w:rsidR="00EE5040">
        <w:rPr>
          <w:u w:val="single"/>
        </w:rPr>
        <w:t xml:space="preserve">only </w:t>
      </w:r>
      <w:r w:rsidR="00583302" w:rsidRPr="002A5B48">
        <w:rPr>
          <w:u w:val="single"/>
        </w:rPr>
        <w:t>the 1st octet of the length field of the UE policy container with length of two octets</w:t>
      </w:r>
      <w:r w:rsidR="00525837">
        <w:t>, and handles th</w:t>
      </w:r>
      <w:r w:rsidR="0001056E">
        <w:t xml:space="preserve">e 2nd octet of the length field </w:t>
      </w:r>
      <w:r w:rsidR="00583302">
        <w:t xml:space="preserve">of the </w:t>
      </w:r>
      <w:r w:rsidR="00583302" w:rsidRPr="00517AFB">
        <w:t>UE policy container</w:t>
      </w:r>
      <w:r w:rsidR="00583302">
        <w:t xml:space="preserve"> with length of two octets </w:t>
      </w:r>
      <w:r w:rsidR="0001056E">
        <w:t xml:space="preserve">as </w:t>
      </w:r>
      <w:r w:rsidR="000A7D01">
        <w:t xml:space="preserve">the </w:t>
      </w:r>
      <w:r w:rsidR="00583302">
        <w:t>1st octet of the value of the unknown PCO parameter</w:t>
      </w:r>
      <w:r w:rsidR="0001056E">
        <w:t xml:space="preserve">. </w:t>
      </w:r>
      <w:r w:rsidR="00583302" w:rsidRPr="001A3667">
        <w:rPr>
          <w:u w:val="single"/>
        </w:rPr>
        <w:t>O</w:t>
      </w:r>
      <w:r w:rsidR="004D2C1B" w:rsidRPr="001A3667">
        <w:rPr>
          <w:u w:val="single"/>
        </w:rPr>
        <w:t xml:space="preserve">ctets of </w:t>
      </w:r>
      <w:r w:rsidR="000A7D01" w:rsidRPr="001A3667">
        <w:rPr>
          <w:u w:val="single"/>
        </w:rPr>
        <w:t xml:space="preserve">the </w:t>
      </w:r>
      <w:r w:rsidR="00525837" w:rsidRPr="001A3667">
        <w:rPr>
          <w:u w:val="single"/>
        </w:rPr>
        <w:t xml:space="preserve">value of </w:t>
      </w:r>
      <w:r w:rsidR="004D2C1B" w:rsidRPr="001A3667">
        <w:rPr>
          <w:u w:val="single"/>
        </w:rPr>
        <w:t xml:space="preserve">the </w:t>
      </w:r>
      <w:r w:rsidR="00583302" w:rsidRPr="001A3667">
        <w:rPr>
          <w:u w:val="single"/>
        </w:rPr>
        <w:t xml:space="preserve">UE policy container with length of two octets after the incorrectly determines length will be </w:t>
      </w:r>
      <w:r w:rsidR="00525837" w:rsidRPr="001A3667">
        <w:rPr>
          <w:u w:val="single"/>
        </w:rPr>
        <w:t>considered as additional PCO parameters.</w:t>
      </w:r>
      <w:r w:rsidR="000A7D01">
        <w:t xml:space="preserve"> </w:t>
      </w:r>
      <w:r w:rsidR="00B145BA" w:rsidRPr="00A00E26">
        <w:rPr>
          <w:u w:val="single"/>
        </w:rPr>
        <w:t xml:space="preserve">As result, </w:t>
      </w:r>
      <w:r w:rsidR="004900E0" w:rsidRPr="00A00E26">
        <w:rPr>
          <w:u w:val="single"/>
        </w:rPr>
        <w:t>P-GW</w:t>
      </w:r>
      <w:r w:rsidR="004969AD" w:rsidRPr="004969AD">
        <w:rPr>
          <w:u w:val="single"/>
        </w:rPr>
        <w:t xml:space="preserve"> (or SMF/PGW-C)</w:t>
      </w:r>
      <w:r w:rsidR="004900E0" w:rsidRPr="00A00E26">
        <w:rPr>
          <w:u w:val="single"/>
        </w:rPr>
        <w:t xml:space="preserve"> will determine </w:t>
      </w:r>
      <w:r w:rsidR="00B145BA" w:rsidRPr="00A00E26">
        <w:rPr>
          <w:u w:val="single"/>
        </w:rPr>
        <w:t xml:space="preserve">incorrect </w:t>
      </w:r>
      <w:r w:rsidR="004900E0" w:rsidRPr="00A00E26">
        <w:rPr>
          <w:u w:val="single"/>
        </w:rPr>
        <w:t xml:space="preserve">legacy </w:t>
      </w:r>
      <w:r w:rsidR="00B145BA" w:rsidRPr="00A00E26">
        <w:rPr>
          <w:u w:val="single"/>
        </w:rPr>
        <w:t>PCO parameters.</w:t>
      </w:r>
    </w:p>
    <w:p w14:paraId="24535839" w14:textId="2EA81D43" w:rsidR="00100DB4" w:rsidRDefault="0050289B" w:rsidP="00100DB4">
      <w:r>
        <w:t xml:space="preserve">If the MME </w:t>
      </w:r>
      <w:r w:rsidR="004F5616">
        <w:t>forward</w:t>
      </w:r>
      <w:r w:rsidR="004969AD">
        <w:t>s</w:t>
      </w:r>
      <w:r w:rsidR="004F5616">
        <w:t xml:space="preserve"> towards the P-GW (or SMF/PGW-C) both PCO IE and ePCO IE</w:t>
      </w:r>
      <w:r>
        <w:t xml:space="preserve">, </w:t>
      </w:r>
      <w:r w:rsidR="0001056E">
        <w:t xml:space="preserve">it is not specified whether the P-GW </w:t>
      </w:r>
      <w:r w:rsidR="005C3FCC" w:rsidRPr="005C3FCC">
        <w:t>(or SMF/PGW-C)</w:t>
      </w:r>
      <w:r w:rsidR="005C3FCC">
        <w:t xml:space="preserve"> </w:t>
      </w:r>
      <w:r w:rsidR="00544AFF">
        <w:t>w</w:t>
      </w:r>
      <w:r w:rsidR="0001056E">
        <w:t xml:space="preserve">ould use </w:t>
      </w:r>
      <w:r w:rsidR="00CC3478">
        <w:t xml:space="preserve">PCO parameters from </w:t>
      </w:r>
      <w:r w:rsidR="005C3FCC">
        <w:t xml:space="preserve">only </w:t>
      </w:r>
      <w:r w:rsidR="0001056E">
        <w:t xml:space="preserve">PCO IE, </w:t>
      </w:r>
      <w:r w:rsidR="005C3FCC">
        <w:t xml:space="preserve">only </w:t>
      </w:r>
      <w:r w:rsidR="0001056E">
        <w:t>ePCO IE, or both</w:t>
      </w:r>
      <w:r w:rsidR="005C3FCC">
        <w:t xml:space="preserve"> PCO IE and ePCO IE</w:t>
      </w:r>
      <w:r w:rsidR="0001056E">
        <w:t>.</w:t>
      </w:r>
      <w:r w:rsidR="00CC3478">
        <w:t xml:space="preserve"> </w:t>
      </w:r>
      <w:r w:rsidR="00100DB4">
        <w:t xml:space="preserve">Thus, depending on implentation, the P-GW </w:t>
      </w:r>
      <w:r w:rsidR="00100DB4" w:rsidRPr="005C3FCC">
        <w:t>(or SMF/PGW-C)</w:t>
      </w:r>
      <w:r w:rsidR="00100DB4">
        <w:t xml:space="preserve"> can (a) ignore ePCO IE and use parameters from only PCO IE, (b) ignore PCO IE and use parameters from only ePCO IE, (c) use parameters from both PCO IE and ePCO IE.</w:t>
      </w:r>
      <w:r w:rsidR="00C410FC">
        <w:t xml:space="preserve"> For (c), if a PCO parameter is in both PCO IE and ePCO IE, it is not specified whether the value is taken from PCO IE or ePCO IE.</w:t>
      </w:r>
    </w:p>
    <w:p w14:paraId="34039341" w14:textId="0A466008" w:rsidR="00CC3478" w:rsidRDefault="00CC3478" w:rsidP="00BD322B">
      <w:r>
        <w:t xml:space="preserve">If </w:t>
      </w:r>
      <w:r w:rsidR="00C62BC1">
        <w:t>the MME forwards towards the P-GW (or SMF/PGW-C) both PCO IE and ePCO IE and the P-GW (or SMF/PGW-C)</w:t>
      </w:r>
      <w:r>
        <w:t xml:space="preserve"> uses PCO parameters from:</w:t>
      </w:r>
    </w:p>
    <w:p w14:paraId="5DF98608" w14:textId="1D88CC6A" w:rsidR="00CC3478" w:rsidRDefault="00CC3478" w:rsidP="00544AFF">
      <w:pPr>
        <w:pStyle w:val="B1"/>
      </w:pPr>
      <w:r>
        <w:lastRenderedPageBreak/>
        <w:t>-</w:t>
      </w:r>
      <w:r>
        <w:tab/>
        <w:t xml:space="preserve">PCO IE, </w:t>
      </w:r>
      <w:r w:rsidR="00C62BC1">
        <w:t xml:space="preserve">it is not possible to evaluate whether the existing services of the PDN connection (including existing services requiring protocol configuration options in PDN CONNECTIVITY REQUEST) work, as </w:t>
      </w:r>
      <w:r w:rsidR="00BF7B90">
        <w:t xml:space="preserve">the solution does not specify </w:t>
      </w:r>
      <w:r w:rsidR="00C62BC1">
        <w:t>in which IE (in PCO IE, ePCO IE or both) of PDN CONNECTIVITY REQUEST the UE includes the legacy PCO parameters</w:t>
      </w:r>
      <w:r w:rsidR="00583302">
        <w:t>.</w:t>
      </w:r>
    </w:p>
    <w:p w14:paraId="400E3157" w14:textId="04CB7CD7" w:rsidR="00525837" w:rsidRDefault="00CC3478" w:rsidP="00544AFF">
      <w:pPr>
        <w:pStyle w:val="B1"/>
      </w:pPr>
      <w:r>
        <w:t>-</w:t>
      </w:r>
      <w:r>
        <w:tab/>
        <w:t xml:space="preserve">ePCO IE only, </w:t>
      </w:r>
      <w:r w:rsidR="00525837">
        <w:t xml:space="preserve">P-GW </w:t>
      </w:r>
      <w:r w:rsidR="008858DC">
        <w:t xml:space="preserve">(or SMF/PGW-C) </w:t>
      </w:r>
      <w:r w:rsidR="00525837">
        <w:t xml:space="preserve">is unable to skip </w:t>
      </w:r>
      <w:r w:rsidR="00525837" w:rsidRPr="00517AFB">
        <w:t>the UE policy container</w:t>
      </w:r>
      <w:r w:rsidR="00525837">
        <w:t xml:space="preserve"> with length of two octets as the </w:t>
      </w:r>
      <w:r w:rsidR="00A57EF0">
        <w:t xml:space="preserve">P-GW (or SMF/PGW-C) and </w:t>
      </w:r>
      <w:r w:rsidR="00525837">
        <w:t>determin</w:t>
      </w:r>
      <w:r w:rsidR="00A57EF0">
        <w:t>es</w:t>
      </w:r>
      <w:r w:rsidR="00525837">
        <w:t xml:space="preserve"> incorrect legacy PCO parameters, due to the same reason as identified above for situation when the </w:t>
      </w:r>
      <w:r w:rsidR="001953A0">
        <w:t>the MME ignores PCO IE and forwards towards the P-GW (or SMF/PGW-C) only ePCO IE</w:t>
      </w:r>
      <w:r w:rsidR="00525837">
        <w:t>.</w:t>
      </w:r>
      <w:r w:rsidR="008858DC">
        <w:t xml:space="preserve"> Furthermore, it is not possible to evaluate whether the existing services of the PDN connection (including existing services requiring protocol configuration options in PDN CONNECTIVITY REQUEST) work, as </w:t>
      </w:r>
      <w:r w:rsidR="005F1FD0">
        <w:t xml:space="preserve">the solution does not specify </w:t>
      </w:r>
      <w:r w:rsidR="008858DC">
        <w:t>in which IE (in PCO IE, ePCO IE or both) of PDN CONNECTIVITY REQUEST the UE includes the legacy PCO parameters.</w:t>
      </w:r>
    </w:p>
    <w:p w14:paraId="18B45AC2" w14:textId="5FF69318" w:rsidR="00AA5351" w:rsidRDefault="00CC3478" w:rsidP="00544AFF">
      <w:pPr>
        <w:pStyle w:val="B1"/>
      </w:pPr>
      <w:r>
        <w:t>-</w:t>
      </w:r>
      <w:r>
        <w:tab/>
        <w:t xml:space="preserve">both PCO IE and ePCO IE, </w:t>
      </w:r>
      <w:r w:rsidR="00AA5351">
        <w:t xml:space="preserve">P-GW (or SMF/PGW-C) is unable to skip </w:t>
      </w:r>
      <w:r w:rsidR="00AA5351" w:rsidRPr="00517AFB">
        <w:t>the UE policy container</w:t>
      </w:r>
      <w:r w:rsidR="00AA5351">
        <w:t xml:space="preserve"> with length of two octets as the P-GW (or SMF/PGW-C) and determines incorrect legacy PCO parameters, due to the same reason as identified above for situation when the the MME ignores PCO IE and forwards towards the P-GW (or SMF/PGW-C) only ePCO IE. The determined incorrect legacy PCO parameters can </w:t>
      </w:r>
      <w:r w:rsidR="00516E20">
        <w:t>include</w:t>
      </w:r>
      <w:r w:rsidR="00AA5351">
        <w:t xml:space="preserve"> PCO parameters </w:t>
      </w:r>
      <w:r w:rsidR="001114CC">
        <w:t xml:space="preserve">with the same container ID </w:t>
      </w:r>
      <w:r w:rsidR="00AA5351">
        <w:t xml:space="preserve">as </w:t>
      </w:r>
      <w:r w:rsidR="00516E20">
        <w:t xml:space="preserve">PCO parameters </w:t>
      </w:r>
      <w:r w:rsidR="00AA5351">
        <w:t xml:space="preserve">in PCO IE, and depending on the P-GW (or SMF/PGW-C) implementation, the P-GW (or SMF/PGW-C) would use the PCO parameters from PCO IE or </w:t>
      </w:r>
      <w:r w:rsidR="00C55DE1">
        <w:t xml:space="preserve">the determined incorrect legacy PCO parameters </w:t>
      </w:r>
      <w:r w:rsidR="00AA5351">
        <w:t>from ePCO IE.</w:t>
      </w:r>
    </w:p>
    <w:p w14:paraId="677DE8A0" w14:textId="77777777" w:rsidR="00BD322B" w:rsidRDefault="00BD322B" w:rsidP="00BD322B">
      <w:r>
        <w:t>As result:</w:t>
      </w:r>
    </w:p>
    <w:p w14:paraId="64522627" w14:textId="77777777" w:rsidR="00BD322B" w:rsidRDefault="00BD322B" w:rsidP="00BD322B">
      <w:pPr>
        <w:pStyle w:val="B1"/>
      </w:pPr>
      <w:r>
        <w:t>-</w:t>
      </w:r>
      <w:r>
        <w:tab/>
        <w:t>UE STATE INDICATION is provided but NOT handled. This is OK since network does not support URSP provisioning in EPS.</w:t>
      </w:r>
    </w:p>
    <w:p w14:paraId="0A2DCCB8" w14:textId="2283CD2B" w:rsidR="00525837" w:rsidRDefault="00BD322B" w:rsidP="00525837">
      <w:pPr>
        <w:pStyle w:val="B1"/>
      </w:pPr>
      <w:r>
        <w:t>-</w:t>
      </w:r>
      <w:r>
        <w:tab/>
        <w:t xml:space="preserve">Existing services of the PDN connection (including existing services requiring protocol configuration options in PDN CONNECTIVITY REQUEST) </w:t>
      </w:r>
      <w:r w:rsidR="00FD39B4">
        <w:t>will not work</w:t>
      </w:r>
      <w:r>
        <w:t xml:space="preserve">, </w:t>
      </w:r>
      <w:r w:rsidR="00FD39B4">
        <w:t xml:space="preserve">as </w:t>
      </w:r>
      <w:r w:rsidR="00525837">
        <w:t>legacy PCO parameters in PDN CONNECTIVITY REQUEST are not correctly received.</w:t>
      </w:r>
    </w:p>
    <w:p w14:paraId="3AF545DD" w14:textId="6BF28139" w:rsidR="003B4BA8" w:rsidRPr="00115838" w:rsidRDefault="003B4BA8" w:rsidP="003B4BA8">
      <w:pPr>
        <w:rPr>
          <w:b/>
          <w:bCs/>
          <w:u w:val="single"/>
        </w:rPr>
      </w:pPr>
      <w:r>
        <w:rPr>
          <w:b/>
          <w:bCs/>
          <w:u w:val="single"/>
        </w:rPr>
        <w:t>Evaluation of solution-3:</w:t>
      </w:r>
    </w:p>
    <w:p w14:paraId="28FB31BA" w14:textId="77777777" w:rsidR="007D433F" w:rsidRDefault="007D433F" w:rsidP="007D433F">
      <w:r>
        <w:t xml:space="preserve">The UE includes </w:t>
      </w:r>
      <w:r w:rsidRPr="00517AFB">
        <w:t>the UE policy container</w:t>
      </w:r>
      <w:r>
        <w:t xml:space="preserve"> with length of two octets containing the UE STATE INDICATION (in ePCO IE) in </w:t>
      </w:r>
      <w:r w:rsidRPr="00815282">
        <w:t xml:space="preserve">the </w:t>
      </w:r>
      <w:r w:rsidRPr="006A6394">
        <w:t>PDN CONNECTIVITY REQUEST</w:t>
      </w:r>
      <w:r>
        <w:t xml:space="preserve">. The UE also includes any legacy PCO parameters in ePCO IE of </w:t>
      </w:r>
      <w:r w:rsidRPr="00815282">
        <w:t xml:space="preserve">the </w:t>
      </w:r>
      <w:r w:rsidRPr="006A6394">
        <w:t>PDN CONNECTIVITY REQUEST</w:t>
      </w:r>
      <w:r>
        <w:t xml:space="preserve">. </w:t>
      </w:r>
    </w:p>
    <w:p w14:paraId="47AF690A" w14:textId="77777777" w:rsidR="007D433F" w:rsidRDefault="007D433F" w:rsidP="007D433F">
      <w:pPr>
        <w:pStyle w:val="NO"/>
      </w:pPr>
      <w:r>
        <w:t>NOTE:</w:t>
      </w:r>
      <w:r>
        <w:tab/>
        <w:t xml:space="preserve">PCO IE is not included in the </w:t>
      </w:r>
      <w:r w:rsidRPr="006A6394">
        <w:t>PDN CONNECTIVITY REQUEST</w:t>
      </w:r>
      <w:r>
        <w:t>.</w:t>
      </w:r>
    </w:p>
    <w:p w14:paraId="26DC8504" w14:textId="25C6BEF0" w:rsidR="003B4BA8" w:rsidRDefault="003B4BA8" w:rsidP="003B4BA8">
      <w:r>
        <w:t xml:space="preserve">Since the UE breaks 24.301 subclauses 6.6.1.1, </w:t>
      </w:r>
      <w:r w:rsidRPr="00991B06">
        <w:t>8.3.20.4</w:t>
      </w:r>
      <w:r>
        <w:t xml:space="preserve">, </w:t>
      </w:r>
      <w:r w:rsidRPr="00991B06">
        <w:t>8.3.20.8</w:t>
      </w:r>
      <w:r>
        <w:t xml:space="preserve"> Rel-17, the MME (which is compliant to Rel-17 only) can consider inclusion of ePCO IE as a semantic error, as 24.007 states "</w:t>
      </w:r>
      <w:r w:rsidRPr="0001056E">
        <w:rPr>
          <w:i/>
          <w:iCs/>
          <w:u w:val="single"/>
        </w:rPr>
        <w:t>A message is defined to have semantically incorrect contents if it contains information which</w:t>
      </w:r>
      <w:r w:rsidRPr="0001056E">
        <w:rPr>
          <w:i/>
          <w:iCs/>
        </w:rPr>
        <w:t xml:space="preserve">, possibly dependant on the state of the receiver, </w:t>
      </w:r>
      <w:r w:rsidRPr="0001056E">
        <w:rPr>
          <w:i/>
          <w:iCs/>
          <w:u w:val="single"/>
        </w:rPr>
        <w:t>is in contradiction</w:t>
      </w:r>
      <w:r w:rsidRPr="0001056E">
        <w:rPr>
          <w:i/>
          <w:iCs/>
        </w:rPr>
        <w:t xml:space="preserve"> to the resources of the receiver and/or </w:t>
      </w:r>
      <w:r w:rsidRPr="0001056E">
        <w:rPr>
          <w:i/>
          <w:iCs/>
          <w:u w:val="single"/>
        </w:rPr>
        <w:t>to the procedural part.</w:t>
      </w:r>
      <w:r>
        <w:t xml:space="preserve">". As the message is semantically incorrect, the MME acts as in 24.301 subclause 7.8 and depending on the MME implentation can (a) ignore ePCO IE, </w:t>
      </w:r>
      <w:r w:rsidR="00DC25E6">
        <w:t xml:space="preserve">or </w:t>
      </w:r>
      <w:r>
        <w:t xml:space="preserve">(b) forward </w:t>
      </w:r>
      <w:r w:rsidR="00DC25E6">
        <w:t xml:space="preserve">ePCO IE </w:t>
      </w:r>
      <w:r>
        <w:t>towards the P-GW (or SMF/PGW-C).</w:t>
      </w:r>
    </w:p>
    <w:p w14:paraId="5EEDD43D" w14:textId="0E70D708" w:rsidR="00DC25E6" w:rsidRDefault="003B4BA8" w:rsidP="003B4BA8">
      <w:r>
        <w:t xml:space="preserve">If the MME ignores ePCO IE, </w:t>
      </w:r>
      <w:r w:rsidR="00DC25E6">
        <w:t>existing services of the PDN connection requiring protocol configuration options in PDN CONNECTIVITY REQUEST do not work, as protocol configuration options were included in ePCO IE of PDN CONNECTIVITY REQUEST and ePCO IE was ignored by the MME.</w:t>
      </w:r>
    </w:p>
    <w:p w14:paraId="760CB4D6" w14:textId="56CA4766" w:rsidR="003B4BA8" w:rsidRDefault="003B4BA8" w:rsidP="003B4BA8">
      <w:r>
        <w:t xml:space="preserve">If the MME forwards </w:t>
      </w:r>
      <w:r w:rsidR="00DC25E6">
        <w:t xml:space="preserve">ePCO IE </w:t>
      </w:r>
      <w:r>
        <w:t xml:space="preserve">towards the P-GW (or SMF/PGW-C), the P-GW (or the SMF/PGW-C) is unable to skip </w:t>
      </w:r>
      <w:r w:rsidRPr="00517AFB">
        <w:t>the UE policy container</w:t>
      </w:r>
      <w:r>
        <w:t xml:space="preserve"> with length of two octets in ePCO IE as the P-GW (or SMF/PGW-C) is unaware that this PCO parameter has length indicator (i.e. the </w:t>
      </w:r>
      <w:r w:rsidRPr="00DC772C">
        <w:t>length of container ID n+1 contents</w:t>
      </w:r>
      <w:r>
        <w:t xml:space="preserve"> field) of two octets. As result, the P-GW (or SMF/PGW-C) considers that </w:t>
      </w:r>
      <w:r w:rsidRPr="00517AFB">
        <w:t>the UE policy container</w:t>
      </w:r>
      <w:r>
        <w:t xml:space="preserve"> with </w:t>
      </w:r>
      <w:r w:rsidRPr="002A5B48">
        <w:rPr>
          <w:u w:val="single"/>
        </w:rPr>
        <w:t>length of two octets</w:t>
      </w:r>
      <w:r>
        <w:t xml:space="preserve"> is an unknown PCO parameter with </w:t>
      </w:r>
      <w:r w:rsidRPr="002A5B48">
        <w:rPr>
          <w:u w:val="single"/>
        </w:rPr>
        <w:t>length of one octet</w:t>
      </w:r>
      <w:r>
        <w:t xml:space="preserve"> and </w:t>
      </w:r>
      <w:r w:rsidRPr="002A5B48">
        <w:rPr>
          <w:u w:val="single"/>
        </w:rPr>
        <w:t xml:space="preserve">determines the length of this unknown PCO parameter from </w:t>
      </w:r>
      <w:r>
        <w:rPr>
          <w:u w:val="single"/>
        </w:rPr>
        <w:t xml:space="preserve">only </w:t>
      </w:r>
      <w:r w:rsidRPr="002A5B48">
        <w:rPr>
          <w:u w:val="single"/>
        </w:rPr>
        <w:t>the 1st octet of the length field of the UE policy container with length of two octets</w:t>
      </w:r>
      <w:r>
        <w:t xml:space="preserve">, and handles the 2nd octet of the length field of the </w:t>
      </w:r>
      <w:r w:rsidRPr="00517AFB">
        <w:t>UE policy container</w:t>
      </w:r>
      <w:r>
        <w:t xml:space="preserve"> with length of two octets as the 1st octet of the value of the unknown PCO parameter. </w:t>
      </w:r>
      <w:r w:rsidRPr="001A3667">
        <w:rPr>
          <w:u w:val="single"/>
        </w:rPr>
        <w:t>Octets of the value of the UE policy container with length of two octets after the incorrectly determines length will be considered as additional PCO parameters.</w:t>
      </w:r>
      <w:r>
        <w:t xml:space="preserve"> </w:t>
      </w:r>
      <w:r w:rsidRPr="00A00E26">
        <w:rPr>
          <w:u w:val="single"/>
        </w:rPr>
        <w:t>As result, P-GW</w:t>
      </w:r>
      <w:r w:rsidRPr="004969AD">
        <w:rPr>
          <w:u w:val="single"/>
        </w:rPr>
        <w:t xml:space="preserve"> (or SMF/PGW-C)</w:t>
      </w:r>
      <w:r w:rsidRPr="00A00E26">
        <w:rPr>
          <w:u w:val="single"/>
        </w:rPr>
        <w:t xml:space="preserve"> will determine incorrect legacy PCO parameters.</w:t>
      </w:r>
    </w:p>
    <w:p w14:paraId="7804879B" w14:textId="77777777" w:rsidR="003B4BA8" w:rsidRDefault="003B4BA8" w:rsidP="003B4BA8">
      <w:r>
        <w:t>As result:</w:t>
      </w:r>
    </w:p>
    <w:p w14:paraId="60D34489" w14:textId="77777777" w:rsidR="003B4BA8" w:rsidRDefault="003B4BA8" w:rsidP="003B4BA8">
      <w:pPr>
        <w:pStyle w:val="B1"/>
      </w:pPr>
      <w:r>
        <w:t>-</w:t>
      </w:r>
      <w:r>
        <w:tab/>
        <w:t>UE STATE INDICATION is provided but NOT handled. This is OK since network does not support URSP provisioning in EPS.</w:t>
      </w:r>
    </w:p>
    <w:p w14:paraId="23F92618" w14:textId="77777777" w:rsidR="003B4BA8" w:rsidRDefault="003B4BA8" w:rsidP="003B4BA8">
      <w:pPr>
        <w:pStyle w:val="B1"/>
      </w:pPr>
      <w:r>
        <w:t>-</w:t>
      </w:r>
      <w:r>
        <w:tab/>
        <w:t>Existing services of the PDN connection (including existing services requiring protocol configuration options in PDN CONNECTIVITY REQUEST) will not work, as legacy PCO parameters in PDN CONNECTIVITY REQUEST are not correctly received.</w:t>
      </w:r>
    </w:p>
    <w:p w14:paraId="0133D91D" w14:textId="09F3DA2D" w:rsidR="00523555" w:rsidRPr="00BB11DC" w:rsidRDefault="00523555" w:rsidP="00BB11DC">
      <w:pPr>
        <w:pStyle w:val="CRCoverPage"/>
        <w:rPr>
          <w:b/>
          <w:bCs/>
          <w:lang w:val="en-US"/>
        </w:rPr>
      </w:pPr>
      <w:r w:rsidRPr="00BB11DC">
        <w:rPr>
          <w:b/>
          <w:bCs/>
          <w:lang w:val="en-US"/>
        </w:rPr>
        <w:t>3 Conclusion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302"/>
        <w:gridCol w:w="2302"/>
        <w:gridCol w:w="2302"/>
      </w:tblGrid>
      <w:tr w:rsidR="00DC25E6" w14:paraId="6709F03B" w14:textId="6AA0BFD5" w:rsidTr="00DC25E6">
        <w:tc>
          <w:tcPr>
            <w:tcW w:w="2660" w:type="dxa"/>
            <w:shd w:val="clear" w:color="auto" w:fill="auto"/>
          </w:tcPr>
          <w:p w14:paraId="618BBD92" w14:textId="77777777" w:rsidR="00DC25E6" w:rsidRDefault="00DC25E6" w:rsidP="00DC25E6">
            <w:pPr>
              <w:rPr>
                <w:lang w:val="en-US"/>
              </w:rPr>
            </w:pPr>
          </w:p>
        </w:tc>
        <w:tc>
          <w:tcPr>
            <w:tcW w:w="2268" w:type="dxa"/>
            <w:shd w:val="clear" w:color="auto" w:fill="auto"/>
          </w:tcPr>
          <w:p w14:paraId="48F477F5" w14:textId="33A4BF0A" w:rsidR="00DC25E6" w:rsidRDefault="00DC25E6" w:rsidP="00DC25E6">
            <w:pPr>
              <w:rPr>
                <w:lang w:val="en-US"/>
              </w:rPr>
            </w:pPr>
            <w:r>
              <w:rPr>
                <w:lang w:val="en-US"/>
              </w:rPr>
              <w:t>Solution-1</w:t>
            </w:r>
          </w:p>
        </w:tc>
        <w:tc>
          <w:tcPr>
            <w:tcW w:w="2268" w:type="dxa"/>
            <w:shd w:val="clear" w:color="auto" w:fill="auto"/>
          </w:tcPr>
          <w:p w14:paraId="65AADDC0" w14:textId="29CC50F9" w:rsidR="00DC25E6" w:rsidRDefault="00DC25E6" w:rsidP="00DC25E6">
            <w:pPr>
              <w:rPr>
                <w:lang w:val="en-US"/>
              </w:rPr>
            </w:pPr>
            <w:r>
              <w:rPr>
                <w:lang w:val="en-US"/>
              </w:rPr>
              <w:t>Solution-2</w:t>
            </w:r>
          </w:p>
        </w:tc>
        <w:tc>
          <w:tcPr>
            <w:tcW w:w="2268" w:type="dxa"/>
          </w:tcPr>
          <w:p w14:paraId="33EC4AE9" w14:textId="5DD26498" w:rsidR="00DC25E6" w:rsidRDefault="00DC25E6" w:rsidP="00DC25E6">
            <w:pPr>
              <w:rPr>
                <w:lang w:val="en-US"/>
              </w:rPr>
            </w:pPr>
            <w:r>
              <w:rPr>
                <w:lang w:val="en-US"/>
              </w:rPr>
              <w:t>Solution-3</w:t>
            </w:r>
          </w:p>
        </w:tc>
      </w:tr>
      <w:tr w:rsidR="00DC25E6" w14:paraId="6675D9B0" w14:textId="0B02A224" w:rsidTr="00DC25E6">
        <w:tc>
          <w:tcPr>
            <w:tcW w:w="2660" w:type="dxa"/>
            <w:shd w:val="clear" w:color="auto" w:fill="auto"/>
          </w:tcPr>
          <w:p w14:paraId="0351ED57" w14:textId="2C666AA9" w:rsidR="00DC25E6" w:rsidRDefault="00DC25E6" w:rsidP="00DC25E6">
            <w:pPr>
              <w:rPr>
                <w:lang w:val="en-US"/>
              </w:rPr>
            </w:pPr>
            <w:r>
              <w:t>Is a</w:t>
            </w:r>
            <w:r w:rsidRPr="00517AFB">
              <w:t>ligned with stage-2 requirements</w:t>
            </w:r>
            <w:r>
              <w:t>?</w:t>
            </w:r>
          </w:p>
        </w:tc>
        <w:tc>
          <w:tcPr>
            <w:tcW w:w="2268" w:type="dxa"/>
            <w:shd w:val="clear" w:color="auto" w:fill="auto"/>
          </w:tcPr>
          <w:p w14:paraId="790AD747" w14:textId="0F3755D6"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2FF1B33C" w14:textId="58C92CFF" w:rsidR="00DC25E6" w:rsidRPr="00C1574B" w:rsidRDefault="00DC25E6" w:rsidP="00DC25E6">
            <w:pPr>
              <w:rPr>
                <w:u w:val="single"/>
                <w:lang w:val="en-US"/>
              </w:rPr>
            </w:pPr>
            <w:r w:rsidRPr="00C1574B">
              <w:rPr>
                <w:u w:val="single"/>
                <w:lang w:val="en-US"/>
              </w:rPr>
              <w:t>No</w:t>
            </w:r>
          </w:p>
        </w:tc>
        <w:tc>
          <w:tcPr>
            <w:tcW w:w="2268" w:type="dxa"/>
          </w:tcPr>
          <w:p w14:paraId="7F12FC37" w14:textId="7600585C" w:rsidR="00DC25E6" w:rsidRPr="00C1574B" w:rsidRDefault="00DC25E6" w:rsidP="00DC25E6">
            <w:pPr>
              <w:rPr>
                <w:u w:val="single"/>
                <w:lang w:val="en-US"/>
              </w:rPr>
            </w:pPr>
            <w:r w:rsidRPr="00C1574B">
              <w:rPr>
                <w:u w:val="single"/>
                <w:lang w:val="en-US"/>
              </w:rPr>
              <w:t>No</w:t>
            </w:r>
          </w:p>
        </w:tc>
      </w:tr>
      <w:tr w:rsidR="00DC25E6" w14:paraId="6B8B206A" w14:textId="1662D294" w:rsidTr="00DC25E6">
        <w:tc>
          <w:tcPr>
            <w:tcW w:w="2660" w:type="dxa"/>
            <w:shd w:val="clear" w:color="auto" w:fill="auto"/>
          </w:tcPr>
          <w:p w14:paraId="522D2D6C" w14:textId="214B5735" w:rsidR="00DC25E6" w:rsidRPr="00970BC3" w:rsidRDefault="00DC25E6" w:rsidP="00DC25E6">
            <w:r>
              <w:t>Is a</w:t>
            </w:r>
            <w:r w:rsidRPr="00517AFB">
              <w:t>ligned with stage-</w:t>
            </w:r>
            <w:r>
              <w:t>3</w:t>
            </w:r>
            <w:r w:rsidRPr="00517AFB">
              <w:t xml:space="preserve"> requirements</w:t>
            </w:r>
            <w:r>
              <w:t xml:space="preserve"> as in TS 24.301 subclauses 6.6.1.1, </w:t>
            </w:r>
            <w:r w:rsidRPr="00991B06">
              <w:t>8.3.20.4</w:t>
            </w:r>
            <w:r>
              <w:t xml:space="preserve">, </w:t>
            </w:r>
            <w:r w:rsidRPr="00991B06">
              <w:t>8.3.20.8</w:t>
            </w:r>
            <w:r>
              <w:t>?</w:t>
            </w:r>
          </w:p>
        </w:tc>
        <w:tc>
          <w:tcPr>
            <w:tcW w:w="2268" w:type="dxa"/>
            <w:shd w:val="clear" w:color="auto" w:fill="auto"/>
          </w:tcPr>
          <w:p w14:paraId="2A346512" w14:textId="572962C5"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37163F67" w14:textId="5DE8E2A9" w:rsidR="00DC25E6" w:rsidRPr="00C1574B" w:rsidRDefault="00DC25E6" w:rsidP="00DC25E6">
            <w:pPr>
              <w:rPr>
                <w:u w:val="single"/>
                <w:lang w:val="en-US"/>
              </w:rPr>
            </w:pPr>
            <w:r w:rsidRPr="00C1574B">
              <w:rPr>
                <w:u w:val="single"/>
                <w:lang w:val="en-US"/>
              </w:rPr>
              <w:t>No</w:t>
            </w:r>
          </w:p>
        </w:tc>
        <w:tc>
          <w:tcPr>
            <w:tcW w:w="2268" w:type="dxa"/>
          </w:tcPr>
          <w:p w14:paraId="68353056" w14:textId="064AB27E" w:rsidR="00DC25E6" w:rsidRPr="00C1574B" w:rsidRDefault="00DC25E6" w:rsidP="00DC25E6">
            <w:pPr>
              <w:rPr>
                <w:u w:val="single"/>
                <w:lang w:val="en-US"/>
              </w:rPr>
            </w:pPr>
            <w:r w:rsidRPr="00C1574B">
              <w:rPr>
                <w:u w:val="single"/>
                <w:lang w:val="en-US"/>
              </w:rPr>
              <w:t>No</w:t>
            </w:r>
          </w:p>
        </w:tc>
      </w:tr>
      <w:tr w:rsidR="00DC25E6" w14:paraId="2DBD1248" w14:textId="5B8C3266" w:rsidTr="00DC25E6">
        <w:tc>
          <w:tcPr>
            <w:tcW w:w="2660" w:type="dxa"/>
            <w:shd w:val="clear" w:color="auto" w:fill="auto"/>
          </w:tcPr>
          <w:p w14:paraId="53678615" w14:textId="4F5805FC" w:rsidR="00DC25E6" w:rsidRDefault="00DC25E6" w:rsidP="00DC25E6">
            <w:pPr>
              <w:rPr>
                <w:lang w:val="en-US"/>
              </w:rPr>
            </w:pPr>
            <w:r>
              <w:rPr>
                <w:lang w:val="en-US"/>
              </w:rPr>
              <w:t>Is complete solution?</w:t>
            </w:r>
          </w:p>
        </w:tc>
        <w:tc>
          <w:tcPr>
            <w:tcW w:w="2268" w:type="dxa"/>
            <w:shd w:val="clear" w:color="auto" w:fill="auto"/>
          </w:tcPr>
          <w:p w14:paraId="458FABF8" w14:textId="47D0440F" w:rsidR="00DC25E6" w:rsidRPr="00C1574B" w:rsidRDefault="00DC25E6" w:rsidP="00DC25E6">
            <w:pPr>
              <w:rPr>
                <w:u w:val="single"/>
                <w:lang w:val="en-US"/>
              </w:rPr>
            </w:pPr>
            <w:r w:rsidRPr="00C1574B">
              <w:rPr>
                <w:u w:val="single"/>
                <w:lang w:val="en-US"/>
              </w:rPr>
              <w:t>Yes</w:t>
            </w:r>
          </w:p>
        </w:tc>
        <w:tc>
          <w:tcPr>
            <w:tcW w:w="2268" w:type="dxa"/>
            <w:shd w:val="clear" w:color="auto" w:fill="auto"/>
          </w:tcPr>
          <w:p w14:paraId="33C528DA" w14:textId="0084FA7B" w:rsidR="00DC25E6" w:rsidRPr="00C1574B" w:rsidRDefault="00DC25E6" w:rsidP="00DC25E6">
            <w:pPr>
              <w:rPr>
                <w:u w:val="single"/>
                <w:lang w:val="en-US"/>
              </w:rPr>
            </w:pPr>
            <w:r w:rsidRPr="00C1574B">
              <w:rPr>
                <w:u w:val="single"/>
                <w:lang w:val="en-US"/>
              </w:rPr>
              <w:t>No</w:t>
            </w:r>
          </w:p>
        </w:tc>
        <w:tc>
          <w:tcPr>
            <w:tcW w:w="2268" w:type="dxa"/>
          </w:tcPr>
          <w:p w14:paraId="2C76671F" w14:textId="3C7C88DD" w:rsidR="00DC25E6" w:rsidRPr="00C1574B" w:rsidRDefault="00DC25E6" w:rsidP="00DC25E6">
            <w:pPr>
              <w:rPr>
                <w:u w:val="single"/>
                <w:lang w:val="en-US"/>
              </w:rPr>
            </w:pPr>
            <w:r w:rsidRPr="00460769">
              <w:rPr>
                <w:u w:val="single"/>
              </w:rPr>
              <w:t xml:space="preserve">Not possible to evaluate </w:t>
            </w:r>
            <w:r>
              <w:rPr>
                <w:u w:val="single"/>
              </w:rPr>
              <w:t>as solution was only mentioned verbally</w:t>
            </w:r>
          </w:p>
        </w:tc>
      </w:tr>
      <w:tr w:rsidR="00DC25E6" w14:paraId="558575E0" w14:textId="555ED199" w:rsidTr="00DC25E6">
        <w:tc>
          <w:tcPr>
            <w:tcW w:w="2660" w:type="dxa"/>
            <w:shd w:val="clear" w:color="auto" w:fill="auto"/>
          </w:tcPr>
          <w:p w14:paraId="49731AE3" w14:textId="524D0270" w:rsidR="00DC25E6" w:rsidRDefault="00DC25E6" w:rsidP="00DC25E6">
            <w:pPr>
              <w:rPr>
                <w:lang w:val="en-US"/>
              </w:rPr>
            </w:pPr>
            <w:r>
              <w:rPr>
                <w:lang w:val="en-US"/>
              </w:rPr>
              <w:t>Works in case-1?</w:t>
            </w:r>
          </w:p>
        </w:tc>
        <w:tc>
          <w:tcPr>
            <w:tcW w:w="2268" w:type="dxa"/>
            <w:shd w:val="clear" w:color="auto" w:fill="auto"/>
          </w:tcPr>
          <w:p w14:paraId="498E16A6" w14:textId="240A7FC7" w:rsidR="00DC25E6" w:rsidRPr="00CA49ED" w:rsidRDefault="00DC25E6" w:rsidP="00DC25E6">
            <w:pPr>
              <w:rPr>
                <w:u w:val="single"/>
                <w:lang w:val="en-US"/>
              </w:rPr>
            </w:pPr>
            <w:r w:rsidRPr="00CA49ED">
              <w:rPr>
                <w:u w:val="single"/>
                <w:lang w:val="en-US"/>
              </w:rPr>
              <w:t>Yes</w:t>
            </w:r>
          </w:p>
          <w:p w14:paraId="1B46EEF7" w14:textId="77777777" w:rsidR="00DC25E6" w:rsidRDefault="00DC25E6" w:rsidP="00DC25E6">
            <w:pPr>
              <w:rPr>
                <w:lang w:val="en-US"/>
              </w:rPr>
            </w:pPr>
            <w:r>
              <w:rPr>
                <w:lang w:val="en-US"/>
              </w:rPr>
              <w:t>UE STATE INDICATION is correctly received.</w:t>
            </w:r>
          </w:p>
          <w:p w14:paraId="5FDB6249" w14:textId="59146BEA" w:rsidR="00DC25E6" w:rsidRPr="00B2080F" w:rsidRDefault="00DC25E6" w:rsidP="00DC25E6">
            <w:pPr>
              <w:rPr>
                <w:u w:val="single"/>
                <w:lang w:val="en-US"/>
              </w:rPr>
            </w:pPr>
            <w:r w:rsidRPr="00B2080F">
              <w:rPr>
                <w:u w:val="single"/>
                <w:lang w:val="en-US"/>
              </w:rPr>
              <w:t xml:space="preserve">Legacy PCO parameters are correctly received, i.e. </w:t>
            </w:r>
            <w:r w:rsidRPr="00B2080F">
              <w:rPr>
                <w:u w:val="single"/>
              </w:rPr>
              <w:t>existing services of the PDN connection work.</w:t>
            </w:r>
          </w:p>
        </w:tc>
        <w:tc>
          <w:tcPr>
            <w:tcW w:w="2268" w:type="dxa"/>
            <w:shd w:val="clear" w:color="auto" w:fill="auto"/>
          </w:tcPr>
          <w:p w14:paraId="0902E905" w14:textId="430793D7" w:rsidR="00DC25E6" w:rsidRPr="00CA49ED" w:rsidRDefault="00DC25E6" w:rsidP="00DC25E6">
            <w:pPr>
              <w:rPr>
                <w:u w:val="single"/>
                <w:lang w:val="en-US"/>
              </w:rPr>
            </w:pPr>
            <w:r w:rsidRPr="00CA49ED">
              <w:rPr>
                <w:u w:val="single"/>
                <w:lang w:val="en-US"/>
              </w:rPr>
              <w:t>No</w:t>
            </w:r>
          </w:p>
          <w:p w14:paraId="3AD7C7EC" w14:textId="77777777" w:rsidR="00DC25E6" w:rsidRDefault="00DC25E6" w:rsidP="00DC25E6">
            <w:pPr>
              <w:rPr>
                <w:lang w:val="en-US"/>
              </w:rPr>
            </w:pPr>
            <w:r>
              <w:rPr>
                <w:lang w:val="en-US"/>
              </w:rPr>
              <w:t>UE STATE INDICATION is correctly received.</w:t>
            </w:r>
          </w:p>
          <w:p w14:paraId="7E5672F7" w14:textId="7BC07BA8" w:rsidR="00DC25E6" w:rsidRPr="00460769" w:rsidRDefault="00DC25E6" w:rsidP="00DC25E6">
            <w:pPr>
              <w:rPr>
                <w:u w:val="single"/>
              </w:rPr>
            </w:pPr>
            <w:r w:rsidRPr="00460769">
              <w:rPr>
                <w:u w:val="single"/>
              </w:rPr>
              <w:t>Not possible to evaluate whether the existing services of the PDN connection work as the solution is incomplete.</w:t>
            </w:r>
          </w:p>
        </w:tc>
        <w:tc>
          <w:tcPr>
            <w:tcW w:w="2268" w:type="dxa"/>
          </w:tcPr>
          <w:p w14:paraId="2CFFE16F" w14:textId="77777777" w:rsidR="00DC25E6" w:rsidRPr="00CA49ED" w:rsidRDefault="00DC25E6" w:rsidP="00DC25E6">
            <w:pPr>
              <w:rPr>
                <w:u w:val="single"/>
                <w:lang w:val="en-US"/>
              </w:rPr>
            </w:pPr>
            <w:r w:rsidRPr="00CA49ED">
              <w:rPr>
                <w:u w:val="single"/>
                <w:lang w:val="en-US"/>
              </w:rPr>
              <w:t>Yes</w:t>
            </w:r>
          </w:p>
          <w:p w14:paraId="6F782D19" w14:textId="77777777" w:rsidR="00DC25E6" w:rsidRDefault="00DC25E6" w:rsidP="00DC25E6">
            <w:pPr>
              <w:rPr>
                <w:lang w:val="en-US"/>
              </w:rPr>
            </w:pPr>
            <w:r>
              <w:rPr>
                <w:lang w:val="en-US"/>
              </w:rPr>
              <w:t>UE STATE INDICATION is correctly received.</w:t>
            </w:r>
          </w:p>
          <w:p w14:paraId="319BC368" w14:textId="706706C0" w:rsidR="00DC25E6" w:rsidRPr="00CA49ED" w:rsidRDefault="00DC25E6" w:rsidP="00DC25E6">
            <w:pPr>
              <w:rPr>
                <w:u w:val="single"/>
                <w:lang w:val="en-US"/>
              </w:rPr>
            </w:pPr>
            <w:r w:rsidRPr="00B2080F">
              <w:rPr>
                <w:u w:val="single"/>
                <w:lang w:val="en-US"/>
              </w:rPr>
              <w:t xml:space="preserve">Legacy PCO parameters are correctly received, i.e. </w:t>
            </w:r>
            <w:r w:rsidRPr="00B2080F">
              <w:rPr>
                <w:u w:val="single"/>
              </w:rPr>
              <w:t>existing services of the PDN connection work.</w:t>
            </w:r>
          </w:p>
        </w:tc>
      </w:tr>
      <w:tr w:rsidR="00DC25E6" w14:paraId="00C3B524" w14:textId="3FA44B0B" w:rsidTr="00DC25E6">
        <w:tc>
          <w:tcPr>
            <w:tcW w:w="2660" w:type="dxa"/>
            <w:shd w:val="clear" w:color="auto" w:fill="auto"/>
          </w:tcPr>
          <w:p w14:paraId="7C07EDDC" w14:textId="54F7F526" w:rsidR="00DC25E6" w:rsidRDefault="00DC25E6" w:rsidP="00DC25E6">
            <w:pPr>
              <w:rPr>
                <w:lang w:val="en-US"/>
              </w:rPr>
            </w:pPr>
            <w:r>
              <w:rPr>
                <w:lang w:val="en-US"/>
              </w:rPr>
              <w:t>Works in case-2?</w:t>
            </w:r>
          </w:p>
        </w:tc>
        <w:tc>
          <w:tcPr>
            <w:tcW w:w="2268" w:type="dxa"/>
            <w:shd w:val="clear" w:color="auto" w:fill="auto"/>
          </w:tcPr>
          <w:p w14:paraId="50BD78E6" w14:textId="0D05A5AC" w:rsidR="00DC25E6" w:rsidRPr="006E05E4" w:rsidRDefault="00DC25E6" w:rsidP="00DC25E6">
            <w:pPr>
              <w:rPr>
                <w:u w:val="single"/>
                <w:lang w:val="en-US"/>
              </w:rPr>
            </w:pPr>
            <w:r w:rsidRPr="006E05E4">
              <w:rPr>
                <w:u w:val="single"/>
                <w:lang w:val="en-US"/>
              </w:rPr>
              <w:t>Yes.</w:t>
            </w:r>
          </w:p>
          <w:p w14:paraId="17798DB9" w14:textId="223F7594" w:rsidR="00DC25E6" w:rsidRPr="006E05E4" w:rsidRDefault="00DC25E6" w:rsidP="00DC25E6">
            <w:pPr>
              <w:rPr>
                <w:u w:val="single"/>
                <w:lang w:val="en-US"/>
              </w:rPr>
            </w:pPr>
            <w:r w:rsidRPr="006E05E4">
              <w:rPr>
                <w:u w:val="single"/>
                <w:lang w:val="en-US"/>
              </w:rPr>
              <w:t xml:space="preserve">Legacy PCO </w:t>
            </w:r>
            <w:r w:rsidRPr="00B2080F">
              <w:rPr>
                <w:u w:val="single"/>
                <w:lang w:val="en-US"/>
              </w:rPr>
              <w:t xml:space="preserve">parameters </w:t>
            </w:r>
            <w:r w:rsidRPr="006E05E4">
              <w:rPr>
                <w:u w:val="single"/>
                <w:lang w:val="en-US"/>
              </w:rPr>
              <w:t>are correctly received - existing services work.</w:t>
            </w:r>
          </w:p>
          <w:p w14:paraId="573D08CE" w14:textId="7F178972" w:rsidR="00DC25E6" w:rsidRDefault="00DC25E6" w:rsidP="00DC25E6">
            <w:pPr>
              <w:rPr>
                <w:lang w:val="en-US"/>
              </w:rPr>
            </w:pPr>
            <w:r>
              <w:rPr>
                <w:lang w:val="en-US"/>
              </w:rPr>
              <w:t xml:space="preserve">NOTE: UE STATE INDICATION is not transported (OK as network does not support </w:t>
            </w:r>
            <w:r>
              <w:t>URSP provisioning in EPS)</w:t>
            </w:r>
          </w:p>
        </w:tc>
        <w:tc>
          <w:tcPr>
            <w:tcW w:w="2268" w:type="dxa"/>
            <w:shd w:val="clear" w:color="auto" w:fill="auto"/>
          </w:tcPr>
          <w:p w14:paraId="4ACB901E" w14:textId="4F7F5A4B" w:rsidR="00DC25E6" w:rsidRPr="006E05E4" w:rsidRDefault="00DC25E6" w:rsidP="00DC25E6">
            <w:pPr>
              <w:rPr>
                <w:u w:val="single"/>
                <w:lang w:val="en-US"/>
              </w:rPr>
            </w:pPr>
            <w:r w:rsidRPr="006E05E4">
              <w:rPr>
                <w:u w:val="single"/>
                <w:lang w:val="en-US"/>
              </w:rPr>
              <w:t>No.</w:t>
            </w:r>
          </w:p>
          <w:p w14:paraId="63E632DC" w14:textId="0B9DC67C" w:rsidR="00DC25E6" w:rsidRPr="006E05E4" w:rsidRDefault="00DC25E6" w:rsidP="00DC25E6">
            <w:pPr>
              <w:rPr>
                <w:u w:val="single"/>
              </w:rPr>
            </w:pPr>
            <w:r w:rsidRPr="00460769">
              <w:rPr>
                <w:u w:val="single"/>
              </w:rPr>
              <w:t>Not possible to evaluate whether the existing services of the PDN connection work as the solution is incomplete</w:t>
            </w:r>
            <w:r>
              <w:rPr>
                <w:u w:val="single"/>
              </w:rPr>
              <w:t>.</w:t>
            </w:r>
          </w:p>
          <w:p w14:paraId="5B87B8A7" w14:textId="6F004914" w:rsidR="00DC25E6" w:rsidRDefault="00DC25E6" w:rsidP="00DC25E6">
            <w:pPr>
              <w:rPr>
                <w:lang w:val="en-US"/>
              </w:rPr>
            </w:pPr>
            <w:r>
              <w:rPr>
                <w:lang w:val="en-US"/>
              </w:rPr>
              <w:t xml:space="preserve">NOTE: UE STATE INDICATION is transported and discarded (OK as network does not support </w:t>
            </w:r>
            <w:r>
              <w:t>URSP provisioning in EPS)</w:t>
            </w:r>
          </w:p>
        </w:tc>
        <w:tc>
          <w:tcPr>
            <w:tcW w:w="2268" w:type="dxa"/>
          </w:tcPr>
          <w:p w14:paraId="3772C266" w14:textId="77777777" w:rsidR="00DC25E6" w:rsidRPr="006E05E4" w:rsidRDefault="00DC25E6" w:rsidP="00DC25E6">
            <w:pPr>
              <w:rPr>
                <w:u w:val="single"/>
                <w:lang w:val="en-US"/>
              </w:rPr>
            </w:pPr>
            <w:r w:rsidRPr="006E05E4">
              <w:rPr>
                <w:u w:val="single"/>
                <w:lang w:val="en-US"/>
              </w:rPr>
              <w:t>No.</w:t>
            </w:r>
          </w:p>
          <w:p w14:paraId="62A6173F" w14:textId="5AC8B08B" w:rsidR="00DC25E6" w:rsidRPr="006E05E4" w:rsidRDefault="00DC25E6" w:rsidP="00DC25E6">
            <w:pPr>
              <w:rPr>
                <w:u w:val="single"/>
                <w:lang w:val="en-US"/>
              </w:rPr>
            </w:pPr>
            <w:r w:rsidRPr="006E05E4">
              <w:rPr>
                <w:u w:val="single"/>
                <w:lang w:val="en-US"/>
              </w:rPr>
              <w:t xml:space="preserve">Legacy PCO </w:t>
            </w:r>
            <w:r w:rsidRPr="00B2080F">
              <w:rPr>
                <w:u w:val="single"/>
                <w:lang w:val="en-US"/>
              </w:rPr>
              <w:t xml:space="preserve">parameters </w:t>
            </w:r>
            <w:r w:rsidRPr="006E05E4">
              <w:rPr>
                <w:u w:val="single"/>
                <w:lang w:val="en-US"/>
              </w:rPr>
              <w:t xml:space="preserve">are </w:t>
            </w:r>
            <w:r>
              <w:rPr>
                <w:u w:val="single"/>
                <w:lang w:val="en-US"/>
              </w:rPr>
              <w:t xml:space="preserve">NOT </w:t>
            </w:r>
            <w:r w:rsidRPr="006E05E4">
              <w:rPr>
                <w:u w:val="single"/>
                <w:lang w:val="en-US"/>
              </w:rPr>
              <w:t xml:space="preserve">correctly received - existing services </w:t>
            </w:r>
            <w:r>
              <w:rPr>
                <w:u w:val="single"/>
                <w:lang w:val="en-US"/>
              </w:rPr>
              <w:t xml:space="preserve">do NOT </w:t>
            </w:r>
            <w:r w:rsidRPr="006E05E4">
              <w:rPr>
                <w:u w:val="single"/>
                <w:lang w:val="en-US"/>
              </w:rPr>
              <w:t>work.</w:t>
            </w:r>
          </w:p>
          <w:p w14:paraId="1CDFABCE" w14:textId="2088BD38" w:rsidR="00DC25E6" w:rsidRPr="006E05E4" w:rsidRDefault="00DC25E6" w:rsidP="00DC25E6">
            <w:pPr>
              <w:rPr>
                <w:u w:val="single"/>
                <w:lang w:val="en-US"/>
              </w:rPr>
            </w:pPr>
            <w:r>
              <w:rPr>
                <w:lang w:val="en-US"/>
              </w:rPr>
              <w:t xml:space="preserve">NOTE: UE STATE INDICATION is transported and discarded (OK as network does not support </w:t>
            </w:r>
            <w:r>
              <w:t>URSP provisioning in EPS)</w:t>
            </w:r>
          </w:p>
        </w:tc>
      </w:tr>
      <w:tr w:rsidR="00DC25E6" w14:paraId="6DF84FD4" w14:textId="4BCECA43" w:rsidTr="00DC25E6">
        <w:tc>
          <w:tcPr>
            <w:tcW w:w="2660" w:type="dxa"/>
            <w:shd w:val="clear" w:color="auto" w:fill="auto"/>
          </w:tcPr>
          <w:p w14:paraId="0AB99D77" w14:textId="47849DE1" w:rsidR="00DC25E6" w:rsidRDefault="00DC25E6" w:rsidP="00DC25E6">
            <w:pPr>
              <w:rPr>
                <w:lang w:val="en-US"/>
              </w:rPr>
            </w:pPr>
            <w:r>
              <w:rPr>
                <w:lang w:val="en-US"/>
              </w:rPr>
              <w:t>Works in case-3</w:t>
            </w:r>
            <w:r>
              <w:t>?</w:t>
            </w:r>
          </w:p>
        </w:tc>
        <w:tc>
          <w:tcPr>
            <w:tcW w:w="2268" w:type="dxa"/>
            <w:shd w:val="clear" w:color="auto" w:fill="auto"/>
          </w:tcPr>
          <w:p w14:paraId="0DDA9036" w14:textId="77777777" w:rsidR="00DC25E6" w:rsidRDefault="00DC25E6" w:rsidP="00DC25E6">
            <w:pPr>
              <w:rPr>
                <w:b/>
                <w:bCs/>
                <w:u w:val="single"/>
                <w:lang w:val="en-US"/>
              </w:rPr>
            </w:pPr>
            <w:r>
              <w:rPr>
                <w:b/>
                <w:bCs/>
                <w:u w:val="single"/>
                <w:lang w:val="en-US"/>
              </w:rPr>
              <w:t>Yes.</w:t>
            </w:r>
          </w:p>
          <w:p w14:paraId="14DB2104" w14:textId="3802AB00" w:rsidR="00DC25E6" w:rsidRDefault="00DC25E6" w:rsidP="00DC25E6">
            <w:pPr>
              <w:rPr>
                <w:b/>
                <w:bCs/>
                <w:u w:val="single"/>
                <w:lang w:val="en-US"/>
              </w:rPr>
            </w:pPr>
            <w:r>
              <w:rPr>
                <w:b/>
                <w:bCs/>
                <w:u w:val="single"/>
                <w:lang w:val="en-US"/>
              </w:rPr>
              <w:t xml:space="preserve">Legacy PCO </w:t>
            </w:r>
            <w:r w:rsidRPr="00B2080F">
              <w:rPr>
                <w:b/>
                <w:bCs/>
                <w:u w:val="single"/>
                <w:lang w:val="en-US"/>
              </w:rPr>
              <w:t xml:space="preserve">parameters </w:t>
            </w:r>
            <w:r>
              <w:rPr>
                <w:b/>
                <w:bCs/>
                <w:u w:val="single"/>
                <w:lang w:val="en-US"/>
              </w:rPr>
              <w:t>are correctly received - existing services work.</w:t>
            </w:r>
          </w:p>
          <w:p w14:paraId="358E4F2D" w14:textId="77777777" w:rsidR="00DC25E6" w:rsidRDefault="00DC25E6" w:rsidP="00DC25E6">
            <w:pPr>
              <w:rPr>
                <w:lang w:val="en-US"/>
              </w:rPr>
            </w:pPr>
            <w:r>
              <w:rPr>
                <w:lang w:val="en-US"/>
              </w:rPr>
              <w:t xml:space="preserve">NOTE: UE STATE INDICATION is not transported (OK as network does not support </w:t>
            </w:r>
            <w:r>
              <w:t>URSP provisioning in EPS)</w:t>
            </w:r>
          </w:p>
        </w:tc>
        <w:tc>
          <w:tcPr>
            <w:tcW w:w="2268" w:type="dxa"/>
            <w:shd w:val="clear" w:color="auto" w:fill="auto"/>
          </w:tcPr>
          <w:p w14:paraId="2F803815" w14:textId="7578C348" w:rsidR="00DC25E6" w:rsidRDefault="00DC25E6" w:rsidP="00DC25E6">
            <w:pPr>
              <w:rPr>
                <w:b/>
                <w:bCs/>
                <w:u w:val="single"/>
                <w:lang w:val="en-US"/>
              </w:rPr>
            </w:pPr>
            <w:r>
              <w:rPr>
                <w:b/>
                <w:bCs/>
                <w:u w:val="single"/>
                <w:lang w:val="en-US"/>
              </w:rPr>
              <w:t>No.</w:t>
            </w:r>
          </w:p>
          <w:p w14:paraId="64F44316" w14:textId="0941B984" w:rsidR="00DC25E6" w:rsidRDefault="00DC25E6" w:rsidP="00DC25E6">
            <w:pPr>
              <w:rPr>
                <w:b/>
                <w:bCs/>
                <w:u w:val="single"/>
              </w:rPr>
            </w:pPr>
            <w:r>
              <w:rPr>
                <w:b/>
                <w:bCs/>
                <w:u w:val="single"/>
                <w:lang w:val="en-US"/>
              </w:rPr>
              <w:t xml:space="preserve">Not guaranteed that legacy PCO parameters are transported, i.e. </w:t>
            </w:r>
            <w:r>
              <w:rPr>
                <w:b/>
                <w:bCs/>
                <w:u w:val="single"/>
              </w:rPr>
              <w:t>existing services of the PDN connection not guaranteed to work. PCO parameters can be decoded incorrectly.</w:t>
            </w:r>
          </w:p>
          <w:p w14:paraId="09BE8B72" w14:textId="77777777" w:rsidR="00DC25E6" w:rsidRDefault="00DC25E6" w:rsidP="00DC25E6">
            <w:pPr>
              <w:rPr>
                <w:lang w:val="en-US"/>
              </w:rPr>
            </w:pPr>
            <w:r>
              <w:rPr>
                <w:lang w:val="en-US"/>
              </w:rPr>
              <w:t xml:space="preserve">NOTE: UE STATE INDICATION is transported and discarded (OK as network does not support </w:t>
            </w:r>
            <w:r>
              <w:t>URSP provisioning in EPS)</w:t>
            </w:r>
          </w:p>
        </w:tc>
        <w:tc>
          <w:tcPr>
            <w:tcW w:w="2268" w:type="dxa"/>
          </w:tcPr>
          <w:p w14:paraId="38CFE3D0" w14:textId="77777777" w:rsidR="00DC25E6" w:rsidRDefault="00DC25E6" w:rsidP="00DC25E6">
            <w:pPr>
              <w:rPr>
                <w:b/>
                <w:bCs/>
                <w:u w:val="single"/>
                <w:lang w:val="en-US"/>
              </w:rPr>
            </w:pPr>
            <w:r>
              <w:rPr>
                <w:b/>
                <w:bCs/>
                <w:u w:val="single"/>
                <w:lang w:val="en-US"/>
              </w:rPr>
              <w:t>No.</w:t>
            </w:r>
          </w:p>
          <w:p w14:paraId="4BF3DB1B" w14:textId="77777777" w:rsidR="00DC25E6" w:rsidRPr="0068360F" w:rsidRDefault="00DC25E6" w:rsidP="00DC25E6">
            <w:pPr>
              <w:rPr>
                <w:b/>
                <w:bCs/>
                <w:u w:val="single"/>
                <w:lang w:val="en-US"/>
              </w:rPr>
            </w:pPr>
            <w:r w:rsidRPr="0068360F">
              <w:rPr>
                <w:b/>
                <w:bCs/>
                <w:u w:val="single"/>
                <w:lang w:val="en-US"/>
              </w:rPr>
              <w:t>Legacy PCO parameters are NOT correctly received - existing services do NOT work.</w:t>
            </w:r>
          </w:p>
          <w:p w14:paraId="573250AB" w14:textId="736F26B2" w:rsidR="00DC25E6" w:rsidRDefault="00DC25E6" w:rsidP="00DC25E6">
            <w:pPr>
              <w:rPr>
                <w:b/>
                <w:bCs/>
                <w:u w:val="single"/>
                <w:lang w:val="en-US"/>
              </w:rPr>
            </w:pPr>
            <w:r>
              <w:rPr>
                <w:lang w:val="en-US"/>
              </w:rPr>
              <w:t xml:space="preserve">NOTE: UE STATE INDICATION is transported and discarded (OK as network does not support </w:t>
            </w:r>
            <w:r>
              <w:t>URSP provisioning in EPS)</w:t>
            </w:r>
          </w:p>
        </w:tc>
      </w:tr>
    </w:tbl>
    <w:p w14:paraId="56BCECD6" w14:textId="77777777" w:rsidR="007C351B" w:rsidRDefault="007C351B" w:rsidP="00CD2478">
      <w:pPr>
        <w:pStyle w:val="CRCoverPage"/>
        <w:rPr>
          <w:b/>
          <w:lang w:val="en-US"/>
        </w:rPr>
      </w:pPr>
    </w:p>
    <w:p w14:paraId="3D17A665" w14:textId="13B9B762" w:rsidR="00CD2478" w:rsidRPr="006B5418" w:rsidRDefault="00CD2478" w:rsidP="00CD2478">
      <w:pPr>
        <w:pStyle w:val="CRCoverPage"/>
        <w:rPr>
          <w:b/>
          <w:lang w:val="en-US"/>
        </w:rPr>
      </w:pPr>
      <w:r w:rsidRPr="006B5418">
        <w:rPr>
          <w:b/>
          <w:lang w:val="en-US"/>
        </w:rPr>
        <w:t>4. Proposal</w:t>
      </w:r>
    </w:p>
    <w:p w14:paraId="2F4AD782" w14:textId="09C9A997" w:rsidR="00773938" w:rsidRPr="006B5418" w:rsidRDefault="008A5E86" w:rsidP="00CD2478">
      <w:pPr>
        <w:rPr>
          <w:lang w:val="en-US"/>
        </w:rPr>
      </w:pPr>
      <w:r w:rsidRPr="006B5418">
        <w:rPr>
          <w:lang w:val="en-US"/>
        </w:rPr>
        <w:t xml:space="preserve">It is proposed to </w:t>
      </w:r>
      <w:r w:rsidR="00CC33F9">
        <w:rPr>
          <w:lang w:val="en-US"/>
        </w:rPr>
        <w:t xml:space="preserve">discuss the above and </w:t>
      </w:r>
      <w:r w:rsidR="00F87246">
        <w:rPr>
          <w:lang w:val="en-US"/>
        </w:rPr>
        <w:t>agreed related CRs.</w:t>
      </w:r>
    </w:p>
    <w:sectPr w:rsidR="0077393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480E" w14:textId="77777777" w:rsidR="00712361" w:rsidRDefault="00712361">
      <w:r>
        <w:separator/>
      </w:r>
    </w:p>
  </w:endnote>
  <w:endnote w:type="continuationSeparator" w:id="0">
    <w:p w14:paraId="5B9E76E6" w14:textId="77777777" w:rsidR="00712361" w:rsidRDefault="0071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7F634" w14:textId="77777777" w:rsidR="00712361" w:rsidRDefault="00712361">
      <w:r>
        <w:separator/>
      </w:r>
    </w:p>
  </w:footnote>
  <w:footnote w:type="continuationSeparator" w:id="0">
    <w:p w14:paraId="2F70E04B" w14:textId="77777777" w:rsidR="00712361" w:rsidRDefault="0071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D069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F6EB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5614CC"/>
    <w:lvl w:ilvl="0">
      <w:start w:val="1"/>
      <w:numFmt w:val="decimal"/>
      <w:lvlText w:val="%1."/>
      <w:lvlJc w:val="left"/>
      <w:pPr>
        <w:tabs>
          <w:tab w:val="num" w:pos="926"/>
        </w:tabs>
        <w:ind w:left="926" w:hanging="360"/>
      </w:pPr>
    </w:lvl>
  </w:abstractNum>
  <w:num w:numId="1" w16cid:durableId="510995976">
    <w:abstractNumId w:val="2"/>
  </w:num>
  <w:num w:numId="2" w16cid:durableId="1325935653">
    <w:abstractNumId w:val="1"/>
  </w:num>
  <w:num w:numId="3" w16cid:durableId="152536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AF"/>
    <w:rsid w:val="0001056E"/>
    <w:rsid w:val="000204AA"/>
    <w:rsid w:val="00021606"/>
    <w:rsid w:val="00022E4A"/>
    <w:rsid w:val="00023463"/>
    <w:rsid w:val="00027B18"/>
    <w:rsid w:val="00030C82"/>
    <w:rsid w:val="00031E45"/>
    <w:rsid w:val="00032D56"/>
    <w:rsid w:val="00036049"/>
    <w:rsid w:val="0003711D"/>
    <w:rsid w:val="00040C1D"/>
    <w:rsid w:val="00043E25"/>
    <w:rsid w:val="0004575F"/>
    <w:rsid w:val="00047AB3"/>
    <w:rsid w:val="00051B38"/>
    <w:rsid w:val="00056C46"/>
    <w:rsid w:val="00062124"/>
    <w:rsid w:val="00066856"/>
    <w:rsid w:val="00070622"/>
    <w:rsid w:val="00070F86"/>
    <w:rsid w:val="00072AAF"/>
    <w:rsid w:val="00072DD2"/>
    <w:rsid w:val="00077223"/>
    <w:rsid w:val="00086A8D"/>
    <w:rsid w:val="00097837"/>
    <w:rsid w:val="000A1871"/>
    <w:rsid w:val="000A5009"/>
    <w:rsid w:val="000A7D01"/>
    <w:rsid w:val="000B1216"/>
    <w:rsid w:val="000B14A6"/>
    <w:rsid w:val="000B18F1"/>
    <w:rsid w:val="000B5B66"/>
    <w:rsid w:val="000B5E04"/>
    <w:rsid w:val="000B6785"/>
    <w:rsid w:val="000C6598"/>
    <w:rsid w:val="000D13D3"/>
    <w:rsid w:val="000D21C2"/>
    <w:rsid w:val="000D759A"/>
    <w:rsid w:val="000F2143"/>
    <w:rsid w:val="000F2C43"/>
    <w:rsid w:val="000F362C"/>
    <w:rsid w:val="00100DB4"/>
    <w:rsid w:val="00102CD3"/>
    <w:rsid w:val="001114CC"/>
    <w:rsid w:val="00115838"/>
    <w:rsid w:val="00116BDF"/>
    <w:rsid w:val="00130F69"/>
    <w:rsid w:val="0013241F"/>
    <w:rsid w:val="00135A17"/>
    <w:rsid w:val="00136370"/>
    <w:rsid w:val="00142F65"/>
    <w:rsid w:val="00143552"/>
    <w:rsid w:val="001657B1"/>
    <w:rsid w:val="001679D9"/>
    <w:rsid w:val="00182401"/>
    <w:rsid w:val="00183134"/>
    <w:rsid w:val="00184261"/>
    <w:rsid w:val="00191E6B"/>
    <w:rsid w:val="001953A0"/>
    <w:rsid w:val="001A3667"/>
    <w:rsid w:val="001B01E9"/>
    <w:rsid w:val="001B5C2B"/>
    <w:rsid w:val="001B77E2"/>
    <w:rsid w:val="001D25E6"/>
    <w:rsid w:val="001D4C82"/>
    <w:rsid w:val="001E2EB5"/>
    <w:rsid w:val="001E41F3"/>
    <w:rsid w:val="001F151F"/>
    <w:rsid w:val="001F3B42"/>
    <w:rsid w:val="00207BB5"/>
    <w:rsid w:val="00212096"/>
    <w:rsid w:val="002153AE"/>
    <w:rsid w:val="00216490"/>
    <w:rsid w:val="00227FE0"/>
    <w:rsid w:val="002309F2"/>
    <w:rsid w:val="00231568"/>
    <w:rsid w:val="002320AA"/>
    <w:rsid w:val="002326FA"/>
    <w:rsid w:val="00232FD1"/>
    <w:rsid w:val="00237D39"/>
    <w:rsid w:val="00241597"/>
    <w:rsid w:val="0024668B"/>
    <w:rsid w:val="00252312"/>
    <w:rsid w:val="00257616"/>
    <w:rsid w:val="002609DA"/>
    <w:rsid w:val="00271898"/>
    <w:rsid w:val="00275901"/>
    <w:rsid w:val="00275D12"/>
    <w:rsid w:val="0027780F"/>
    <w:rsid w:val="0028116B"/>
    <w:rsid w:val="002845A5"/>
    <w:rsid w:val="002942E0"/>
    <w:rsid w:val="002968FC"/>
    <w:rsid w:val="002A31C9"/>
    <w:rsid w:val="002A38B6"/>
    <w:rsid w:val="002A3AE0"/>
    <w:rsid w:val="002A5B48"/>
    <w:rsid w:val="002A6BBA"/>
    <w:rsid w:val="002B1A87"/>
    <w:rsid w:val="002B3C88"/>
    <w:rsid w:val="002C1ECE"/>
    <w:rsid w:val="002D5254"/>
    <w:rsid w:val="002E1ADB"/>
    <w:rsid w:val="002E1DBD"/>
    <w:rsid w:val="002E3BF3"/>
    <w:rsid w:val="002E48BE"/>
    <w:rsid w:val="002E6115"/>
    <w:rsid w:val="002E638A"/>
    <w:rsid w:val="002F4FF2"/>
    <w:rsid w:val="002F6340"/>
    <w:rsid w:val="00305C60"/>
    <w:rsid w:val="00312E2E"/>
    <w:rsid w:val="00315BD4"/>
    <w:rsid w:val="00324C45"/>
    <w:rsid w:val="00324E79"/>
    <w:rsid w:val="00330643"/>
    <w:rsid w:val="0034377A"/>
    <w:rsid w:val="003447E7"/>
    <w:rsid w:val="00345485"/>
    <w:rsid w:val="00350012"/>
    <w:rsid w:val="003509FF"/>
    <w:rsid w:val="00352073"/>
    <w:rsid w:val="003554E8"/>
    <w:rsid w:val="003617F4"/>
    <w:rsid w:val="00362BAC"/>
    <w:rsid w:val="003658C8"/>
    <w:rsid w:val="00370766"/>
    <w:rsid w:val="00371954"/>
    <w:rsid w:val="0037228A"/>
    <w:rsid w:val="003771F7"/>
    <w:rsid w:val="00382B4A"/>
    <w:rsid w:val="00383C7B"/>
    <w:rsid w:val="0039050F"/>
    <w:rsid w:val="003941D2"/>
    <w:rsid w:val="00394E81"/>
    <w:rsid w:val="003A3580"/>
    <w:rsid w:val="003A59CB"/>
    <w:rsid w:val="003A5E2E"/>
    <w:rsid w:val="003A6055"/>
    <w:rsid w:val="003B2CE5"/>
    <w:rsid w:val="003B4BA8"/>
    <w:rsid w:val="003B79F5"/>
    <w:rsid w:val="003C016A"/>
    <w:rsid w:val="003D558D"/>
    <w:rsid w:val="003E23EF"/>
    <w:rsid w:val="003E29EF"/>
    <w:rsid w:val="003E40DF"/>
    <w:rsid w:val="003E7998"/>
    <w:rsid w:val="003F424F"/>
    <w:rsid w:val="003F50AE"/>
    <w:rsid w:val="00401225"/>
    <w:rsid w:val="00411094"/>
    <w:rsid w:val="00413493"/>
    <w:rsid w:val="004215F9"/>
    <w:rsid w:val="004219AE"/>
    <w:rsid w:val="00422C4A"/>
    <w:rsid w:val="0043145C"/>
    <w:rsid w:val="00435765"/>
    <w:rsid w:val="00435799"/>
    <w:rsid w:val="00436BAB"/>
    <w:rsid w:val="004374AD"/>
    <w:rsid w:val="00440825"/>
    <w:rsid w:val="00443403"/>
    <w:rsid w:val="00460769"/>
    <w:rsid w:val="00475257"/>
    <w:rsid w:val="00475E5E"/>
    <w:rsid w:val="004900E0"/>
    <w:rsid w:val="004943CA"/>
    <w:rsid w:val="004969AD"/>
    <w:rsid w:val="00497F14"/>
    <w:rsid w:val="004A4BEC"/>
    <w:rsid w:val="004B121F"/>
    <w:rsid w:val="004B45A4"/>
    <w:rsid w:val="004C1E90"/>
    <w:rsid w:val="004D077E"/>
    <w:rsid w:val="004D2C1B"/>
    <w:rsid w:val="004E4551"/>
    <w:rsid w:val="004E7639"/>
    <w:rsid w:val="004F43E4"/>
    <w:rsid w:val="004F5616"/>
    <w:rsid w:val="0050289B"/>
    <w:rsid w:val="00506753"/>
    <w:rsid w:val="00506C3C"/>
    <w:rsid w:val="0050780D"/>
    <w:rsid w:val="00511527"/>
    <w:rsid w:val="0051277C"/>
    <w:rsid w:val="00512B7B"/>
    <w:rsid w:val="005139DF"/>
    <w:rsid w:val="00514BBA"/>
    <w:rsid w:val="00515E5B"/>
    <w:rsid w:val="00516E20"/>
    <w:rsid w:val="00517AFB"/>
    <w:rsid w:val="00523555"/>
    <w:rsid w:val="00525837"/>
    <w:rsid w:val="005275CB"/>
    <w:rsid w:val="005349B2"/>
    <w:rsid w:val="00542D88"/>
    <w:rsid w:val="0054453D"/>
    <w:rsid w:val="00544AFF"/>
    <w:rsid w:val="00554BD9"/>
    <w:rsid w:val="005651FD"/>
    <w:rsid w:val="005719DA"/>
    <w:rsid w:val="0057607B"/>
    <w:rsid w:val="00577FFA"/>
    <w:rsid w:val="00583302"/>
    <w:rsid w:val="00585A1F"/>
    <w:rsid w:val="005900B8"/>
    <w:rsid w:val="00592829"/>
    <w:rsid w:val="0059653F"/>
    <w:rsid w:val="00597BF4"/>
    <w:rsid w:val="005A6150"/>
    <w:rsid w:val="005A634D"/>
    <w:rsid w:val="005B1EDF"/>
    <w:rsid w:val="005B25F0"/>
    <w:rsid w:val="005B427B"/>
    <w:rsid w:val="005C02DC"/>
    <w:rsid w:val="005C11F0"/>
    <w:rsid w:val="005C3FCC"/>
    <w:rsid w:val="005C5FF8"/>
    <w:rsid w:val="005D345B"/>
    <w:rsid w:val="005D7121"/>
    <w:rsid w:val="005E2C44"/>
    <w:rsid w:val="005E64F4"/>
    <w:rsid w:val="005F1FD0"/>
    <w:rsid w:val="005F3D27"/>
    <w:rsid w:val="005F6B7F"/>
    <w:rsid w:val="0060287A"/>
    <w:rsid w:val="00606094"/>
    <w:rsid w:val="00606A17"/>
    <w:rsid w:val="0061048B"/>
    <w:rsid w:val="00620537"/>
    <w:rsid w:val="00622485"/>
    <w:rsid w:val="00633B82"/>
    <w:rsid w:val="006425AC"/>
    <w:rsid w:val="00643317"/>
    <w:rsid w:val="00647F03"/>
    <w:rsid w:val="006503B5"/>
    <w:rsid w:val="00654F2B"/>
    <w:rsid w:val="00661116"/>
    <w:rsid w:val="00662B50"/>
    <w:rsid w:val="006712EF"/>
    <w:rsid w:val="006714A1"/>
    <w:rsid w:val="00677EAF"/>
    <w:rsid w:val="006820C6"/>
    <w:rsid w:val="0068360F"/>
    <w:rsid w:val="006936B6"/>
    <w:rsid w:val="00697FCA"/>
    <w:rsid w:val="006A0414"/>
    <w:rsid w:val="006A2A67"/>
    <w:rsid w:val="006B5418"/>
    <w:rsid w:val="006D06BD"/>
    <w:rsid w:val="006D0FD8"/>
    <w:rsid w:val="006D38AB"/>
    <w:rsid w:val="006E05E4"/>
    <w:rsid w:val="006E0CD6"/>
    <w:rsid w:val="006E11CB"/>
    <w:rsid w:val="006E20F0"/>
    <w:rsid w:val="006E21FB"/>
    <w:rsid w:val="006E292A"/>
    <w:rsid w:val="006E4C90"/>
    <w:rsid w:val="006E528C"/>
    <w:rsid w:val="006F095A"/>
    <w:rsid w:val="006F2956"/>
    <w:rsid w:val="006F5798"/>
    <w:rsid w:val="00710497"/>
    <w:rsid w:val="007104E7"/>
    <w:rsid w:val="00712361"/>
    <w:rsid w:val="00712563"/>
    <w:rsid w:val="00714B2E"/>
    <w:rsid w:val="00717061"/>
    <w:rsid w:val="0072256C"/>
    <w:rsid w:val="00722E12"/>
    <w:rsid w:val="00727AC1"/>
    <w:rsid w:val="0074184E"/>
    <w:rsid w:val="007439B9"/>
    <w:rsid w:val="00744A47"/>
    <w:rsid w:val="00751D22"/>
    <w:rsid w:val="00755128"/>
    <w:rsid w:val="0076688B"/>
    <w:rsid w:val="00773938"/>
    <w:rsid w:val="007757B0"/>
    <w:rsid w:val="007760E6"/>
    <w:rsid w:val="00780836"/>
    <w:rsid w:val="00780B22"/>
    <w:rsid w:val="00782C67"/>
    <w:rsid w:val="0078322A"/>
    <w:rsid w:val="00783800"/>
    <w:rsid w:val="007938F2"/>
    <w:rsid w:val="007A55FA"/>
    <w:rsid w:val="007A76F8"/>
    <w:rsid w:val="007B4183"/>
    <w:rsid w:val="007B4FA7"/>
    <w:rsid w:val="007B512A"/>
    <w:rsid w:val="007B7309"/>
    <w:rsid w:val="007C2097"/>
    <w:rsid w:val="007C2F14"/>
    <w:rsid w:val="007C351B"/>
    <w:rsid w:val="007C7597"/>
    <w:rsid w:val="007D433F"/>
    <w:rsid w:val="007D6975"/>
    <w:rsid w:val="007E4B37"/>
    <w:rsid w:val="007E6510"/>
    <w:rsid w:val="007F0625"/>
    <w:rsid w:val="0081139A"/>
    <w:rsid w:val="00814EEC"/>
    <w:rsid w:val="00815282"/>
    <w:rsid w:val="00822617"/>
    <w:rsid w:val="008275AA"/>
    <w:rsid w:val="008302F3"/>
    <w:rsid w:val="008317D0"/>
    <w:rsid w:val="008321C5"/>
    <w:rsid w:val="0083675C"/>
    <w:rsid w:val="0083789F"/>
    <w:rsid w:val="0084635A"/>
    <w:rsid w:val="008464DF"/>
    <w:rsid w:val="00852011"/>
    <w:rsid w:val="00856A30"/>
    <w:rsid w:val="00861311"/>
    <w:rsid w:val="008672D3"/>
    <w:rsid w:val="00870CFA"/>
    <w:rsid w:val="00870EE7"/>
    <w:rsid w:val="0087213C"/>
    <w:rsid w:val="00875CCA"/>
    <w:rsid w:val="00876931"/>
    <w:rsid w:val="00882919"/>
    <w:rsid w:val="00883B6F"/>
    <w:rsid w:val="008849C1"/>
    <w:rsid w:val="00884E3C"/>
    <w:rsid w:val="008858DC"/>
    <w:rsid w:val="008902BC"/>
    <w:rsid w:val="008A0451"/>
    <w:rsid w:val="008A3B86"/>
    <w:rsid w:val="008A5E86"/>
    <w:rsid w:val="008A5F08"/>
    <w:rsid w:val="008A74C8"/>
    <w:rsid w:val="008A7B9A"/>
    <w:rsid w:val="008B1352"/>
    <w:rsid w:val="008B416B"/>
    <w:rsid w:val="008B72B0"/>
    <w:rsid w:val="008D357F"/>
    <w:rsid w:val="008D4DD3"/>
    <w:rsid w:val="008D733A"/>
    <w:rsid w:val="008E4502"/>
    <w:rsid w:val="008E4659"/>
    <w:rsid w:val="008E7FB6"/>
    <w:rsid w:val="008F686C"/>
    <w:rsid w:val="009159BD"/>
    <w:rsid w:val="00915A10"/>
    <w:rsid w:val="00917C15"/>
    <w:rsid w:val="00920903"/>
    <w:rsid w:val="00923949"/>
    <w:rsid w:val="0093578B"/>
    <w:rsid w:val="00935E2E"/>
    <w:rsid w:val="00943DC1"/>
    <w:rsid w:val="00945CB4"/>
    <w:rsid w:val="00945ED3"/>
    <w:rsid w:val="009532CC"/>
    <w:rsid w:val="00953386"/>
    <w:rsid w:val="00954324"/>
    <w:rsid w:val="009629FD"/>
    <w:rsid w:val="00963D50"/>
    <w:rsid w:val="00963DD5"/>
    <w:rsid w:val="009669E9"/>
    <w:rsid w:val="00970BC3"/>
    <w:rsid w:val="00986D55"/>
    <w:rsid w:val="00990128"/>
    <w:rsid w:val="00991B06"/>
    <w:rsid w:val="00993D8D"/>
    <w:rsid w:val="00996975"/>
    <w:rsid w:val="009A37DD"/>
    <w:rsid w:val="009B3291"/>
    <w:rsid w:val="009C0720"/>
    <w:rsid w:val="009C61B9"/>
    <w:rsid w:val="009C7203"/>
    <w:rsid w:val="009D6F0E"/>
    <w:rsid w:val="009E3297"/>
    <w:rsid w:val="009E617D"/>
    <w:rsid w:val="009E7933"/>
    <w:rsid w:val="009E7B4D"/>
    <w:rsid w:val="009E7F3B"/>
    <w:rsid w:val="009F7C5D"/>
    <w:rsid w:val="009F7CBC"/>
    <w:rsid w:val="00A00D0A"/>
    <w:rsid w:val="00A00E26"/>
    <w:rsid w:val="00A055C2"/>
    <w:rsid w:val="00A07520"/>
    <w:rsid w:val="00A07584"/>
    <w:rsid w:val="00A1126B"/>
    <w:rsid w:val="00A122CA"/>
    <w:rsid w:val="00A140DD"/>
    <w:rsid w:val="00A1534D"/>
    <w:rsid w:val="00A20AE6"/>
    <w:rsid w:val="00A2600A"/>
    <w:rsid w:val="00A2613B"/>
    <w:rsid w:val="00A32441"/>
    <w:rsid w:val="00A329CC"/>
    <w:rsid w:val="00A3669C"/>
    <w:rsid w:val="00A413A2"/>
    <w:rsid w:val="00A44971"/>
    <w:rsid w:val="00A46E59"/>
    <w:rsid w:val="00A47E70"/>
    <w:rsid w:val="00A57EF0"/>
    <w:rsid w:val="00A616EA"/>
    <w:rsid w:val="00A71323"/>
    <w:rsid w:val="00A72DCE"/>
    <w:rsid w:val="00A752C5"/>
    <w:rsid w:val="00A75EAE"/>
    <w:rsid w:val="00A83ECE"/>
    <w:rsid w:val="00A84816"/>
    <w:rsid w:val="00A85CF8"/>
    <w:rsid w:val="00A9104D"/>
    <w:rsid w:val="00AA2A25"/>
    <w:rsid w:val="00AA5351"/>
    <w:rsid w:val="00AB16B3"/>
    <w:rsid w:val="00AD12E7"/>
    <w:rsid w:val="00AD3835"/>
    <w:rsid w:val="00AD432E"/>
    <w:rsid w:val="00AD67C9"/>
    <w:rsid w:val="00AD7C25"/>
    <w:rsid w:val="00AE4D95"/>
    <w:rsid w:val="00AF16FA"/>
    <w:rsid w:val="00AF2294"/>
    <w:rsid w:val="00AF430E"/>
    <w:rsid w:val="00AF5072"/>
    <w:rsid w:val="00AF55AA"/>
    <w:rsid w:val="00AF6B24"/>
    <w:rsid w:val="00B03597"/>
    <w:rsid w:val="00B0601C"/>
    <w:rsid w:val="00B06816"/>
    <w:rsid w:val="00B075AB"/>
    <w:rsid w:val="00B076C6"/>
    <w:rsid w:val="00B101FB"/>
    <w:rsid w:val="00B145BA"/>
    <w:rsid w:val="00B2080F"/>
    <w:rsid w:val="00B23A57"/>
    <w:rsid w:val="00B23BD8"/>
    <w:rsid w:val="00B258BB"/>
    <w:rsid w:val="00B265EE"/>
    <w:rsid w:val="00B26E4D"/>
    <w:rsid w:val="00B357DE"/>
    <w:rsid w:val="00B4304F"/>
    <w:rsid w:val="00B43444"/>
    <w:rsid w:val="00B45018"/>
    <w:rsid w:val="00B47938"/>
    <w:rsid w:val="00B507E9"/>
    <w:rsid w:val="00B52069"/>
    <w:rsid w:val="00B53D3B"/>
    <w:rsid w:val="00B57359"/>
    <w:rsid w:val="00B61E80"/>
    <w:rsid w:val="00B64BB1"/>
    <w:rsid w:val="00B66361"/>
    <w:rsid w:val="00B66D06"/>
    <w:rsid w:val="00B66F88"/>
    <w:rsid w:val="00B70B92"/>
    <w:rsid w:val="00B70D58"/>
    <w:rsid w:val="00B72AC8"/>
    <w:rsid w:val="00B91267"/>
    <w:rsid w:val="00B917AC"/>
    <w:rsid w:val="00B9268B"/>
    <w:rsid w:val="00B92835"/>
    <w:rsid w:val="00B950D1"/>
    <w:rsid w:val="00BA3ACC"/>
    <w:rsid w:val="00BA78C8"/>
    <w:rsid w:val="00BB11DC"/>
    <w:rsid w:val="00BB2622"/>
    <w:rsid w:val="00BB4890"/>
    <w:rsid w:val="00BB5DFC"/>
    <w:rsid w:val="00BC0575"/>
    <w:rsid w:val="00BC4B2E"/>
    <w:rsid w:val="00BC4BFF"/>
    <w:rsid w:val="00BC7C3B"/>
    <w:rsid w:val="00BD0266"/>
    <w:rsid w:val="00BD279D"/>
    <w:rsid w:val="00BD322B"/>
    <w:rsid w:val="00BD3B6F"/>
    <w:rsid w:val="00BD6772"/>
    <w:rsid w:val="00BD6931"/>
    <w:rsid w:val="00BE3156"/>
    <w:rsid w:val="00BE4AE1"/>
    <w:rsid w:val="00BE4DF7"/>
    <w:rsid w:val="00BF3228"/>
    <w:rsid w:val="00BF7B90"/>
    <w:rsid w:val="00C04B1D"/>
    <w:rsid w:val="00C05D67"/>
    <w:rsid w:val="00C0610D"/>
    <w:rsid w:val="00C1186E"/>
    <w:rsid w:val="00C1574B"/>
    <w:rsid w:val="00C21836"/>
    <w:rsid w:val="00C22EFA"/>
    <w:rsid w:val="00C25FC8"/>
    <w:rsid w:val="00C31593"/>
    <w:rsid w:val="00C34FFF"/>
    <w:rsid w:val="00C36EE0"/>
    <w:rsid w:val="00C37922"/>
    <w:rsid w:val="00C37F49"/>
    <w:rsid w:val="00C410F6"/>
    <w:rsid w:val="00C410FC"/>
    <w:rsid w:val="00C415C3"/>
    <w:rsid w:val="00C43455"/>
    <w:rsid w:val="00C55DE1"/>
    <w:rsid w:val="00C60537"/>
    <w:rsid w:val="00C62BC1"/>
    <w:rsid w:val="00C713E0"/>
    <w:rsid w:val="00C805A6"/>
    <w:rsid w:val="00C8060E"/>
    <w:rsid w:val="00C83E4E"/>
    <w:rsid w:val="00C84595"/>
    <w:rsid w:val="00C85AD4"/>
    <w:rsid w:val="00C85E4E"/>
    <w:rsid w:val="00C90839"/>
    <w:rsid w:val="00C90E0F"/>
    <w:rsid w:val="00C9102D"/>
    <w:rsid w:val="00C91C54"/>
    <w:rsid w:val="00C95985"/>
    <w:rsid w:val="00C96EAE"/>
    <w:rsid w:val="00C9780B"/>
    <w:rsid w:val="00CA2EA4"/>
    <w:rsid w:val="00CA41A0"/>
    <w:rsid w:val="00CA49ED"/>
    <w:rsid w:val="00CA4F44"/>
    <w:rsid w:val="00CA79DF"/>
    <w:rsid w:val="00CA7D10"/>
    <w:rsid w:val="00CB1493"/>
    <w:rsid w:val="00CB1858"/>
    <w:rsid w:val="00CB3A64"/>
    <w:rsid w:val="00CC30BB"/>
    <w:rsid w:val="00CC33F9"/>
    <w:rsid w:val="00CC3478"/>
    <w:rsid w:val="00CC5026"/>
    <w:rsid w:val="00CD2478"/>
    <w:rsid w:val="00CD541D"/>
    <w:rsid w:val="00CD59B2"/>
    <w:rsid w:val="00CE22D1"/>
    <w:rsid w:val="00CE4346"/>
    <w:rsid w:val="00CE43BE"/>
    <w:rsid w:val="00CF091C"/>
    <w:rsid w:val="00CF0EE8"/>
    <w:rsid w:val="00CF39F5"/>
    <w:rsid w:val="00CF5994"/>
    <w:rsid w:val="00CF5FBC"/>
    <w:rsid w:val="00D11584"/>
    <w:rsid w:val="00D12FF1"/>
    <w:rsid w:val="00D137E3"/>
    <w:rsid w:val="00D1645C"/>
    <w:rsid w:val="00D179B9"/>
    <w:rsid w:val="00D2109D"/>
    <w:rsid w:val="00D217A0"/>
    <w:rsid w:val="00D22215"/>
    <w:rsid w:val="00D37662"/>
    <w:rsid w:val="00D415D2"/>
    <w:rsid w:val="00D4583E"/>
    <w:rsid w:val="00D51C49"/>
    <w:rsid w:val="00D53BE5"/>
    <w:rsid w:val="00D554FC"/>
    <w:rsid w:val="00D55910"/>
    <w:rsid w:val="00D55E5D"/>
    <w:rsid w:val="00D641A9"/>
    <w:rsid w:val="00D66305"/>
    <w:rsid w:val="00D72BAE"/>
    <w:rsid w:val="00D80D87"/>
    <w:rsid w:val="00D908E8"/>
    <w:rsid w:val="00DB72BB"/>
    <w:rsid w:val="00DC25E6"/>
    <w:rsid w:val="00DC2EEA"/>
    <w:rsid w:val="00DC772C"/>
    <w:rsid w:val="00DD096B"/>
    <w:rsid w:val="00DE523A"/>
    <w:rsid w:val="00DE72C0"/>
    <w:rsid w:val="00DF359D"/>
    <w:rsid w:val="00DF56E4"/>
    <w:rsid w:val="00E015DE"/>
    <w:rsid w:val="00E02859"/>
    <w:rsid w:val="00E159F8"/>
    <w:rsid w:val="00E15F39"/>
    <w:rsid w:val="00E23A56"/>
    <w:rsid w:val="00E24619"/>
    <w:rsid w:val="00E26BF6"/>
    <w:rsid w:val="00E30837"/>
    <w:rsid w:val="00E4306D"/>
    <w:rsid w:val="00E517B4"/>
    <w:rsid w:val="00E56CEA"/>
    <w:rsid w:val="00E5729D"/>
    <w:rsid w:val="00E63BFE"/>
    <w:rsid w:val="00E65E8A"/>
    <w:rsid w:val="00E90A16"/>
    <w:rsid w:val="00E924C6"/>
    <w:rsid w:val="00E9497F"/>
    <w:rsid w:val="00EA15FE"/>
    <w:rsid w:val="00EA1A8B"/>
    <w:rsid w:val="00EA2B84"/>
    <w:rsid w:val="00EA67C4"/>
    <w:rsid w:val="00EA76BB"/>
    <w:rsid w:val="00EB1FF7"/>
    <w:rsid w:val="00EB3FE7"/>
    <w:rsid w:val="00EC11EB"/>
    <w:rsid w:val="00EC5431"/>
    <w:rsid w:val="00ED3D47"/>
    <w:rsid w:val="00ED4D4B"/>
    <w:rsid w:val="00EE1A0F"/>
    <w:rsid w:val="00EE5040"/>
    <w:rsid w:val="00EE6A83"/>
    <w:rsid w:val="00EE7D7C"/>
    <w:rsid w:val="00EE7FCF"/>
    <w:rsid w:val="00EF44FB"/>
    <w:rsid w:val="00EF494F"/>
    <w:rsid w:val="00F00D93"/>
    <w:rsid w:val="00F022B3"/>
    <w:rsid w:val="00F02E5B"/>
    <w:rsid w:val="00F0426B"/>
    <w:rsid w:val="00F04336"/>
    <w:rsid w:val="00F119D5"/>
    <w:rsid w:val="00F12212"/>
    <w:rsid w:val="00F1278B"/>
    <w:rsid w:val="00F21CC1"/>
    <w:rsid w:val="00F25D98"/>
    <w:rsid w:val="00F26950"/>
    <w:rsid w:val="00F27A20"/>
    <w:rsid w:val="00F300FB"/>
    <w:rsid w:val="00F3455F"/>
    <w:rsid w:val="00F34816"/>
    <w:rsid w:val="00F408C4"/>
    <w:rsid w:val="00F432E2"/>
    <w:rsid w:val="00F441CB"/>
    <w:rsid w:val="00F455F0"/>
    <w:rsid w:val="00F45B0F"/>
    <w:rsid w:val="00F46A28"/>
    <w:rsid w:val="00F50AFB"/>
    <w:rsid w:val="00F5204C"/>
    <w:rsid w:val="00F568E7"/>
    <w:rsid w:val="00F62C47"/>
    <w:rsid w:val="00F71A8C"/>
    <w:rsid w:val="00F7680F"/>
    <w:rsid w:val="00F8308D"/>
    <w:rsid w:val="00F831EE"/>
    <w:rsid w:val="00F86788"/>
    <w:rsid w:val="00F87246"/>
    <w:rsid w:val="00F91BE1"/>
    <w:rsid w:val="00FA4F79"/>
    <w:rsid w:val="00FB04B0"/>
    <w:rsid w:val="00FB317D"/>
    <w:rsid w:val="00FB6386"/>
    <w:rsid w:val="00FB641F"/>
    <w:rsid w:val="00FC0CAD"/>
    <w:rsid w:val="00FC4B4B"/>
    <w:rsid w:val="00FC6BF7"/>
    <w:rsid w:val="00FD0C4D"/>
    <w:rsid w:val="00FD39B4"/>
    <w:rsid w:val="00FD5962"/>
    <w:rsid w:val="00FD7944"/>
    <w:rsid w:val="00FE0280"/>
    <w:rsid w:val="00FE1C07"/>
    <w:rsid w:val="00FE690F"/>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D88"/>
    <w:pPr>
      <w:spacing w:after="12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50AFB"/>
    <w:rPr>
      <w:rFonts w:ascii="Times New Roman" w:hAnsi="Times New Roman"/>
      <w:lang w:val="en-GB" w:eastAsia="en-US"/>
    </w:rPr>
  </w:style>
  <w:style w:type="character" w:customStyle="1" w:styleId="NOZchn">
    <w:name w:val="NO Zchn"/>
    <w:link w:val="NO"/>
    <w:qFormat/>
    <w:locked/>
    <w:rsid w:val="00F50AFB"/>
    <w:rPr>
      <w:rFonts w:ascii="Times New Roman" w:hAnsi="Times New Roman"/>
      <w:lang w:val="en-GB" w:eastAsia="en-US"/>
    </w:rPr>
  </w:style>
  <w:style w:type="table" w:styleId="TableGrid">
    <w:name w:val="Table Grid"/>
    <w:basedOn w:val="TableNormal"/>
    <w:rsid w:val="006E0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23B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7</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v01</cp:lastModifiedBy>
  <cp:revision>33</cp:revision>
  <cp:lastPrinted>1900-01-01T00:00:00Z</cp:lastPrinted>
  <dcterms:created xsi:type="dcterms:W3CDTF">2023-06-27T12:34:00Z</dcterms:created>
  <dcterms:modified xsi:type="dcterms:W3CDTF">2023-08-03T08:08:00Z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