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6B1D6D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931F4">
        <w:rPr>
          <w:b/>
          <w:noProof/>
          <w:sz w:val="24"/>
        </w:rPr>
        <w:t>32</w:t>
      </w:r>
      <w:r w:rsidR="0020208F">
        <w:rPr>
          <w:b/>
          <w:noProof/>
          <w:sz w:val="24"/>
        </w:rPr>
        <w:t>23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571A6" w:rsidR="001E41F3" w:rsidRPr="00410371" w:rsidRDefault="00BF0FA9" w:rsidP="002020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24.54</w:t>
            </w:r>
            <w:r w:rsidR="0020208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143F4" w:rsidR="001E41F3" w:rsidRPr="00410371" w:rsidRDefault="00F931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0208F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A02EF" w:rsidR="001E41F3" w:rsidRPr="00410371" w:rsidRDefault="00BF0FA9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F2B31" w:rsidR="001E41F3" w:rsidRPr="00410371" w:rsidRDefault="00BF0FA9" w:rsidP="00202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8A6">
              <w:rPr>
                <w:b/>
                <w:noProof/>
                <w:sz w:val="28"/>
              </w:rPr>
              <w:t>1</w:t>
            </w:r>
            <w:r w:rsidR="00F931F4">
              <w:rPr>
                <w:b/>
                <w:noProof/>
                <w:sz w:val="28"/>
              </w:rPr>
              <w:t>6</w:t>
            </w:r>
            <w:r w:rsidR="006658A6">
              <w:rPr>
                <w:b/>
                <w:noProof/>
                <w:sz w:val="28"/>
              </w:rPr>
              <w:t>.</w:t>
            </w:r>
            <w:r w:rsidR="0020208F">
              <w:rPr>
                <w:b/>
                <w:noProof/>
                <w:sz w:val="28"/>
              </w:rPr>
              <w:t>5</w:t>
            </w:r>
            <w:r w:rsidR="0091413C">
              <w:rPr>
                <w:b/>
                <w:noProof/>
                <w:sz w:val="28"/>
              </w:rPr>
              <w:t>.</w:t>
            </w:r>
            <w:r w:rsidR="00F931F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AF647" w:rsidR="00F25D98" w:rsidRDefault="00A06B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38250" w:rsidR="001E41F3" w:rsidRDefault="0020208F" w:rsidP="00AB083C">
            <w:pPr>
              <w:pStyle w:val="CRCoverPage"/>
              <w:spacing w:after="0"/>
              <w:ind w:left="100"/>
              <w:rPr>
                <w:noProof/>
              </w:rPr>
            </w:pPr>
            <w:r w:rsidRPr="0020208F">
              <w:t>Correction to references; TS 24.545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BF0FA9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BF0FA9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C461C" w:rsidR="001E41F3" w:rsidRDefault="00BF0FA9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7E3BAC" w:rsidR="001E41F3" w:rsidRDefault="00BF0FA9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</w:t>
            </w:r>
            <w:r w:rsidR="00F931F4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38799" w:rsidR="001E41F3" w:rsidRDefault="00AB083C" w:rsidP="00AB08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55B99B" w:rsidR="001E41F3" w:rsidRDefault="00BF0FA9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F931F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8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83C" w:rsidRDefault="00AB083C" w:rsidP="00AB0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EE0BD" w:rsidR="00AB083C" w:rsidRDefault="00F027CA" w:rsidP="00202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agreed last meeting </w:t>
            </w:r>
            <w:r w:rsidR="00565734">
              <w:rPr>
                <w:noProof/>
              </w:rPr>
              <w:t xml:space="preserve">the CR in </w:t>
            </w:r>
            <w:r>
              <w:rPr>
                <w:noProof/>
              </w:rPr>
              <w:t>C1-23</w:t>
            </w:r>
            <w:r w:rsidR="0020208F">
              <w:rPr>
                <w:noProof/>
              </w:rPr>
              <w:t>2689</w:t>
            </w:r>
            <w:r>
              <w:rPr>
                <w:noProof/>
              </w:rPr>
              <w:t xml:space="preserve"> to Rel-1</w:t>
            </w:r>
            <w:r w:rsidR="0020208F">
              <w:rPr>
                <w:noProof/>
              </w:rPr>
              <w:t>8</w:t>
            </w:r>
            <w:r>
              <w:rPr>
                <w:noProof/>
              </w:rPr>
              <w:t xml:space="preserve"> which updates wrong reference which has to be used for implementation. However, Rel-1</w:t>
            </w:r>
            <w:r w:rsidR="0020208F">
              <w:rPr>
                <w:noProof/>
              </w:rPr>
              <w:t>6 and Rel-17</w:t>
            </w:r>
            <w:r>
              <w:rPr>
                <w:noProof/>
              </w:rPr>
              <w:t xml:space="preserve"> also contain wrong reference.</w:t>
            </w:r>
          </w:p>
        </w:tc>
      </w:tr>
      <w:tr w:rsidR="00AB08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6B380D" w:rsidR="00AB083C" w:rsidRDefault="00AB083C" w:rsidP="00AB0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083C" w:rsidRDefault="00AB083C" w:rsidP="00AB0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8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83C" w:rsidRDefault="00AB083C" w:rsidP="00AB0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51592" w14:textId="6E9E131F" w:rsidR="00F027CA" w:rsidRDefault="00F027CA" w:rsidP="00F0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 is indicated under clause 2.</w:t>
            </w:r>
          </w:p>
          <w:p w14:paraId="311099A7" w14:textId="77777777" w:rsidR="00F027CA" w:rsidRDefault="00F027CA" w:rsidP="00F027CA">
            <w:pPr>
              <w:pStyle w:val="CRCoverPage"/>
              <w:spacing w:after="0"/>
              <w:ind w:left="100"/>
            </w:pPr>
          </w:p>
          <w:p w14:paraId="15125959" w14:textId="64E36B51" w:rsidR="00F027CA" w:rsidRDefault="00F027CA" w:rsidP="00F027CA">
            <w:pPr>
              <w:pStyle w:val="CRCoverPage"/>
              <w:spacing w:after="0"/>
              <w:ind w:left="100"/>
            </w:pPr>
            <w:r w:rsidRPr="00F027CA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31C656EC" w14:textId="7E5FCDAD" w:rsidR="00F027CA" w:rsidRDefault="00F027CA" w:rsidP="00202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proposal is backwards compatible since there are no changes of this specification</w:t>
            </w:r>
            <w:r w:rsidR="0020208F">
              <w:rPr>
                <w:noProof/>
              </w:rPr>
              <w:t>.</w:t>
            </w:r>
          </w:p>
        </w:tc>
      </w:tr>
      <w:tr w:rsidR="00AB08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83C" w:rsidRDefault="00AB083C" w:rsidP="00AB0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83C" w:rsidRDefault="00AB083C" w:rsidP="00AB0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8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83C" w:rsidRDefault="00AB083C" w:rsidP="00AB0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9E756" w:rsidR="00AB083C" w:rsidRDefault="0020208F" w:rsidP="00F027CA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reference indicated. 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8253C" w:rsidR="001E41F3" w:rsidRDefault="0020208F" w:rsidP="00F0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2, 6.2.6.2, 6.2.6.4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198BDC" w14:textId="77777777" w:rsidR="0020208F" w:rsidRPr="004D3578" w:rsidRDefault="0020208F" w:rsidP="0020208F">
      <w:pPr>
        <w:pStyle w:val="Heading1"/>
      </w:pPr>
      <w:bookmarkStart w:id="7" w:name="_Toc25305660"/>
      <w:bookmarkStart w:id="8" w:name="_Toc26190236"/>
      <w:bookmarkStart w:id="9" w:name="_Toc26190829"/>
      <w:bookmarkStart w:id="10" w:name="_Toc34062133"/>
      <w:bookmarkStart w:id="11" w:name="_Toc34394574"/>
      <w:bookmarkStart w:id="12" w:name="_Toc45274378"/>
      <w:bookmarkStart w:id="13" w:name="_Toc51932917"/>
      <w:bookmarkStart w:id="14" w:name="_Toc58513644"/>
      <w:bookmarkStart w:id="15" w:name="_Toc131306802"/>
      <w:bookmarkEnd w:id="2"/>
      <w:bookmarkEnd w:id="3"/>
      <w:bookmarkEnd w:id="4"/>
      <w:bookmarkEnd w:id="5"/>
      <w:bookmarkEnd w:id="6"/>
      <w:r w:rsidRPr="004D3578">
        <w:t>2</w:t>
      </w:r>
      <w:r w:rsidRPr="004D3578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1753AE" w14:textId="77777777" w:rsidR="0020208F" w:rsidRPr="004D3578" w:rsidRDefault="0020208F" w:rsidP="0020208F">
      <w:r w:rsidRPr="004D3578">
        <w:t>The following documents contain provisions which, through reference in this text, constitute provisions of the present document.</w:t>
      </w:r>
    </w:p>
    <w:p w14:paraId="26F23578" w14:textId="77777777" w:rsidR="0020208F" w:rsidRPr="004D3578" w:rsidRDefault="0020208F" w:rsidP="002020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4FA0ECB" w14:textId="77777777" w:rsidR="0020208F" w:rsidRPr="004D3578" w:rsidRDefault="0020208F" w:rsidP="002020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163F2F" w14:textId="77777777" w:rsidR="0020208F" w:rsidRPr="004D3578" w:rsidRDefault="0020208F" w:rsidP="002020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882EC2F" w14:textId="77777777" w:rsidR="0020208F" w:rsidRDefault="0020208F" w:rsidP="002020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AB6F2A" w14:textId="77777777" w:rsidR="0020208F" w:rsidRDefault="0020208F" w:rsidP="0020208F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proofErr w:type="gramStart"/>
      <w:r w:rsidRPr="004D3578">
        <w:t>"</w:t>
      </w:r>
      <w:r>
        <w:t>.</w:t>
      </w:r>
      <w:proofErr w:type="gramEnd"/>
    </w:p>
    <w:p w14:paraId="48D4588D" w14:textId="77777777" w:rsidR="0020208F" w:rsidRDefault="0020208F" w:rsidP="0020208F">
      <w:pPr>
        <w:pStyle w:val="EX"/>
      </w:pPr>
      <w:r w:rsidRPr="00C624DC">
        <w:t>[</w:t>
      </w:r>
      <w:r>
        <w:t>3</w:t>
      </w:r>
      <w:r w:rsidRPr="00C624DC">
        <w:t>]</w:t>
      </w:r>
      <w:r w:rsidRPr="00C624DC">
        <w:tab/>
        <w:t xml:space="preserve">IETF RFC 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1555FF34" w14:textId="77777777" w:rsidR="0020208F" w:rsidRDefault="0020208F" w:rsidP="0020208F">
      <w:pPr>
        <w:pStyle w:val="EX"/>
      </w:pPr>
      <w:r w:rsidRPr="00CF5C5C">
        <w:t>[</w:t>
      </w:r>
      <w:r>
        <w:t>4</w:t>
      </w:r>
      <w:r w:rsidRPr="00CF5C5C">
        <w:t>]</w:t>
      </w:r>
      <w:r w:rsidRPr="00CF5C5C">
        <w:tab/>
        <w:t>OMA OMA-TS-XDM_Group-V1_1_1-20170124-A: "Group XDM Specification".</w:t>
      </w:r>
    </w:p>
    <w:p w14:paraId="1F2C2989" w14:textId="77777777" w:rsidR="0020208F" w:rsidRDefault="0020208F" w:rsidP="0020208F">
      <w:pPr>
        <w:pStyle w:val="EX"/>
      </w:pPr>
      <w:r w:rsidRPr="00CF5C5C">
        <w:t>[</w:t>
      </w:r>
      <w:r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proofErr w:type="gramStart"/>
      <w:r w:rsidRPr="004D3578">
        <w:t>"</w:t>
      </w:r>
      <w:r w:rsidRPr="00CF5C5C">
        <w:t>.</w:t>
      </w:r>
      <w:proofErr w:type="gramEnd"/>
    </w:p>
    <w:p w14:paraId="7C4236B8" w14:textId="77777777" w:rsidR="0020208F" w:rsidRDefault="0020208F" w:rsidP="0020208F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133A3BC4" w14:textId="77777777" w:rsidR="0020208F" w:rsidRDefault="0020208F" w:rsidP="0020208F">
      <w:pPr>
        <w:pStyle w:val="EX"/>
      </w:pPr>
      <w:r>
        <w:t>[7]</w:t>
      </w:r>
      <w:r>
        <w:tab/>
        <w:t>OMA </w:t>
      </w:r>
      <w:r w:rsidRPr="00D84944">
        <w:t>OMA-SUP-XSD_poc_listService-V1_0</w:t>
      </w:r>
      <w:r>
        <w:t>: "</w:t>
      </w:r>
      <w:proofErr w:type="spellStart"/>
      <w:r w:rsidRPr="00B47C17">
        <w:t>PoC</w:t>
      </w:r>
      <w:proofErr w:type="spellEnd"/>
      <w:r w:rsidRPr="00B47C17">
        <w:t xml:space="preserve"> - List Service</w:t>
      </w:r>
      <w:r>
        <w:t>", version 1.0.</w:t>
      </w:r>
    </w:p>
    <w:p w14:paraId="3C1378B0" w14:textId="77777777" w:rsidR="0020208F" w:rsidRDefault="0020208F" w:rsidP="0020208F">
      <w:pPr>
        <w:pStyle w:val="EX"/>
      </w:pPr>
      <w:r>
        <w:t>[8]</w:t>
      </w:r>
      <w:r>
        <w:tab/>
        <w:t>OMA </w:t>
      </w:r>
      <w:r w:rsidRPr="00D84944">
        <w:t>OMA-SUP-XSD_xdm_extensions-V1_0</w:t>
      </w:r>
      <w:r>
        <w:t>: "</w:t>
      </w:r>
      <w:r w:rsidRPr="00D84944">
        <w:t>XML Schema Definition: XDM Extensions</w:t>
      </w:r>
      <w:r>
        <w:t>", version 1.0.</w:t>
      </w:r>
    </w:p>
    <w:p w14:paraId="5209D167" w14:textId="77777777" w:rsidR="0020208F" w:rsidRPr="007B22C3" w:rsidRDefault="0020208F" w:rsidP="0020208F">
      <w:pPr>
        <w:pStyle w:val="EX"/>
        <w:rPr>
          <w:lang w:val="sv-SE"/>
        </w:rPr>
      </w:pPr>
      <w:r w:rsidRPr="007B22C3">
        <w:rPr>
          <w:lang w:val="sv-SE"/>
        </w:rPr>
        <w:t>[9]</w:t>
      </w:r>
      <w:r w:rsidRPr="007B22C3">
        <w:rPr>
          <w:lang w:val="sv-SE"/>
        </w:rPr>
        <w:tab/>
        <w:t>OMA OMA-SUP-XSD_xdm2_1_extensions-V1_0: "XML Schema Definition: XDM 2.1 – Extensions", version 1.0.</w:t>
      </w:r>
    </w:p>
    <w:p w14:paraId="5DB3319C" w14:textId="77777777" w:rsidR="0020208F" w:rsidRDefault="0020208F" w:rsidP="0020208F">
      <w:pPr>
        <w:pStyle w:val="EX"/>
      </w:pPr>
      <w:r>
        <w:t>[10]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3E831BAB" w14:textId="77777777" w:rsidR="0020208F" w:rsidRDefault="0020208F" w:rsidP="0020208F">
      <w:pPr>
        <w:pStyle w:val="EX"/>
      </w:pPr>
      <w:r>
        <w:t>[11]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14:paraId="46C93B79" w14:textId="77777777" w:rsidR="0020208F" w:rsidRDefault="0020208F" w:rsidP="0020208F">
      <w:pPr>
        <w:pStyle w:val="EX"/>
      </w:pPr>
      <w:bookmarkStart w:id="16" w:name="definitions"/>
      <w:bookmarkEnd w:id="16"/>
      <w:r>
        <w:t>[12]</w:t>
      </w:r>
      <w:r>
        <w:tab/>
      </w:r>
      <w:r w:rsidRPr="002F55BD">
        <w:t xml:space="preserve">IETF RFC 5875: "An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 Diff Event Package".</w:t>
      </w:r>
    </w:p>
    <w:p w14:paraId="30FB6E52" w14:textId="77777777" w:rsidR="0020208F" w:rsidRDefault="0020208F" w:rsidP="0020208F">
      <w:pPr>
        <w:pStyle w:val="EX"/>
      </w:pPr>
      <w:r>
        <w:t>[13]</w:t>
      </w:r>
      <w:r>
        <w:tab/>
      </w:r>
      <w:r w:rsidRPr="00A07E7A">
        <w:t xml:space="preserve">IETF RFC 6050 (November 2010): "A Session Initiation Protocol (SIP) Extension for </w:t>
      </w:r>
      <w:r>
        <w:t>the Identification of Services".</w:t>
      </w:r>
    </w:p>
    <w:p w14:paraId="38C3FFB4" w14:textId="77777777" w:rsidR="0020208F" w:rsidRDefault="0020208F" w:rsidP="0020208F">
      <w:pPr>
        <w:pStyle w:val="EX"/>
      </w:pPr>
      <w:r>
        <w:rPr>
          <w:rFonts w:eastAsia="SimSun"/>
        </w:rPr>
        <w:t>[14]</w:t>
      </w:r>
      <w:r>
        <w:rPr>
          <w:rFonts w:eastAsia="SimSun"/>
        </w:rPr>
        <w:tab/>
      </w:r>
      <w:r w:rsidRPr="00A07E7A">
        <w:t>IETF RFC 6665 (July 2012): "SIP-Specific Event Notification".</w:t>
      </w:r>
    </w:p>
    <w:p w14:paraId="523573E8" w14:textId="1CA47C9D" w:rsidR="0020208F" w:rsidRDefault="0020208F" w:rsidP="0020208F">
      <w:pPr>
        <w:pStyle w:val="EX"/>
      </w:pPr>
      <w:r w:rsidRPr="00D142E7">
        <w:t>[</w:t>
      </w:r>
      <w:ins w:id="17" w:author="Huawei_CHV_1" w:date="2023-05-15T13:22:00Z">
        <w:r>
          <w:t>14A</w:t>
        </w:r>
      </w:ins>
      <w:del w:id="18" w:author="Huawei_CHV_1" w:date="2023-05-15T13:22:00Z">
        <w:r w:rsidDel="0020208F">
          <w:delText>TS24545</w:delText>
        </w:r>
      </w:del>
      <w:r w:rsidRPr="00D142E7">
        <w:t>]</w:t>
      </w:r>
      <w:r w:rsidRPr="00D142E7">
        <w:tab/>
        <w:t xml:space="preserve">3GPP TS 24.545: "Location Management - </w:t>
      </w:r>
      <w:r w:rsidRPr="00D142E7">
        <w:rPr>
          <w:noProof/>
        </w:rPr>
        <w:t>Service Enabler Architecture Layer for Verticals (SEAL)</w:t>
      </w:r>
      <w:r w:rsidRPr="00D142E7">
        <w:t>; Protocol specification".</w:t>
      </w:r>
    </w:p>
    <w:p w14:paraId="749B02D8" w14:textId="77777777" w:rsidR="0020208F" w:rsidRPr="006B5418" w:rsidRDefault="0020208F" w:rsidP="00202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313133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C9020A" w14:textId="77777777" w:rsidR="0020208F" w:rsidRPr="00826514" w:rsidRDefault="0020208F" w:rsidP="0020208F">
      <w:pPr>
        <w:pStyle w:val="Heading4"/>
      </w:pPr>
      <w:r w:rsidRPr="00826514">
        <w:t>6.2.6.2</w:t>
      </w:r>
      <w:r w:rsidRPr="00826514">
        <w:tab/>
        <w:t>SGM server HTTP procedure</w:t>
      </w:r>
      <w:bookmarkEnd w:id="19"/>
    </w:p>
    <w:p w14:paraId="2F60374A" w14:textId="77777777" w:rsidR="0020208F" w:rsidRPr="00826514" w:rsidRDefault="0020208F" w:rsidP="0020208F">
      <w:r w:rsidRPr="00826514">
        <w:t>Upon receiving HTTP PUT request with &lt;category&gt; child element of &lt;common&gt; element of a &lt;list-service&gt; element set to the value "location-based", the SGM-S shall follow the procedure as defined in clause 6.2.2.2 with following clarifications. The SGM-S:</w:t>
      </w:r>
    </w:p>
    <w:p w14:paraId="1935DCE4" w14:textId="77777777" w:rsidR="0020208F" w:rsidRPr="00826514" w:rsidRDefault="0020208F" w:rsidP="0020208F">
      <w:pPr>
        <w:pStyle w:val="B1"/>
      </w:pPr>
      <w:r>
        <w:lastRenderedPageBreak/>
        <w:t>a</w:t>
      </w:r>
      <w:r w:rsidRPr="00826514">
        <w:t>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obtain the list of users based on location as specified in </w:t>
      </w:r>
      <w:r w:rsidRPr="00344860">
        <w:t>clause</w:t>
      </w:r>
      <w:r>
        <w:t> </w:t>
      </w:r>
      <w:r w:rsidRPr="00344860">
        <w:t>6.2.9</w:t>
      </w:r>
      <w:r w:rsidRPr="00826514">
        <w:t xml:space="preserve"> of 3GPP</w:t>
      </w:r>
      <w:r>
        <w:t> </w:t>
      </w:r>
      <w:r w:rsidRPr="00826514">
        <w:t>TS</w:t>
      </w:r>
      <w:r>
        <w:t> </w:t>
      </w:r>
      <w:r w:rsidRPr="00826514">
        <w:t>24.545</w:t>
      </w:r>
      <w:r>
        <w:t> </w:t>
      </w:r>
      <w:r w:rsidRPr="00826514">
        <w:t>[</w:t>
      </w:r>
      <w:ins w:id="20" w:author="Huawei_CHV_1" w:date="2023-04-10T14:33:00Z">
        <w:r>
          <w:t>14A</w:t>
        </w:r>
      </w:ins>
      <w:del w:id="21" w:author="Huawei_CHV_1" w:date="2023-04-10T14:33:00Z">
        <w:r w:rsidDel="006277AA">
          <w:delText>TS24545</w:delText>
        </w:r>
      </w:del>
      <w:r w:rsidRPr="00826514">
        <w:t xml:space="preserve">] and </w:t>
      </w:r>
      <w:r>
        <w:t>include</w:t>
      </w:r>
      <w:r w:rsidRPr="00826514">
        <w:t xml:space="preserve"> the list of users in </w:t>
      </w:r>
      <w:r>
        <w:t xml:space="preserve">the </w:t>
      </w:r>
      <w:r w:rsidRPr="00826514">
        <w:t>group document.</w:t>
      </w:r>
    </w:p>
    <w:p w14:paraId="4267C37C" w14:textId="77777777" w:rsidR="0020208F" w:rsidRPr="006B5418" w:rsidRDefault="0020208F" w:rsidP="00202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313133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C34FC7" w14:textId="77777777" w:rsidR="0020208F" w:rsidRPr="00826514" w:rsidRDefault="0020208F" w:rsidP="0020208F">
      <w:pPr>
        <w:pStyle w:val="Heading4"/>
      </w:pPr>
      <w:r w:rsidRPr="00826514">
        <w:t>6.2.6.4</w:t>
      </w:r>
      <w:r w:rsidRPr="00826514">
        <w:tab/>
        <w:t xml:space="preserve">SGM server </w:t>
      </w:r>
      <w:proofErr w:type="spellStart"/>
      <w:r w:rsidRPr="00826514">
        <w:t>CoAP</w:t>
      </w:r>
      <w:proofErr w:type="spellEnd"/>
      <w:r w:rsidRPr="00826514">
        <w:t xml:space="preserve"> procedure</w:t>
      </w:r>
      <w:bookmarkEnd w:id="22"/>
    </w:p>
    <w:p w14:paraId="5CD85610" w14:textId="77777777" w:rsidR="0020208F" w:rsidRDefault="0020208F" w:rsidP="0020208F">
      <w:r w:rsidRPr="00597023">
        <w:t xml:space="preserve">Upon receiving </w:t>
      </w:r>
      <w:r>
        <w:t xml:space="preserve">a group creation request for a group with the </w:t>
      </w:r>
      <w:r w:rsidRPr="009F362D">
        <w:t>"</w:t>
      </w:r>
      <w:r>
        <w:t>category</w:t>
      </w:r>
      <w:r w:rsidRPr="009F362D">
        <w:t>"</w:t>
      </w:r>
      <w:r w:rsidRPr="00EC4E00">
        <w:rPr>
          <w:lang w:val="en-US"/>
        </w:rPr>
        <w:t xml:space="preserve"> attribute</w:t>
      </w:r>
      <w:r>
        <w:rPr>
          <w:lang w:val="en-US"/>
        </w:rPr>
        <w:t xml:space="preserve"> value of </w:t>
      </w:r>
      <w:r w:rsidRPr="009F362D">
        <w:t>"</w:t>
      </w:r>
      <w:r w:rsidRPr="00DC012C">
        <w:t>LOCATION_BASED</w:t>
      </w:r>
      <w:r w:rsidRPr="009F362D">
        <w:t>"</w:t>
      </w:r>
      <w:r w:rsidRPr="00597023">
        <w:t>, the SGM-S shall follow the procedure as defined in clause</w:t>
      </w:r>
      <w:r>
        <w:t> </w:t>
      </w:r>
      <w:r w:rsidRPr="00597023">
        <w:t>6.2.2.</w:t>
      </w:r>
      <w:r>
        <w:t>5</w:t>
      </w:r>
      <w:r w:rsidRPr="00597023">
        <w:t xml:space="preserve"> with following clarifications. The SGM-S:</w:t>
      </w:r>
    </w:p>
    <w:p w14:paraId="726A9CAB" w14:textId="77777777" w:rsidR="0020208F" w:rsidRDefault="0020208F" w:rsidP="0020208F">
      <w:pPr>
        <w:pStyle w:val="B1"/>
      </w:pPr>
      <w:r>
        <w:t>a</w:t>
      </w:r>
      <w:r w:rsidRPr="00597023">
        <w:t>)</w:t>
      </w:r>
      <w:r w:rsidRPr="00597023">
        <w:tab/>
        <w:t xml:space="preserve">shall obtain the list of users based on </w:t>
      </w:r>
      <w:r>
        <w:t xml:space="preserve">the </w:t>
      </w:r>
      <w:r w:rsidRPr="00597023">
        <w:t>location</w:t>
      </w:r>
      <w:r>
        <w:t xml:space="preserve"> provided in the </w:t>
      </w:r>
      <w:r w:rsidRPr="009F362D">
        <w:t>"</w:t>
      </w:r>
      <w:proofErr w:type="spellStart"/>
      <w:r>
        <w:t>geoIds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 w:rsidRPr="00597023">
        <w:t xml:space="preserve"> as specified in clause</w:t>
      </w:r>
      <w:r>
        <w:t> </w:t>
      </w:r>
      <w:r w:rsidRPr="00597023">
        <w:t>6.2.</w:t>
      </w:r>
      <w:r>
        <w:t>9</w:t>
      </w:r>
      <w:r w:rsidRPr="00597023">
        <w:t xml:space="preserve"> of</w:t>
      </w:r>
      <w:r>
        <w:t xml:space="preserve"> </w:t>
      </w:r>
      <w:r w:rsidRPr="00597023">
        <w:t>3GPP</w:t>
      </w:r>
      <w:r>
        <w:t> </w:t>
      </w:r>
      <w:r w:rsidRPr="00597023">
        <w:t>TS</w:t>
      </w:r>
      <w:r>
        <w:t> </w:t>
      </w:r>
      <w:r w:rsidRPr="00597023">
        <w:t>24.545</w:t>
      </w:r>
      <w:r>
        <w:t> </w:t>
      </w:r>
      <w:r w:rsidRPr="00597023">
        <w:t>[</w:t>
      </w:r>
      <w:ins w:id="23" w:author="Huawei_CHV_1" w:date="2023-04-10T14:33:00Z">
        <w:r>
          <w:t>14A</w:t>
        </w:r>
      </w:ins>
      <w:del w:id="24" w:author="Huawei_CHV_1" w:date="2023-04-10T14:33:00Z">
        <w:r w:rsidDel="006277AA">
          <w:delText>TS24545</w:delText>
        </w:r>
      </w:del>
      <w:r w:rsidRPr="00597023">
        <w:t xml:space="preserve">] and </w:t>
      </w:r>
      <w:r>
        <w:t>include</w:t>
      </w:r>
      <w:r w:rsidRPr="00597023">
        <w:t xml:space="preserve"> the list of users in </w:t>
      </w:r>
      <w:r>
        <w:t xml:space="preserve">the </w:t>
      </w:r>
      <w:r w:rsidRPr="00597023">
        <w:t>group document</w:t>
      </w:r>
      <w:r>
        <w:t>; and</w:t>
      </w:r>
    </w:p>
    <w:p w14:paraId="7F094BCC" w14:textId="77777777" w:rsidR="0020208F" w:rsidRDefault="0020208F" w:rsidP="0020208F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each new member in the group shall create a new individual group member resource.</w:t>
      </w:r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D0A03" w14:textId="77777777" w:rsidR="006B48B2" w:rsidRDefault="006B48B2">
      <w:r>
        <w:separator/>
      </w:r>
    </w:p>
  </w:endnote>
  <w:endnote w:type="continuationSeparator" w:id="0">
    <w:p w14:paraId="3C896F6F" w14:textId="77777777" w:rsidR="006B48B2" w:rsidRDefault="006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DCAFC" w14:textId="77777777" w:rsidR="006B48B2" w:rsidRDefault="006B48B2">
      <w:r>
        <w:separator/>
      </w:r>
    </w:p>
  </w:footnote>
  <w:footnote w:type="continuationSeparator" w:id="0">
    <w:p w14:paraId="64802335" w14:textId="77777777" w:rsidR="006B48B2" w:rsidRDefault="006B4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08F"/>
    <w:rsid w:val="00230D07"/>
    <w:rsid w:val="0023499F"/>
    <w:rsid w:val="0026004D"/>
    <w:rsid w:val="002640DD"/>
    <w:rsid w:val="00275D12"/>
    <w:rsid w:val="00284FEB"/>
    <w:rsid w:val="00285727"/>
    <w:rsid w:val="002860C4"/>
    <w:rsid w:val="002B5741"/>
    <w:rsid w:val="002E472E"/>
    <w:rsid w:val="002F2E06"/>
    <w:rsid w:val="00305409"/>
    <w:rsid w:val="00305F43"/>
    <w:rsid w:val="003609EF"/>
    <w:rsid w:val="0036231A"/>
    <w:rsid w:val="00374DD4"/>
    <w:rsid w:val="003D7370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65734"/>
    <w:rsid w:val="00592D74"/>
    <w:rsid w:val="005E2C44"/>
    <w:rsid w:val="00621188"/>
    <w:rsid w:val="006257ED"/>
    <w:rsid w:val="00653DE4"/>
    <w:rsid w:val="006658A6"/>
    <w:rsid w:val="00665C47"/>
    <w:rsid w:val="00695808"/>
    <w:rsid w:val="006B46FB"/>
    <w:rsid w:val="006B48B2"/>
    <w:rsid w:val="006E21FB"/>
    <w:rsid w:val="006E7B6C"/>
    <w:rsid w:val="006F1AC8"/>
    <w:rsid w:val="006F7EDC"/>
    <w:rsid w:val="00792342"/>
    <w:rsid w:val="007977A8"/>
    <w:rsid w:val="007B512A"/>
    <w:rsid w:val="007C2097"/>
    <w:rsid w:val="007D6A07"/>
    <w:rsid w:val="007D6A43"/>
    <w:rsid w:val="007F7259"/>
    <w:rsid w:val="00800BEF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13C"/>
    <w:rsid w:val="009148DE"/>
    <w:rsid w:val="00941E30"/>
    <w:rsid w:val="009777D9"/>
    <w:rsid w:val="00991B88"/>
    <w:rsid w:val="009A5753"/>
    <w:rsid w:val="009A579D"/>
    <w:rsid w:val="009C09DF"/>
    <w:rsid w:val="009E3297"/>
    <w:rsid w:val="009F734F"/>
    <w:rsid w:val="00A06B00"/>
    <w:rsid w:val="00A246B6"/>
    <w:rsid w:val="00A312E5"/>
    <w:rsid w:val="00A47E70"/>
    <w:rsid w:val="00A50CF0"/>
    <w:rsid w:val="00A7671C"/>
    <w:rsid w:val="00A80F6E"/>
    <w:rsid w:val="00AA2CBC"/>
    <w:rsid w:val="00AA65C3"/>
    <w:rsid w:val="00AB083C"/>
    <w:rsid w:val="00AC5820"/>
    <w:rsid w:val="00AD1CD8"/>
    <w:rsid w:val="00B258BB"/>
    <w:rsid w:val="00B67B97"/>
    <w:rsid w:val="00B71514"/>
    <w:rsid w:val="00B968C8"/>
    <w:rsid w:val="00BA02BC"/>
    <w:rsid w:val="00BA3EC5"/>
    <w:rsid w:val="00BA51D9"/>
    <w:rsid w:val="00BB5DFC"/>
    <w:rsid w:val="00BD279D"/>
    <w:rsid w:val="00BD6BB8"/>
    <w:rsid w:val="00BF0FA9"/>
    <w:rsid w:val="00C66BA2"/>
    <w:rsid w:val="00C870F6"/>
    <w:rsid w:val="00C95985"/>
    <w:rsid w:val="00CC5026"/>
    <w:rsid w:val="00CC68D0"/>
    <w:rsid w:val="00CF76C5"/>
    <w:rsid w:val="00D03F9A"/>
    <w:rsid w:val="00D06A67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027CA"/>
    <w:rsid w:val="00F12277"/>
    <w:rsid w:val="00F25D98"/>
    <w:rsid w:val="00F300FB"/>
    <w:rsid w:val="00F61657"/>
    <w:rsid w:val="00F918C0"/>
    <w:rsid w:val="00F931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141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B083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B083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F1AC8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F931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553BC-9937-4A05-AD17-3E0D9F8BA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2023-05-15T11:22:00Z</dcterms:created>
  <dcterms:modified xsi:type="dcterms:W3CDTF">2023-05-15T11:30:00Z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