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BBCF1" w14:textId="0BF343AC" w:rsidR="00702BE3" w:rsidRDefault="00702BE3" w:rsidP="00702BE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900605">
        <w:rPr>
          <w:b/>
          <w:noProof/>
          <w:sz w:val="24"/>
        </w:rPr>
        <w:t>3</w:t>
      </w:r>
      <w:r w:rsidR="003C263C">
        <w:rPr>
          <w:b/>
          <w:noProof/>
          <w:sz w:val="24"/>
        </w:rPr>
        <w:t>127</w:t>
      </w:r>
    </w:p>
    <w:p w14:paraId="625C3766" w14:textId="77777777" w:rsidR="00702BE3" w:rsidRDefault="00702BE3" w:rsidP="00702BE3">
      <w:pPr>
        <w:pStyle w:val="CRCoverPage"/>
        <w:outlineLvl w:val="0"/>
        <w:rPr>
          <w:b/>
          <w:noProof/>
          <w:sz w:val="24"/>
        </w:rPr>
      </w:pPr>
      <w:r>
        <w:rPr>
          <w:b/>
          <w:noProof/>
          <w:sz w:val="24"/>
        </w:rPr>
        <w:t>Online 17– 21 April 2023</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5D94301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029E7">
        <w:rPr>
          <w:rFonts w:ascii="Arial" w:hAnsi="Arial" w:cs="Arial"/>
          <w:b/>
          <w:bCs/>
        </w:rPr>
        <w:t>Ericsson</w:t>
      </w:r>
    </w:p>
    <w:p w14:paraId="234CD7C4" w14:textId="19DE72A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92DA7">
        <w:rPr>
          <w:rFonts w:ascii="Arial" w:hAnsi="Arial" w:cs="Arial"/>
          <w:b/>
          <w:bCs/>
        </w:rPr>
        <w:t>LCS user plane connection configuration</w:t>
      </w:r>
    </w:p>
    <w:p w14:paraId="55FE3D7D" w14:textId="37085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Pr>
          <w:rFonts w:ascii="Arial" w:hAnsi="Arial" w:cs="Arial"/>
          <w:b/>
          <w:bCs/>
        </w:rPr>
        <w:t>18.</w:t>
      </w:r>
      <w:r w:rsidR="00253315">
        <w:rPr>
          <w:rFonts w:ascii="Arial" w:hAnsi="Arial" w:cs="Arial"/>
          <w:b/>
          <w:bCs/>
        </w:rPr>
        <w:t>2</w:t>
      </w:r>
      <w:r w:rsidR="008D670F">
        <w:rPr>
          <w:rFonts w:ascii="Arial" w:hAnsi="Arial" w:cs="Arial"/>
          <w:b/>
          <w:bCs/>
        </w:rPr>
        <w:t>.</w:t>
      </w:r>
      <w:r w:rsidR="00253315">
        <w:rPr>
          <w:rFonts w:ascii="Arial" w:hAnsi="Arial" w:cs="Arial"/>
          <w:b/>
          <w:bCs/>
        </w:rPr>
        <w:t>19</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3F06BECA" w14:textId="5FE6A137" w:rsidR="00E502FB" w:rsidRDefault="00E502FB" w:rsidP="00E502FB">
      <w:pPr>
        <w:rPr>
          <w:rFonts w:ascii="Arial" w:hAnsi="Arial" w:cs="Arial"/>
          <w:i/>
        </w:rPr>
      </w:pPr>
      <w:r>
        <w:rPr>
          <w:rFonts w:ascii="Arial" w:hAnsi="Arial" w:cs="Arial"/>
          <w:i/>
        </w:rPr>
        <w:t xml:space="preserve">Abstract of the contribution: This contribution </w:t>
      </w:r>
      <w:r w:rsidR="009A47F0">
        <w:rPr>
          <w:rFonts w:ascii="Arial" w:hAnsi="Arial" w:cs="Arial"/>
          <w:i/>
        </w:rPr>
        <w:t xml:space="preserve">evaluates </w:t>
      </w:r>
      <w:r w:rsidR="00A92DA7">
        <w:rPr>
          <w:rFonts w:ascii="Arial" w:hAnsi="Arial" w:cs="Arial"/>
          <w:i/>
        </w:rPr>
        <w:t>the stage</w:t>
      </w:r>
      <w:r w:rsidR="00A27C3F">
        <w:rPr>
          <w:rFonts w:ascii="Arial" w:hAnsi="Arial" w:cs="Arial"/>
          <w:i/>
        </w:rPr>
        <w:t xml:space="preserve"> 2 requirement for network providing the UE with configuration information to establish a </w:t>
      </w:r>
      <w:r w:rsidR="00F86795">
        <w:rPr>
          <w:rFonts w:ascii="Arial" w:hAnsi="Arial" w:cs="Arial"/>
          <w:i/>
        </w:rPr>
        <w:t xml:space="preserve">user plane connection for LCS, and </w:t>
      </w:r>
      <w:r w:rsidR="007259AC">
        <w:rPr>
          <w:rFonts w:ascii="Arial" w:hAnsi="Arial" w:cs="Arial"/>
          <w:i/>
        </w:rPr>
        <w:t xml:space="preserve">proposes an option </w:t>
      </w:r>
      <w:r w:rsidR="002E7056">
        <w:rPr>
          <w:rFonts w:ascii="Arial" w:hAnsi="Arial" w:cs="Arial"/>
          <w:i/>
        </w:rPr>
        <w:t>for the stage 3 specification</w:t>
      </w:r>
      <w:r>
        <w:rPr>
          <w:rFonts w:ascii="Arial" w:hAnsi="Arial" w:cs="Arial"/>
          <w:i/>
        </w:rPr>
        <w:t>.</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7FAA5BA9" w14:textId="6F1BEF2B" w:rsidR="001A6FC2" w:rsidRDefault="001A6FC2" w:rsidP="001A6FC2">
      <w:pPr>
        <w:pStyle w:val="CRCoverPage"/>
        <w:rPr>
          <w:b/>
          <w:noProof/>
          <w:lang w:val="en-US"/>
        </w:rPr>
      </w:pPr>
      <w:r>
        <w:rPr>
          <w:b/>
          <w:noProof/>
          <w:lang w:val="en-US"/>
        </w:rPr>
        <w:t>1.1 General</w:t>
      </w:r>
    </w:p>
    <w:p w14:paraId="08F7A837" w14:textId="36A7779F" w:rsidR="005C0F5F" w:rsidRDefault="005C0F5F" w:rsidP="005C0F5F">
      <w:pPr>
        <w:rPr>
          <w:lang w:val="en-US" w:eastAsia="ko-KR"/>
        </w:rPr>
      </w:pPr>
      <w:r>
        <w:rPr>
          <w:lang w:val="en-US" w:eastAsia="ko-KR"/>
        </w:rPr>
        <w:t>Following the stage 2 requirements introduced under 5G_eLCS_Ph3 [</w:t>
      </w:r>
      <w:r w:rsidR="008F4B58">
        <w:rPr>
          <w:lang w:val="en-US" w:eastAsia="ko-KR"/>
        </w:rPr>
        <w:t>1</w:t>
      </w:r>
      <w:r>
        <w:rPr>
          <w:lang w:val="en-US" w:eastAsia="ko-KR"/>
        </w:rPr>
        <w:t>]</w:t>
      </w:r>
      <w:r w:rsidR="008F4B58">
        <w:rPr>
          <w:lang w:val="en-US" w:eastAsia="ko-KR"/>
        </w:rPr>
        <w:t xml:space="preserve"> in 3</w:t>
      </w:r>
      <w:r w:rsidR="00564037">
        <w:rPr>
          <w:lang w:val="en-US" w:eastAsia="ko-KR"/>
        </w:rPr>
        <w:t>GPP TS 23.</w:t>
      </w:r>
      <w:r w:rsidR="00BA1DAF">
        <w:rPr>
          <w:lang w:val="en-US" w:eastAsia="ko-KR"/>
        </w:rPr>
        <w:t>273 [2]</w:t>
      </w:r>
      <w:r>
        <w:rPr>
          <w:lang w:val="en-US" w:eastAsia="ko-KR"/>
        </w:rPr>
        <w:t xml:space="preserve">, user plane connectivity between UE and LMF to support LCS-SS and LPP is required. </w:t>
      </w:r>
      <w:r w:rsidR="009C29B5">
        <w:rPr>
          <w:lang w:val="en-US" w:eastAsia="ko-KR"/>
        </w:rPr>
        <w:t xml:space="preserve">For the UE to </w:t>
      </w:r>
      <w:r w:rsidR="00BB1C85">
        <w:rPr>
          <w:lang w:val="en-US" w:eastAsia="ko-KR"/>
        </w:rPr>
        <w:t xml:space="preserve">establish this connection, the network </w:t>
      </w:r>
      <w:r w:rsidR="00AD7C01">
        <w:rPr>
          <w:lang w:val="en-US" w:eastAsia="ko-KR"/>
        </w:rPr>
        <w:t>needs to provide the UE with the relevant configuration data</w:t>
      </w:r>
      <w:r>
        <w:rPr>
          <w:lang w:val="en-US" w:eastAsia="ko-KR"/>
        </w:rPr>
        <w:t>.</w:t>
      </w:r>
      <w:r w:rsidR="00754156">
        <w:rPr>
          <w:lang w:val="en-US" w:eastAsia="ko-KR"/>
        </w:rPr>
        <w:t xml:space="preserve"> This paper discusses the </w:t>
      </w:r>
      <w:r w:rsidR="00345FCA">
        <w:rPr>
          <w:lang w:val="en-US" w:eastAsia="ko-KR"/>
        </w:rPr>
        <w:t xml:space="preserve">stage 2 specified steps, the </w:t>
      </w:r>
      <w:r w:rsidR="00DE6DD8">
        <w:rPr>
          <w:lang w:val="en-US" w:eastAsia="ko-KR"/>
        </w:rPr>
        <w:t xml:space="preserve">foreseen alternatives to provide configuration data to the UE and finally the </w:t>
      </w:r>
      <w:r w:rsidR="00397F18">
        <w:rPr>
          <w:lang w:val="en-US" w:eastAsia="ko-KR"/>
        </w:rPr>
        <w:t>proposed mechanism to adopt in stage 3.</w:t>
      </w:r>
    </w:p>
    <w:p w14:paraId="1FFCEAC6" w14:textId="77777777" w:rsidR="005C0F5F" w:rsidRDefault="005C0F5F" w:rsidP="005C0F5F">
      <w:pPr>
        <w:rPr>
          <w:lang w:val="en-US" w:eastAsia="ko-KR"/>
        </w:rPr>
      </w:pPr>
    </w:p>
    <w:p w14:paraId="0F04BCC0" w14:textId="77777777" w:rsidR="001A6FC2" w:rsidRDefault="001A6FC2"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5DD7AF20" w14:textId="11334CC6" w:rsidR="0009341E" w:rsidRDefault="0009341E" w:rsidP="0009341E">
      <w:pPr>
        <w:pStyle w:val="CRCoverPage"/>
        <w:rPr>
          <w:b/>
          <w:noProof/>
          <w:lang w:val="en-US"/>
        </w:rPr>
      </w:pPr>
      <w:r>
        <w:rPr>
          <w:b/>
          <w:noProof/>
          <w:lang w:val="en-US"/>
        </w:rPr>
        <w:t xml:space="preserve">2.1 </w:t>
      </w:r>
      <w:r w:rsidR="00F45178">
        <w:rPr>
          <w:b/>
          <w:noProof/>
          <w:lang w:val="en-US"/>
        </w:rPr>
        <w:t xml:space="preserve">Stage 2 procedure for </w:t>
      </w:r>
      <w:r w:rsidR="0065430E" w:rsidRPr="0065430E">
        <w:rPr>
          <w:b/>
          <w:noProof/>
          <w:lang w:val="en-US"/>
        </w:rPr>
        <w:t>User Plane Connection between UE and LMF</w:t>
      </w:r>
    </w:p>
    <w:p w14:paraId="1361AF42" w14:textId="3A47600E" w:rsidR="005C41A3" w:rsidRDefault="009305F0" w:rsidP="005C41A3">
      <w:pPr>
        <w:rPr>
          <w:lang w:val="en-US" w:eastAsia="ko-KR"/>
        </w:rPr>
      </w:pPr>
      <w:r>
        <w:rPr>
          <w:lang w:val="en-US" w:eastAsia="ko-KR"/>
        </w:rPr>
        <w:t xml:space="preserve">In 3GPP TS 23.273 clause 6.18 the procedure to establish the </w:t>
      </w:r>
      <w:r w:rsidR="005461E0">
        <w:rPr>
          <w:lang w:val="en-US" w:eastAsia="ko-KR"/>
        </w:rPr>
        <w:t>user plane connection between UE an LMF is described. In summary the following ste</w:t>
      </w:r>
      <w:r w:rsidR="00BE31C9">
        <w:rPr>
          <w:lang w:val="en-US" w:eastAsia="ko-KR"/>
        </w:rPr>
        <w:t>ps are included:</w:t>
      </w:r>
    </w:p>
    <w:p w14:paraId="3A9A2999" w14:textId="77777777" w:rsidR="00BE31C9" w:rsidRDefault="00BE31C9" w:rsidP="005C41A3">
      <w:pPr>
        <w:rPr>
          <w:lang w:val="en-US" w:eastAsia="ko-KR"/>
        </w:rPr>
      </w:pPr>
    </w:p>
    <w:p w14:paraId="31D5B2D2" w14:textId="08DA9FDA" w:rsidR="00BE31C9" w:rsidRDefault="00241E07" w:rsidP="00BE31C9">
      <w:pPr>
        <w:numPr>
          <w:ilvl w:val="0"/>
          <w:numId w:val="17"/>
        </w:numPr>
        <w:rPr>
          <w:lang w:val="en-US" w:eastAsia="ko-KR"/>
        </w:rPr>
      </w:pPr>
      <w:r>
        <w:rPr>
          <w:lang w:val="en-US" w:eastAsia="ko-KR"/>
        </w:rPr>
        <w:t>The UE indicates support for LCS UP (</w:t>
      </w:r>
      <w:r w:rsidR="00B83315">
        <w:rPr>
          <w:lang w:val="en-US" w:eastAsia="ko-KR"/>
        </w:rPr>
        <w:t>pre-requisite, not part of</w:t>
      </w:r>
      <w:r w:rsidR="00BC371A">
        <w:rPr>
          <w:lang w:val="en-US" w:eastAsia="ko-KR"/>
        </w:rPr>
        <w:t xml:space="preserve"> 6.18) at registration;</w:t>
      </w:r>
    </w:p>
    <w:p w14:paraId="333ACE2C" w14:textId="4D658B19" w:rsidR="00BC371A" w:rsidRDefault="00BC371A" w:rsidP="00BE31C9">
      <w:pPr>
        <w:numPr>
          <w:ilvl w:val="0"/>
          <w:numId w:val="17"/>
        </w:numPr>
        <w:rPr>
          <w:lang w:val="en-US" w:eastAsia="ko-KR"/>
        </w:rPr>
      </w:pPr>
      <w:r>
        <w:rPr>
          <w:lang w:val="en-US" w:eastAsia="ko-KR"/>
        </w:rPr>
        <w:t>The AMF selects an LMF supporting LCS UP</w:t>
      </w:r>
      <w:r w:rsidR="00930377">
        <w:rPr>
          <w:lang w:val="en-US" w:eastAsia="ko-KR"/>
        </w:rPr>
        <w:t xml:space="preserve"> (pre-requisite, not part of 6.18);</w:t>
      </w:r>
    </w:p>
    <w:p w14:paraId="56C06A49" w14:textId="6CAB9F17" w:rsidR="00930377" w:rsidRDefault="00930377" w:rsidP="00BE31C9">
      <w:pPr>
        <w:numPr>
          <w:ilvl w:val="0"/>
          <w:numId w:val="17"/>
        </w:numPr>
        <w:rPr>
          <w:lang w:val="en-US" w:eastAsia="ko-KR"/>
        </w:rPr>
      </w:pPr>
      <w:r>
        <w:rPr>
          <w:lang w:val="en-US" w:eastAsia="ko-KR"/>
        </w:rPr>
        <w:t xml:space="preserve">The LMF decides to use </w:t>
      </w:r>
      <w:r w:rsidR="002709A5">
        <w:rPr>
          <w:lang w:val="en-US" w:eastAsia="ko-KR"/>
        </w:rPr>
        <w:t>user plane connection for LCS;</w:t>
      </w:r>
    </w:p>
    <w:p w14:paraId="05872A9A" w14:textId="5FB08311" w:rsidR="002709A5" w:rsidRDefault="002709A5" w:rsidP="00BE31C9">
      <w:pPr>
        <w:numPr>
          <w:ilvl w:val="0"/>
          <w:numId w:val="17"/>
        </w:numPr>
        <w:rPr>
          <w:lang w:val="en-US" w:eastAsia="ko-KR"/>
        </w:rPr>
      </w:pPr>
      <w:r>
        <w:rPr>
          <w:lang w:val="en-US" w:eastAsia="ko-KR"/>
        </w:rPr>
        <w:t xml:space="preserve">The </w:t>
      </w:r>
      <w:r w:rsidR="008D585E">
        <w:rPr>
          <w:lang w:val="en-US" w:eastAsia="ko-KR"/>
        </w:rPr>
        <w:t xml:space="preserve">LMF provides the UE with </w:t>
      </w:r>
      <w:r w:rsidR="00B95551">
        <w:rPr>
          <w:lang w:val="en-US" w:eastAsia="ko-KR"/>
        </w:rPr>
        <w:t>user plane information (addressing and security</w:t>
      </w:r>
      <w:r w:rsidR="00507FC4">
        <w:rPr>
          <w:lang w:val="en-US" w:eastAsia="ko-KR"/>
        </w:rPr>
        <w:t xml:space="preserve"> parameters) if no user plane connection is already established;</w:t>
      </w:r>
    </w:p>
    <w:p w14:paraId="3F3C5AF7" w14:textId="7C44860E" w:rsidR="00E54671" w:rsidRDefault="00E54671" w:rsidP="00BE31C9">
      <w:pPr>
        <w:numPr>
          <w:ilvl w:val="0"/>
          <w:numId w:val="17"/>
        </w:numPr>
        <w:rPr>
          <w:lang w:val="en-US" w:eastAsia="ko-KR"/>
        </w:rPr>
      </w:pPr>
      <w:r>
        <w:rPr>
          <w:lang w:val="en-US" w:eastAsia="ko-KR"/>
        </w:rPr>
        <w:t xml:space="preserve">The UE </w:t>
      </w:r>
      <w:r w:rsidR="00340D82">
        <w:rPr>
          <w:lang w:val="en-US" w:eastAsia="ko-KR"/>
        </w:rPr>
        <w:t xml:space="preserve">initiates PDU session establishment if no PDU session suitable following received </w:t>
      </w:r>
      <w:r w:rsidR="00144D7E">
        <w:rPr>
          <w:lang w:val="en-US" w:eastAsia="ko-KR"/>
        </w:rPr>
        <w:t>LMF provided user plane information is available;</w:t>
      </w:r>
    </w:p>
    <w:p w14:paraId="509B9086" w14:textId="77777777" w:rsidR="00464A6F" w:rsidRDefault="00464A6F" w:rsidP="00BE31C9">
      <w:pPr>
        <w:numPr>
          <w:ilvl w:val="0"/>
          <w:numId w:val="17"/>
        </w:numPr>
        <w:rPr>
          <w:lang w:val="en-US" w:eastAsia="ko-KR"/>
        </w:rPr>
      </w:pPr>
      <w:r w:rsidRPr="00464A6F">
        <w:rPr>
          <w:lang w:val="en-US" w:eastAsia="ko-KR"/>
        </w:rPr>
        <w:t>UE establishes a secured user plane connection with LMF</w:t>
      </w:r>
      <w:r>
        <w:rPr>
          <w:lang w:val="en-US" w:eastAsia="ko-KR"/>
        </w:rPr>
        <w:t>;</w:t>
      </w:r>
    </w:p>
    <w:p w14:paraId="50FC6882" w14:textId="72EFFE9C" w:rsidR="00144D7E" w:rsidRDefault="00940C56" w:rsidP="00BE31C9">
      <w:pPr>
        <w:numPr>
          <w:ilvl w:val="0"/>
          <w:numId w:val="17"/>
        </w:numPr>
        <w:rPr>
          <w:lang w:val="en-US" w:eastAsia="ko-KR"/>
        </w:rPr>
      </w:pPr>
      <w:r>
        <w:rPr>
          <w:lang w:val="en-US" w:eastAsia="ko-KR"/>
        </w:rPr>
        <w:t xml:space="preserve">The LMF indicates successful </w:t>
      </w:r>
      <w:r w:rsidR="00EE5D5D" w:rsidRPr="00464A6F">
        <w:rPr>
          <w:lang w:val="en-US" w:eastAsia="ko-KR"/>
        </w:rPr>
        <w:t>secured user plane connection</w:t>
      </w:r>
      <w:r w:rsidR="00EE5D5D">
        <w:rPr>
          <w:lang w:val="en-US" w:eastAsia="ko-KR"/>
        </w:rPr>
        <w:t xml:space="preserve"> for the UE to the AMF</w:t>
      </w:r>
      <w:r w:rsidR="00B4191F">
        <w:rPr>
          <w:lang w:val="en-US" w:eastAsia="ko-KR"/>
        </w:rPr>
        <w:t>; and</w:t>
      </w:r>
    </w:p>
    <w:p w14:paraId="49A89301" w14:textId="002A7C27" w:rsidR="00B4191F" w:rsidRDefault="00B4191F" w:rsidP="00BE31C9">
      <w:pPr>
        <w:numPr>
          <w:ilvl w:val="0"/>
          <w:numId w:val="17"/>
        </w:numPr>
        <w:rPr>
          <w:lang w:val="en-US" w:eastAsia="ko-KR"/>
        </w:rPr>
      </w:pPr>
      <w:r>
        <w:rPr>
          <w:lang w:val="en-US" w:eastAsia="ko-KR"/>
        </w:rPr>
        <w:t>The UE</w:t>
      </w:r>
      <w:r w:rsidR="00B1091C">
        <w:rPr>
          <w:lang w:val="en-US" w:eastAsia="ko-KR"/>
        </w:rPr>
        <w:t xml:space="preserve"> and LMF</w:t>
      </w:r>
      <w:r>
        <w:rPr>
          <w:lang w:val="en-US" w:eastAsia="ko-KR"/>
        </w:rPr>
        <w:t xml:space="preserve"> can use </w:t>
      </w:r>
      <w:r w:rsidR="001D4F89">
        <w:rPr>
          <w:lang w:val="en-US" w:eastAsia="ko-KR"/>
        </w:rPr>
        <w:t xml:space="preserve">the </w:t>
      </w:r>
      <w:r w:rsidR="001D4F89" w:rsidRPr="00464A6F">
        <w:rPr>
          <w:lang w:val="en-US" w:eastAsia="ko-KR"/>
        </w:rPr>
        <w:t>secured user plane connection</w:t>
      </w:r>
      <w:r w:rsidR="001D4F89">
        <w:rPr>
          <w:lang w:val="en-US" w:eastAsia="ko-KR"/>
        </w:rPr>
        <w:t xml:space="preserve"> for LCS-SS and/or LPP</w:t>
      </w:r>
      <w:r w:rsidR="00B1091C">
        <w:rPr>
          <w:lang w:val="en-US" w:eastAsia="ko-KR"/>
        </w:rPr>
        <w:t>.</w:t>
      </w:r>
    </w:p>
    <w:p w14:paraId="1C96F4F9" w14:textId="77777777" w:rsidR="001A0012" w:rsidRDefault="001A0012" w:rsidP="00CF28B5">
      <w:pPr>
        <w:rPr>
          <w:lang w:val="en-US" w:eastAsia="ko-KR"/>
        </w:rPr>
      </w:pPr>
    </w:p>
    <w:p w14:paraId="3188A7DA" w14:textId="784E32EA" w:rsidR="00B1091C" w:rsidRDefault="00B1091C" w:rsidP="00CF28B5">
      <w:pPr>
        <w:rPr>
          <w:lang w:val="en-US" w:eastAsia="ko-KR"/>
        </w:rPr>
      </w:pPr>
      <w:r>
        <w:rPr>
          <w:lang w:val="en-US" w:eastAsia="ko-KR"/>
        </w:rPr>
        <w:t>This</w:t>
      </w:r>
      <w:r w:rsidR="000D3DAC">
        <w:rPr>
          <w:lang w:val="en-US" w:eastAsia="ko-KR"/>
        </w:rPr>
        <w:t xml:space="preserve"> scope of this paper is to determine how </w:t>
      </w:r>
      <w:r w:rsidR="00A34F7C">
        <w:rPr>
          <w:lang w:val="en-US" w:eastAsia="ko-KR"/>
        </w:rPr>
        <w:t xml:space="preserve">step 4 is best realized in stage 3, i.e. </w:t>
      </w:r>
      <w:r w:rsidR="0091114D">
        <w:rPr>
          <w:lang w:val="en-US" w:eastAsia="ko-KR"/>
        </w:rPr>
        <w:t xml:space="preserve">how the LMF can provide the UE with </w:t>
      </w:r>
      <w:r w:rsidR="00347135">
        <w:rPr>
          <w:lang w:val="en-US" w:eastAsia="ko-KR"/>
        </w:rPr>
        <w:t xml:space="preserve">user plane information needed for the UE to initiate establishment of the </w:t>
      </w:r>
      <w:r w:rsidR="00347135" w:rsidRPr="00464A6F">
        <w:rPr>
          <w:lang w:val="en-US" w:eastAsia="ko-KR"/>
        </w:rPr>
        <w:t>secured user plane connection</w:t>
      </w:r>
      <w:r w:rsidR="00347135">
        <w:rPr>
          <w:lang w:val="en-US" w:eastAsia="ko-KR"/>
        </w:rPr>
        <w:t xml:space="preserve"> between UE and LMF.</w:t>
      </w:r>
      <w:r w:rsidR="00E16012">
        <w:rPr>
          <w:lang w:val="en-US" w:eastAsia="ko-KR"/>
        </w:rPr>
        <w:t xml:space="preserve"> </w:t>
      </w:r>
    </w:p>
    <w:p w14:paraId="2CC4321E" w14:textId="77777777" w:rsidR="0038191A" w:rsidRDefault="0038191A" w:rsidP="00CF28B5">
      <w:pPr>
        <w:rPr>
          <w:lang w:val="en-US" w:eastAsia="ko-KR"/>
        </w:rPr>
      </w:pPr>
    </w:p>
    <w:p w14:paraId="1C822D9B" w14:textId="43088A58" w:rsidR="00C44189" w:rsidRDefault="00C44189" w:rsidP="00CF28B5">
      <w:pPr>
        <w:rPr>
          <w:lang w:val="en-US" w:eastAsia="ko-KR"/>
        </w:rPr>
      </w:pPr>
    </w:p>
    <w:p w14:paraId="6806CA17" w14:textId="18424A8E" w:rsidR="00FC0E4F" w:rsidRDefault="00FC0E4F" w:rsidP="00FC0E4F">
      <w:pPr>
        <w:pStyle w:val="CRCoverPage"/>
        <w:rPr>
          <w:b/>
          <w:noProof/>
          <w:lang w:val="en-US"/>
        </w:rPr>
      </w:pPr>
      <w:bookmarkStart w:id="0" w:name="_Hlk115269849"/>
      <w:r>
        <w:rPr>
          <w:b/>
          <w:noProof/>
          <w:lang w:val="en-US"/>
        </w:rPr>
        <w:t>2.</w:t>
      </w:r>
      <w:r w:rsidR="00153777">
        <w:rPr>
          <w:b/>
          <w:noProof/>
          <w:lang w:val="en-US"/>
        </w:rPr>
        <w:t>2</w:t>
      </w:r>
      <w:r>
        <w:rPr>
          <w:b/>
          <w:noProof/>
          <w:lang w:val="en-US"/>
        </w:rPr>
        <w:t xml:space="preserve"> </w:t>
      </w:r>
      <w:r w:rsidR="008560C8">
        <w:rPr>
          <w:b/>
          <w:noProof/>
          <w:lang w:val="en-US"/>
        </w:rPr>
        <w:t>User plane information provision alternatives</w:t>
      </w:r>
    </w:p>
    <w:p w14:paraId="6B04209C" w14:textId="507E9F6F" w:rsidR="00E42295" w:rsidRDefault="004F30F6" w:rsidP="00E42295">
      <w:pPr>
        <w:rPr>
          <w:lang w:val="en-US" w:eastAsia="ko-KR"/>
        </w:rPr>
      </w:pPr>
      <w:r>
        <w:rPr>
          <w:lang w:val="en-US" w:eastAsia="ko-KR"/>
        </w:rPr>
        <w:t>Step 4) in 2.1. above is covered by the stage 2 flow in 23.</w:t>
      </w:r>
      <w:r w:rsidR="0078508A">
        <w:rPr>
          <w:lang w:val="en-US" w:eastAsia="ko-KR"/>
        </w:rPr>
        <w:t xml:space="preserve">273 by two steps, user plane information from LMF to AMF via SBI and </w:t>
      </w:r>
      <w:r w:rsidR="00671728">
        <w:rPr>
          <w:lang w:val="en-US" w:eastAsia="ko-KR"/>
        </w:rPr>
        <w:t xml:space="preserve">user plane information from AMF to UE via </w:t>
      </w:r>
      <w:r w:rsidR="00B306A9">
        <w:rPr>
          <w:lang w:val="en-US" w:eastAsia="ko-KR"/>
        </w:rPr>
        <w:t>DL NAS Transport.</w:t>
      </w:r>
      <w:r w:rsidR="00E42295" w:rsidRPr="00E42295">
        <w:rPr>
          <w:lang w:val="en-US" w:eastAsia="ko-KR"/>
        </w:rPr>
        <w:t xml:space="preserve"> </w:t>
      </w:r>
      <w:r w:rsidR="00E42295">
        <w:rPr>
          <w:lang w:val="en-US" w:eastAsia="ko-KR"/>
        </w:rPr>
        <w:t>For the related step descriptions, the following Editor’s note is captured:</w:t>
      </w:r>
    </w:p>
    <w:p w14:paraId="6BCB60BB" w14:textId="1863E634" w:rsidR="00260BFC" w:rsidRDefault="00260BFC" w:rsidP="00BC3884">
      <w:pPr>
        <w:rPr>
          <w:lang w:val="en-US" w:eastAsia="ko-KR"/>
        </w:rPr>
      </w:pPr>
    </w:p>
    <w:p w14:paraId="0EA8E2DA" w14:textId="77777777" w:rsidR="00E42295" w:rsidRDefault="00E42295" w:rsidP="00E42295">
      <w:pPr>
        <w:pStyle w:val="EditorsNote"/>
        <w:rPr>
          <w:rFonts w:eastAsia="SimSun"/>
          <w:lang w:eastAsia="zh-CN"/>
        </w:rPr>
      </w:pPr>
      <w:r>
        <w:rPr>
          <w:rFonts w:eastAsia="SimSun"/>
          <w:lang w:eastAsia="zh-CN"/>
        </w:rPr>
        <w:t>Editor's note:</w:t>
      </w:r>
      <w:r>
        <w:rPr>
          <w:rFonts w:eastAsia="SimSun"/>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00137B00" w14:textId="77777777" w:rsidR="00E42295" w:rsidRDefault="00E42295" w:rsidP="00E42295">
      <w:pPr>
        <w:rPr>
          <w:lang w:val="en-US" w:eastAsia="ko-KR"/>
        </w:rPr>
      </w:pPr>
    </w:p>
    <w:p w14:paraId="06624C27" w14:textId="77777777" w:rsidR="00E42295" w:rsidRDefault="00E42295" w:rsidP="00E42295">
      <w:pPr>
        <w:rPr>
          <w:lang w:val="en-US" w:eastAsia="ko-KR"/>
        </w:rPr>
      </w:pPr>
      <w:r>
        <w:rPr>
          <w:lang w:val="en-US" w:eastAsia="ko-KR"/>
        </w:rPr>
        <w:t>Thus, stage 2 lacks the detailed decision on how these steps are realized and the following alternatives are foreseen:</w:t>
      </w:r>
    </w:p>
    <w:p w14:paraId="04101A89" w14:textId="77777777" w:rsidR="00E42295" w:rsidRDefault="00E42295" w:rsidP="00E42295">
      <w:pPr>
        <w:rPr>
          <w:lang w:val="en-US" w:eastAsia="ko-KR"/>
        </w:rPr>
      </w:pPr>
    </w:p>
    <w:p w14:paraId="78D6BAE6" w14:textId="77777777" w:rsidR="00E42295" w:rsidRDefault="00E42295" w:rsidP="00E42295">
      <w:pPr>
        <w:numPr>
          <w:ilvl w:val="0"/>
          <w:numId w:val="18"/>
        </w:numPr>
        <w:rPr>
          <w:lang w:val="en-US" w:eastAsia="ko-KR"/>
        </w:rPr>
      </w:pPr>
      <w:r>
        <w:rPr>
          <w:lang w:val="en-US" w:eastAsia="ko-KR"/>
        </w:rPr>
        <w:t>LPP</w:t>
      </w:r>
    </w:p>
    <w:p w14:paraId="60CCFBFD" w14:textId="77777777" w:rsidR="00E42295" w:rsidRDefault="00E42295" w:rsidP="00E42295">
      <w:pPr>
        <w:numPr>
          <w:ilvl w:val="0"/>
          <w:numId w:val="18"/>
        </w:numPr>
        <w:rPr>
          <w:lang w:val="en-US" w:eastAsia="ko-KR"/>
        </w:rPr>
      </w:pPr>
      <w:r>
        <w:rPr>
          <w:lang w:val="en-US" w:eastAsia="ko-KR"/>
        </w:rPr>
        <w:lastRenderedPageBreak/>
        <w:t>LCS-SS; or</w:t>
      </w:r>
    </w:p>
    <w:p w14:paraId="32EBF90B" w14:textId="77777777" w:rsidR="00E42295" w:rsidRDefault="00E42295" w:rsidP="00E42295">
      <w:pPr>
        <w:numPr>
          <w:ilvl w:val="0"/>
          <w:numId w:val="18"/>
        </w:numPr>
        <w:rPr>
          <w:lang w:val="en-US" w:eastAsia="ko-KR"/>
        </w:rPr>
      </w:pPr>
      <w:r>
        <w:rPr>
          <w:lang w:val="en-US" w:eastAsia="ko-KR"/>
        </w:rPr>
        <w:t>NAS message.</w:t>
      </w:r>
    </w:p>
    <w:p w14:paraId="21BDF690" w14:textId="77777777" w:rsidR="00E42295" w:rsidRDefault="00E42295" w:rsidP="00E42295">
      <w:pPr>
        <w:rPr>
          <w:lang w:val="en-US" w:eastAsia="ko-KR"/>
        </w:rPr>
      </w:pPr>
    </w:p>
    <w:p w14:paraId="4D52FB5A" w14:textId="2D6C2A82" w:rsidR="00E42295" w:rsidRDefault="00297336" w:rsidP="00E42295">
      <w:pPr>
        <w:rPr>
          <w:lang w:val="en-US" w:eastAsia="ko-KR"/>
        </w:rPr>
      </w:pPr>
      <w:r>
        <w:rPr>
          <w:lang w:val="en-US" w:eastAsia="ko-KR"/>
        </w:rPr>
        <w:t>E</w:t>
      </w:r>
      <w:r w:rsidR="006734B5">
        <w:rPr>
          <w:lang w:val="en-US" w:eastAsia="ko-KR"/>
        </w:rPr>
        <w:t xml:space="preserve">nhancement of LPP would enable the </w:t>
      </w:r>
      <w:r w:rsidR="006D6294">
        <w:rPr>
          <w:lang w:val="en-US" w:eastAsia="ko-KR"/>
        </w:rPr>
        <w:t>LMF to via LPP provide</w:t>
      </w:r>
      <w:r w:rsidR="00001B9B">
        <w:rPr>
          <w:lang w:val="en-US" w:eastAsia="ko-KR"/>
        </w:rPr>
        <w:t xml:space="preserve"> user plane information to the UE. As LPP </w:t>
      </w:r>
      <w:r w:rsidR="00197D16">
        <w:rPr>
          <w:lang w:val="en-US" w:eastAsia="ko-KR"/>
        </w:rPr>
        <w:t>is supported for direct signalling between LMF and the positioning entity in the UE and no additional routing aspects need to be resolved and specified/implemented along the LCS-SS signalling path.</w:t>
      </w:r>
      <w:r w:rsidR="00AD27FD">
        <w:rPr>
          <w:lang w:val="en-US" w:eastAsia="ko-KR"/>
        </w:rPr>
        <w:t xml:space="preserve"> </w:t>
      </w:r>
      <w:r w:rsidR="000F2156">
        <w:rPr>
          <w:lang w:val="en-US" w:eastAsia="ko-KR"/>
        </w:rPr>
        <w:t>LPP via control plane needs to be supported by UE and the selected LMF</w:t>
      </w:r>
      <w:r w:rsidR="00AD27FD">
        <w:rPr>
          <w:lang w:val="en-US" w:eastAsia="ko-KR"/>
        </w:rPr>
        <w:t xml:space="preserve">. </w:t>
      </w:r>
      <w:r w:rsidR="00F07A55">
        <w:rPr>
          <w:lang w:val="en-US" w:eastAsia="ko-KR"/>
        </w:rPr>
        <w:t xml:space="preserve">Even if this could be a feasible solution, LPP is for </w:t>
      </w:r>
      <w:r w:rsidR="002B25A8">
        <w:rPr>
          <w:lang w:val="en-US" w:eastAsia="ko-KR"/>
        </w:rPr>
        <w:t xml:space="preserve">the actual positioning information whereas the user </w:t>
      </w:r>
      <w:r w:rsidR="00151A33">
        <w:rPr>
          <w:lang w:val="en-US" w:eastAsia="ko-KR"/>
        </w:rPr>
        <w:t xml:space="preserve">plane information is for management of the </w:t>
      </w:r>
      <w:r w:rsidR="00DF5665">
        <w:rPr>
          <w:lang w:val="en-US" w:eastAsia="ko-KR"/>
        </w:rPr>
        <w:t xml:space="preserve">location services. It </w:t>
      </w:r>
      <w:r w:rsidR="00682368">
        <w:rPr>
          <w:lang w:val="en-US" w:eastAsia="ko-KR"/>
        </w:rPr>
        <w:t xml:space="preserve">is therefore not </w:t>
      </w:r>
      <w:r w:rsidR="00DB70D7">
        <w:rPr>
          <w:lang w:val="en-US" w:eastAsia="ko-KR"/>
        </w:rPr>
        <w:t xml:space="preserve">a logical </w:t>
      </w:r>
      <w:r w:rsidR="00347EAE">
        <w:rPr>
          <w:lang w:val="en-US" w:eastAsia="ko-KR"/>
        </w:rPr>
        <w:t>solution from a principal perspective.</w:t>
      </w:r>
    </w:p>
    <w:p w14:paraId="43D4D55E" w14:textId="77777777" w:rsidR="00341141" w:rsidRDefault="00341141" w:rsidP="00E42295">
      <w:pPr>
        <w:rPr>
          <w:lang w:val="en-US" w:eastAsia="ko-KR"/>
        </w:rPr>
      </w:pPr>
    </w:p>
    <w:p w14:paraId="64779D6B" w14:textId="5C844A1F" w:rsidR="0074119F" w:rsidRDefault="0074119F" w:rsidP="0074119F">
      <w:pPr>
        <w:rPr>
          <w:lang w:val="en-US" w:eastAsia="ko-KR"/>
        </w:rPr>
      </w:pPr>
      <w:r w:rsidRPr="00E47BD0">
        <w:rPr>
          <w:b/>
          <w:bCs/>
          <w:lang w:val="en-US" w:eastAsia="ko-KR"/>
        </w:rPr>
        <w:t>Observation</w:t>
      </w:r>
      <w:r>
        <w:rPr>
          <w:b/>
          <w:bCs/>
          <w:lang w:val="en-US" w:eastAsia="ko-KR"/>
        </w:rPr>
        <w:t xml:space="preserve"> 1: </w:t>
      </w:r>
      <w:r w:rsidR="00462686">
        <w:rPr>
          <w:lang w:val="en-US" w:eastAsia="ko-KR"/>
        </w:rPr>
        <w:t xml:space="preserve">Enhancement of LPP is </w:t>
      </w:r>
      <w:r w:rsidR="008A1F75">
        <w:rPr>
          <w:lang w:val="en-US" w:eastAsia="ko-KR"/>
        </w:rPr>
        <w:t xml:space="preserve">a </w:t>
      </w:r>
      <w:r w:rsidR="00462686">
        <w:rPr>
          <w:lang w:val="en-US" w:eastAsia="ko-KR"/>
        </w:rPr>
        <w:t>possible but not suitable solution from positioning architecture perspective</w:t>
      </w:r>
      <w:r>
        <w:rPr>
          <w:lang w:val="en-US" w:eastAsia="ko-KR"/>
        </w:rPr>
        <w:t>.</w:t>
      </w:r>
    </w:p>
    <w:p w14:paraId="5B847923" w14:textId="77777777" w:rsidR="0074119F" w:rsidRDefault="0074119F" w:rsidP="00E42295">
      <w:pPr>
        <w:rPr>
          <w:lang w:val="en-US" w:eastAsia="ko-KR"/>
        </w:rPr>
      </w:pPr>
    </w:p>
    <w:p w14:paraId="121255F0" w14:textId="77777777" w:rsidR="0074119F" w:rsidRDefault="0074119F" w:rsidP="00E42295">
      <w:pPr>
        <w:rPr>
          <w:lang w:val="en-US" w:eastAsia="ko-KR"/>
        </w:rPr>
      </w:pPr>
    </w:p>
    <w:p w14:paraId="4233872F" w14:textId="21055B0B" w:rsidR="00341141" w:rsidRDefault="00341141" w:rsidP="00E42295">
      <w:pPr>
        <w:rPr>
          <w:lang w:val="en-US" w:eastAsia="ko-KR"/>
        </w:rPr>
      </w:pPr>
      <w:r>
        <w:rPr>
          <w:lang w:val="en-US" w:eastAsia="ko-KR"/>
        </w:rPr>
        <w:t>Enhancement of LCS-SS would enable the LMF</w:t>
      </w:r>
      <w:r w:rsidR="001B39F5">
        <w:rPr>
          <w:lang w:val="en-US" w:eastAsia="ko-KR"/>
        </w:rPr>
        <w:t xml:space="preserve"> to via supplementary services provide user plane information </w:t>
      </w:r>
      <w:r w:rsidR="006719A6">
        <w:rPr>
          <w:lang w:val="en-US" w:eastAsia="ko-KR"/>
        </w:rPr>
        <w:t xml:space="preserve">to the UE. LCS-SS is supported for direct signalling between LMF and the positioning entity in the UE and no </w:t>
      </w:r>
      <w:r w:rsidR="00197D16">
        <w:rPr>
          <w:lang w:val="en-US" w:eastAsia="ko-KR"/>
        </w:rPr>
        <w:t>additional routing aspects need to be resolved and specified/implemented along the LCS-SS signalling path.</w:t>
      </w:r>
      <w:r w:rsidR="004F55DF" w:rsidRPr="004F55DF">
        <w:rPr>
          <w:lang w:val="en-US" w:eastAsia="ko-KR"/>
        </w:rPr>
        <w:t xml:space="preserve"> </w:t>
      </w:r>
      <w:r w:rsidR="004F55DF">
        <w:rPr>
          <w:lang w:val="en-US" w:eastAsia="ko-KR"/>
        </w:rPr>
        <w:t xml:space="preserve">.LCS-SS via control plane needs to be supported by UE and the selected LMF. </w:t>
      </w:r>
      <w:r w:rsidR="00AD1FDC">
        <w:rPr>
          <w:lang w:val="en-US" w:eastAsia="ko-KR"/>
        </w:rPr>
        <w:t xml:space="preserve">Enhancement of supplementary services for this case is a good fit </w:t>
      </w:r>
      <w:r w:rsidR="00D81477">
        <w:rPr>
          <w:lang w:val="en-US" w:eastAsia="ko-KR"/>
        </w:rPr>
        <w:t>be</w:t>
      </w:r>
      <w:r w:rsidR="008E5D91">
        <w:rPr>
          <w:lang w:val="en-US" w:eastAsia="ko-KR"/>
        </w:rPr>
        <w:t>i</w:t>
      </w:r>
      <w:r w:rsidR="00D81477">
        <w:rPr>
          <w:lang w:val="en-US" w:eastAsia="ko-KR"/>
        </w:rPr>
        <w:t xml:space="preserve">ng related to management of the positioning functionality between UE and LMF. In the </w:t>
      </w:r>
      <w:r w:rsidR="005F097B">
        <w:rPr>
          <w:lang w:val="en-US" w:eastAsia="ko-KR"/>
        </w:rPr>
        <w:t xml:space="preserve">scope of 5G_eLCS_Ph3 similar enhancements have already been done </w:t>
      </w:r>
      <w:r w:rsidR="00984F2A">
        <w:rPr>
          <w:lang w:val="en-US" w:eastAsia="ko-KR"/>
        </w:rPr>
        <w:t xml:space="preserve">for PRU support. </w:t>
      </w:r>
      <w:r w:rsidR="0006294C">
        <w:rPr>
          <w:lang w:val="en-US" w:eastAsia="ko-KR"/>
        </w:rPr>
        <w:t xml:space="preserve">Such solution would impact only LMF and the positioning entity in the UE </w:t>
      </w:r>
      <w:r w:rsidR="00767408">
        <w:rPr>
          <w:lang w:val="en-US" w:eastAsia="ko-KR"/>
        </w:rPr>
        <w:t xml:space="preserve">that are anyway impacted by the </w:t>
      </w:r>
      <w:r w:rsidR="009D1E85">
        <w:rPr>
          <w:lang w:val="en-US" w:eastAsia="ko-KR"/>
        </w:rPr>
        <w:t>positioning via user plane connection functionality.</w:t>
      </w:r>
    </w:p>
    <w:p w14:paraId="03B4C35C" w14:textId="77777777" w:rsidR="0074119F" w:rsidRDefault="0074119F" w:rsidP="0074119F">
      <w:pPr>
        <w:rPr>
          <w:b/>
          <w:bCs/>
          <w:lang w:val="en-US" w:eastAsia="ko-KR"/>
        </w:rPr>
      </w:pPr>
    </w:p>
    <w:p w14:paraId="07BC8AF6" w14:textId="7324EA27" w:rsidR="00462686" w:rsidRDefault="00462686" w:rsidP="00462686">
      <w:pPr>
        <w:rPr>
          <w:lang w:val="en-US" w:eastAsia="ko-KR"/>
        </w:rPr>
      </w:pPr>
      <w:r w:rsidRPr="00E47BD0">
        <w:rPr>
          <w:b/>
          <w:bCs/>
          <w:lang w:val="en-US" w:eastAsia="ko-KR"/>
        </w:rPr>
        <w:t>Observation</w:t>
      </w:r>
      <w:r>
        <w:rPr>
          <w:b/>
          <w:bCs/>
          <w:lang w:val="en-US" w:eastAsia="ko-KR"/>
        </w:rPr>
        <w:t xml:space="preserve"> </w:t>
      </w:r>
      <w:r w:rsidR="0091596D">
        <w:rPr>
          <w:b/>
          <w:bCs/>
          <w:lang w:val="en-US" w:eastAsia="ko-KR"/>
        </w:rPr>
        <w:t>2</w:t>
      </w:r>
      <w:r>
        <w:rPr>
          <w:b/>
          <w:bCs/>
          <w:lang w:val="en-US" w:eastAsia="ko-KR"/>
        </w:rPr>
        <w:t xml:space="preserve">: </w:t>
      </w:r>
      <w:r>
        <w:rPr>
          <w:lang w:val="en-US" w:eastAsia="ko-KR"/>
        </w:rPr>
        <w:t xml:space="preserve">Enhancement of </w:t>
      </w:r>
      <w:r w:rsidR="008A1F75">
        <w:rPr>
          <w:lang w:val="en-US" w:eastAsia="ko-KR"/>
        </w:rPr>
        <w:t>LCS-SS</w:t>
      </w:r>
      <w:r>
        <w:rPr>
          <w:lang w:val="en-US" w:eastAsia="ko-KR"/>
        </w:rPr>
        <w:t xml:space="preserve"> is </w:t>
      </w:r>
      <w:r w:rsidR="00CA192D">
        <w:rPr>
          <w:lang w:val="en-US" w:eastAsia="ko-KR"/>
        </w:rPr>
        <w:t xml:space="preserve">a </w:t>
      </w:r>
      <w:r>
        <w:rPr>
          <w:lang w:val="en-US" w:eastAsia="ko-KR"/>
        </w:rPr>
        <w:t xml:space="preserve">possible </w:t>
      </w:r>
      <w:r w:rsidR="008A1F75">
        <w:rPr>
          <w:lang w:val="en-US" w:eastAsia="ko-KR"/>
        </w:rPr>
        <w:t>and</w:t>
      </w:r>
      <w:r>
        <w:rPr>
          <w:lang w:val="en-US" w:eastAsia="ko-KR"/>
        </w:rPr>
        <w:t xml:space="preserve"> suitable solution </w:t>
      </w:r>
      <w:r w:rsidR="008A1F75">
        <w:rPr>
          <w:lang w:val="en-US" w:eastAsia="ko-KR"/>
        </w:rPr>
        <w:t xml:space="preserve">as the </w:t>
      </w:r>
      <w:r w:rsidR="00D71143">
        <w:rPr>
          <w:lang w:val="en-US" w:eastAsia="ko-KR"/>
        </w:rPr>
        <w:t>impact for this limited case is limited to LMF and UE positioning entity</w:t>
      </w:r>
      <w:r w:rsidR="0091596D">
        <w:rPr>
          <w:lang w:val="en-US" w:eastAsia="ko-KR"/>
        </w:rPr>
        <w:t>, and principle already used in 5G_eLCS_Ph3</w:t>
      </w:r>
      <w:r>
        <w:rPr>
          <w:lang w:val="en-US" w:eastAsia="ko-KR"/>
        </w:rPr>
        <w:t>.</w:t>
      </w:r>
    </w:p>
    <w:p w14:paraId="194EBD11" w14:textId="77777777" w:rsidR="00E42295" w:rsidRDefault="00E42295" w:rsidP="00E42295">
      <w:pPr>
        <w:rPr>
          <w:lang w:val="en-US" w:eastAsia="ko-KR"/>
        </w:rPr>
      </w:pPr>
    </w:p>
    <w:p w14:paraId="3CB8891D" w14:textId="77777777" w:rsidR="0074119F" w:rsidRDefault="0074119F" w:rsidP="00E42295">
      <w:pPr>
        <w:rPr>
          <w:lang w:val="en-US" w:eastAsia="ko-KR"/>
        </w:rPr>
      </w:pPr>
    </w:p>
    <w:p w14:paraId="3905C214" w14:textId="33BFB7E7" w:rsidR="00E42295" w:rsidRDefault="007F7B35" w:rsidP="00E42295">
      <w:pPr>
        <w:rPr>
          <w:lang w:val="en-US" w:eastAsia="ko-KR"/>
        </w:rPr>
      </w:pPr>
      <w:r>
        <w:rPr>
          <w:lang w:val="en-US" w:eastAsia="ko-KR"/>
        </w:rPr>
        <w:t>Enhancement of NAS would enable the AMF</w:t>
      </w:r>
      <w:r w:rsidR="00D535AA">
        <w:rPr>
          <w:lang w:val="en-US" w:eastAsia="ko-KR"/>
        </w:rPr>
        <w:t xml:space="preserve"> to</w:t>
      </w:r>
      <w:r>
        <w:rPr>
          <w:lang w:val="en-US" w:eastAsia="ko-KR"/>
        </w:rPr>
        <w:t xml:space="preserve"> provide user plane information to the UE</w:t>
      </w:r>
      <w:r w:rsidR="00D535AA">
        <w:rPr>
          <w:lang w:val="en-US" w:eastAsia="ko-KR"/>
        </w:rPr>
        <w:t xml:space="preserve"> by </w:t>
      </w:r>
      <w:r w:rsidR="00CB4940">
        <w:rPr>
          <w:lang w:val="en-US" w:eastAsia="ko-KR"/>
        </w:rPr>
        <w:t xml:space="preserve">introducing an IE/container to carry the </w:t>
      </w:r>
      <w:r w:rsidR="009857DC">
        <w:rPr>
          <w:lang w:val="en-US" w:eastAsia="ko-KR"/>
        </w:rPr>
        <w:t xml:space="preserve">information. This does however only cover the </w:t>
      </w:r>
      <w:r w:rsidR="00957532">
        <w:rPr>
          <w:lang w:val="en-US" w:eastAsia="ko-KR"/>
        </w:rPr>
        <w:t xml:space="preserve">transport from 5GMM in AMF to 5GMM in the UE, and for a complete solution also corresponding </w:t>
      </w:r>
      <w:r w:rsidR="00AA6537">
        <w:rPr>
          <w:lang w:val="en-US" w:eastAsia="ko-KR"/>
        </w:rPr>
        <w:t xml:space="preserve">transport of such specifically identified container </w:t>
      </w:r>
      <w:r w:rsidR="002811FA">
        <w:rPr>
          <w:lang w:val="en-US" w:eastAsia="ko-KR"/>
        </w:rPr>
        <w:t xml:space="preserve">need to be introduced from LMF to AMF and internally in the UE from </w:t>
      </w:r>
      <w:r w:rsidR="001F739E">
        <w:rPr>
          <w:lang w:val="en-US" w:eastAsia="ko-KR"/>
        </w:rPr>
        <w:t xml:space="preserve">5GMM to the positioning </w:t>
      </w:r>
      <w:r w:rsidR="000F0A73">
        <w:rPr>
          <w:lang w:val="en-US" w:eastAsia="ko-KR"/>
        </w:rPr>
        <w:t xml:space="preserve">entity in the UE. </w:t>
      </w:r>
      <w:r w:rsidR="005963E6">
        <w:rPr>
          <w:lang w:val="en-US" w:eastAsia="ko-KR"/>
        </w:rPr>
        <w:t>Thus, to support the limited use case of transporting user plan</w:t>
      </w:r>
      <w:r w:rsidR="000673CB">
        <w:rPr>
          <w:lang w:val="en-US" w:eastAsia="ko-KR"/>
        </w:rPr>
        <w:t>e information from LMF to positioning entity in the UE there is impact to NAS</w:t>
      </w:r>
      <w:r w:rsidR="003816BA">
        <w:rPr>
          <w:lang w:val="en-US" w:eastAsia="ko-KR"/>
        </w:rPr>
        <w:t xml:space="preserve"> in AMF and UE, SBI impact from LMF to AMF and internal NAS 5GMM</w:t>
      </w:r>
      <w:r w:rsidR="00D23BD6">
        <w:rPr>
          <w:lang w:val="en-US" w:eastAsia="ko-KR"/>
        </w:rPr>
        <w:t xml:space="preserve"> to positioning entity routing in the UE.</w:t>
      </w:r>
    </w:p>
    <w:p w14:paraId="39CFBE57" w14:textId="77777777" w:rsidR="008E5D91" w:rsidRDefault="008E5D91" w:rsidP="00E42295">
      <w:pPr>
        <w:rPr>
          <w:lang w:val="en-US" w:eastAsia="ko-KR"/>
        </w:rPr>
      </w:pPr>
    </w:p>
    <w:p w14:paraId="2B6E9C04" w14:textId="7C371AE1" w:rsidR="0091596D" w:rsidRDefault="0091596D" w:rsidP="0091596D">
      <w:pPr>
        <w:rPr>
          <w:lang w:val="en-US" w:eastAsia="ko-KR"/>
        </w:rPr>
      </w:pPr>
      <w:r w:rsidRPr="00E47BD0">
        <w:rPr>
          <w:b/>
          <w:bCs/>
          <w:lang w:val="en-US" w:eastAsia="ko-KR"/>
        </w:rPr>
        <w:t>Observation</w:t>
      </w:r>
      <w:r>
        <w:rPr>
          <w:b/>
          <w:bCs/>
          <w:lang w:val="en-US" w:eastAsia="ko-KR"/>
        </w:rPr>
        <w:t xml:space="preserve"> 3: </w:t>
      </w:r>
      <w:r>
        <w:rPr>
          <w:lang w:val="en-US" w:eastAsia="ko-KR"/>
        </w:rPr>
        <w:t xml:space="preserve">Enhancement of NAS is </w:t>
      </w:r>
      <w:r w:rsidR="00CA192D">
        <w:rPr>
          <w:lang w:val="en-US" w:eastAsia="ko-KR"/>
        </w:rPr>
        <w:t xml:space="preserve">a </w:t>
      </w:r>
      <w:r>
        <w:rPr>
          <w:lang w:val="en-US" w:eastAsia="ko-KR"/>
        </w:rPr>
        <w:t xml:space="preserve">possible but </w:t>
      </w:r>
      <w:r w:rsidR="00CC19BE">
        <w:rPr>
          <w:lang w:val="en-US" w:eastAsia="ko-KR"/>
        </w:rPr>
        <w:t>not</w:t>
      </w:r>
      <w:r>
        <w:rPr>
          <w:lang w:val="en-US" w:eastAsia="ko-KR"/>
        </w:rPr>
        <w:t xml:space="preserve"> suitable solution as the impact for this limited case is</w:t>
      </w:r>
      <w:r w:rsidR="00DA5E9B">
        <w:rPr>
          <w:lang w:val="en-US" w:eastAsia="ko-KR"/>
        </w:rPr>
        <w:t xml:space="preserve"> unnecessarily wide</w:t>
      </w:r>
      <w:r>
        <w:rPr>
          <w:lang w:val="en-US" w:eastAsia="ko-KR"/>
        </w:rPr>
        <w:t>.</w:t>
      </w:r>
    </w:p>
    <w:p w14:paraId="4D3C300B" w14:textId="77777777" w:rsidR="0074119F" w:rsidRDefault="0074119F" w:rsidP="0074119F">
      <w:pPr>
        <w:rPr>
          <w:lang w:val="en-US" w:eastAsia="ko-KR"/>
        </w:rPr>
      </w:pPr>
    </w:p>
    <w:p w14:paraId="752B73A2" w14:textId="77777777" w:rsidR="008E5D91" w:rsidRDefault="008E5D91" w:rsidP="00E42295">
      <w:pPr>
        <w:rPr>
          <w:lang w:val="en-US" w:eastAsia="ko-KR"/>
        </w:rPr>
      </w:pPr>
    </w:p>
    <w:bookmarkEnd w:id="0"/>
    <w:p w14:paraId="5A465D85" w14:textId="51240280" w:rsidR="00CF28B5" w:rsidRDefault="00A836AA" w:rsidP="00CF28B5">
      <w:pPr>
        <w:pStyle w:val="Heading1"/>
      </w:pPr>
      <w:r>
        <w:t xml:space="preserve">3. </w:t>
      </w:r>
      <w:r w:rsidR="00FC0E4F">
        <w:t>Conclusion</w:t>
      </w:r>
    </w:p>
    <w:p w14:paraId="587E93A0" w14:textId="77777777" w:rsidR="00CF28B5" w:rsidRDefault="00CF28B5" w:rsidP="00CF28B5">
      <w:r>
        <w:t>In the above the following observations were made:</w:t>
      </w:r>
    </w:p>
    <w:p w14:paraId="0AF258F0" w14:textId="77777777" w:rsidR="00CF28B5" w:rsidRDefault="00CF28B5" w:rsidP="00CF28B5"/>
    <w:p w14:paraId="37EE6DE6" w14:textId="77777777" w:rsidR="00CA192D" w:rsidRDefault="00CA192D" w:rsidP="00CA192D">
      <w:pPr>
        <w:rPr>
          <w:lang w:val="en-US" w:eastAsia="ko-KR"/>
        </w:rPr>
      </w:pPr>
      <w:r w:rsidRPr="00E47BD0">
        <w:rPr>
          <w:b/>
          <w:bCs/>
          <w:lang w:val="en-US" w:eastAsia="ko-KR"/>
        </w:rPr>
        <w:t>Observation</w:t>
      </w:r>
      <w:r>
        <w:rPr>
          <w:b/>
          <w:bCs/>
          <w:lang w:val="en-US" w:eastAsia="ko-KR"/>
        </w:rPr>
        <w:t xml:space="preserve"> 1: </w:t>
      </w:r>
      <w:r>
        <w:rPr>
          <w:lang w:val="en-US" w:eastAsia="ko-KR"/>
        </w:rPr>
        <w:t>Enhancement of LPP is a possible but not suitable solution from positioning architecture perspective.</w:t>
      </w:r>
    </w:p>
    <w:p w14:paraId="705F4B85" w14:textId="77777777" w:rsidR="0034219C" w:rsidRDefault="0034219C" w:rsidP="0034219C">
      <w:pPr>
        <w:rPr>
          <w:b/>
          <w:bCs/>
          <w:lang w:val="en-US" w:eastAsia="ko-KR"/>
        </w:rPr>
      </w:pPr>
    </w:p>
    <w:p w14:paraId="6094A3E6" w14:textId="77777777" w:rsidR="00CA192D" w:rsidRDefault="00CA192D" w:rsidP="00CA192D">
      <w:pPr>
        <w:rPr>
          <w:lang w:val="en-US" w:eastAsia="ko-KR"/>
        </w:rPr>
      </w:pPr>
      <w:r w:rsidRPr="00E47BD0">
        <w:rPr>
          <w:b/>
          <w:bCs/>
          <w:lang w:val="en-US" w:eastAsia="ko-KR"/>
        </w:rPr>
        <w:t>Observation</w:t>
      </w:r>
      <w:r>
        <w:rPr>
          <w:b/>
          <w:bCs/>
          <w:lang w:val="en-US" w:eastAsia="ko-KR"/>
        </w:rPr>
        <w:t xml:space="preserve"> 2: </w:t>
      </w:r>
      <w:r>
        <w:rPr>
          <w:lang w:val="en-US" w:eastAsia="ko-KR"/>
        </w:rPr>
        <w:t>Enhancement of LCS-SS is a possible and suitable solution as the impact for this limited case is limited to LMF and UE positioning entity, and principle already used in 5G_eLCS_Ph3.</w:t>
      </w:r>
    </w:p>
    <w:p w14:paraId="61DBAD3C" w14:textId="77777777" w:rsidR="0034219C" w:rsidRDefault="0034219C" w:rsidP="0034219C">
      <w:pPr>
        <w:rPr>
          <w:lang w:val="en-US" w:eastAsia="ko-KR"/>
        </w:rPr>
      </w:pPr>
    </w:p>
    <w:p w14:paraId="440C9DE9" w14:textId="77777777" w:rsidR="00CA192D" w:rsidRDefault="00CA192D" w:rsidP="00CA192D">
      <w:pPr>
        <w:rPr>
          <w:lang w:val="en-US" w:eastAsia="ko-KR"/>
        </w:rPr>
      </w:pPr>
      <w:r w:rsidRPr="00E47BD0">
        <w:rPr>
          <w:b/>
          <w:bCs/>
          <w:lang w:val="en-US" w:eastAsia="ko-KR"/>
        </w:rPr>
        <w:t>Observation</w:t>
      </w:r>
      <w:r>
        <w:rPr>
          <w:b/>
          <w:bCs/>
          <w:lang w:val="en-US" w:eastAsia="ko-KR"/>
        </w:rPr>
        <w:t xml:space="preserve"> 3: </w:t>
      </w:r>
      <w:r>
        <w:rPr>
          <w:lang w:val="en-US" w:eastAsia="ko-KR"/>
        </w:rPr>
        <w:t>Enhancement of NAS is a possible but not suitable solution as the impact for this limited case is unnecessarily wide.</w:t>
      </w:r>
    </w:p>
    <w:p w14:paraId="61D78A3C" w14:textId="77777777" w:rsidR="008972C0" w:rsidRDefault="008972C0" w:rsidP="00CF28B5">
      <w:pPr>
        <w:rPr>
          <w:lang w:val="en-US" w:eastAsia="ko-KR"/>
        </w:rPr>
      </w:pPr>
    </w:p>
    <w:p w14:paraId="21B44573" w14:textId="77777777" w:rsidR="00CF28B5" w:rsidRDefault="00CF28B5" w:rsidP="00CF28B5">
      <w:r>
        <w:t>Based on these observations, the following is proposed:</w:t>
      </w:r>
    </w:p>
    <w:p w14:paraId="1BD9019B" w14:textId="77777777" w:rsidR="00CF28B5" w:rsidRDefault="00CF28B5" w:rsidP="00CF28B5"/>
    <w:p w14:paraId="693ECD6E" w14:textId="7BD032DE" w:rsidR="00162DF0" w:rsidRDefault="00162DF0" w:rsidP="00162DF0">
      <w:pPr>
        <w:rPr>
          <w:lang w:val="en-US" w:eastAsia="ko-KR"/>
        </w:rPr>
      </w:pPr>
      <w:r>
        <w:rPr>
          <w:b/>
          <w:bCs/>
          <w:lang w:val="en-US" w:eastAsia="ko-KR"/>
        </w:rPr>
        <w:t xml:space="preserve">Proposal 1: </w:t>
      </w:r>
      <w:r w:rsidR="0034219C">
        <w:rPr>
          <w:lang w:val="en-US" w:eastAsia="ko-KR"/>
        </w:rPr>
        <w:t xml:space="preserve">It is proposed to select the </w:t>
      </w:r>
      <w:r w:rsidR="00827E48">
        <w:rPr>
          <w:lang w:val="en-US" w:eastAsia="ko-KR"/>
        </w:rPr>
        <w:t xml:space="preserve">LCS-SS alternative to support provisioning of </w:t>
      </w:r>
      <w:r w:rsidR="00DD327E">
        <w:rPr>
          <w:lang w:val="en-US" w:eastAsia="ko-KR"/>
        </w:rPr>
        <w:t>user plane information from LMF to UE</w:t>
      </w:r>
      <w:r w:rsidR="00876321">
        <w:rPr>
          <w:lang w:val="en-US" w:eastAsia="ko-KR"/>
        </w:rPr>
        <w:t>.</w:t>
      </w:r>
    </w:p>
    <w:p w14:paraId="1ED82EF1" w14:textId="77777777" w:rsidR="00CF28B5" w:rsidRDefault="00CF28B5" w:rsidP="00CF28B5"/>
    <w:p w14:paraId="1A20BF30" w14:textId="2E2A7F4F" w:rsidR="00760805" w:rsidRDefault="005817B1" w:rsidP="00CF28B5">
      <w:r>
        <w:t xml:space="preserve">If </w:t>
      </w:r>
      <w:r w:rsidR="00760805">
        <w:t>p</w:t>
      </w:r>
      <w:r>
        <w:t xml:space="preserve">roposal 1 is agreed in CT1, </w:t>
      </w:r>
      <w:r w:rsidR="00760805">
        <w:t>an LS to inform SA2 of this decision is available in C1-23</w:t>
      </w:r>
      <w:r w:rsidR="003C263C">
        <w:t>3</w:t>
      </w:r>
      <w:r w:rsidR="00706ED4">
        <w:t>128</w:t>
      </w:r>
      <w:r w:rsidR="00760805">
        <w:t>.</w:t>
      </w:r>
    </w:p>
    <w:p w14:paraId="191155A1" w14:textId="77777777" w:rsidR="00760805" w:rsidRDefault="00760805" w:rsidP="00CF28B5"/>
    <w:p w14:paraId="02F2AAD8" w14:textId="755355D9" w:rsidR="00C504FF" w:rsidRDefault="005817B1" w:rsidP="00CF28B5">
      <w:r>
        <w:t xml:space="preserve">Ericsson intends to provide the needed CRs to </w:t>
      </w:r>
      <w:r w:rsidR="00191970">
        <w:t>CT1 and CT4 next meeting to i</w:t>
      </w:r>
      <w:r w:rsidR="000E0051">
        <w:t>ntroduce this solution in the stage 3 specification.</w:t>
      </w:r>
    </w:p>
    <w:p w14:paraId="7F4B73CA" w14:textId="0CA617FA" w:rsidR="00F859B5" w:rsidRDefault="00F859B5">
      <w:pPr>
        <w:rPr>
          <w:rFonts w:ascii="Arial" w:hAnsi="Arial" w:cs="Arial"/>
          <w:b/>
          <w:bCs/>
        </w:rPr>
      </w:pPr>
    </w:p>
    <w:p w14:paraId="5AF29495" w14:textId="37C5E413" w:rsidR="00F859B5" w:rsidRDefault="00A836AA">
      <w:pPr>
        <w:rPr>
          <w:rFonts w:ascii="Arial" w:hAnsi="Arial" w:cs="Arial"/>
          <w:b/>
          <w:bCs/>
        </w:rPr>
      </w:pPr>
      <w:r>
        <w:rPr>
          <w:rFonts w:ascii="Arial" w:hAnsi="Arial" w:cs="Arial"/>
          <w:b/>
          <w:bCs/>
        </w:rPr>
        <w:t xml:space="preserve">4. </w:t>
      </w:r>
      <w:r w:rsidR="00F859B5">
        <w:rPr>
          <w:rFonts w:ascii="Arial" w:hAnsi="Arial" w:cs="Arial"/>
          <w:b/>
          <w:bCs/>
        </w:rPr>
        <w:t>References</w:t>
      </w:r>
    </w:p>
    <w:p w14:paraId="0F35B3F1" w14:textId="1A44E79D" w:rsidR="00F859B5" w:rsidRDefault="00F859B5">
      <w:pPr>
        <w:rPr>
          <w:rFonts w:ascii="Arial" w:hAnsi="Arial" w:cs="Arial"/>
          <w:b/>
          <w:bCs/>
        </w:rPr>
      </w:pPr>
    </w:p>
    <w:p w14:paraId="5C3B7E0A" w14:textId="45036ED7" w:rsidR="00DC3187" w:rsidRPr="004D3578" w:rsidRDefault="00DC3187" w:rsidP="00DC3187">
      <w:pPr>
        <w:pStyle w:val="EX"/>
      </w:pPr>
      <w:r w:rsidRPr="004D3578">
        <w:t>[</w:t>
      </w:r>
      <w:r>
        <w:t>1</w:t>
      </w:r>
      <w:r w:rsidRPr="004D3578">
        <w:t>]</w:t>
      </w:r>
      <w:r w:rsidRPr="004D3578">
        <w:tab/>
      </w:r>
      <w:hyperlink r:id="rId8" w:history="1">
        <w:r w:rsidRPr="0040073C">
          <w:rPr>
            <w:rStyle w:val="Hyperlink"/>
          </w:rPr>
          <w:t>5G_eLCS_Ph</w:t>
        </w:r>
        <w:r w:rsidRPr="0040073C">
          <w:rPr>
            <w:rStyle w:val="Hyperlink"/>
            <w:lang w:val="en-US" w:eastAsia="ko-KR"/>
          </w:rPr>
          <w:t>3</w:t>
        </w:r>
      </w:hyperlink>
      <w:r>
        <w:rPr>
          <w:lang w:val="en-US" w:eastAsia="ko-KR"/>
        </w:rPr>
        <w:t>: “</w:t>
      </w:r>
      <w:r w:rsidRPr="006A63E8">
        <w:rPr>
          <w:lang w:val="en-US" w:eastAsia="ko-KR"/>
        </w:rPr>
        <w:t>Enhancement to the 5GC LoCation Services - Phase 3</w:t>
      </w:r>
      <w:r>
        <w:rPr>
          <w:lang w:val="en-US" w:eastAsia="ko-KR"/>
        </w:rPr>
        <w:t>”, SP-230093</w:t>
      </w:r>
      <w:r w:rsidRPr="004D3578">
        <w:t>.</w:t>
      </w:r>
    </w:p>
    <w:p w14:paraId="35AE0DFE" w14:textId="76AD19FD" w:rsidR="00BA1DAF" w:rsidRPr="001868FF" w:rsidRDefault="00BA1DAF" w:rsidP="005B5D89">
      <w:pPr>
        <w:pStyle w:val="EX"/>
        <w:rPr>
          <w:lang w:val="en-US" w:eastAsia="ko-KR"/>
        </w:rPr>
      </w:pPr>
      <w:r w:rsidRPr="004D3578">
        <w:lastRenderedPageBreak/>
        <w:t>[</w:t>
      </w:r>
      <w:r>
        <w:t>2</w:t>
      </w:r>
      <w:r w:rsidRPr="004D3578">
        <w:t>]</w:t>
      </w:r>
      <w:r w:rsidRPr="004D3578">
        <w:tab/>
      </w:r>
      <w:hyperlink r:id="rId9" w:history="1">
        <w:r w:rsidR="003876A2">
          <w:rPr>
            <w:rStyle w:val="Hyperlink"/>
            <w:lang w:val="en-US" w:eastAsia="ko-KR"/>
          </w:rPr>
          <w:t>3GPP TS 23.273</w:t>
        </w:r>
      </w:hyperlink>
      <w:r>
        <w:rPr>
          <w:lang w:val="en-US" w:eastAsia="ko-KR"/>
        </w:rPr>
        <w:t>: “</w:t>
      </w:r>
      <w:r w:rsidR="005B5D89" w:rsidRPr="005B5D89">
        <w:rPr>
          <w:lang w:val="en-US" w:eastAsia="ko-KR"/>
        </w:rPr>
        <w:t>5G System (5GS) Location Services (LCS);</w:t>
      </w:r>
      <w:r w:rsidR="005B5D89">
        <w:rPr>
          <w:lang w:val="en-US" w:eastAsia="ko-KR"/>
        </w:rPr>
        <w:t xml:space="preserve"> </w:t>
      </w:r>
      <w:r w:rsidR="005B5D89" w:rsidRPr="005B5D89">
        <w:rPr>
          <w:lang w:val="en-US" w:eastAsia="ko-KR"/>
        </w:rPr>
        <w:t>Stage 2</w:t>
      </w:r>
      <w:r>
        <w:rPr>
          <w:lang w:val="en-US" w:eastAsia="ko-KR"/>
        </w:rPr>
        <w:t>”</w:t>
      </w:r>
      <w:r w:rsidRPr="004D3578">
        <w:t>.</w:t>
      </w:r>
    </w:p>
    <w:p w14:paraId="7BDA49FF" w14:textId="77777777" w:rsidR="00DC3187" w:rsidRDefault="00DC3187" w:rsidP="00DC3187">
      <w:pPr>
        <w:rPr>
          <w:rFonts w:ascii="Arial" w:hAnsi="Arial" w:cs="Arial"/>
          <w:b/>
          <w:bCs/>
        </w:rPr>
      </w:pPr>
    </w:p>
    <w:p w14:paraId="60763B50" w14:textId="77777777" w:rsidR="00F859B5" w:rsidRDefault="00F859B5" w:rsidP="002F2458">
      <w:pPr>
        <w:rPr>
          <w:rFonts w:ascii="Arial" w:hAnsi="Arial" w:cs="Arial"/>
          <w:b/>
          <w:bCs/>
        </w:rPr>
      </w:pPr>
    </w:p>
    <w:p w14:paraId="6DF3E057" w14:textId="77777777" w:rsidR="00367F54" w:rsidRDefault="00367F54" w:rsidP="002F2458">
      <w:pPr>
        <w:rPr>
          <w:rFonts w:ascii="Arial" w:hAnsi="Arial" w:cs="Arial"/>
          <w:b/>
          <w:bCs/>
        </w:rPr>
      </w:pPr>
    </w:p>
    <w:p w14:paraId="5053AD38" w14:textId="77777777" w:rsidR="00367F54" w:rsidRDefault="00367F54" w:rsidP="002F2458">
      <w:pPr>
        <w:rPr>
          <w:rFonts w:ascii="Arial" w:hAnsi="Arial" w:cs="Arial"/>
          <w:b/>
          <w:bCs/>
        </w:rPr>
      </w:pPr>
    </w:p>
    <w:p w14:paraId="79FC744B" w14:textId="20A74211" w:rsidR="00A836AA" w:rsidRDefault="00A836AA" w:rsidP="00A836AA">
      <w:pPr>
        <w:rPr>
          <w:rFonts w:ascii="Arial" w:hAnsi="Arial" w:cs="Arial"/>
          <w:b/>
          <w:bCs/>
        </w:rPr>
      </w:pPr>
    </w:p>
    <w:p w14:paraId="6B6D8F62" w14:textId="77777777" w:rsidR="006A057E" w:rsidRDefault="006A057E" w:rsidP="00A836AA">
      <w:pPr>
        <w:rPr>
          <w:rFonts w:ascii="Arial" w:hAnsi="Arial" w:cs="Arial"/>
          <w:b/>
          <w:bCs/>
        </w:rPr>
      </w:pPr>
    </w:p>
    <w:sectPr w:rsidR="006A05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86926" w14:textId="77777777" w:rsidR="000F1193" w:rsidRDefault="000F1193">
      <w:r>
        <w:separator/>
      </w:r>
    </w:p>
  </w:endnote>
  <w:endnote w:type="continuationSeparator" w:id="0">
    <w:p w14:paraId="614E33FF" w14:textId="77777777" w:rsidR="000F1193" w:rsidRDefault="000F1193">
      <w:r>
        <w:continuationSeparator/>
      </w:r>
    </w:p>
  </w:endnote>
  <w:endnote w:type="continuationNotice" w:id="1">
    <w:p w14:paraId="44D5FE6B" w14:textId="77777777" w:rsidR="000F1193" w:rsidRDefault="000F1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8F019" w14:textId="77777777" w:rsidR="000F1193" w:rsidRDefault="000F1193">
      <w:r>
        <w:separator/>
      </w:r>
    </w:p>
  </w:footnote>
  <w:footnote w:type="continuationSeparator" w:id="0">
    <w:p w14:paraId="3025D587" w14:textId="77777777" w:rsidR="000F1193" w:rsidRDefault="000F1193">
      <w:r>
        <w:continuationSeparator/>
      </w:r>
    </w:p>
  </w:footnote>
  <w:footnote w:type="continuationNotice" w:id="1">
    <w:p w14:paraId="0296B984" w14:textId="77777777" w:rsidR="000F1193" w:rsidRDefault="000F11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5F07DBC"/>
    <w:multiLevelType w:val="hybridMultilevel"/>
    <w:tmpl w:val="B9B8419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7FF6F70"/>
    <w:multiLevelType w:val="hybridMultilevel"/>
    <w:tmpl w:val="4D6CA0F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10908425">
    <w:abstractNumId w:val="11"/>
  </w:num>
  <w:num w:numId="2" w16cid:durableId="1842357514">
    <w:abstractNumId w:val="5"/>
  </w:num>
  <w:num w:numId="3" w16cid:durableId="355891817">
    <w:abstractNumId w:val="4"/>
  </w:num>
  <w:num w:numId="4" w16cid:durableId="1477916380">
    <w:abstractNumId w:val="9"/>
  </w:num>
  <w:num w:numId="5" w16cid:durableId="1580947872">
    <w:abstractNumId w:val="15"/>
  </w:num>
  <w:num w:numId="6" w16cid:durableId="1869944855">
    <w:abstractNumId w:val="13"/>
  </w:num>
  <w:num w:numId="7" w16cid:durableId="1503200146">
    <w:abstractNumId w:val="6"/>
  </w:num>
  <w:num w:numId="8" w16cid:durableId="1696226867">
    <w:abstractNumId w:val="0"/>
  </w:num>
  <w:num w:numId="9" w16cid:durableId="1991976675">
    <w:abstractNumId w:val="16"/>
  </w:num>
  <w:num w:numId="10" w16cid:durableId="1250775841">
    <w:abstractNumId w:val="10"/>
  </w:num>
  <w:num w:numId="11" w16cid:durableId="1881476358">
    <w:abstractNumId w:val="17"/>
  </w:num>
  <w:num w:numId="12" w16cid:durableId="2049867301">
    <w:abstractNumId w:val="2"/>
  </w:num>
  <w:num w:numId="13" w16cid:durableId="1178688693">
    <w:abstractNumId w:val="12"/>
  </w:num>
  <w:num w:numId="14" w16cid:durableId="924529828">
    <w:abstractNumId w:val="1"/>
  </w:num>
  <w:num w:numId="15" w16cid:durableId="1073822035">
    <w:abstractNumId w:val="3"/>
  </w:num>
  <w:num w:numId="16" w16cid:durableId="359210081">
    <w:abstractNumId w:val="14"/>
  </w:num>
  <w:num w:numId="17" w16cid:durableId="688067919">
    <w:abstractNumId w:val="8"/>
  </w:num>
  <w:num w:numId="18" w16cid:durableId="11436204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B9B"/>
    <w:rsid w:val="00002674"/>
    <w:rsid w:val="00005C96"/>
    <w:rsid w:val="00006194"/>
    <w:rsid w:val="00006927"/>
    <w:rsid w:val="00011019"/>
    <w:rsid w:val="0001570A"/>
    <w:rsid w:val="00017A21"/>
    <w:rsid w:val="000203E4"/>
    <w:rsid w:val="0002191A"/>
    <w:rsid w:val="000243C2"/>
    <w:rsid w:val="00030887"/>
    <w:rsid w:val="00030CD4"/>
    <w:rsid w:val="000311F2"/>
    <w:rsid w:val="000354E4"/>
    <w:rsid w:val="0004028D"/>
    <w:rsid w:val="00043041"/>
    <w:rsid w:val="0004432C"/>
    <w:rsid w:val="00044A6B"/>
    <w:rsid w:val="00044BD8"/>
    <w:rsid w:val="00044F8C"/>
    <w:rsid w:val="00046686"/>
    <w:rsid w:val="00046FDD"/>
    <w:rsid w:val="00047CF6"/>
    <w:rsid w:val="00050630"/>
    <w:rsid w:val="00050925"/>
    <w:rsid w:val="00054884"/>
    <w:rsid w:val="00057E1E"/>
    <w:rsid w:val="000623E3"/>
    <w:rsid w:val="0006294C"/>
    <w:rsid w:val="00062B6B"/>
    <w:rsid w:val="00065565"/>
    <w:rsid w:val="00066112"/>
    <w:rsid w:val="000673CB"/>
    <w:rsid w:val="00072A7C"/>
    <w:rsid w:val="00073DB8"/>
    <w:rsid w:val="00074575"/>
    <w:rsid w:val="000775E7"/>
    <w:rsid w:val="0007775C"/>
    <w:rsid w:val="00085D1C"/>
    <w:rsid w:val="0008788B"/>
    <w:rsid w:val="00090541"/>
    <w:rsid w:val="000918EA"/>
    <w:rsid w:val="00091B48"/>
    <w:rsid w:val="00092B55"/>
    <w:rsid w:val="0009341E"/>
    <w:rsid w:val="000936CB"/>
    <w:rsid w:val="000936D1"/>
    <w:rsid w:val="00094F23"/>
    <w:rsid w:val="00095CC5"/>
    <w:rsid w:val="000967F4"/>
    <w:rsid w:val="00096E43"/>
    <w:rsid w:val="000A34EB"/>
    <w:rsid w:val="000A3EDE"/>
    <w:rsid w:val="000A4F56"/>
    <w:rsid w:val="000A565B"/>
    <w:rsid w:val="000A6144"/>
    <w:rsid w:val="000A70F1"/>
    <w:rsid w:val="000B47F5"/>
    <w:rsid w:val="000B4EAF"/>
    <w:rsid w:val="000B7B62"/>
    <w:rsid w:val="000C11B2"/>
    <w:rsid w:val="000C540F"/>
    <w:rsid w:val="000C7C7F"/>
    <w:rsid w:val="000D3DAC"/>
    <w:rsid w:val="000D6D78"/>
    <w:rsid w:val="000E0051"/>
    <w:rsid w:val="000E00E4"/>
    <w:rsid w:val="000E0429"/>
    <w:rsid w:val="000E0F31"/>
    <w:rsid w:val="000E129E"/>
    <w:rsid w:val="000E135F"/>
    <w:rsid w:val="000E42A0"/>
    <w:rsid w:val="000E5F9C"/>
    <w:rsid w:val="000F0A01"/>
    <w:rsid w:val="000F0A73"/>
    <w:rsid w:val="000F1193"/>
    <w:rsid w:val="000F2156"/>
    <w:rsid w:val="000F32CE"/>
    <w:rsid w:val="000F3D66"/>
    <w:rsid w:val="000F569C"/>
    <w:rsid w:val="000F6A24"/>
    <w:rsid w:val="000F6E51"/>
    <w:rsid w:val="0010023A"/>
    <w:rsid w:val="001023DE"/>
    <w:rsid w:val="00102A24"/>
    <w:rsid w:val="0010475B"/>
    <w:rsid w:val="00105384"/>
    <w:rsid w:val="00112EF7"/>
    <w:rsid w:val="001134EB"/>
    <w:rsid w:val="00117FF1"/>
    <w:rsid w:val="001203FB"/>
    <w:rsid w:val="001237C1"/>
    <w:rsid w:val="00124009"/>
    <w:rsid w:val="00126E35"/>
    <w:rsid w:val="00127057"/>
    <w:rsid w:val="00127102"/>
    <w:rsid w:val="0013189D"/>
    <w:rsid w:val="0013259C"/>
    <w:rsid w:val="00135831"/>
    <w:rsid w:val="001376A6"/>
    <w:rsid w:val="001410F4"/>
    <w:rsid w:val="001424CD"/>
    <w:rsid w:val="0014413C"/>
    <w:rsid w:val="001441B1"/>
    <w:rsid w:val="00144D7E"/>
    <w:rsid w:val="00144DD3"/>
    <w:rsid w:val="00151A33"/>
    <w:rsid w:val="00153777"/>
    <w:rsid w:val="00157C01"/>
    <w:rsid w:val="00161602"/>
    <w:rsid w:val="00162DF0"/>
    <w:rsid w:val="0016332C"/>
    <w:rsid w:val="00163D28"/>
    <w:rsid w:val="00166A1B"/>
    <w:rsid w:val="00171438"/>
    <w:rsid w:val="00172CB1"/>
    <w:rsid w:val="0017377D"/>
    <w:rsid w:val="00174545"/>
    <w:rsid w:val="00174B39"/>
    <w:rsid w:val="00174FFC"/>
    <w:rsid w:val="001830A6"/>
    <w:rsid w:val="001830F4"/>
    <w:rsid w:val="00187522"/>
    <w:rsid w:val="00191970"/>
    <w:rsid w:val="00192B41"/>
    <w:rsid w:val="001970B3"/>
    <w:rsid w:val="0019767E"/>
    <w:rsid w:val="00197D16"/>
    <w:rsid w:val="00197E4A"/>
    <w:rsid w:val="001A0012"/>
    <w:rsid w:val="001A0FD7"/>
    <w:rsid w:val="001A212F"/>
    <w:rsid w:val="001A31EF"/>
    <w:rsid w:val="001A6ED1"/>
    <w:rsid w:val="001A6EF2"/>
    <w:rsid w:val="001A6FC2"/>
    <w:rsid w:val="001B01F1"/>
    <w:rsid w:val="001B054C"/>
    <w:rsid w:val="001B2414"/>
    <w:rsid w:val="001B36BB"/>
    <w:rsid w:val="001B39F5"/>
    <w:rsid w:val="001B5421"/>
    <w:rsid w:val="001B5424"/>
    <w:rsid w:val="001B55D0"/>
    <w:rsid w:val="001B5A95"/>
    <w:rsid w:val="001B650D"/>
    <w:rsid w:val="001B789A"/>
    <w:rsid w:val="001C1E2E"/>
    <w:rsid w:val="001D0B09"/>
    <w:rsid w:val="001D4F89"/>
    <w:rsid w:val="001D6FE6"/>
    <w:rsid w:val="001E15B5"/>
    <w:rsid w:val="001E1C62"/>
    <w:rsid w:val="001E5819"/>
    <w:rsid w:val="001E5C1D"/>
    <w:rsid w:val="001E6729"/>
    <w:rsid w:val="001E71C3"/>
    <w:rsid w:val="001E777D"/>
    <w:rsid w:val="001F3A6D"/>
    <w:rsid w:val="001F739E"/>
    <w:rsid w:val="0020611D"/>
    <w:rsid w:val="002070CB"/>
    <w:rsid w:val="002073C2"/>
    <w:rsid w:val="002174D9"/>
    <w:rsid w:val="00227B4D"/>
    <w:rsid w:val="002336BF"/>
    <w:rsid w:val="0023545C"/>
    <w:rsid w:val="00235F9B"/>
    <w:rsid w:val="00236BBA"/>
    <w:rsid w:val="00236D1F"/>
    <w:rsid w:val="002407FF"/>
    <w:rsid w:val="00241E07"/>
    <w:rsid w:val="00243521"/>
    <w:rsid w:val="00244558"/>
    <w:rsid w:val="00250F58"/>
    <w:rsid w:val="00251CF8"/>
    <w:rsid w:val="00253315"/>
    <w:rsid w:val="00253870"/>
    <w:rsid w:val="002541D3"/>
    <w:rsid w:val="002542C5"/>
    <w:rsid w:val="00254986"/>
    <w:rsid w:val="00256429"/>
    <w:rsid w:val="0025756C"/>
    <w:rsid w:val="00260BFA"/>
    <w:rsid w:val="00260BFC"/>
    <w:rsid w:val="0026253E"/>
    <w:rsid w:val="002634CB"/>
    <w:rsid w:val="00265B60"/>
    <w:rsid w:val="0027013A"/>
    <w:rsid w:val="002709A5"/>
    <w:rsid w:val="00270F16"/>
    <w:rsid w:val="002717EF"/>
    <w:rsid w:val="00272D61"/>
    <w:rsid w:val="00275C82"/>
    <w:rsid w:val="00275FD1"/>
    <w:rsid w:val="0028017E"/>
    <w:rsid w:val="0028104A"/>
    <w:rsid w:val="002811FA"/>
    <w:rsid w:val="00283C98"/>
    <w:rsid w:val="002919B7"/>
    <w:rsid w:val="002952D8"/>
    <w:rsid w:val="00295D61"/>
    <w:rsid w:val="00297336"/>
    <w:rsid w:val="00297511"/>
    <w:rsid w:val="002A60E6"/>
    <w:rsid w:val="002A6C56"/>
    <w:rsid w:val="002B074C"/>
    <w:rsid w:val="002B099A"/>
    <w:rsid w:val="002B25A8"/>
    <w:rsid w:val="002B2FE7"/>
    <w:rsid w:val="002B34EA"/>
    <w:rsid w:val="002B4D94"/>
    <w:rsid w:val="002B5361"/>
    <w:rsid w:val="002B5410"/>
    <w:rsid w:val="002C1074"/>
    <w:rsid w:val="002C10B9"/>
    <w:rsid w:val="002C1BA4"/>
    <w:rsid w:val="002C47B8"/>
    <w:rsid w:val="002C4E25"/>
    <w:rsid w:val="002C5D22"/>
    <w:rsid w:val="002C6084"/>
    <w:rsid w:val="002C6A43"/>
    <w:rsid w:val="002D01B2"/>
    <w:rsid w:val="002D1895"/>
    <w:rsid w:val="002D4290"/>
    <w:rsid w:val="002D4943"/>
    <w:rsid w:val="002D642C"/>
    <w:rsid w:val="002D6999"/>
    <w:rsid w:val="002D6C16"/>
    <w:rsid w:val="002E397B"/>
    <w:rsid w:val="002E3AE2"/>
    <w:rsid w:val="002E430A"/>
    <w:rsid w:val="002E58C8"/>
    <w:rsid w:val="002E7056"/>
    <w:rsid w:val="002F192F"/>
    <w:rsid w:val="002F2458"/>
    <w:rsid w:val="002F3533"/>
    <w:rsid w:val="002F53A9"/>
    <w:rsid w:val="002F77D7"/>
    <w:rsid w:val="002F7CCB"/>
    <w:rsid w:val="00301756"/>
    <w:rsid w:val="00303BA3"/>
    <w:rsid w:val="00304D58"/>
    <w:rsid w:val="003057F4"/>
    <w:rsid w:val="0030772D"/>
    <w:rsid w:val="00310E70"/>
    <w:rsid w:val="00310F40"/>
    <w:rsid w:val="00312846"/>
    <w:rsid w:val="0031331E"/>
    <w:rsid w:val="00313F3E"/>
    <w:rsid w:val="003172C9"/>
    <w:rsid w:val="00320536"/>
    <w:rsid w:val="00321E45"/>
    <w:rsid w:val="0032312D"/>
    <w:rsid w:val="0032359B"/>
    <w:rsid w:val="00325E33"/>
    <w:rsid w:val="00326282"/>
    <w:rsid w:val="00326C6F"/>
    <w:rsid w:val="003275E6"/>
    <w:rsid w:val="003276EF"/>
    <w:rsid w:val="003405CB"/>
    <w:rsid w:val="00340D82"/>
    <w:rsid w:val="00341141"/>
    <w:rsid w:val="00341671"/>
    <w:rsid w:val="0034219C"/>
    <w:rsid w:val="003454CA"/>
    <w:rsid w:val="00345FCA"/>
    <w:rsid w:val="00347135"/>
    <w:rsid w:val="00347EAE"/>
    <w:rsid w:val="003525FF"/>
    <w:rsid w:val="00354553"/>
    <w:rsid w:val="00355E47"/>
    <w:rsid w:val="003613E4"/>
    <w:rsid w:val="00362BF5"/>
    <w:rsid w:val="00364E25"/>
    <w:rsid w:val="00365BD1"/>
    <w:rsid w:val="00367F54"/>
    <w:rsid w:val="00371969"/>
    <w:rsid w:val="00371E80"/>
    <w:rsid w:val="00373262"/>
    <w:rsid w:val="00377DC0"/>
    <w:rsid w:val="00380879"/>
    <w:rsid w:val="003816BA"/>
    <w:rsid w:val="0038191A"/>
    <w:rsid w:val="00381BB3"/>
    <w:rsid w:val="003876A2"/>
    <w:rsid w:val="00392C87"/>
    <w:rsid w:val="00393D32"/>
    <w:rsid w:val="00394FA2"/>
    <w:rsid w:val="00395AC6"/>
    <w:rsid w:val="00397247"/>
    <w:rsid w:val="0039781F"/>
    <w:rsid w:val="00397F18"/>
    <w:rsid w:val="003A5FFA"/>
    <w:rsid w:val="003A67E1"/>
    <w:rsid w:val="003B2193"/>
    <w:rsid w:val="003B4878"/>
    <w:rsid w:val="003B5A66"/>
    <w:rsid w:val="003B5BA3"/>
    <w:rsid w:val="003B6CC7"/>
    <w:rsid w:val="003C263C"/>
    <w:rsid w:val="003C328E"/>
    <w:rsid w:val="003C3658"/>
    <w:rsid w:val="003C37F8"/>
    <w:rsid w:val="003C531D"/>
    <w:rsid w:val="003D4593"/>
    <w:rsid w:val="003D46FC"/>
    <w:rsid w:val="003D678E"/>
    <w:rsid w:val="003D6B6E"/>
    <w:rsid w:val="003E2C8B"/>
    <w:rsid w:val="003E350A"/>
    <w:rsid w:val="003E3732"/>
    <w:rsid w:val="003E5630"/>
    <w:rsid w:val="003E660F"/>
    <w:rsid w:val="003E710B"/>
    <w:rsid w:val="003F1C0E"/>
    <w:rsid w:val="003F282F"/>
    <w:rsid w:val="003F46D0"/>
    <w:rsid w:val="004008D7"/>
    <w:rsid w:val="0040145D"/>
    <w:rsid w:val="00404C10"/>
    <w:rsid w:val="00404E4E"/>
    <w:rsid w:val="00404FA2"/>
    <w:rsid w:val="004068C8"/>
    <w:rsid w:val="00406F61"/>
    <w:rsid w:val="00411339"/>
    <w:rsid w:val="00412B08"/>
    <w:rsid w:val="004131BD"/>
    <w:rsid w:val="0041384E"/>
    <w:rsid w:val="00416835"/>
    <w:rsid w:val="00416CEA"/>
    <w:rsid w:val="00417A10"/>
    <w:rsid w:val="00421AFD"/>
    <w:rsid w:val="00422586"/>
    <w:rsid w:val="004256A2"/>
    <w:rsid w:val="00426916"/>
    <w:rsid w:val="0043078C"/>
    <w:rsid w:val="0043093A"/>
    <w:rsid w:val="00432048"/>
    <w:rsid w:val="00437500"/>
    <w:rsid w:val="004407F3"/>
    <w:rsid w:val="00441BDA"/>
    <w:rsid w:val="0044519A"/>
    <w:rsid w:val="004518DB"/>
    <w:rsid w:val="00452B3B"/>
    <w:rsid w:val="0046056D"/>
    <w:rsid w:val="00462686"/>
    <w:rsid w:val="004645E3"/>
    <w:rsid w:val="00464A6F"/>
    <w:rsid w:val="0046579E"/>
    <w:rsid w:val="00465AD3"/>
    <w:rsid w:val="00471172"/>
    <w:rsid w:val="004726C5"/>
    <w:rsid w:val="00476F81"/>
    <w:rsid w:val="00477BBC"/>
    <w:rsid w:val="00477EBC"/>
    <w:rsid w:val="00482E3C"/>
    <w:rsid w:val="004851F4"/>
    <w:rsid w:val="00485B2E"/>
    <w:rsid w:val="00486B23"/>
    <w:rsid w:val="004908DE"/>
    <w:rsid w:val="00490A21"/>
    <w:rsid w:val="00490CB3"/>
    <w:rsid w:val="00491C00"/>
    <w:rsid w:val="00495357"/>
    <w:rsid w:val="004A0428"/>
    <w:rsid w:val="004A0A73"/>
    <w:rsid w:val="004A0E20"/>
    <w:rsid w:val="004A1782"/>
    <w:rsid w:val="004A1BB3"/>
    <w:rsid w:val="004A5CEA"/>
    <w:rsid w:val="004A661C"/>
    <w:rsid w:val="004B33A1"/>
    <w:rsid w:val="004B3E3B"/>
    <w:rsid w:val="004B7171"/>
    <w:rsid w:val="004C1BD5"/>
    <w:rsid w:val="004C1C1F"/>
    <w:rsid w:val="004C3B9C"/>
    <w:rsid w:val="004C481F"/>
    <w:rsid w:val="004C4C9B"/>
    <w:rsid w:val="004D0697"/>
    <w:rsid w:val="004D1058"/>
    <w:rsid w:val="004D24A6"/>
    <w:rsid w:val="004D2FA0"/>
    <w:rsid w:val="004D3746"/>
    <w:rsid w:val="004D4157"/>
    <w:rsid w:val="004D4CC3"/>
    <w:rsid w:val="004D6D84"/>
    <w:rsid w:val="004E1010"/>
    <w:rsid w:val="004E1CA2"/>
    <w:rsid w:val="004E39CF"/>
    <w:rsid w:val="004E3F5E"/>
    <w:rsid w:val="004E562B"/>
    <w:rsid w:val="004E6D9D"/>
    <w:rsid w:val="004F0822"/>
    <w:rsid w:val="004F0D3E"/>
    <w:rsid w:val="004F299C"/>
    <w:rsid w:val="004F30F6"/>
    <w:rsid w:val="004F55DF"/>
    <w:rsid w:val="004F5C32"/>
    <w:rsid w:val="004F6526"/>
    <w:rsid w:val="0050202A"/>
    <w:rsid w:val="00504225"/>
    <w:rsid w:val="00507205"/>
    <w:rsid w:val="00507FC4"/>
    <w:rsid w:val="00512EF7"/>
    <w:rsid w:val="0051418D"/>
    <w:rsid w:val="00515005"/>
    <w:rsid w:val="00517D04"/>
    <w:rsid w:val="0052032E"/>
    <w:rsid w:val="005220FF"/>
    <w:rsid w:val="00524EC0"/>
    <w:rsid w:val="0053606C"/>
    <w:rsid w:val="00536DA3"/>
    <w:rsid w:val="0054214B"/>
    <w:rsid w:val="00543269"/>
    <w:rsid w:val="00543F14"/>
    <w:rsid w:val="00543FE7"/>
    <w:rsid w:val="00544D8F"/>
    <w:rsid w:val="005461E0"/>
    <w:rsid w:val="00546233"/>
    <w:rsid w:val="0055140B"/>
    <w:rsid w:val="0055268D"/>
    <w:rsid w:val="00553BDE"/>
    <w:rsid w:val="005543F8"/>
    <w:rsid w:val="00561CEC"/>
    <w:rsid w:val="00562495"/>
    <w:rsid w:val="00564037"/>
    <w:rsid w:val="00564B19"/>
    <w:rsid w:val="00567011"/>
    <w:rsid w:val="00570B88"/>
    <w:rsid w:val="00572909"/>
    <w:rsid w:val="00575A0F"/>
    <w:rsid w:val="00577727"/>
    <w:rsid w:val="0057779B"/>
    <w:rsid w:val="005777AF"/>
    <w:rsid w:val="005817B1"/>
    <w:rsid w:val="00586562"/>
    <w:rsid w:val="0058674F"/>
    <w:rsid w:val="00592CF3"/>
    <w:rsid w:val="0059383F"/>
    <w:rsid w:val="00593DC4"/>
    <w:rsid w:val="00594EB7"/>
    <w:rsid w:val="0059529B"/>
    <w:rsid w:val="00595B08"/>
    <w:rsid w:val="005963E6"/>
    <w:rsid w:val="00597B1C"/>
    <w:rsid w:val="005A1A52"/>
    <w:rsid w:val="005A2D8E"/>
    <w:rsid w:val="005A3249"/>
    <w:rsid w:val="005A59C0"/>
    <w:rsid w:val="005A67DD"/>
    <w:rsid w:val="005A6ABC"/>
    <w:rsid w:val="005B0B98"/>
    <w:rsid w:val="005B1577"/>
    <w:rsid w:val="005B52FF"/>
    <w:rsid w:val="005B5D89"/>
    <w:rsid w:val="005C0CC6"/>
    <w:rsid w:val="005C0F5F"/>
    <w:rsid w:val="005C0FFC"/>
    <w:rsid w:val="005C1053"/>
    <w:rsid w:val="005C3F71"/>
    <w:rsid w:val="005C41A3"/>
    <w:rsid w:val="005C4589"/>
    <w:rsid w:val="005C4BFF"/>
    <w:rsid w:val="005C7352"/>
    <w:rsid w:val="005D1F7E"/>
    <w:rsid w:val="005D2738"/>
    <w:rsid w:val="005D40E1"/>
    <w:rsid w:val="005D5E56"/>
    <w:rsid w:val="005E0818"/>
    <w:rsid w:val="005E33F5"/>
    <w:rsid w:val="005E3839"/>
    <w:rsid w:val="005E433F"/>
    <w:rsid w:val="005E5138"/>
    <w:rsid w:val="005E6F41"/>
    <w:rsid w:val="005E7235"/>
    <w:rsid w:val="005F041C"/>
    <w:rsid w:val="005F097B"/>
    <w:rsid w:val="005F1B65"/>
    <w:rsid w:val="005F4B34"/>
    <w:rsid w:val="005F64E4"/>
    <w:rsid w:val="005F768A"/>
    <w:rsid w:val="00600F31"/>
    <w:rsid w:val="006015EF"/>
    <w:rsid w:val="00605579"/>
    <w:rsid w:val="00605CFE"/>
    <w:rsid w:val="00611146"/>
    <w:rsid w:val="00613CB3"/>
    <w:rsid w:val="006144A6"/>
    <w:rsid w:val="00616E18"/>
    <w:rsid w:val="00617C59"/>
    <w:rsid w:val="0062381C"/>
    <w:rsid w:val="00623AED"/>
    <w:rsid w:val="0062512F"/>
    <w:rsid w:val="00626AEC"/>
    <w:rsid w:val="00632157"/>
    <w:rsid w:val="00632F5D"/>
    <w:rsid w:val="00633971"/>
    <w:rsid w:val="00633C7A"/>
    <w:rsid w:val="00634E32"/>
    <w:rsid w:val="00637A55"/>
    <w:rsid w:val="00637FBC"/>
    <w:rsid w:val="00640CD6"/>
    <w:rsid w:val="00640E46"/>
    <w:rsid w:val="0064121E"/>
    <w:rsid w:val="00646F43"/>
    <w:rsid w:val="00652873"/>
    <w:rsid w:val="00653A0A"/>
    <w:rsid w:val="0065430E"/>
    <w:rsid w:val="006563C5"/>
    <w:rsid w:val="006565C9"/>
    <w:rsid w:val="006576AD"/>
    <w:rsid w:val="00660354"/>
    <w:rsid w:val="00661335"/>
    <w:rsid w:val="00665B9B"/>
    <w:rsid w:val="00671728"/>
    <w:rsid w:val="006719A6"/>
    <w:rsid w:val="00672E03"/>
    <w:rsid w:val="006734B5"/>
    <w:rsid w:val="00674136"/>
    <w:rsid w:val="00675658"/>
    <w:rsid w:val="006771F9"/>
    <w:rsid w:val="00677EC9"/>
    <w:rsid w:val="006807CB"/>
    <w:rsid w:val="00681C61"/>
    <w:rsid w:val="00682368"/>
    <w:rsid w:val="0068300B"/>
    <w:rsid w:val="00683C55"/>
    <w:rsid w:val="00684FF7"/>
    <w:rsid w:val="006907DC"/>
    <w:rsid w:val="00692822"/>
    <w:rsid w:val="00693250"/>
    <w:rsid w:val="00696228"/>
    <w:rsid w:val="00696613"/>
    <w:rsid w:val="006A0061"/>
    <w:rsid w:val="006A057E"/>
    <w:rsid w:val="006A20E0"/>
    <w:rsid w:val="006A41D7"/>
    <w:rsid w:val="006B613D"/>
    <w:rsid w:val="006C1F10"/>
    <w:rsid w:val="006C547C"/>
    <w:rsid w:val="006C7AD3"/>
    <w:rsid w:val="006D0F3B"/>
    <w:rsid w:val="006D274A"/>
    <w:rsid w:val="006D290A"/>
    <w:rsid w:val="006D3D54"/>
    <w:rsid w:val="006D46C4"/>
    <w:rsid w:val="006D5A2F"/>
    <w:rsid w:val="006D6294"/>
    <w:rsid w:val="006D74A3"/>
    <w:rsid w:val="006E0630"/>
    <w:rsid w:val="006E1A49"/>
    <w:rsid w:val="006E36E2"/>
    <w:rsid w:val="006E43BE"/>
    <w:rsid w:val="006E5B25"/>
    <w:rsid w:val="006E77BF"/>
    <w:rsid w:val="006F00E6"/>
    <w:rsid w:val="006F1B00"/>
    <w:rsid w:val="006F3CE5"/>
    <w:rsid w:val="006F4B7A"/>
    <w:rsid w:val="006F7727"/>
    <w:rsid w:val="00700A59"/>
    <w:rsid w:val="0070201A"/>
    <w:rsid w:val="007027B4"/>
    <w:rsid w:val="007029E7"/>
    <w:rsid w:val="00702BE3"/>
    <w:rsid w:val="0070330A"/>
    <w:rsid w:val="007059EE"/>
    <w:rsid w:val="00706ED4"/>
    <w:rsid w:val="00710142"/>
    <w:rsid w:val="00710598"/>
    <w:rsid w:val="00712E81"/>
    <w:rsid w:val="0071519B"/>
    <w:rsid w:val="00723919"/>
    <w:rsid w:val="0072402D"/>
    <w:rsid w:val="007259AC"/>
    <w:rsid w:val="007261D3"/>
    <w:rsid w:val="00731C21"/>
    <w:rsid w:val="0073258A"/>
    <w:rsid w:val="0073287D"/>
    <w:rsid w:val="0073568B"/>
    <w:rsid w:val="0074033E"/>
    <w:rsid w:val="0074119F"/>
    <w:rsid w:val="007417D3"/>
    <w:rsid w:val="00741E70"/>
    <w:rsid w:val="0074596C"/>
    <w:rsid w:val="00747538"/>
    <w:rsid w:val="007510F3"/>
    <w:rsid w:val="00752C0B"/>
    <w:rsid w:val="00754156"/>
    <w:rsid w:val="00755AD6"/>
    <w:rsid w:val="00760805"/>
    <w:rsid w:val="00762474"/>
    <w:rsid w:val="00762FB8"/>
    <w:rsid w:val="007666DE"/>
    <w:rsid w:val="00766723"/>
    <w:rsid w:val="00767408"/>
    <w:rsid w:val="00770E98"/>
    <w:rsid w:val="00771A42"/>
    <w:rsid w:val="00773153"/>
    <w:rsid w:val="0077382C"/>
    <w:rsid w:val="007746D4"/>
    <w:rsid w:val="00774ED4"/>
    <w:rsid w:val="00777165"/>
    <w:rsid w:val="007814A8"/>
    <w:rsid w:val="00781A62"/>
    <w:rsid w:val="00783C0E"/>
    <w:rsid w:val="00784BBF"/>
    <w:rsid w:val="0078508A"/>
    <w:rsid w:val="00786345"/>
    <w:rsid w:val="00787383"/>
    <w:rsid w:val="0078764E"/>
    <w:rsid w:val="007877C3"/>
    <w:rsid w:val="00791B51"/>
    <w:rsid w:val="00793B32"/>
    <w:rsid w:val="0079401D"/>
    <w:rsid w:val="00795AD1"/>
    <w:rsid w:val="007A44FE"/>
    <w:rsid w:val="007A45E3"/>
    <w:rsid w:val="007B10D0"/>
    <w:rsid w:val="007B5456"/>
    <w:rsid w:val="007B5F65"/>
    <w:rsid w:val="007C13C4"/>
    <w:rsid w:val="007C20BF"/>
    <w:rsid w:val="007C5978"/>
    <w:rsid w:val="007C7EAB"/>
    <w:rsid w:val="007D0564"/>
    <w:rsid w:val="007D0E5C"/>
    <w:rsid w:val="007D3A0A"/>
    <w:rsid w:val="007D3C7C"/>
    <w:rsid w:val="007E059C"/>
    <w:rsid w:val="007E28CD"/>
    <w:rsid w:val="007E3950"/>
    <w:rsid w:val="007E5AC7"/>
    <w:rsid w:val="007E5E9A"/>
    <w:rsid w:val="007F1600"/>
    <w:rsid w:val="007F31E3"/>
    <w:rsid w:val="007F6574"/>
    <w:rsid w:val="007F7B35"/>
    <w:rsid w:val="00801379"/>
    <w:rsid w:val="0080246B"/>
    <w:rsid w:val="00802A3C"/>
    <w:rsid w:val="008032FF"/>
    <w:rsid w:val="00804A8C"/>
    <w:rsid w:val="00807CA6"/>
    <w:rsid w:val="008153E6"/>
    <w:rsid w:val="00823BFA"/>
    <w:rsid w:val="0082478B"/>
    <w:rsid w:val="0082566F"/>
    <w:rsid w:val="00827E48"/>
    <w:rsid w:val="00832194"/>
    <w:rsid w:val="00834345"/>
    <w:rsid w:val="00842007"/>
    <w:rsid w:val="00847F11"/>
    <w:rsid w:val="00850CD4"/>
    <w:rsid w:val="00854A49"/>
    <w:rsid w:val="00855BB2"/>
    <w:rsid w:val="008560C8"/>
    <w:rsid w:val="008575B9"/>
    <w:rsid w:val="00863037"/>
    <w:rsid w:val="00863EE2"/>
    <w:rsid w:val="00866014"/>
    <w:rsid w:val="00866123"/>
    <w:rsid w:val="0087015B"/>
    <w:rsid w:val="00874E6D"/>
    <w:rsid w:val="00876321"/>
    <w:rsid w:val="00881467"/>
    <w:rsid w:val="00887B61"/>
    <w:rsid w:val="00890439"/>
    <w:rsid w:val="00893D6B"/>
    <w:rsid w:val="008968CB"/>
    <w:rsid w:val="008972C0"/>
    <w:rsid w:val="008A0526"/>
    <w:rsid w:val="008A06BE"/>
    <w:rsid w:val="008A1F75"/>
    <w:rsid w:val="008A3EA4"/>
    <w:rsid w:val="008A4CE8"/>
    <w:rsid w:val="008A51AB"/>
    <w:rsid w:val="008A56FD"/>
    <w:rsid w:val="008A57C8"/>
    <w:rsid w:val="008A5AEF"/>
    <w:rsid w:val="008B06C9"/>
    <w:rsid w:val="008B0B8E"/>
    <w:rsid w:val="008B31E3"/>
    <w:rsid w:val="008B3B2F"/>
    <w:rsid w:val="008B3EC6"/>
    <w:rsid w:val="008C0530"/>
    <w:rsid w:val="008C084D"/>
    <w:rsid w:val="008C1374"/>
    <w:rsid w:val="008C2471"/>
    <w:rsid w:val="008C3B83"/>
    <w:rsid w:val="008D0D9A"/>
    <w:rsid w:val="008D3DA6"/>
    <w:rsid w:val="008D4726"/>
    <w:rsid w:val="008D521A"/>
    <w:rsid w:val="008D585E"/>
    <w:rsid w:val="008D670F"/>
    <w:rsid w:val="008D72AF"/>
    <w:rsid w:val="008D7D9E"/>
    <w:rsid w:val="008E1DD6"/>
    <w:rsid w:val="008E38A9"/>
    <w:rsid w:val="008E5D91"/>
    <w:rsid w:val="008E6509"/>
    <w:rsid w:val="008E6A92"/>
    <w:rsid w:val="008F4B58"/>
    <w:rsid w:val="008F51E9"/>
    <w:rsid w:val="008F7094"/>
    <w:rsid w:val="008F7444"/>
    <w:rsid w:val="0090012E"/>
    <w:rsid w:val="00900605"/>
    <w:rsid w:val="00901EFD"/>
    <w:rsid w:val="00904348"/>
    <w:rsid w:val="0091114D"/>
    <w:rsid w:val="00911DD2"/>
    <w:rsid w:val="0091399A"/>
    <w:rsid w:val="0091453D"/>
    <w:rsid w:val="00914D15"/>
    <w:rsid w:val="0091596D"/>
    <w:rsid w:val="00916C46"/>
    <w:rsid w:val="0092580E"/>
    <w:rsid w:val="00925E71"/>
    <w:rsid w:val="00926791"/>
    <w:rsid w:val="00930377"/>
    <w:rsid w:val="009305F0"/>
    <w:rsid w:val="009332C3"/>
    <w:rsid w:val="009346A8"/>
    <w:rsid w:val="00934C9D"/>
    <w:rsid w:val="0093661C"/>
    <w:rsid w:val="00937C61"/>
    <w:rsid w:val="00940736"/>
    <w:rsid w:val="0094097A"/>
    <w:rsid w:val="00940C56"/>
    <w:rsid w:val="00941001"/>
    <w:rsid w:val="00946F92"/>
    <w:rsid w:val="00947746"/>
    <w:rsid w:val="009501FA"/>
    <w:rsid w:val="00950CF7"/>
    <w:rsid w:val="00951105"/>
    <w:rsid w:val="0095369F"/>
    <w:rsid w:val="00953A5C"/>
    <w:rsid w:val="00954383"/>
    <w:rsid w:val="00957532"/>
    <w:rsid w:val="00960A44"/>
    <w:rsid w:val="00962304"/>
    <w:rsid w:val="009634E6"/>
    <w:rsid w:val="009646C5"/>
    <w:rsid w:val="009666E8"/>
    <w:rsid w:val="0097126E"/>
    <w:rsid w:val="0097669D"/>
    <w:rsid w:val="009768C3"/>
    <w:rsid w:val="00976F54"/>
    <w:rsid w:val="00976F65"/>
    <w:rsid w:val="00977C43"/>
    <w:rsid w:val="00982169"/>
    <w:rsid w:val="00984F2A"/>
    <w:rsid w:val="009857DC"/>
    <w:rsid w:val="00990EEE"/>
    <w:rsid w:val="00992D12"/>
    <w:rsid w:val="00995243"/>
    <w:rsid w:val="00996533"/>
    <w:rsid w:val="00996D60"/>
    <w:rsid w:val="00996E18"/>
    <w:rsid w:val="00997D55"/>
    <w:rsid w:val="009A010B"/>
    <w:rsid w:val="009A3833"/>
    <w:rsid w:val="009A47F0"/>
    <w:rsid w:val="009A5999"/>
    <w:rsid w:val="009A5BE4"/>
    <w:rsid w:val="009A5F57"/>
    <w:rsid w:val="009A62E2"/>
    <w:rsid w:val="009B110B"/>
    <w:rsid w:val="009B13F0"/>
    <w:rsid w:val="009B175F"/>
    <w:rsid w:val="009B196A"/>
    <w:rsid w:val="009B466E"/>
    <w:rsid w:val="009B6944"/>
    <w:rsid w:val="009C1F32"/>
    <w:rsid w:val="009C29B5"/>
    <w:rsid w:val="009C3C5E"/>
    <w:rsid w:val="009C793E"/>
    <w:rsid w:val="009D14CE"/>
    <w:rsid w:val="009D1E85"/>
    <w:rsid w:val="009D6D9F"/>
    <w:rsid w:val="009E057F"/>
    <w:rsid w:val="009E0947"/>
    <w:rsid w:val="009E11CF"/>
    <w:rsid w:val="009E1910"/>
    <w:rsid w:val="009E1E60"/>
    <w:rsid w:val="009E28E7"/>
    <w:rsid w:val="009E5DBA"/>
    <w:rsid w:val="009F01FA"/>
    <w:rsid w:val="009F0AE5"/>
    <w:rsid w:val="009F6047"/>
    <w:rsid w:val="00A03CBC"/>
    <w:rsid w:val="00A03D2A"/>
    <w:rsid w:val="00A06520"/>
    <w:rsid w:val="00A10ADB"/>
    <w:rsid w:val="00A12B3E"/>
    <w:rsid w:val="00A12D6E"/>
    <w:rsid w:val="00A144AB"/>
    <w:rsid w:val="00A151A1"/>
    <w:rsid w:val="00A17F01"/>
    <w:rsid w:val="00A24557"/>
    <w:rsid w:val="00A248B2"/>
    <w:rsid w:val="00A27A64"/>
    <w:rsid w:val="00A27C3F"/>
    <w:rsid w:val="00A31A9D"/>
    <w:rsid w:val="00A34F7C"/>
    <w:rsid w:val="00A37F80"/>
    <w:rsid w:val="00A40A3F"/>
    <w:rsid w:val="00A42145"/>
    <w:rsid w:val="00A42925"/>
    <w:rsid w:val="00A469FF"/>
    <w:rsid w:val="00A46B3F"/>
    <w:rsid w:val="00A46F30"/>
    <w:rsid w:val="00A47AE3"/>
    <w:rsid w:val="00A52D1B"/>
    <w:rsid w:val="00A60EF3"/>
    <w:rsid w:val="00A61169"/>
    <w:rsid w:val="00A63024"/>
    <w:rsid w:val="00A6601D"/>
    <w:rsid w:val="00A6688D"/>
    <w:rsid w:val="00A674AB"/>
    <w:rsid w:val="00A70B64"/>
    <w:rsid w:val="00A75738"/>
    <w:rsid w:val="00A75DA9"/>
    <w:rsid w:val="00A76E79"/>
    <w:rsid w:val="00A82FCC"/>
    <w:rsid w:val="00A836AA"/>
    <w:rsid w:val="00A906A4"/>
    <w:rsid w:val="00A92687"/>
    <w:rsid w:val="00A92DA7"/>
    <w:rsid w:val="00A93EAA"/>
    <w:rsid w:val="00A9448A"/>
    <w:rsid w:val="00A95A69"/>
    <w:rsid w:val="00A95D06"/>
    <w:rsid w:val="00A97116"/>
    <w:rsid w:val="00AA574E"/>
    <w:rsid w:val="00AA6537"/>
    <w:rsid w:val="00AA6AD6"/>
    <w:rsid w:val="00AB0AF9"/>
    <w:rsid w:val="00AB11BD"/>
    <w:rsid w:val="00AB4AB3"/>
    <w:rsid w:val="00AB5024"/>
    <w:rsid w:val="00AB7360"/>
    <w:rsid w:val="00AC0A08"/>
    <w:rsid w:val="00AC0D54"/>
    <w:rsid w:val="00AC1AAD"/>
    <w:rsid w:val="00AC2208"/>
    <w:rsid w:val="00AD00D3"/>
    <w:rsid w:val="00AD00EE"/>
    <w:rsid w:val="00AD1FDC"/>
    <w:rsid w:val="00AD27FD"/>
    <w:rsid w:val="00AD324E"/>
    <w:rsid w:val="00AD586A"/>
    <w:rsid w:val="00AD5B51"/>
    <w:rsid w:val="00AD7B78"/>
    <w:rsid w:val="00AD7C01"/>
    <w:rsid w:val="00AE7244"/>
    <w:rsid w:val="00AF4118"/>
    <w:rsid w:val="00AF66C7"/>
    <w:rsid w:val="00B0396C"/>
    <w:rsid w:val="00B05497"/>
    <w:rsid w:val="00B059DA"/>
    <w:rsid w:val="00B07A1F"/>
    <w:rsid w:val="00B1091C"/>
    <w:rsid w:val="00B12362"/>
    <w:rsid w:val="00B13887"/>
    <w:rsid w:val="00B27F80"/>
    <w:rsid w:val="00B306A9"/>
    <w:rsid w:val="00B336D6"/>
    <w:rsid w:val="00B34F1C"/>
    <w:rsid w:val="00B3526C"/>
    <w:rsid w:val="00B3723A"/>
    <w:rsid w:val="00B4191F"/>
    <w:rsid w:val="00B4228E"/>
    <w:rsid w:val="00B47534"/>
    <w:rsid w:val="00B53294"/>
    <w:rsid w:val="00B55E3A"/>
    <w:rsid w:val="00B5650D"/>
    <w:rsid w:val="00B71BEE"/>
    <w:rsid w:val="00B81A4B"/>
    <w:rsid w:val="00B83315"/>
    <w:rsid w:val="00B84B54"/>
    <w:rsid w:val="00B86F3C"/>
    <w:rsid w:val="00B879D8"/>
    <w:rsid w:val="00B910A2"/>
    <w:rsid w:val="00B92C7D"/>
    <w:rsid w:val="00B93BB2"/>
    <w:rsid w:val="00B95551"/>
    <w:rsid w:val="00B9697B"/>
    <w:rsid w:val="00BA1DAF"/>
    <w:rsid w:val="00BA2E9C"/>
    <w:rsid w:val="00BA46C7"/>
    <w:rsid w:val="00BA4DA4"/>
    <w:rsid w:val="00BA5EE7"/>
    <w:rsid w:val="00BA66B3"/>
    <w:rsid w:val="00BA77D0"/>
    <w:rsid w:val="00BA786A"/>
    <w:rsid w:val="00BB177E"/>
    <w:rsid w:val="00BB1C85"/>
    <w:rsid w:val="00BB339C"/>
    <w:rsid w:val="00BB7B45"/>
    <w:rsid w:val="00BC2038"/>
    <w:rsid w:val="00BC2E5F"/>
    <w:rsid w:val="00BC371A"/>
    <w:rsid w:val="00BC3884"/>
    <w:rsid w:val="00BC481E"/>
    <w:rsid w:val="00BC5AF6"/>
    <w:rsid w:val="00BC5DD9"/>
    <w:rsid w:val="00BC621A"/>
    <w:rsid w:val="00BD3AA5"/>
    <w:rsid w:val="00BD3E51"/>
    <w:rsid w:val="00BE1A55"/>
    <w:rsid w:val="00BE31C9"/>
    <w:rsid w:val="00BE4D3C"/>
    <w:rsid w:val="00BE4F29"/>
    <w:rsid w:val="00BE5947"/>
    <w:rsid w:val="00BE7968"/>
    <w:rsid w:val="00BF0A84"/>
    <w:rsid w:val="00BF47BA"/>
    <w:rsid w:val="00BF5F6F"/>
    <w:rsid w:val="00BF7FB7"/>
    <w:rsid w:val="00C00704"/>
    <w:rsid w:val="00C00A8F"/>
    <w:rsid w:val="00C03293"/>
    <w:rsid w:val="00C03706"/>
    <w:rsid w:val="00C03F46"/>
    <w:rsid w:val="00C03FC1"/>
    <w:rsid w:val="00C10B32"/>
    <w:rsid w:val="00C12780"/>
    <w:rsid w:val="00C127EC"/>
    <w:rsid w:val="00C144CA"/>
    <w:rsid w:val="00C148F6"/>
    <w:rsid w:val="00C159BC"/>
    <w:rsid w:val="00C15A54"/>
    <w:rsid w:val="00C15ED8"/>
    <w:rsid w:val="00C168AC"/>
    <w:rsid w:val="00C2214E"/>
    <w:rsid w:val="00C2519B"/>
    <w:rsid w:val="00C251E1"/>
    <w:rsid w:val="00C26BE8"/>
    <w:rsid w:val="00C3176F"/>
    <w:rsid w:val="00C32F32"/>
    <w:rsid w:val="00C35174"/>
    <w:rsid w:val="00C37562"/>
    <w:rsid w:val="00C3782E"/>
    <w:rsid w:val="00C4005A"/>
    <w:rsid w:val="00C404D1"/>
    <w:rsid w:val="00C40A9F"/>
    <w:rsid w:val="00C42176"/>
    <w:rsid w:val="00C44189"/>
    <w:rsid w:val="00C47230"/>
    <w:rsid w:val="00C47C21"/>
    <w:rsid w:val="00C504FF"/>
    <w:rsid w:val="00C52914"/>
    <w:rsid w:val="00C5295B"/>
    <w:rsid w:val="00C53349"/>
    <w:rsid w:val="00C54E1E"/>
    <w:rsid w:val="00C5567D"/>
    <w:rsid w:val="00C5676D"/>
    <w:rsid w:val="00C576FD"/>
    <w:rsid w:val="00C63A5B"/>
    <w:rsid w:val="00C63F06"/>
    <w:rsid w:val="00C6590B"/>
    <w:rsid w:val="00C71277"/>
    <w:rsid w:val="00C7131F"/>
    <w:rsid w:val="00C73CB0"/>
    <w:rsid w:val="00C76042"/>
    <w:rsid w:val="00C76DAB"/>
    <w:rsid w:val="00C7798D"/>
    <w:rsid w:val="00C82A38"/>
    <w:rsid w:val="00C90957"/>
    <w:rsid w:val="00C92160"/>
    <w:rsid w:val="00C943CD"/>
    <w:rsid w:val="00C95D61"/>
    <w:rsid w:val="00C9713C"/>
    <w:rsid w:val="00C97659"/>
    <w:rsid w:val="00CA192D"/>
    <w:rsid w:val="00CA52DE"/>
    <w:rsid w:val="00CA5DB0"/>
    <w:rsid w:val="00CA7B81"/>
    <w:rsid w:val="00CB00D0"/>
    <w:rsid w:val="00CB4940"/>
    <w:rsid w:val="00CC15B6"/>
    <w:rsid w:val="00CC19BE"/>
    <w:rsid w:val="00CC4A4A"/>
    <w:rsid w:val="00CC58ED"/>
    <w:rsid w:val="00CC5960"/>
    <w:rsid w:val="00CC5D20"/>
    <w:rsid w:val="00CD02D2"/>
    <w:rsid w:val="00CD14C0"/>
    <w:rsid w:val="00CD2E78"/>
    <w:rsid w:val="00CD58C8"/>
    <w:rsid w:val="00CD6FAC"/>
    <w:rsid w:val="00CE353D"/>
    <w:rsid w:val="00CF0F5A"/>
    <w:rsid w:val="00CF1637"/>
    <w:rsid w:val="00CF215D"/>
    <w:rsid w:val="00CF28B5"/>
    <w:rsid w:val="00CF5BEC"/>
    <w:rsid w:val="00CF7A47"/>
    <w:rsid w:val="00D004D8"/>
    <w:rsid w:val="00D01757"/>
    <w:rsid w:val="00D02A1D"/>
    <w:rsid w:val="00D0314A"/>
    <w:rsid w:val="00D04723"/>
    <w:rsid w:val="00D07D90"/>
    <w:rsid w:val="00D10884"/>
    <w:rsid w:val="00D113F1"/>
    <w:rsid w:val="00D11697"/>
    <w:rsid w:val="00D11A78"/>
    <w:rsid w:val="00D12217"/>
    <w:rsid w:val="00D1269F"/>
    <w:rsid w:val="00D145EC"/>
    <w:rsid w:val="00D21051"/>
    <w:rsid w:val="00D21748"/>
    <w:rsid w:val="00D22E27"/>
    <w:rsid w:val="00D23BD6"/>
    <w:rsid w:val="00D35913"/>
    <w:rsid w:val="00D36CC5"/>
    <w:rsid w:val="00D4126E"/>
    <w:rsid w:val="00D43C0B"/>
    <w:rsid w:val="00D44A74"/>
    <w:rsid w:val="00D460F0"/>
    <w:rsid w:val="00D476F7"/>
    <w:rsid w:val="00D50A98"/>
    <w:rsid w:val="00D535AA"/>
    <w:rsid w:val="00D53A50"/>
    <w:rsid w:val="00D5565B"/>
    <w:rsid w:val="00D57CD2"/>
    <w:rsid w:val="00D57E66"/>
    <w:rsid w:val="00D63823"/>
    <w:rsid w:val="00D65BAA"/>
    <w:rsid w:val="00D65F41"/>
    <w:rsid w:val="00D679F0"/>
    <w:rsid w:val="00D70D4F"/>
    <w:rsid w:val="00D71143"/>
    <w:rsid w:val="00D72D59"/>
    <w:rsid w:val="00D73350"/>
    <w:rsid w:val="00D75017"/>
    <w:rsid w:val="00D77D80"/>
    <w:rsid w:val="00D77DD6"/>
    <w:rsid w:val="00D77E20"/>
    <w:rsid w:val="00D81477"/>
    <w:rsid w:val="00D82231"/>
    <w:rsid w:val="00D837BB"/>
    <w:rsid w:val="00D85193"/>
    <w:rsid w:val="00D8756E"/>
    <w:rsid w:val="00D93803"/>
    <w:rsid w:val="00D938DD"/>
    <w:rsid w:val="00D959DD"/>
    <w:rsid w:val="00D961BA"/>
    <w:rsid w:val="00D974EA"/>
    <w:rsid w:val="00DA097F"/>
    <w:rsid w:val="00DA39EB"/>
    <w:rsid w:val="00DA5E9B"/>
    <w:rsid w:val="00DA690B"/>
    <w:rsid w:val="00DB0E3E"/>
    <w:rsid w:val="00DB30F5"/>
    <w:rsid w:val="00DB70D7"/>
    <w:rsid w:val="00DC0F52"/>
    <w:rsid w:val="00DC3064"/>
    <w:rsid w:val="00DC3187"/>
    <w:rsid w:val="00DC4726"/>
    <w:rsid w:val="00DC7003"/>
    <w:rsid w:val="00DC739C"/>
    <w:rsid w:val="00DD10A8"/>
    <w:rsid w:val="00DD327E"/>
    <w:rsid w:val="00DD40D2"/>
    <w:rsid w:val="00DD51E0"/>
    <w:rsid w:val="00DD5EA3"/>
    <w:rsid w:val="00DE13F4"/>
    <w:rsid w:val="00DE32FD"/>
    <w:rsid w:val="00DE4123"/>
    <w:rsid w:val="00DE5AC8"/>
    <w:rsid w:val="00DE5BBF"/>
    <w:rsid w:val="00DE6DD8"/>
    <w:rsid w:val="00DE6E85"/>
    <w:rsid w:val="00DF315B"/>
    <w:rsid w:val="00DF5665"/>
    <w:rsid w:val="00DF71D5"/>
    <w:rsid w:val="00DF7D12"/>
    <w:rsid w:val="00DF7F56"/>
    <w:rsid w:val="00E02C3E"/>
    <w:rsid w:val="00E03A99"/>
    <w:rsid w:val="00E041CD"/>
    <w:rsid w:val="00E1023D"/>
    <w:rsid w:val="00E104FF"/>
    <w:rsid w:val="00E133EA"/>
    <w:rsid w:val="00E13BFB"/>
    <w:rsid w:val="00E1463F"/>
    <w:rsid w:val="00E16012"/>
    <w:rsid w:val="00E20A35"/>
    <w:rsid w:val="00E21E88"/>
    <w:rsid w:val="00E24F0E"/>
    <w:rsid w:val="00E265C6"/>
    <w:rsid w:val="00E279D3"/>
    <w:rsid w:val="00E3403D"/>
    <w:rsid w:val="00E363A9"/>
    <w:rsid w:val="00E3714E"/>
    <w:rsid w:val="00E413E0"/>
    <w:rsid w:val="00E41CA8"/>
    <w:rsid w:val="00E42295"/>
    <w:rsid w:val="00E46080"/>
    <w:rsid w:val="00E5010A"/>
    <w:rsid w:val="00E502FB"/>
    <w:rsid w:val="00E53AE3"/>
    <w:rsid w:val="00E54671"/>
    <w:rsid w:val="00E5574A"/>
    <w:rsid w:val="00E610B9"/>
    <w:rsid w:val="00E64FB2"/>
    <w:rsid w:val="00E76AEF"/>
    <w:rsid w:val="00E80759"/>
    <w:rsid w:val="00E81E2C"/>
    <w:rsid w:val="00E86B51"/>
    <w:rsid w:val="00E9296D"/>
    <w:rsid w:val="00E95FD1"/>
    <w:rsid w:val="00E968D2"/>
    <w:rsid w:val="00E96D32"/>
    <w:rsid w:val="00E97484"/>
    <w:rsid w:val="00EA06FB"/>
    <w:rsid w:val="00EA18FF"/>
    <w:rsid w:val="00EB1664"/>
    <w:rsid w:val="00EB5D2F"/>
    <w:rsid w:val="00EC10EC"/>
    <w:rsid w:val="00EC28B7"/>
    <w:rsid w:val="00EC31E9"/>
    <w:rsid w:val="00EC4B74"/>
    <w:rsid w:val="00EC4B7B"/>
    <w:rsid w:val="00ED0ECA"/>
    <w:rsid w:val="00ED376D"/>
    <w:rsid w:val="00ED37C1"/>
    <w:rsid w:val="00ED48AD"/>
    <w:rsid w:val="00ED6080"/>
    <w:rsid w:val="00ED6C46"/>
    <w:rsid w:val="00EE0176"/>
    <w:rsid w:val="00EE2CDE"/>
    <w:rsid w:val="00EE2D05"/>
    <w:rsid w:val="00EE35E1"/>
    <w:rsid w:val="00EE5D5D"/>
    <w:rsid w:val="00EE7A0F"/>
    <w:rsid w:val="00EF0942"/>
    <w:rsid w:val="00EF1817"/>
    <w:rsid w:val="00EF291F"/>
    <w:rsid w:val="00EF6658"/>
    <w:rsid w:val="00EF7A33"/>
    <w:rsid w:val="00F01513"/>
    <w:rsid w:val="00F0164D"/>
    <w:rsid w:val="00F0218C"/>
    <w:rsid w:val="00F0393B"/>
    <w:rsid w:val="00F07A55"/>
    <w:rsid w:val="00F1290A"/>
    <w:rsid w:val="00F1342A"/>
    <w:rsid w:val="00F15635"/>
    <w:rsid w:val="00F17324"/>
    <w:rsid w:val="00F258CC"/>
    <w:rsid w:val="00F27343"/>
    <w:rsid w:val="00F313DD"/>
    <w:rsid w:val="00F35F75"/>
    <w:rsid w:val="00F36ADC"/>
    <w:rsid w:val="00F36B11"/>
    <w:rsid w:val="00F378BE"/>
    <w:rsid w:val="00F43120"/>
    <w:rsid w:val="00F45178"/>
    <w:rsid w:val="00F4569B"/>
    <w:rsid w:val="00F46FDD"/>
    <w:rsid w:val="00F4778B"/>
    <w:rsid w:val="00F50B2A"/>
    <w:rsid w:val="00F57531"/>
    <w:rsid w:val="00F600EE"/>
    <w:rsid w:val="00F66BD0"/>
    <w:rsid w:val="00F763A4"/>
    <w:rsid w:val="00F77FD0"/>
    <w:rsid w:val="00F803D9"/>
    <w:rsid w:val="00F81CF2"/>
    <w:rsid w:val="00F823D9"/>
    <w:rsid w:val="00F84AD8"/>
    <w:rsid w:val="00F859B5"/>
    <w:rsid w:val="00F86795"/>
    <w:rsid w:val="00F86EB5"/>
    <w:rsid w:val="00F87FD2"/>
    <w:rsid w:val="00F941B8"/>
    <w:rsid w:val="00F969D1"/>
    <w:rsid w:val="00F96C92"/>
    <w:rsid w:val="00FA1232"/>
    <w:rsid w:val="00FA344A"/>
    <w:rsid w:val="00FA5FA5"/>
    <w:rsid w:val="00FA79A7"/>
    <w:rsid w:val="00FB684D"/>
    <w:rsid w:val="00FC0E4F"/>
    <w:rsid w:val="00FC0E6E"/>
    <w:rsid w:val="00FC1516"/>
    <w:rsid w:val="00FC34C2"/>
    <w:rsid w:val="00FC35F7"/>
    <w:rsid w:val="00FC4AB2"/>
    <w:rsid w:val="00FC643D"/>
    <w:rsid w:val="00FD194C"/>
    <w:rsid w:val="00FD1DAF"/>
    <w:rsid w:val="00FD2949"/>
    <w:rsid w:val="00FD446A"/>
    <w:rsid w:val="00FE127D"/>
    <w:rsid w:val="00FE1A6E"/>
    <w:rsid w:val="00FE3DCC"/>
    <w:rsid w:val="00FE53C8"/>
    <w:rsid w:val="00FE5FB7"/>
    <w:rsid w:val="00FF3E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paragraph" w:customStyle="1" w:styleId="EditorsNote">
    <w:name w:val="Editor's Note"/>
    <w:basedOn w:val="Normal"/>
    <w:link w:val="EditorsNoteChar"/>
    <w:rsid w:val="002D4290"/>
    <w:pPr>
      <w:keepLines/>
      <w:overflowPunct w:val="0"/>
      <w:autoSpaceDE w:val="0"/>
      <w:autoSpaceDN w:val="0"/>
      <w:adjustRightInd w:val="0"/>
      <w:spacing w:after="180"/>
      <w:ind w:left="1559" w:hanging="1276"/>
      <w:textAlignment w:val="baseline"/>
    </w:pPr>
    <w:rPr>
      <w:color w:val="FF0000"/>
      <w:lang w:eastAsia="en-GB"/>
    </w:rPr>
  </w:style>
  <w:style w:type="character" w:customStyle="1" w:styleId="EditorsNoteChar">
    <w:name w:val="Editor's Note Char"/>
    <w:link w:val="EditorsNote"/>
    <w:rsid w:val="002D4290"/>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9_Rotterdam_2023-03/Docs/SP-2300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Specs/archive/23_series/23.273/23273-i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808</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1</cp:lastModifiedBy>
  <cp:revision>213</cp:revision>
  <cp:lastPrinted>2001-04-23T09:30:00Z</cp:lastPrinted>
  <dcterms:created xsi:type="dcterms:W3CDTF">2023-04-06T08:58:00Z</dcterms:created>
  <dcterms:modified xsi:type="dcterms:W3CDTF">2023-05-15T07:52:00Z</dcterms:modified>
</cp:coreProperties>
</file>