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1DB830A4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295A7B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9F405D" w:rsidRPr="009F405D">
        <w:rPr>
          <w:b/>
          <w:noProof/>
          <w:sz w:val="24"/>
        </w:rPr>
        <w:t>C1-232656</w:t>
      </w:r>
    </w:p>
    <w:p w14:paraId="4D9188A1" w14:textId="6A6764ED" w:rsidR="00AC2ED0" w:rsidRDefault="00295A7B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F6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 xml:space="preserve">21 April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49E3D55" w14:textId="6E18DA40" w:rsidR="005B0FBC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B0FBC">
        <w:t>L</w:t>
      </w:r>
      <w:r w:rsidRPr="005B0FBC">
        <w:t xml:space="preserve">S on </w:t>
      </w:r>
      <w:r w:rsidR="005B0FBC">
        <w:t xml:space="preserve">periodic attempts for re-selection </w:t>
      </w:r>
      <w:r w:rsidR="00D80D81">
        <w:t xml:space="preserve">to a higher priority SNPN </w:t>
      </w:r>
      <w:r w:rsidR="00844D8C">
        <w:t xml:space="preserve">when access </w:t>
      </w:r>
      <w:r w:rsidR="00233DAF">
        <w:t xml:space="preserve">for </w:t>
      </w:r>
      <w:r w:rsidR="005B0FBC">
        <w:t>localized services in SNPN</w:t>
      </w:r>
      <w:r w:rsidR="00844D8C">
        <w:t xml:space="preserve"> is enabled</w:t>
      </w:r>
    </w:p>
    <w:p w14:paraId="56E3B846" w14:textId="408696E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B0FBC" w:rsidRPr="005B0FBC">
        <w:t>Rel-18</w:t>
      </w:r>
    </w:p>
    <w:p w14:paraId="792135A2" w14:textId="08C72D0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B0FBC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759D56F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Source:</w:t>
      </w:r>
      <w:r w:rsidRPr="000A0D06">
        <w:rPr>
          <w:lang w:val="fr-FR"/>
        </w:rPr>
        <w:tab/>
      </w:r>
      <w:r w:rsidR="005B0FBC" w:rsidRPr="000A0D06">
        <w:rPr>
          <w:lang w:val="fr-FR"/>
        </w:rPr>
        <w:t>CT1</w:t>
      </w:r>
    </w:p>
    <w:p w14:paraId="6AF9910D" w14:textId="3D04522D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To:</w:t>
      </w:r>
      <w:r w:rsidRPr="000A0D06">
        <w:rPr>
          <w:lang w:val="fr-FR"/>
        </w:rPr>
        <w:tab/>
      </w:r>
      <w:r w:rsidR="005B0FBC" w:rsidRPr="000A0D06">
        <w:rPr>
          <w:lang w:val="fr-FR"/>
        </w:rPr>
        <w:t>SA1</w:t>
      </w:r>
    </w:p>
    <w:p w14:paraId="033E954A" w14:textId="637BA1B5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Cc:</w:t>
      </w:r>
      <w:r w:rsidRPr="000A0D06">
        <w:rPr>
          <w:lang w:val="fr-FR"/>
        </w:rPr>
        <w:tab/>
      </w:r>
      <w:r w:rsidR="005B0FBC" w:rsidRPr="000A0D06">
        <w:rPr>
          <w:lang w:val="fr-FR"/>
        </w:rPr>
        <w:t>SA2</w:t>
      </w:r>
    </w:p>
    <w:p w14:paraId="12F1EB36" w14:textId="77777777" w:rsidR="00463675" w:rsidRPr="000A0D0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8A90C6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0FBC">
        <w:rPr>
          <w:bCs/>
        </w:rPr>
        <w:t>Ivo Sedlacek</w:t>
      </w:r>
    </w:p>
    <w:p w14:paraId="5836C680" w14:textId="3592055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B0FBC" w:rsidRPr="005B0FBC"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A6368C" w14:textId="68D5BEF1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eNPN_Ph2 WI, CT1 is specifying </w:t>
      </w:r>
      <w:r w:rsidRPr="005B0FBC">
        <w:rPr>
          <w:rFonts w:ascii="Arial" w:hAnsi="Arial" w:cs="Arial"/>
        </w:rPr>
        <w:t>standalone non-public network (SNPN)</w:t>
      </w:r>
      <w:r>
        <w:rPr>
          <w:rFonts w:ascii="Arial" w:hAnsi="Arial" w:cs="Arial"/>
        </w:rPr>
        <w:t xml:space="preserve"> selection and re-selection, for localized services in SNPN.</w:t>
      </w:r>
    </w:p>
    <w:p w14:paraId="6B0B1284" w14:textId="22D25288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9B4F98E" w14:textId="5A047C15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Pr="00233DAF">
        <w:rPr>
          <w:rFonts w:ascii="Arial" w:hAnsi="Arial" w:cs="Arial"/>
        </w:rPr>
        <w:t>note</w:t>
      </w:r>
      <w:r w:rsidR="000A0D06" w:rsidRPr="00233DAF">
        <w:rPr>
          <w:rFonts w:ascii="Arial" w:hAnsi="Arial" w:cs="Arial"/>
        </w:rPr>
        <w:t>s</w:t>
      </w:r>
      <w:r w:rsidRPr="00233DAF">
        <w:rPr>
          <w:rFonts w:ascii="Arial" w:hAnsi="Arial" w:cs="Arial"/>
        </w:rPr>
        <w:t xml:space="preserve"> SA1</w:t>
      </w:r>
      <w:r w:rsidR="00233DAF">
        <w:rPr>
          <w:rFonts w:ascii="Arial" w:hAnsi="Arial" w:cs="Arial"/>
        </w:rPr>
        <w:t>'</w:t>
      </w:r>
      <w:r w:rsidR="000A0D06" w:rsidRPr="00233DAF">
        <w:rPr>
          <w:rFonts w:ascii="Arial" w:hAnsi="Arial" w:cs="Arial"/>
        </w:rPr>
        <w:t xml:space="preserve">s </w:t>
      </w:r>
      <w:bookmarkStart w:id="0" w:name="_Hlk132801037"/>
      <w:r w:rsidR="00442BD1" w:rsidRPr="00233DAF">
        <w:rPr>
          <w:rFonts w:ascii="Arial" w:hAnsi="Arial" w:cs="Arial"/>
        </w:rPr>
        <w:t xml:space="preserve">service </w:t>
      </w:r>
      <w:r w:rsidRPr="00233DAF">
        <w:rPr>
          <w:rFonts w:ascii="Arial" w:hAnsi="Arial" w:cs="Arial"/>
        </w:rPr>
        <w:t>requirements</w:t>
      </w:r>
      <w:bookmarkEnd w:id="0"/>
      <w:r w:rsidRPr="00233DAF">
        <w:rPr>
          <w:rFonts w:ascii="Arial" w:hAnsi="Arial" w:cs="Arial"/>
        </w:rPr>
        <w:t xml:space="preserve"> in TS</w:t>
      </w:r>
      <w:r w:rsidR="001E4910" w:rsidRPr="00233DAF">
        <w:rPr>
          <w:rFonts w:ascii="Arial" w:hAnsi="Arial" w:cs="Arial"/>
        </w:rPr>
        <w:t> </w:t>
      </w:r>
      <w:r w:rsidRPr="00233DAF">
        <w:rPr>
          <w:rFonts w:ascii="Arial" w:hAnsi="Arial" w:cs="Arial"/>
        </w:rPr>
        <w:t>22.261 subclause</w:t>
      </w:r>
      <w:r w:rsidR="001E4910" w:rsidRPr="00233DAF">
        <w:rPr>
          <w:rFonts w:ascii="Arial" w:hAnsi="Arial" w:cs="Arial"/>
        </w:rPr>
        <w:t> </w:t>
      </w:r>
      <w:r w:rsidRPr="00233DAF">
        <w:rPr>
          <w:rFonts w:ascii="Arial" w:hAnsi="Arial" w:cs="Arial"/>
        </w:rPr>
        <w:t xml:space="preserve">6.41 and </w:t>
      </w:r>
      <w:r w:rsidR="00233DAF" w:rsidRPr="00233DAF">
        <w:rPr>
          <w:rFonts w:ascii="Arial" w:hAnsi="Arial" w:cs="Arial"/>
        </w:rPr>
        <w:t>SA2</w:t>
      </w:r>
      <w:r w:rsidR="00233DAF">
        <w:rPr>
          <w:rFonts w:ascii="Arial" w:hAnsi="Arial" w:cs="Arial"/>
        </w:rPr>
        <w:t>'s</w:t>
      </w:r>
      <w:r w:rsidR="00233DAF" w:rsidRPr="00233DAF">
        <w:rPr>
          <w:rFonts w:ascii="Arial" w:hAnsi="Arial" w:cs="Arial"/>
        </w:rPr>
        <w:t xml:space="preserve"> </w:t>
      </w:r>
      <w:r w:rsidR="00233DAF">
        <w:rPr>
          <w:rFonts w:ascii="Arial" w:hAnsi="Arial" w:cs="Arial"/>
        </w:rPr>
        <w:t xml:space="preserve">end-to-end stage-2 </w:t>
      </w:r>
      <w:r w:rsidRPr="00233DAF">
        <w:rPr>
          <w:rFonts w:ascii="Arial" w:hAnsi="Arial" w:cs="Arial"/>
        </w:rPr>
        <w:t>requirements in TS</w:t>
      </w:r>
      <w:r w:rsidR="001E4910" w:rsidRPr="00233DAF">
        <w:rPr>
          <w:rFonts w:ascii="Arial" w:hAnsi="Arial" w:cs="Arial"/>
        </w:rPr>
        <w:t> </w:t>
      </w:r>
      <w:r w:rsidRPr="00233DAF">
        <w:rPr>
          <w:rFonts w:ascii="Arial" w:hAnsi="Arial" w:cs="Arial"/>
        </w:rPr>
        <w:t>23.501 subclause</w:t>
      </w:r>
      <w:r w:rsidR="001E4910" w:rsidRPr="00233DAF">
        <w:rPr>
          <w:rFonts w:ascii="Arial" w:hAnsi="Arial" w:cs="Arial"/>
        </w:rPr>
        <w:t> </w:t>
      </w:r>
      <w:r w:rsidRPr="00233DAF">
        <w:rPr>
          <w:rFonts w:ascii="Arial" w:hAnsi="Arial" w:cs="Arial"/>
        </w:rPr>
        <w:t>5.30.2.4.2.</w:t>
      </w:r>
    </w:p>
    <w:p w14:paraId="17AA37FC" w14:textId="783282F4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EE3F3C" w14:textId="321AB461" w:rsidR="00830BAC" w:rsidRDefault="003C5C5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</w:t>
      </w:r>
      <w:r w:rsidR="00985EF9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>SA1</w:t>
      </w:r>
      <w:r w:rsidR="00830BAC">
        <w:rPr>
          <w:rFonts w:ascii="Arial" w:hAnsi="Arial" w:cs="Arial"/>
        </w:rPr>
        <w:t>:</w:t>
      </w:r>
    </w:p>
    <w:p w14:paraId="6DA3B644" w14:textId="77777777" w:rsidR="00830BAC" w:rsidRDefault="00830B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A684DF" w14:textId="64C5A76A" w:rsidR="003C5C59" w:rsidRDefault="00830BAC" w:rsidP="008342F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 w:rsidRPr="001E4910">
        <w:rPr>
          <w:rFonts w:ascii="Arial" w:hAnsi="Arial" w:cs="Arial"/>
          <w:b/>
          <w:bCs/>
          <w:u w:val="single"/>
        </w:rPr>
        <w:t>Question</w:t>
      </w:r>
      <w:r>
        <w:rPr>
          <w:rFonts w:ascii="Arial" w:hAnsi="Arial" w:cs="Arial"/>
        </w:rPr>
        <w:t>:</w:t>
      </w:r>
      <w:r w:rsidR="000A0D06" w:rsidRPr="000A0D06">
        <w:t xml:space="preserve"> </w:t>
      </w:r>
      <w:r w:rsidR="000A0D06">
        <w:br/>
      </w:r>
      <w:r w:rsidR="000A0D06" w:rsidRPr="000A0D06">
        <w:rPr>
          <w:rFonts w:ascii="Arial" w:hAnsi="Arial" w:cs="Arial"/>
        </w:rPr>
        <w:t xml:space="preserve">In Rel-18, does SA1 have a </w:t>
      </w:r>
      <w:r w:rsidR="00442BD1" w:rsidRPr="00233DAF">
        <w:rPr>
          <w:rFonts w:ascii="Arial" w:hAnsi="Arial" w:cs="Arial"/>
        </w:rPr>
        <w:t>service</w:t>
      </w:r>
      <w:r w:rsidR="00442BD1">
        <w:rPr>
          <w:rFonts w:ascii="Arial" w:hAnsi="Arial" w:cs="Arial"/>
        </w:rPr>
        <w:t xml:space="preserve"> </w:t>
      </w:r>
      <w:r w:rsidR="000A0D06" w:rsidRPr="000A0D06">
        <w:rPr>
          <w:rFonts w:ascii="Arial" w:hAnsi="Arial" w:cs="Arial"/>
        </w:rPr>
        <w:t xml:space="preserve">requirement that requires the UE to </w:t>
      </w:r>
      <w:r w:rsidR="00572EC8">
        <w:rPr>
          <w:rFonts w:ascii="Arial" w:hAnsi="Arial" w:cs="Arial"/>
        </w:rPr>
        <w:t xml:space="preserve">perform </w:t>
      </w:r>
      <w:bookmarkStart w:id="1" w:name="_Hlk132801261"/>
      <w:r w:rsidR="000A0D06" w:rsidRPr="000A0D06">
        <w:rPr>
          <w:rFonts w:ascii="Arial" w:hAnsi="Arial" w:cs="Arial"/>
        </w:rPr>
        <w:t xml:space="preserve">periodic </w:t>
      </w:r>
      <w:r w:rsidR="00233DAF">
        <w:rPr>
          <w:rFonts w:ascii="Arial" w:hAnsi="Arial" w:cs="Arial"/>
        </w:rPr>
        <w:t xml:space="preserve">attemps to </w:t>
      </w:r>
      <w:r w:rsidR="00233DAF" w:rsidRPr="003C5C59">
        <w:rPr>
          <w:rFonts w:ascii="Arial" w:hAnsi="Arial" w:cs="Arial"/>
        </w:rPr>
        <w:t xml:space="preserve">re-select </w:t>
      </w:r>
      <w:r w:rsidR="00233DAF">
        <w:rPr>
          <w:rFonts w:ascii="Arial" w:hAnsi="Arial" w:cs="Arial"/>
        </w:rPr>
        <w:t>to a higher priority SNPN</w:t>
      </w:r>
      <w:bookmarkEnd w:id="1"/>
      <w:r w:rsidR="00233DA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342FA">
        <w:rPr>
          <w:rFonts w:ascii="Arial" w:hAnsi="Arial" w:cs="Arial"/>
        </w:rPr>
        <w:t xml:space="preserve">when </w:t>
      </w:r>
      <w:r w:rsidR="005B17AC" w:rsidRPr="005B17AC">
        <w:rPr>
          <w:rFonts w:ascii="Arial" w:hAnsi="Arial" w:cs="Arial"/>
        </w:rPr>
        <w:t xml:space="preserve">access </w:t>
      </w:r>
      <w:r w:rsidR="00233DAF">
        <w:rPr>
          <w:rFonts w:ascii="Arial" w:hAnsi="Arial" w:cs="Arial"/>
        </w:rPr>
        <w:t xml:space="preserve">for </w:t>
      </w:r>
      <w:r w:rsidR="005B17AC">
        <w:rPr>
          <w:rFonts w:ascii="Arial" w:hAnsi="Arial" w:cs="Arial"/>
        </w:rPr>
        <w:t>l</w:t>
      </w:r>
      <w:r w:rsidR="005B17AC" w:rsidRPr="005B17AC">
        <w:rPr>
          <w:rFonts w:ascii="Arial" w:hAnsi="Arial" w:cs="Arial"/>
        </w:rPr>
        <w:t xml:space="preserve">ocalized </w:t>
      </w:r>
      <w:r w:rsidR="005B17AC">
        <w:rPr>
          <w:rFonts w:ascii="Arial" w:hAnsi="Arial" w:cs="Arial"/>
        </w:rPr>
        <w:t>s</w:t>
      </w:r>
      <w:r w:rsidR="005B17AC" w:rsidRPr="005B17AC">
        <w:rPr>
          <w:rFonts w:ascii="Arial" w:hAnsi="Arial" w:cs="Arial"/>
        </w:rPr>
        <w:t>ervices</w:t>
      </w:r>
      <w:r w:rsidR="005B17AC">
        <w:rPr>
          <w:rFonts w:ascii="Arial" w:hAnsi="Arial" w:cs="Arial"/>
        </w:rPr>
        <w:t xml:space="preserve"> in SNPN is enabled, and </w:t>
      </w:r>
      <w:r w:rsidR="00AD5023">
        <w:rPr>
          <w:rFonts w:ascii="Arial" w:hAnsi="Arial" w:cs="Arial"/>
        </w:rPr>
        <w:t xml:space="preserve">the UE is registered </w:t>
      </w:r>
      <w:r w:rsidR="00941479">
        <w:rPr>
          <w:rFonts w:ascii="Arial" w:hAnsi="Arial" w:cs="Arial"/>
        </w:rPr>
        <w:t xml:space="preserve">to an SNPN which is not the </w:t>
      </w:r>
      <w:r w:rsidR="00AD5023">
        <w:rPr>
          <w:rFonts w:ascii="Arial" w:hAnsi="Arial" w:cs="Arial"/>
        </w:rPr>
        <w:t>highest priority SNPN</w:t>
      </w:r>
      <w:r w:rsidR="008342FA">
        <w:rPr>
          <w:rFonts w:ascii="Arial" w:hAnsi="Arial" w:cs="Arial"/>
        </w:rPr>
        <w:t>?</w:t>
      </w:r>
    </w:p>
    <w:p w14:paraId="63B90A43" w14:textId="77777777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01E67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C5C59" w:rsidRPr="003C5C59">
        <w:t>SA1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D38BDF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C5C59" w:rsidRPr="008342FA">
        <w:t>CT1 wou</w:t>
      </w:r>
      <w:r w:rsidR="008342FA" w:rsidRPr="008342FA">
        <w:t>ld like to SA1 to answer the question above.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841318B" w14:textId="700864A8" w:rsidR="00295A7B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5A7B">
        <w:rPr>
          <w:rFonts w:ascii="Arial" w:hAnsi="Arial" w:cs="Arial"/>
          <w:bCs/>
        </w:rPr>
        <w:t>Bratislava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AD08F" w14:textId="77777777" w:rsidR="00151974" w:rsidRDefault="00151974">
      <w:r>
        <w:separator/>
      </w:r>
    </w:p>
  </w:endnote>
  <w:endnote w:type="continuationSeparator" w:id="0">
    <w:p w14:paraId="75299474" w14:textId="77777777" w:rsidR="00151974" w:rsidRDefault="00151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070C4" w14:textId="77777777" w:rsidR="00151974" w:rsidRDefault="00151974">
      <w:r>
        <w:separator/>
      </w:r>
    </w:p>
  </w:footnote>
  <w:footnote w:type="continuationSeparator" w:id="0">
    <w:p w14:paraId="4396FB73" w14:textId="77777777" w:rsidR="00151974" w:rsidRDefault="00151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14197119">
    <w:abstractNumId w:val="13"/>
  </w:num>
  <w:num w:numId="2" w16cid:durableId="1141121331">
    <w:abstractNumId w:val="12"/>
  </w:num>
  <w:num w:numId="3" w16cid:durableId="1320577777">
    <w:abstractNumId w:val="11"/>
  </w:num>
  <w:num w:numId="4" w16cid:durableId="1463310328">
    <w:abstractNumId w:val="10"/>
  </w:num>
  <w:num w:numId="5" w16cid:durableId="1866093096">
    <w:abstractNumId w:val="9"/>
  </w:num>
  <w:num w:numId="6" w16cid:durableId="1626735585">
    <w:abstractNumId w:val="7"/>
  </w:num>
  <w:num w:numId="7" w16cid:durableId="599459783">
    <w:abstractNumId w:val="6"/>
  </w:num>
  <w:num w:numId="8" w16cid:durableId="515266466">
    <w:abstractNumId w:val="5"/>
  </w:num>
  <w:num w:numId="9" w16cid:durableId="273248585">
    <w:abstractNumId w:val="4"/>
  </w:num>
  <w:num w:numId="10" w16cid:durableId="30153457">
    <w:abstractNumId w:val="8"/>
  </w:num>
  <w:num w:numId="11" w16cid:durableId="1057901736">
    <w:abstractNumId w:val="3"/>
  </w:num>
  <w:num w:numId="12" w16cid:durableId="758251535">
    <w:abstractNumId w:val="2"/>
  </w:num>
  <w:num w:numId="13" w16cid:durableId="1827896512">
    <w:abstractNumId w:val="1"/>
  </w:num>
  <w:num w:numId="14" w16cid:durableId="557883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383C"/>
    <w:rsid w:val="00027ACA"/>
    <w:rsid w:val="00033FA1"/>
    <w:rsid w:val="00061460"/>
    <w:rsid w:val="000A0D06"/>
    <w:rsid w:val="000A344F"/>
    <w:rsid w:val="000A6393"/>
    <w:rsid w:val="000B1AA1"/>
    <w:rsid w:val="000E6B22"/>
    <w:rsid w:val="000F4E43"/>
    <w:rsid w:val="00105899"/>
    <w:rsid w:val="00142758"/>
    <w:rsid w:val="00151974"/>
    <w:rsid w:val="00154CAB"/>
    <w:rsid w:val="001608BF"/>
    <w:rsid w:val="00160E89"/>
    <w:rsid w:val="00165C82"/>
    <w:rsid w:val="001734EB"/>
    <w:rsid w:val="00184FF0"/>
    <w:rsid w:val="001A32EF"/>
    <w:rsid w:val="001A4AF7"/>
    <w:rsid w:val="001E4910"/>
    <w:rsid w:val="001E60FD"/>
    <w:rsid w:val="001E665F"/>
    <w:rsid w:val="001F6498"/>
    <w:rsid w:val="00233A0E"/>
    <w:rsid w:val="00233DAF"/>
    <w:rsid w:val="00256E5A"/>
    <w:rsid w:val="00275FF1"/>
    <w:rsid w:val="00295A7B"/>
    <w:rsid w:val="002E5688"/>
    <w:rsid w:val="0031588B"/>
    <w:rsid w:val="00324107"/>
    <w:rsid w:val="00326B06"/>
    <w:rsid w:val="00347947"/>
    <w:rsid w:val="003663C4"/>
    <w:rsid w:val="00367678"/>
    <w:rsid w:val="003901E1"/>
    <w:rsid w:val="003C5C59"/>
    <w:rsid w:val="00401229"/>
    <w:rsid w:val="004234FF"/>
    <w:rsid w:val="004370E7"/>
    <w:rsid w:val="00442BD1"/>
    <w:rsid w:val="00445241"/>
    <w:rsid w:val="00455244"/>
    <w:rsid w:val="004567C2"/>
    <w:rsid w:val="00463675"/>
    <w:rsid w:val="00490E44"/>
    <w:rsid w:val="004B43FA"/>
    <w:rsid w:val="004B6D78"/>
    <w:rsid w:val="004C2A09"/>
    <w:rsid w:val="004C3F5A"/>
    <w:rsid w:val="004C4DCF"/>
    <w:rsid w:val="004E3C14"/>
    <w:rsid w:val="00507006"/>
    <w:rsid w:val="00521E2F"/>
    <w:rsid w:val="00551FF3"/>
    <w:rsid w:val="00572EC8"/>
    <w:rsid w:val="005817EF"/>
    <w:rsid w:val="00584B08"/>
    <w:rsid w:val="005908F6"/>
    <w:rsid w:val="005B0FBC"/>
    <w:rsid w:val="005B17AC"/>
    <w:rsid w:val="005B478C"/>
    <w:rsid w:val="005C7A90"/>
    <w:rsid w:val="005E5C97"/>
    <w:rsid w:val="00615177"/>
    <w:rsid w:val="00654758"/>
    <w:rsid w:val="00675D3A"/>
    <w:rsid w:val="00687A0B"/>
    <w:rsid w:val="00690D33"/>
    <w:rsid w:val="006D0B09"/>
    <w:rsid w:val="006E17C7"/>
    <w:rsid w:val="007032C5"/>
    <w:rsid w:val="007116E4"/>
    <w:rsid w:val="00726FC3"/>
    <w:rsid w:val="0073050E"/>
    <w:rsid w:val="0073312A"/>
    <w:rsid w:val="00743467"/>
    <w:rsid w:val="0077245F"/>
    <w:rsid w:val="0077485D"/>
    <w:rsid w:val="00787CAC"/>
    <w:rsid w:val="007F19FE"/>
    <w:rsid w:val="00803F79"/>
    <w:rsid w:val="00830BAC"/>
    <w:rsid w:val="008342FA"/>
    <w:rsid w:val="00844D8C"/>
    <w:rsid w:val="00872238"/>
    <w:rsid w:val="0089666F"/>
    <w:rsid w:val="008A3674"/>
    <w:rsid w:val="008F0A26"/>
    <w:rsid w:val="0090241A"/>
    <w:rsid w:val="0090582E"/>
    <w:rsid w:val="00912DB5"/>
    <w:rsid w:val="00923E7C"/>
    <w:rsid w:val="00941479"/>
    <w:rsid w:val="00985EF9"/>
    <w:rsid w:val="009A46E4"/>
    <w:rsid w:val="009C32EC"/>
    <w:rsid w:val="009D2D6A"/>
    <w:rsid w:val="009F405D"/>
    <w:rsid w:val="009F6E85"/>
    <w:rsid w:val="00A64A84"/>
    <w:rsid w:val="00A7348D"/>
    <w:rsid w:val="00AC079B"/>
    <w:rsid w:val="00AC2ED0"/>
    <w:rsid w:val="00AD5023"/>
    <w:rsid w:val="00AD51BB"/>
    <w:rsid w:val="00AE2A10"/>
    <w:rsid w:val="00AE489C"/>
    <w:rsid w:val="00B144F4"/>
    <w:rsid w:val="00BB0C61"/>
    <w:rsid w:val="00BE6952"/>
    <w:rsid w:val="00BF7EE2"/>
    <w:rsid w:val="00C165D1"/>
    <w:rsid w:val="00C6700A"/>
    <w:rsid w:val="00C81744"/>
    <w:rsid w:val="00CA2FB0"/>
    <w:rsid w:val="00CA77AA"/>
    <w:rsid w:val="00CD2DC1"/>
    <w:rsid w:val="00D53018"/>
    <w:rsid w:val="00D676CD"/>
    <w:rsid w:val="00D80D81"/>
    <w:rsid w:val="00DA5361"/>
    <w:rsid w:val="00DB0738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C3B68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B0FB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A0D0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Ericsson User, v01</cp:lastModifiedBy>
  <cp:revision>2</cp:revision>
  <cp:lastPrinted>2002-04-23T07:10:00Z</cp:lastPrinted>
  <dcterms:created xsi:type="dcterms:W3CDTF">2023-04-19T11:01:00Z</dcterms:created>
  <dcterms:modified xsi:type="dcterms:W3CDTF">2023-04-19T11:01:00Z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(2)00Mc1f6r8HzqSatAf1zLHqFxvLXZ5Q117rSt/D3mp7FZMzeQZSp9Mf5GwRuaW+e1fRsPE5Q9
c4ZBF87HbCTck1q1Jkd/fB6ulFo0Z2vCyvVHfsb3l1oVKxREDkhYQT0Ey4tgdui2OBbX9AEZ
glckUcFpnwGKZUSfSAwdo9X4TOZtHibhOMHz0Qnqe5PwZUPrlvblwuu84MWjkPYJgBQjJoBl
LyblgUVDgypMg8rTDL</vt:lpwstr>
  </property>
  <property fmtid="{D5CDD505-2E9C-101B-9397-08002B2CF9AE}" pid="3" name="_2015_ms_pID_7253431">
    <vt:lpwstr>EqQ+13R9Kxj06eWpTz5c++Nx58ZBThXd3nRhb/02L7Z/TfSbnM5043
ExWSEjTHwSmKZXApr54+qYqpahv1EHfRrsexoAL5gnicSzRdZxDDwCKhZnWhpbtAWRB2QgyG
Q9K7Fzk+Ltghz7gTGtBLHSsy6uOy06n40df6xKO6zQG5Lr3+qCeXAtQ0ZdbB5/sU809KZzup
Z6ZMfYKruqyqUluO</vt:lpwstr>
  </property>
</Properties>
</file>