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5988C190"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870AF2" w:rsidRPr="00870AF2">
        <w:rPr>
          <w:b/>
          <w:noProof/>
          <w:sz w:val="24"/>
        </w:rPr>
        <w:t>C1-232502</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E3875" w:rsidR="001E41F3" w:rsidRPr="00410371" w:rsidRDefault="00000000" w:rsidP="00E13F3D">
            <w:pPr>
              <w:pStyle w:val="CRCoverPage"/>
              <w:spacing w:after="0"/>
              <w:jc w:val="right"/>
              <w:rPr>
                <w:b/>
                <w:noProof/>
                <w:sz w:val="28"/>
              </w:rPr>
            </w:pPr>
            <w:fldSimple w:instr=" DOCPROPERTY  Spec#  \* MERGEFORMAT ">
              <w:r w:rsidR="006C6BE1">
                <w:rPr>
                  <w:b/>
                  <w:noProof/>
                  <w:sz w:val="28"/>
                </w:rPr>
                <w:t>24.</w:t>
              </w:r>
              <w:r w:rsidR="007D1187">
                <w:rPr>
                  <w:b/>
                  <w:noProof/>
                  <w:sz w:val="28"/>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C0A02" w:rsidR="001E41F3" w:rsidRPr="00410371" w:rsidRDefault="00000000" w:rsidP="00547111">
            <w:pPr>
              <w:pStyle w:val="CRCoverPage"/>
              <w:spacing w:after="0"/>
              <w:rPr>
                <w:noProof/>
              </w:rPr>
            </w:pPr>
            <w:fldSimple w:instr=" DOCPROPERTY  Cr#  \* MERGEFORMAT ">
              <w:r w:rsidR="00870AF2" w:rsidRPr="00870AF2">
                <w:rPr>
                  <w:b/>
                  <w:noProof/>
                  <w:sz w:val="28"/>
                </w:rPr>
                <w:t>3886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E765D" w:rsidR="001E41F3" w:rsidRPr="00410371" w:rsidRDefault="00000000">
            <w:pPr>
              <w:pStyle w:val="CRCoverPage"/>
              <w:spacing w:after="0"/>
              <w:jc w:val="center"/>
              <w:rPr>
                <w:noProof/>
                <w:sz w:val="28"/>
              </w:rPr>
            </w:pPr>
            <w:fldSimple w:instr=" DOCPROPERTY  Version  \* MERGEFORMAT ">
              <w:r w:rsidR="009518A8" w:rsidRPr="00E25CAE">
                <w:rPr>
                  <w:b/>
                  <w:noProof/>
                  <w:sz w:val="28"/>
                </w:rPr>
                <w:t>1</w:t>
              </w:r>
              <w:r w:rsidR="00AB3C87" w:rsidRPr="00E25CAE">
                <w:rPr>
                  <w:b/>
                  <w:noProof/>
                  <w:sz w:val="28"/>
                </w:rPr>
                <w:t>8</w:t>
              </w:r>
              <w:r w:rsidR="009518A8" w:rsidRPr="00E25CAE">
                <w:rPr>
                  <w:b/>
                  <w:noProof/>
                  <w:sz w:val="28"/>
                </w:rPr>
                <w:t>.</w:t>
              </w:r>
              <w:r w:rsidR="007D1187" w:rsidRPr="00E25CAE">
                <w:rPr>
                  <w:b/>
                  <w:noProof/>
                  <w:sz w:val="28"/>
                </w:rPr>
                <w:t>2</w:t>
              </w:r>
              <w:r w:rsidR="009518A8" w:rsidRPr="00E25CAE">
                <w:rPr>
                  <w:b/>
                  <w:noProof/>
                  <w:sz w:val="28"/>
                </w:rPr>
                <w:t>.</w:t>
              </w:r>
              <w:r w:rsidR="002A596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27891" w:rsidR="001E41F3" w:rsidRDefault="00CF4308" w:rsidP="00CF4308">
            <w:pPr>
              <w:pStyle w:val="CRCoverPage"/>
              <w:spacing w:after="0"/>
              <w:ind w:left="100"/>
              <w:rPr>
                <w:noProof/>
              </w:rPr>
            </w:pPr>
            <w:r>
              <w:rPr>
                <w:noProof/>
                <w:lang w:val="en-US"/>
              </w:rPr>
              <w:t xml:space="preserve">Indicating the </w:t>
            </w:r>
            <w:r w:rsidRPr="00CF4308">
              <w:rPr>
                <w:noProof/>
                <w:lang w:val="en-US"/>
              </w:rPr>
              <w:t xml:space="preserve">SDNAEPC DN-specific identity </w:t>
            </w:r>
            <w:r>
              <w:rPr>
                <w:noProof/>
                <w:lang w:val="en-US"/>
              </w:rPr>
              <w:t xml:space="preserve">in the </w:t>
            </w:r>
            <w:r w:rsidRPr="00CF4308">
              <w:rPr>
                <w:noProof/>
                <w:lang w:val="en-US"/>
              </w:rPr>
              <w:t>Extended protocol configuration options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DE9F" w:rsidR="001E41F3" w:rsidRDefault="00D813B5" w:rsidP="00EE6F5B">
            <w:pPr>
              <w:pStyle w:val="CRCoverPage"/>
              <w:spacing w:after="0"/>
              <w:ind w:left="100"/>
              <w:rPr>
                <w:noProof/>
              </w:rPr>
            </w:pPr>
            <w:r w:rsidRPr="00D813B5">
              <w:rPr>
                <w:noProof/>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12154" w:rsidR="001E41F3" w:rsidRDefault="00C02A56">
            <w:pPr>
              <w:pStyle w:val="CRCoverPage"/>
              <w:spacing w:after="0"/>
              <w:ind w:left="100"/>
              <w:rPr>
                <w:noProof/>
              </w:rPr>
            </w:pPr>
            <w:r>
              <w:t>2023-0</w:t>
            </w:r>
            <w:r w:rsidR="005B0C9C">
              <w:t>4</w:t>
            </w:r>
            <w:r>
              <w:t>-</w:t>
            </w:r>
            <w:r w:rsidR="005B0C9C">
              <w:t>0</w:t>
            </w:r>
            <w:r w:rsidR="00700F2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AD8DB" w:rsidR="001E41F3" w:rsidRDefault="001E30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90DB6" w14:textId="61301103" w:rsidR="00FD57A4" w:rsidRDefault="00CF4308" w:rsidP="00CF4308">
            <w:pPr>
              <w:pStyle w:val="CRCoverPage"/>
              <w:tabs>
                <w:tab w:val="left" w:pos="2784"/>
              </w:tabs>
              <w:ind w:left="100"/>
            </w:pPr>
            <w:r>
              <w:t xml:space="preserve">The following is stated in </w:t>
            </w:r>
            <w:r w:rsidRPr="00CF4308">
              <w:t>TS 24.301</w:t>
            </w:r>
            <w:r>
              <w:t xml:space="preserve"> clause </w:t>
            </w:r>
            <w:r w:rsidRPr="00CF4308">
              <w:t>6.5.1.2</w:t>
            </w:r>
            <w:r>
              <w:t>:</w:t>
            </w:r>
          </w:p>
          <w:p w14:paraId="061C07CE" w14:textId="62CF95E3" w:rsidR="00CF4308" w:rsidRPr="00CF4308" w:rsidRDefault="00CF4308" w:rsidP="00CF4308">
            <w:pPr>
              <w:rPr>
                <w:i/>
                <w:iCs/>
                <w:lang w:val="en-US"/>
              </w:rPr>
            </w:pPr>
            <w:r w:rsidRPr="00CF4308">
              <w:rPr>
                <w:i/>
                <w:iCs/>
                <w:lang w:val="en-US"/>
              </w:rPr>
              <w:t xml:space="preserve">…and </w:t>
            </w:r>
            <w:r w:rsidRPr="00CF4308">
              <w:rPr>
                <w:rFonts w:eastAsia="MS Mincho"/>
                <w:i/>
                <w:iCs/>
              </w:rPr>
              <w:t xml:space="preserve">if the UE requests </w:t>
            </w:r>
            <w:r w:rsidRPr="00CF4308">
              <w:rPr>
                <w:i/>
                <w:iCs/>
              </w:rPr>
              <w:t xml:space="preserve">to establish a new non-emergency PDN connection with a DN, </w:t>
            </w:r>
            <w:r w:rsidRPr="00CF4308">
              <w:rPr>
                <w:i/>
                <w:iCs/>
                <w:highlight w:val="yellow"/>
              </w:rPr>
              <w:t>the UE</w:t>
            </w:r>
            <w:r w:rsidRPr="00CF4308">
              <w:rPr>
                <w:i/>
                <w:iCs/>
                <w:highlight w:val="yellow"/>
                <w:lang w:val="en-US"/>
              </w:rPr>
              <w:t xml:space="preserve"> may include the SDNAEPC DN-specific identity</w:t>
            </w:r>
            <w:r w:rsidRPr="00CF4308">
              <w:rPr>
                <w:i/>
                <w:iCs/>
                <w:lang w:val="en-US"/>
              </w:rPr>
              <w:t xml:space="preserve"> set to DN-specific identity of the UE </w:t>
            </w:r>
            <w:r w:rsidRPr="00CF4308">
              <w:rPr>
                <w:i/>
                <w:iCs/>
              </w:rPr>
              <w:t xml:space="preserve">complying with network access identifier (NAI) format as specified in IETF RFC 7542 [XX] </w:t>
            </w:r>
            <w:r w:rsidRPr="00CF4308">
              <w:rPr>
                <w:i/>
                <w:iCs/>
                <w:highlight w:val="yellow"/>
                <w:lang w:val="en-US"/>
              </w:rPr>
              <w:t>in the PDN CONNECTIVITY REQUEST</w:t>
            </w:r>
            <w:r w:rsidRPr="00CF4308">
              <w:rPr>
                <w:i/>
                <w:iCs/>
                <w:highlight w:val="yellow"/>
              </w:rPr>
              <w:t xml:space="preserve"> </w:t>
            </w:r>
            <w:r w:rsidRPr="00CF4308">
              <w:rPr>
                <w:i/>
                <w:iCs/>
                <w:highlight w:val="yellow"/>
                <w:lang w:val="en-US"/>
              </w:rPr>
              <w:t>message</w:t>
            </w:r>
            <w:r w:rsidRPr="00CF4308">
              <w:rPr>
                <w:i/>
                <w:iCs/>
                <w:lang w:val="en-US"/>
              </w:rPr>
              <w:t>.</w:t>
            </w:r>
          </w:p>
          <w:p w14:paraId="127CF478" w14:textId="5A54AF56" w:rsidR="00CF4308" w:rsidRDefault="00CF4308" w:rsidP="00CF4308">
            <w:pPr>
              <w:pStyle w:val="CRCoverPage"/>
              <w:tabs>
                <w:tab w:val="left" w:pos="2784"/>
              </w:tabs>
              <w:ind w:left="100"/>
            </w:pPr>
          </w:p>
          <w:p w14:paraId="7DD752ED" w14:textId="54FAFE32" w:rsidR="00CF4308" w:rsidRPr="00CF4308" w:rsidRDefault="00CF4308" w:rsidP="00CF4308">
            <w:pPr>
              <w:pStyle w:val="CRCoverPage"/>
              <w:tabs>
                <w:tab w:val="left" w:pos="2784"/>
              </w:tabs>
              <w:ind w:left="100"/>
              <w:rPr>
                <w:lang w:val="en-US"/>
              </w:rPr>
            </w:pPr>
            <w:r>
              <w:t>However the “</w:t>
            </w:r>
            <w:r w:rsidRPr="00CF4308">
              <w:rPr>
                <w:lang w:val="en-US"/>
              </w:rPr>
              <w:t>SDNAEPC DN-specific identity</w:t>
            </w:r>
            <w:r>
              <w:t xml:space="preserve">” is not included directly inside the </w:t>
            </w:r>
            <w:r w:rsidRPr="00CF4308">
              <w:rPr>
                <w:lang w:val="en-US"/>
              </w:rPr>
              <w:t>PDN CONNECTIVITY REQUEST</w:t>
            </w:r>
            <w:r w:rsidRPr="00CF4308">
              <w:t xml:space="preserve"> </w:t>
            </w:r>
            <w:r w:rsidRPr="00CF4308">
              <w:rPr>
                <w:lang w:val="en-US"/>
              </w:rPr>
              <w:t>message</w:t>
            </w:r>
            <w:r>
              <w:rPr>
                <w:lang w:val="en-US"/>
              </w:rPr>
              <w:t xml:space="preserve">, and instead it is included inside the </w:t>
            </w:r>
            <w:r w:rsidRPr="00CF4308">
              <w:rPr>
                <w:lang w:val="en-US"/>
              </w:rPr>
              <w:t>Extended protocol configuration options IE</w:t>
            </w:r>
            <w:r>
              <w:rPr>
                <w:lang w:val="en-US"/>
              </w:rPr>
              <w:t xml:space="preserve"> of the message, as defined in TS 24.008 clause </w:t>
            </w:r>
            <w:r w:rsidRPr="00CF4308">
              <w:t>10.5.6.3.1</w:t>
            </w:r>
            <w:r>
              <w:rPr>
                <w:lang w:val="en-US"/>
              </w:rPr>
              <w:t>.</w:t>
            </w:r>
          </w:p>
          <w:p w14:paraId="179F54A8" w14:textId="0C098206" w:rsidR="00CF4308" w:rsidRDefault="00CF4308" w:rsidP="00CF4308">
            <w:pPr>
              <w:pStyle w:val="CRCoverPage"/>
              <w:tabs>
                <w:tab w:val="left" w:pos="2784"/>
              </w:tabs>
              <w:ind w:left="100"/>
            </w:pPr>
            <w:r>
              <w:t>Hence this shall be corrected in TS 24.301.</w:t>
            </w:r>
          </w:p>
          <w:p w14:paraId="70849DCB" w14:textId="0B14831F" w:rsidR="00CF4308" w:rsidRDefault="00CF4308" w:rsidP="00CF4308">
            <w:pPr>
              <w:pStyle w:val="CRCoverPage"/>
              <w:tabs>
                <w:tab w:val="left" w:pos="2784"/>
              </w:tabs>
              <w:ind w:left="100"/>
            </w:pPr>
            <w:r w:rsidRPr="009C10A0">
              <w:rPr>
                <w:b/>
                <w:bCs/>
              </w:rPr>
              <w:t>NOTE</w:t>
            </w:r>
            <w:r>
              <w:t xml:space="preserve">: since the length of the </w:t>
            </w:r>
            <w:r w:rsidRPr="00CF4308">
              <w:t xml:space="preserve">DN-specific identity </w:t>
            </w:r>
            <w:r>
              <w:t>can be up to</w:t>
            </w:r>
            <w:r w:rsidRPr="00CF4308">
              <w:t xml:space="preserve"> 253 octets</w:t>
            </w:r>
            <w:r>
              <w:t xml:space="preserve">, it can’t be carried in the </w:t>
            </w:r>
            <w:r>
              <w:rPr>
                <w:lang w:val="en-US"/>
              </w:rPr>
              <w:t>P</w:t>
            </w:r>
            <w:r w:rsidRPr="00CF4308">
              <w:rPr>
                <w:lang w:val="en-US"/>
              </w:rPr>
              <w:t>rotocol configuration options IE</w:t>
            </w:r>
            <w:r>
              <w:rPr>
                <w:lang w:val="en-US"/>
              </w:rPr>
              <w:t xml:space="preserve">, and it can only be </w:t>
            </w:r>
            <w:r w:rsidR="009C10A0">
              <w:rPr>
                <w:lang w:val="en-US"/>
              </w:rPr>
              <w:t>carried</w:t>
            </w:r>
            <w:r>
              <w:rPr>
                <w:lang w:val="en-US"/>
              </w:rPr>
              <w:t xml:space="preserve"> in the </w:t>
            </w:r>
            <w:r w:rsidRPr="00CF4308">
              <w:rPr>
                <w:b/>
                <w:bCs/>
                <w:lang w:val="en-US"/>
              </w:rPr>
              <w:t>Extended</w:t>
            </w:r>
            <w:r>
              <w:rPr>
                <w:lang w:val="en-US"/>
              </w:rPr>
              <w:t xml:space="preserve"> </w:t>
            </w:r>
            <w:r w:rsidRPr="00CF4308">
              <w:rPr>
                <w:lang w:val="en-US"/>
              </w:rPr>
              <w:t>protocol configuration options IE</w:t>
            </w:r>
            <w:r>
              <w:rPr>
                <w:lang w:val="en-US"/>
              </w:rPr>
              <w:t>.</w:t>
            </w:r>
          </w:p>
          <w:p w14:paraId="708AA7DE" w14:textId="682FF2A8" w:rsidR="00CF4308" w:rsidRDefault="00CF4308" w:rsidP="00CF4308">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A096C" w14:textId="3D6A5289" w:rsidR="00AA5BB5" w:rsidRDefault="00CB18E6" w:rsidP="00CF4308">
            <w:pPr>
              <w:pStyle w:val="CRCoverPage"/>
              <w:spacing w:after="0"/>
              <w:ind w:left="100"/>
              <w:rPr>
                <w:lang w:val="en-US"/>
              </w:rPr>
            </w:pPr>
            <w:r>
              <w:t xml:space="preserve">1- </w:t>
            </w:r>
            <w:r w:rsidR="00CF4308">
              <w:t xml:space="preserve">Specifying that, the </w:t>
            </w:r>
            <w:r w:rsidR="00CF4308" w:rsidRPr="00CF4308">
              <w:rPr>
                <w:lang w:val="en-US"/>
              </w:rPr>
              <w:t xml:space="preserve">SDNAEPC DN-specific identity </w:t>
            </w:r>
            <w:r w:rsidR="00CF4308">
              <w:rPr>
                <w:lang w:val="en-US"/>
              </w:rPr>
              <w:t xml:space="preserve">is included in the </w:t>
            </w:r>
            <w:r w:rsidR="00CF4308" w:rsidRPr="00CF4308">
              <w:rPr>
                <w:lang w:val="en-US"/>
              </w:rPr>
              <w:t>Extended protocol configuration options IE</w:t>
            </w:r>
            <w:r w:rsidR="00CF4308">
              <w:rPr>
                <w:lang w:val="en-US"/>
              </w:rPr>
              <w:t xml:space="preserve"> in the </w:t>
            </w:r>
            <w:r w:rsidR="00CF4308" w:rsidRPr="00CF4308">
              <w:rPr>
                <w:lang w:val="en-US"/>
              </w:rPr>
              <w:t>PDN CONNECTIVITY REQUEST</w:t>
            </w:r>
            <w:r w:rsidR="00CF4308" w:rsidRPr="00CF4308">
              <w:t xml:space="preserve"> </w:t>
            </w:r>
            <w:r w:rsidR="00CF4308" w:rsidRPr="00CF4308">
              <w:rPr>
                <w:lang w:val="en-US"/>
              </w:rPr>
              <w:t>message</w:t>
            </w:r>
            <w:r w:rsidR="00CF4308">
              <w:rPr>
                <w:lang w:val="en-US"/>
              </w:rPr>
              <w:t>.</w:t>
            </w:r>
          </w:p>
          <w:p w14:paraId="1BE868B8" w14:textId="77777777" w:rsidR="00CB18E6" w:rsidRDefault="00CB18E6" w:rsidP="00CF4308">
            <w:pPr>
              <w:pStyle w:val="CRCoverPage"/>
              <w:spacing w:after="0"/>
              <w:ind w:left="100"/>
              <w:rPr>
                <w:lang w:val="en-US"/>
              </w:rPr>
            </w:pPr>
          </w:p>
          <w:p w14:paraId="31C656EC" w14:textId="562B6C3C" w:rsidR="00CB18E6" w:rsidRDefault="00CB18E6" w:rsidP="00CB18E6">
            <w:pPr>
              <w:pStyle w:val="CRCoverPage"/>
              <w:spacing w:after="0"/>
              <w:ind w:left="100"/>
            </w:pPr>
            <w:r>
              <w:rPr>
                <w:lang w:val="en-US"/>
              </w:rPr>
              <w:t xml:space="preserve">2- </w:t>
            </w:r>
            <w:r w:rsidRPr="00CB18E6">
              <w:t>NOTE 8</w:t>
            </w:r>
            <w:r>
              <w:t xml:space="preserve"> has the format of an Editor's note, which is not correct. This is corrected.</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9FBF0" w:rsidR="001E41F3" w:rsidRDefault="00CF4308" w:rsidP="00CF4308">
            <w:pPr>
              <w:pStyle w:val="CRCoverPage"/>
              <w:spacing w:after="0"/>
              <w:ind w:left="100"/>
            </w:pPr>
            <w:r>
              <w:t xml:space="preserve">Wrong specification that the </w:t>
            </w:r>
            <w:r w:rsidRPr="00CF4308">
              <w:rPr>
                <w:lang w:val="en-US"/>
              </w:rPr>
              <w:t>PDN CONNECTIVITY REQUEST</w:t>
            </w:r>
            <w:r w:rsidRPr="00CF4308">
              <w:t xml:space="preserve"> </w:t>
            </w:r>
            <w:r w:rsidRPr="00CF4308">
              <w:rPr>
                <w:lang w:val="en-US"/>
              </w:rPr>
              <w:t>message</w:t>
            </w:r>
            <w:r>
              <w:rPr>
                <w:lang w:val="en-US"/>
              </w:rPr>
              <w:t xml:space="preserve"> directly carries the </w:t>
            </w:r>
            <w:r w:rsidRPr="00CF4308">
              <w:rPr>
                <w:lang w:val="en-US"/>
              </w:rPr>
              <w:t>SDNAEPC DN-specific identity</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CAF40" w:rsidR="001E41F3" w:rsidRDefault="00CF4308" w:rsidP="0049546A">
            <w:pPr>
              <w:pStyle w:val="CRCoverPage"/>
              <w:spacing w:after="0"/>
              <w:ind w:left="100"/>
            </w:pPr>
            <w: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3F45EE1" w14:textId="77777777" w:rsidR="000E12A4" w:rsidRPr="006A6394" w:rsidRDefault="000E12A4" w:rsidP="000E12A4">
      <w:pPr>
        <w:pStyle w:val="Heading4"/>
      </w:pPr>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131383815"/>
      <w:bookmarkEnd w:id="1"/>
      <w:r w:rsidRPr="006A6394">
        <w:t>6.5.1.2</w:t>
      </w:r>
      <w:r w:rsidRPr="006A6394">
        <w:tab/>
        <w:t>UE requested PDN connectivity procedure initiation</w:t>
      </w:r>
      <w:bookmarkEnd w:id="2"/>
      <w:bookmarkEnd w:id="3"/>
      <w:bookmarkEnd w:id="4"/>
      <w:bookmarkEnd w:id="5"/>
      <w:bookmarkEnd w:id="6"/>
      <w:bookmarkEnd w:id="7"/>
      <w:bookmarkEnd w:id="8"/>
      <w:bookmarkEnd w:id="9"/>
    </w:p>
    <w:p w14:paraId="10E8AA78" w14:textId="77777777" w:rsidR="000E12A4" w:rsidRPr="006A6394" w:rsidRDefault="000E12A4" w:rsidP="000E12A4">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48E07112" w14:textId="77777777" w:rsidR="000E12A4" w:rsidRPr="006A6394" w:rsidRDefault="000E12A4" w:rsidP="000E12A4">
      <w:r w:rsidRPr="006A6394">
        <w:t>When the PDN CONNECTIVITY REQUEST message is sent together with an ATTACH REQUEST message, the UE shall not start timer T3482 and shall not include the APN.</w:t>
      </w:r>
    </w:p>
    <w:p w14:paraId="655E9135" w14:textId="77777777" w:rsidR="000E12A4" w:rsidRPr="006A6394" w:rsidRDefault="000E12A4" w:rsidP="000E12A4">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7F59E01" w14:textId="77777777" w:rsidR="000E12A4" w:rsidRPr="006A6394" w:rsidRDefault="000E12A4" w:rsidP="000E12A4">
      <w:r w:rsidRPr="006A6394">
        <w:t>In order to request a PDN connection for emergency bearer services or for access to RLOS, the UE shall not include an APN in the PDN CONNECTIVITY REQUEST message or, when applicable, in the ESM INFORMATION RESPONSE message.</w:t>
      </w:r>
    </w:p>
    <w:p w14:paraId="24BB80F4" w14:textId="77777777" w:rsidR="000E12A4" w:rsidRPr="006A6394" w:rsidRDefault="000E12A4" w:rsidP="000E12A4">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484EDC65" w14:textId="77777777" w:rsidR="000E12A4" w:rsidRPr="006A6394" w:rsidRDefault="000E12A4" w:rsidP="000E12A4">
      <w:pPr>
        <w:pStyle w:val="B1"/>
      </w:pPr>
      <w:r w:rsidRPr="006A6394">
        <w:t>-</w:t>
      </w:r>
      <w:r w:rsidRPr="006A6394">
        <w:tab/>
        <w:t>if use of a PDN using the default APN requires PAP/CHAP, then the UE should include the Access point name IE; and</w:t>
      </w:r>
    </w:p>
    <w:p w14:paraId="1469DAAC" w14:textId="77777777" w:rsidR="000E12A4" w:rsidRPr="006A6394" w:rsidRDefault="000E12A4" w:rsidP="000E12A4">
      <w:pPr>
        <w:pStyle w:val="B1"/>
      </w:pPr>
      <w:r w:rsidRPr="006A6394">
        <w:t>-</w:t>
      </w:r>
      <w:r w:rsidRPr="006A6394">
        <w:tab/>
        <w:t>in all other conditions, the UE need not include the Access point name IE.</w:t>
      </w:r>
    </w:p>
    <w:p w14:paraId="3BF6B301" w14:textId="77777777" w:rsidR="000E12A4" w:rsidRPr="006A6394" w:rsidRDefault="000E12A4" w:rsidP="000E12A4">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023E01E3" w14:textId="77777777" w:rsidR="000E12A4" w:rsidRDefault="000E12A4" w:rsidP="000E12A4">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FDB10BF" w14:textId="77777777" w:rsidR="000E12A4" w:rsidRDefault="000E12A4" w:rsidP="000E12A4">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321E3A78" w14:textId="77777777" w:rsidR="000E12A4" w:rsidRPr="006A6394" w:rsidRDefault="000E12A4" w:rsidP="000E12A4">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4CB5D839" w14:textId="77777777" w:rsidR="000E12A4" w:rsidRPr="006A6394" w:rsidRDefault="000E12A4" w:rsidP="000E12A4">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7734D93F" w14:textId="77777777" w:rsidR="000E12A4" w:rsidRPr="006A6394" w:rsidRDefault="000E12A4" w:rsidP="000E12A4">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417F3E39" w14:textId="77777777" w:rsidR="000E12A4" w:rsidRPr="006A6394" w:rsidRDefault="000E12A4" w:rsidP="000E12A4">
      <w:pPr>
        <w:pStyle w:val="B1"/>
      </w:pPr>
      <w:r w:rsidRPr="006A6394">
        <w:rPr>
          <w:lang w:eastAsia="zh-CN"/>
        </w:rPr>
        <w:t>-</w:t>
      </w:r>
      <w:r w:rsidRPr="006A6394">
        <w:tab/>
        <w:t>IPv4, if the previously allocated home address information consists of an IPv4 address only;</w:t>
      </w:r>
    </w:p>
    <w:p w14:paraId="4982DFC2" w14:textId="77777777" w:rsidR="000E12A4" w:rsidRPr="006A6394" w:rsidRDefault="000E12A4" w:rsidP="000E12A4">
      <w:pPr>
        <w:pStyle w:val="B1"/>
      </w:pPr>
      <w:r w:rsidRPr="006A6394">
        <w:rPr>
          <w:lang w:eastAsia="zh-CN"/>
        </w:rPr>
        <w:t>-</w:t>
      </w:r>
      <w:r w:rsidRPr="006A6394">
        <w:tab/>
        <w:t>IPv6, if the previously allocated home address information consists of an IPv6 prefix only; or</w:t>
      </w:r>
    </w:p>
    <w:p w14:paraId="3CCEE128" w14:textId="77777777" w:rsidR="000E12A4" w:rsidRPr="006A6394" w:rsidRDefault="000E12A4" w:rsidP="000E12A4">
      <w:pPr>
        <w:pStyle w:val="B1"/>
      </w:pPr>
      <w:r w:rsidRPr="006A6394">
        <w:rPr>
          <w:lang w:eastAsia="zh-CN"/>
        </w:rPr>
        <w:t>-</w:t>
      </w:r>
      <w:r w:rsidRPr="006A6394">
        <w:tab/>
        <w:t>IPv4v6, if the previously allocated home address information consists of both an IPv4 address and an IPv6 prefix.</w:t>
      </w:r>
    </w:p>
    <w:p w14:paraId="67A0808A" w14:textId="77777777" w:rsidR="000E12A4" w:rsidRPr="006A6394" w:rsidRDefault="000E12A4" w:rsidP="000E12A4">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w:t>
      </w:r>
      <w:r w:rsidRPr="006A6394">
        <w:rPr>
          <w:lang w:eastAsia="zh-CN"/>
        </w:rPr>
        <w:lastRenderedPageBreak/>
        <w:t xml:space="preserve">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13701324" w14:textId="77777777" w:rsidR="000E12A4" w:rsidRPr="006A6394" w:rsidRDefault="000E12A4" w:rsidP="000E12A4">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D9AF9DC" w14:textId="77777777" w:rsidR="000E12A4" w:rsidRPr="006A6394" w:rsidRDefault="000E12A4" w:rsidP="000E12A4">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D704616" w14:textId="77777777" w:rsidR="000E12A4" w:rsidRPr="006A6394" w:rsidRDefault="000E12A4" w:rsidP="000E12A4">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673D99AC" w14:textId="77777777" w:rsidR="000E12A4" w:rsidRPr="006A6394" w:rsidRDefault="000E12A4" w:rsidP="000E12A4">
      <w:r w:rsidRPr="006A6394">
        <w:t xml:space="preserve">If the UE supports N1 mode and </w:t>
      </w:r>
      <w:r w:rsidRPr="006A6394">
        <w:rPr>
          <w:rFonts w:eastAsia="MS Mincho"/>
        </w:rPr>
        <w:t>the request type is</w:t>
      </w:r>
      <w:r w:rsidRPr="006A6394">
        <w:t>:</w:t>
      </w:r>
    </w:p>
    <w:p w14:paraId="413D59F7" w14:textId="77777777" w:rsidR="000E12A4" w:rsidRPr="006A6394" w:rsidRDefault="000E12A4" w:rsidP="000E12A4">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69B12395" w14:textId="77777777" w:rsidR="000E12A4" w:rsidRPr="006A6394" w:rsidRDefault="000E12A4" w:rsidP="000E12A4">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4BAEF693" w14:textId="77777777" w:rsidR="000E12A4" w:rsidRPr="006A6394" w:rsidRDefault="000E12A4" w:rsidP="000E12A4">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12365161" w14:textId="77777777" w:rsidR="000E12A4" w:rsidRPr="006A6394" w:rsidRDefault="000E12A4" w:rsidP="000E12A4">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48DC9FE6" w14:textId="77777777" w:rsidR="000E12A4" w:rsidRPr="006A6394" w:rsidRDefault="000E12A4" w:rsidP="000E12A4">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2EF1418" w14:textId="77777777" w:rsidR="000E12A4" w:rsidRPr="006A6394" w:rsidRDefault="000E12A4" w:rsidP="000E12A4">
      <w:r w:rsidRPr="006A6394">
        <w:t>If the N1 mode capability is disabled, the UE may apply a) and b.2) above for service continuity support at inter-system change from S1 mode to N1 mode once its N1 mode capability is enabled again.</w:t>
      </w:r>
    </w:p>
    <w:p w14:paraId="38E2B8E2" w14:textId="77777777" w:rsidR="000E12A4" w:rsidRPr="006A6394" w:rsidRDefault="000E12A4" w:rsidP="000E12A4">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6CDB799C" w14:textId="77777777" w:rsidR="000E12A4" w:rsidRPr="006A6394" w:rsidRDefault="000E12A4" w:rsidP="000E12A4">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3AD548C3" w14:textId="77777777" w:rsidR="000E12A4" w:rsidRPr="006A6394" w:rsidRDefault="000E12A4" w:rsidP="000E12A4">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23553AAE" w14:textId="77777777" w:rsidR="000E12A4" w:rsidRPr="006A6394" w:rsidRDefault="000E12A4" w:rsidP="000E12A4">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17B8F6E3" w14:textId="77777777" w:rsidR="000E12A4" w:rsidRPr="006A6394" w:rsidRDefault="000E12A4" w:rsidP="000E12A4">
      <w:r w:rsidRPr="006A6394">
        <w:rPr>
          <w:lang w:eastAsia="zh-CN"/>
        </w:rPr>
        <w:lastRenderedPageBreak/>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2DE4157E" w14:textId="77777777" w:rsidR="000E12A4" w:rsidRPr="006A6394" w:rsidRDefault="000E12A4" w:rsidP="000E12A4">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22195100" w14:textId="77777777" w:rsidR="000E12A4" w:rsidRPr="006A6394" w:rsidRDefault="000E12A4" w:rsidP="000E12A4">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404538C1" w14:textId="77777777" w:rsidR="000E12A4" w:rsidRDefault="000E12A4" w:rsidP="000E12A4">
      <w:r>
        <w:t>When the UE supporting UAS services initiates a UE requested PDN connectivity procedure for UAS services during an attach procedure, the UE:</w:t>
      </w:r>
    </w:p>
    <w:p w14:paraId="3A9F1017" w14:textId="77777777" w:rsidR="000E12A4" w:rsidRDefault="000E12A4" w:rsidP="000E12A4">
      <w:pPr>
        <w:pStyle w:val="B1"/>
      </w:pPr>
      <w:r>
        <w:t>a)</w:t>
      </w:r>
      <w:r>
        <w:tab/>
        <w:t>shall create the service-level-AA container with the length of two octets. In the service-level-AA container with the length of two octets, the UE:</w:t>
      </w:r>
    </w:p>
    <w:p w14:paraId="0339233E" w14:textId="77777777" w:rsidR="000E12A4" w:rsidRDefault="000E12A4" w:rsidP="000E12A4">
      <w:pPr>
        <w:pStyle w:val="B2"/>
      </w:pPr>
      <w:r>
        <w:t>1)</w:t>
      </w:r>
      <w:r>
        <w:tab/>
        <w:t>shall include the service-level device ID parameter set to the UE's CAA-level UAV ID;</w:t>
      </w:r>
    </w:p>
    <w:p w14:paraId="4209AFAE" w14:textId="77777777" w:rsidR="000E12A4" w:rsidRDefault="000E12A4" w:rsidP="000E12A4">
      <w:pPr>
        <w:pStyle w:val="B2"/>
      </w:pPr>
      <w:r>
        <w:t>2)</w:t>
      </w:r>
      <w:r>
        <w:tab/>
        <w:t>shall include the service-level-AA server address parameter set to the USS address, if it is provided by the upper layers;</w:t>
      </w:r>
    </w:p>
    <w:p w14:paraId="08A57BDC" w14:textId="77777777" w:rsidR="000E12A4" w:rsidRDefault="000E12A4" w:rsidP="000E12A4">
      <w:pPr>
        <w:pStyle w:val="B2"/>
      </w:pPr>
      <w:r>
        <w:t>3)</w:t>
      </w:r>
      <w:r>
        <w:tab/>
        <w:t>shall include the service-level-AA payload parameter set to the UUAA payload and the service-level-AA payload type parameter set to "UUAA payload", if the UUAA payload is provided by the upper layer; and</w:t>
      </w:r>
    </w:p>
    <w:p w14:paraId="4F8D62A4" w14:textId="77777777" w:rsidR="000E12A4" w:rsidRDefault="000E12A4" w:rsidP="000E12A4">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7E0DFE7F" w14:textId="77777777" w:rsidR="000E12A4" w:rsidRDefault="000E12A4" w:rsidP="000E12A4">
      <w:pPr>
        <w:pStyle w:val="NO"/>
      </w:pPr>
      <w:r>
        <w:t>NOTE 6:</w:t>
      </w:r>
      <w:r>
        <w:tab/>
        <w:t>The C2 authorization payload in the service-level-AA payload parameter can include the pairing information for C2 communication and the flight authorization information.</w:t>
      </w:r>
    </w:p>
    <w:p w14:paraId="79E954EE" w14:textId="77777777" w:rsidR="000E12A4" w:rsidRDefault="000E12A4" w:rsidP="000E12A4">
      <w:pPr>
        <w:pStyle w:val="B1"/>
      </w:pPr>
      <w:r>
        <w:t>b)</w:t>
      </w:r>
      <w:r>
        <w:tab/>
        <w:t>shall include the created service-level-AA container with the length of two octets in the Extended protocol configuration options IE of the PDN CONNECTIVITY REQUEST or ESM INFORMATION RESPONSE message.</w:t>
      </w:r>
    </w:p>
    <w:p w14:paraId="076C25FA" w14:textId="77777777" w:rsidR="000E12A4" w:rsidRDefault="000E12A4" w:rsidP="000E12A4">
      <w:r>
        <w:t>When the UE supporting UAS services initiates a UE requested PDN connectivity procedure for C2 communication after the completion of the attach procedure, the UE:</w:t>
      </w:r>
    </w:p>
    <w:p w14:paraId="5AF99081" w14:textId="77777777" w:rsidR="000E12A4" w:rsidRDefault="000E12A4" w:rsidP="000E12A4">
      <w:pPr>
        <w:pStyle w:val="B1"/>
      </w:pPr>
      <w:r>
        <w:t>a)</w:t>
      </w:r>
      <w:r>
        <w:tab/>
        <w:t>shall create the service-level-AA container with the length of two octets. In the service-level-AA container with the length of two octets, the UE:</w:t>
      </w:r>
    </w:p>
    <w:p w14:paraId="332996E8" w14:textId="77777777" w:rsidR="000E12A4" w:rsidRDefault="000E12A4" w:rsidP="000E12A4">
      <w:pPr>
        <w:pStyle w:val="B2"/>
      </w:pPr>
      <w:r>
        <w:t>1)</w:t>
      </w:r>
      <w:r>
        <w:tab/>
        <w:t>shall include the service-level device ID parameter set to the UE's CAA-level UAV ID; and</w:t>
      </w:r>
    </w:p>
    <w:p w14:paraId="5D8F074A" w14:textId="77777777" w:rsidR="000E12A4" w:rsidRDefault="000E12A4" w:rsidP="000E12A4">
      <w:pPr>
        <w:pStyle w:val="B2"/>
      </w:pPr>
      <w:r>
        <w:t>2)</w:t>
      </w:r>
      <w:r>
        <w:tab/>
        <w:t>shall include the service-level-AA payload parameter set to the C2 authorization payload and the service-level-AA payload type parameter set to "C2 authorization payload"; and</w:t>
      </w:r>
    </w:p>
    <w:p w14:paraId="531786E3" w14:textId="77777777" w:rsidR="000E12A4" w:rsidRDefault="000E12A4" w:rsidP="000E12A4">
      <w:pPr>
        <w:pStyle w:val="NO"/>
      </w:pPr>
      <w:r>
        <w:t>NOTE 7:</w:t>
      </w:r>
      <w:r>
        <w:tab/>
        <w:t>The C2 authorization payload in the service-level-AA payload parameter can include the pairing information for C2 communication and the flight authorization information.</w:t>
      </w:r>
    </w:p>
    <w:p w14:paraId="489E869C" w14:textId="77777777" w:rsidR="000E12A4" w:rsidRDefault="000E12A4" w:rsidP="000E12A4">
      <w:pPr>
        <w:pStyle w:val="B1"/>
      </w:pPr>
      <w:r>
        <w:t>b)</w:t>
      </w:r>
      <w:r>
        <w:tab/>
        <w:t>shall include the created service-level-AA container with the length of two octets in the Extended protocol configuration options IE of the PDN CONNECTIVITY REQUEST message.</w:t>
      </w:r>
    </w:p>
    <w:p w14:paraId="049EE7D7" w14:textId="77777777" w:rsidR="000E12A4" w:rsidRDefault="000E12A4" w:rsidP="000E12A4">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5F30DC6D" w14:textId="7E389E35" w:rsidR="000E12A4" w:rsidRDefault="000E12A4" w:rsidP="000E12A4">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in</w:t>
      </w:r>
      <w:ins w:id="10" w:author="Mohamed A. Nassar (Nokia)" w:date="2023-04-06T17:13:00Z">
        <w:r>
          <w:rPr>
            <w:lang w:val="en-US"/>
          </w:rPr>
          <w:t xml:space="preserve"> </w:t>
        </w:r>
        <w:r w:rsidRPr="000E12A4">
          <w:rPr>
            <w:lang w:val="en-US"/>
          </w:rPr>
          <w:t xml:space="preserve">the Extended </w:t>
        </w:r>
        <w:r w:rsidRPr="000E12A4">
          <w:t>protocol configuration options</w:t>
        </w:r>
        <w:r w:rsidRPr="000E12A4">
          <w:rPr>
            <w:lang w:val="en-US"/>
          </w:rPr>
          <w:t xml:space="preserve"> IE</w:t>
        </w:r>
        <w:r w:rsidRPr="000E12A4">
          <w:t xml:space="preserve"> </w:t>
        </w:r>
        <w:r>
          <w:t>in</w:t>
        </w:r>
      </w:ins>
      <w:r>
        <w:rPr>
          <w:lang w:val="en-US"/>
        </w:rPr>
        <w:t xml:space="preserve"> the </w:t>
      </w:r>
      <w:r w:rsidRPr="00FA56D5">
        <w:rPr>
          <w:lang w:val="en-US"/>
        </w:rPr>
        <w:t>PDN CONNECTIVITY REQUEST</w:t>
      </w:r>
      <w:r w:rsidRPr="00FA56D5">
        <w:t xml:space="preserve"> </w:t>
      </w:r>
      <w:r w:rsidRPr="00FA56D5">
        <w:rPr>
          <w:lang w:val="en-US"/>
        </w:rPr>
        <w:t>message</w:t>
      </w:r>
      <w:r>
        <w:rPr>
          <w:lang w:val="en-US"/>
        </w:rPr>
        <w:t>.</w:t>
      </w:r>
    </w:p>
    <w:p w14:paraId="708519B6" w14:textId="77777777" w:rsidR="000E12A4" w:rsidRDefault="000E12A4">
      <w:pPr>
        <w:pStyle w:val="NO"/>
        <w:rPr>
          <w:lang w:val="en-US"/>
        </w:rPr>
        <w:pPrChange w:id="11" w:author="Mohamed A. Nassar (Nokia)" w:date="2023-04-06T17:13:00Z">
          <w:pPr>
            <w:pStyle w:val="EditorsNote"/>
          </w:pPr>
        </w:pPrChange>
      </w:pPr>
      <w:r>
        <w:lastRenderedPageBreak/>
        <w:t>NOTE 8:</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p>
    <w:p w14:paraId="3D384C56" w14:textId="77777777" w:rsidR="000E12A4" w:rsidRPr="006A6394" w:rsidRDefault="000E12A4" w:rsidP="000E12A4">
      <w:pPr>
        <w:pStyle w:val="TH"/>
        <w:rPr>
          <w:lang w:eastAsia="zh-CN"/>
        </w:rPr>
      </w:pPr>
      <w:r w:rsidRPr="006A6394">
        <w:object w:dxaOrig="9768" w:dyaOrig="4723" w14:anchorId="1E65D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8" o:title=""/>
          </v:shape>
          <o:OLEObject Type="Embed" ProgID="Visio.Drawing.11" ShapeID="_x0000_i1025" DrawAspect="Content" ObjectID="_1742638637" r:id="rId19"/>
        </w:object>
      </w:r>
    </w:p>
    <w:p w14:paraId="33D54467" w14:textId="77777777" w:rsidR="000E12A4" w:rsidRPr="006A6394" w:rsidRDefault="000E12A4" w:rsidP="000E12A4">
      <w:pPr>
        <w:pStyle w:val="TF"/>
      </w:pPr>
      <w:r w:rsidRPr="006A6394">
        <w:t>Figure 6.5.1.2.1: UE requested PDN connectivity procedure</w:t>
      </w:r>
    </w:p>
    <w:p w14:paraId="3288311A" w14:textId="36E67FF5"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EA88D" w14:textId="77777777" w:rsidR="00A83A4A" w:rsidRDefault="00A83A4A">
      <w:r>
        <w:separator/>
      </w:r>
    </w:p>
  </w:endnote>
  <w:endnote w:type="continuationSeparator" w:id="0">
    <w:p w14:paraId="5982E2A8" w14:textId="77777777" w:rsidR="00A83A4A" w:rsidRDefault="00A8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24F5C" w14:textId="77777777" w:rsidR="00A83A4A" w:rsidRDefault="00A83A4A">
      <w:r>
        <w:separator/>
      </w:r>
    </w:p>
  </w:footnote>
  <w:footnote w:type="continuationSeparator" w:id="0">
    <w:p w14:paraId="3039034F" w14:textId="77777777" w:rsidR="00A83A4A" w:rsidRDefault="00A83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4569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5346"/>
    <w:rsid w:val="00064FAA"/>
    <w:rsid w:val="00081334"/>
    <w:rsid w:val="00091576"/>
    <w:rsid w:val="000A6394"/>
    <w:rsid w:val="000B316C"/>
    <w:rsid w:val="000B7FED"/>
    <w:rsid w:val="000C038A"/>
    <w:rsid w:val="000C377B"/>
    <w:rsid w:val="000C6598"/>
    <w:rsid w:val="000D1F31"/>
    <w:rsid w:val="000D44B3"/>
    <w:rsid w:val="000D66B0"/>
    <w:rsid w:val="000E12A4"/>
    <w:rsid w:val="000F2552"/>
    <w:rsid w:val="001328A0"/>
    <w:rsid w:val="00145D43"/>
    <w:rsid w:val="00152F21"/>
    <w:rsid w:val="00191AF7"/>
    <w:rsid w:val="00192BD0"/>
    <w:rsid w:val="00192C46"/>
    <w:rsid w:val="001A08B3"/>
    <w:rsid w:val="001A7B60"/>
    <w:rsid w:val="001B52F0"/>
    <w:rsid w:val="001B588E"/>
    <w:rsid w:val="001B5C7B"/>
    <w:rsid w:val="001B7A65"/>
    <w:rsid w:val="001D57EE"/>
    <w:rsid w:val="001E307B"/>
    <w:rsid w:val="001E3216"/>
    <w:rsid w:val="001E41F3"/>
    <w:rsid w:val="002029F5"/>
    <w:rsid w:val="00203632"/>
    <w:rsid w:val="00220735"/>
    <w:rsid w:val="002224E5"/>
    <w:rsid w:val="0023217D"/>
    <w:rsid w:val="00253164"/>
    <w:rsid w:val="002532A4"/>
    <w:rsid w:val="0026004D"/>
    <w:rsid w:val="00261B87"/>
    <w:rsid w:val="002640DD"/>
    <w:rsid w:val="002707AC"/>
    <w:rsid w:val="002712B1"/>
    <w:rsid w:val="00271B48"/>
    <w:rsid w:val="00275D12"/>
    <w:rsid w:val="00284FEB"/>
    <w:rsid w:val="002860C4"/>
    <w:rsid w:val="00292BF4"/>
    <w:rsid w:val="002A596A"/>
    <w:rsid w:val="002B39EB"/>
    <w:rsid w:val="002B509B"/>
    <w:rsid w:val="002B5741"/>
    <w:rsid w:val="002B7C87"/>
    <w:rsid w:val="002D155C"/>
    <w:rsid w:val="002E472E"/>
    <w:rsid w:val="00301598"/>
    <w:rsid w:val="00305409"/>
    <w:rsid w:val="00336BAA"/>
    <w:rsid w:val="003609EF"/>
    <w:rsid w:val="00362055"/>
    <w:rsid w:val="0036231A"/>
    <w:rsid w:val="00374DD4"/>
    <w:rsid w:val="00392ADF"/>
    <w:rsid w:val="003A2E01"/>
    <w:rsid w:val="003A50A1"/>
    <w:rsid w:val="003C3A55"/>
    <w:rsid w:val="003E1A36"/>
    <w:rsid w:val="003F6DE5"/>
    <w:rsid w:val="00410371"/>
    <w:rsid w:val="004126C1"/>
    <w:rsid w:val="004242F1"/>
    <w:rsid w:val="00430695"/>
    <w:rsid w:val="00437646"/>
    <w:rsid w:val="0045134D"/>
    <w:rsid w:val="00453F3E"/>
    <w:rsid w:val="00455D2E"/>
    <w:rsid w:val="004571A8"/>
    <w:rsid w:val="00473BDD"/>
    <w:rsid w:val="00474345"/>
    <w:rsid w:val="00494F68"/>
    <w:rsid w:val="0049546A"/>
    <w:rsid w:val="004B75B7"/>
    <w:rsid w:val="004C51EC"/>
    <w:rsid w:val="004D1C2A"/>
    <w:rsid w:val="004D2D53"/>
    <w:rsid w:val="004D2F81"/>
    <w:rsid w:val="004F40F6"/>
    <w:rsid w:val="005055F3"/>
    <w:rsid w:val="005141D9"/>
    <w:rsid w:val="0051580D"/>
    <w:rsid w:val="00517E32"/>
    <w:rsid w:val="00520CA3"/>
    <w:rsid w:val="005350B1"/>
    <w:rsid w:val="00543253"/>
    <w:rsid w:val="00547111"/>
    <w:rsid w:val="00560CB6"/>
    <w:rsid w:val="0056241B"/>
    <w:rsid w:val="00567EE8"/>
    <w:rsid w:val="00592D74"/>
    <w:rsid w:val="005A3C7C"/>
    <w:rsid w:val="005B0C9C"/>
    <w:rsid w:val="005B1012"/>
    <w:rsid w:val="005C1A7A"/>
    <w:rsid w:val="005D6EB8"/>
    <w:rsid w:val="005E2C44"/>
    <w:rsid w:val="005F375E"/>
    <w:rsid w:val="00621188"/>
    <w:rsid w:val="006257ED"/>
    <w:rsid w:val="00653DE4"/>
    <w:rsid w:val="00662654"/>
    <w:rsid w:val="00665C47"/>
    <w:rsid w:val="00666E50"/>
    <w:rsid w:val="00695808"/>
    <w:rsid w:val="00697A1D"/>
    <w:rsid w:val="006A7823"/>
    <w:rsid w:val="006B46FB"/>
    <w:rsid w:val="006C6BE1"/>
    <w:rsid w:val="006D055F"/>
    <w:rsid w:val="006E21FB"/>
    <w:rsid w:val="006F7EDC"/>
    <w:rsid w:val="00700F2A"/>
    <w:rsid w:val="00713E11"/>
    <w:rsid w:val="007710A6"/>
    <w:rsid w:val="00791F27"/>
    <w:rsid w:val="00792342"/>
    <w:rsid w:val="007977A8"/>
    <w:rsid w:val="007B512A"/>
    <w:rsid w:val="007C2097"/>
    <w:rsid w:val="007C4AFF"/>
    <w:rsid w:val="007D1187"/>
    <w:rsid w:val="007D3D4F"/>
    <w:rsid w:val="007D6A07"/>
    <w:rsid w:val="007D6A43"/>
    <w:rsid w:val="007F0511"/>
    <w:rsid w:val="007F7259"/>
    <w:rsid w:val="00801A7C"/>
    <w:rsid w:val="008040A8"/>
    <w:rsid w:val="00815EC0"/>
    <w:rsid w:val="008279FA"/>
    <w:rsid w:val="00833E48"/>
    <w:rsid w:val="008351FE"/>
    <w:rsid w:val="00835539"/>
    <w:rsid w:val="008626E7"/>
    <w:rsid w:val="00870AF2"/>
    <w:rsid w:val="00870EE7"/>
    <w:rsid w:val="008863B9"/>
    <w:rsid w:val="008866FC"/>
    <w:rsid w:val="008A45A6"/>
    <w:rsid w:val="008B5693"/>
    <w:rsid w:val="008D07DD"/>
    <w:rsid w:val="008D3CCC"/>
    <w:rsid w:val="008E1C36"/>
    <w:rsid w:val="008F3789"/>
    <w:rsid w:val="008F686C"/>
    <w:rsid w:val="00913E40"/>
    <w:rsid w:val="009148DE"/>
    <w:rsid w:val="00941E30"/>
    <w:rsid w:val="009518A8"/>
    <w:rsid w:val="009728E5"/>
    <w:rsid w:val="009777D9"/>
    <w:rsid w:val="00987F39"/>
    <w:rsid w:val="00991B88"/>
    <w:rsid w:val="00993056"/>
    <w:rsid w:val="009A5753"/>
    <w:rsid w:val="009A579D"/>
    <w:rsid w:val="009C10A0"/>
    <w:rsid w:val="009E3297"/>
    <w:rsid w:val="009F5C5D"/>
    <w:rsid w:val="009F734F"/>
    <w:rsid w:val="009F7B41"/>
    <w:rsid w:val="00A0074F"/>
    <w:rsid w:val="00A11338"/>
    <w:rsid w:val="00A246B6"/>
    <w:rsid w:val="00A47E70"/>
    <w:rsid w:val="00A50CF0"/>
    <w:rsid w:val="00A57BE0"/>
    <w:rsid w:val="00A7215E"/>
    <w:rsid w:val="00A7671C"/>
    <w:rsid w:val="00A81C0E"/>
    <w:rsid w:val="00A83A4A"/>
    <w:rsid w:val="00AA2CBC"/>
    <w:rsid w:val="00AA46B0"/>
    <w:rsid w:val="00AA5BB5"/>
    <w:rsid w:val="00AB3C87"/>
    <w:rsid w:val="00AB5F47"/>
    <w:rsid w:val="00AC5820"/>
    <w:rsid w:val="00AD1CD8"/>
    <w:rsid w:val="00B23768"/>
    <w:rsid w:val="00B2444D"/>
    <w:rsid w:val="00B258BB"/>
    <w:rsid w:val="00B5164A"/>
    <w:rsid w:val="00B62305"/>
    <w:rsid w:val="00B67428"/>
    <w:rsid w:val="00B67B97"/>
    <w:rsid w:val="00B968C8"/>
    <w:rsid w:val="00BA233B"/>
    <w:rsid w:val="00BA3EC5"/>
    <w:rsid w:val="00BA51D9"/>
    <w:rsid w:val="00BB5DFC"/>
    <w:rsid w:val="00BD279D"/>
    <w:rsid w:val="00BD6BB8"/>
    <w:rsid w:val="00BF229A"/>
    <w:rsid w:val="00C02A56"/>
    <w:rsid w:val="00C66BA2"/>
    <w:rsid w:val="00C72CF6"/>
    <w:rsid w:val="00C74C21"/>
    <w:rsid w:val="00C870F6"/>
    <w:rsid w:val="00C95985"/>
    <w:rsid w:val="00CB18E6"/>
    <w:rsid w:val="00CB4C2C"/>
    <w:rsid w:val="00CC5026"/>
    <w:rsid w:val="00CC68D0"/>
    <w:rsid w:val="00CF3AA2"/>
    <w:rsid w:val="00CF4308"/>
    <w:rsid w:val="00CF7968"/>
    <w:rsid w:val="00D03F9A"/>
    <w:rsid w:val="00D06D51"/>
    <w:rsid w:val="00D15E7E"/>
    <w:rsid w:val="00D1618A"/>
    <w:rsid w:val="00D24991"/>
    <w:rsid w:val="00D339F7"/>
    <w:rsid w:val="00D37367"/>
    <w:rsid w:val="00D50255"/>
    <w:rsid w:val="00D66520"/>
    <w:rsid w:val="00D80124"/>
    <w:rsid w:val="00D813B5"/>
    <w:rsid w:val="00D84AE9"/>
    <w:rsid w:val="00D97512"/>
    <w:rsid w:val="00DB2EF4"/>
    <w:rsid w:val="00DE34CF"/>
    <w:rsid w:val="00DE6182"/>
    <w:rsid w:val="00DF2AD8"/>
    <w:rsid w:val="00E10D6A"/>
    <w:rsid w:val="00E13D64"/>
    <w:rsid w:val="00E13F3D"/>
    <w:rsid w:val="00E25CAE"/>
    <w:rsid w:val="00E34898"/>
    <w:rsid w:val="00E72810"/>
    <w:rsid w:val="00E847B2"/>
    <w:rsid w:val="00EB0121"/>
    <w:rsid w:val="00EB09B7"/>
    <w:rsid w:val="00EE6F5B"/>
    <w:rsid w:val="00EE7D7C"/>
    <w:rsid w:val="00F00FDA"/>
    <w:rsid w:val="00F13674"/>
    <w:rsid w:val="00F25D98"/>
    <w:rsid w:val="00F300FB"/>
    <w:rsid w:val="00F463C6"/>
    <w:rsid w:val="00F52360"/>
    <w:rsid w:val="00F61657"/>
    <w:rsid w:val="00F66554"/>
    <w:rsid w:val="00F918C0"/>
    <w:rsid w:val="00FA3558"/>
    <w:rsid w:val="00FB6386"/>
    <w:rsid w:val="00FC2457"/>
    <w:rsid w:val="00FC3083"/>
    <w:rsid w:val="00FC51CD"/>
    <w:rsid w:val="00FD57A4"/>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0">
    <w:name w:val="TF (文字)"/>
    <w:locked/>
    <w:rsid w:val="00455D2E"/>
    <w:rPr>
      <w:rFonts w:ascii="Arial" w:hAnsi="Arial"/>
      <w:b/>
      <w:lang w:eastAsia="en-US"/>
    </w:rPr>
  </w:style>
  <w:style w:type="character" w:customStyle="1" w:styleId="EditorsNoteChar">
    <w:name w:val="Editor's Note Char"/>
    <w:aliases w:val="EN Char"/>
    <w:link w:val="EditorsNote"/>
    <w:qFormat/>
    <w:rsid w:val="00913E40"/>
    <w:rPr>
      <w:rFonts w:ascii="Times New Roman" w:hAnsi="Times New Roman"/>
      <w:color w:val="FF0000"/>
      <w:lang w:val="en-GB" w:eastAsia="en-US"/>
    </w:rPr>
  </w:style>
  <w:style w:type="character" w:customStyle="1" w:styleId="NOZchn">
    <w:name w:val="NO Zchn"/>
    <w:qFormat/>
    <w:locked/>
    <w:rsid w:val="000E12A4"/>
  </w:style>
  <w:style w:type="character" w:customStyle="1" w:styleId="B2Char">
    <w:name w:val="B2 Char"/>
    <w:link w:val="B2"/>
    <w:qFormat/>
    <w:rsid w:val="000E12A4"/>
    <w:rPr>
      <w:rFonts w:ascii="Times New Roman" w:hAnsi="Times New Roman"/>
      <w:lang w:val="en-GB" w:eastAsia="en-US"/>
    </w:rPr>
  </w:style>
  <w:style w:type="character" w:customStyle="1" w:styleId="TFChar">
    <w:name w:val="TF Char"/>
    <w:locked/>
    <w:rsid w:val="000E12A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6</Pages>
  <Words>2469</Words>
  <Characters>14077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146</cp:revision>
  <cp:lastPrinted>1900-01-01T00:00:00Z</cp:lastPrinted>
  <dcterms:created xsi:type="dcterms:W3CDTF">2023-01-09T13:03:00Z</dcterms:created>
  <dcterms:modified xsi:type="dcterms:W3CDTF">2023-04-10T11:31:00Z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