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4CBA0" w14:textId="2527FC13" w:rsidR="00547732" w:rsidRDefault="00547732" w:rsidP="005477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547732">
        <w:rPr>
          <w:rFonts w:cs="Arial"/>
          <w:b/>
          <w:bCs/>
          <w:sz w:val="24"/>
          <w:szCs w:val="24"/>
        </w:rPr>
        <w:t>C1-230014</w:t>
      </w:r>
    </w:p>
    <w:p w14:paraId="2EC47C0A" w14:textId="77777777" w:rsidR="00547732" w:rsidRDefault="00547732" w:rsidP="005477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0965C473" w14:textId="77777777" w:rsidR="00547732" w:rsidRDefault="00547732" w:rsidP="007713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278277" w14:textId="77777777" w:rsidR="00547732" w:rsidRDefault="00547732" w:rsidP="007713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7E5E0DC" w14:textId="202E3803" w:rsidR="007713F0" w:rsidRPr="00547732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color w:val="AEAAAA" w:themeColor="background2" w:themeShade="BF"/>
          <w:sz w:val="28"/>
        </w:rPr>
      </w:pPr>
      <w:r w:rsidRPr="00547732">
        <w:rPr>
          <w:b/>
          <w:noProof/>
          <w:color w:val="AEAAAA" w:themeColor="background2" w:themeShade="BF"/>
          <w:sz w:val="24"/>
        </w:rPr>
        <w:t>3GPP TSG-CT WG4 Meeting #113</w:t>
      </w:r>
      <w:r w:rsidRPr="00547732">
        <w:rPr>
          <w:b/>
          <w:i/>
          <w:noProof/>
          <w:color w:val="AEAAAA" w:themeColor="background2" w:themeShade="BF"/>
          <w:sz w:val="28"/>
        </w:rPr>
        <w:tab/>
      </w:r>
      <w:r w:rsidR="004453B3" w:rsidRPr="00547732">
        <w:rPr>
          <w:b/>
          <w:noProof/>
          <w:color w:val="AEAAAA" w:themeColor="background2" w:themeShade="BF"/>
          <w:sz w:val="24"/>
        </w:rPr>
        <w:t>C4-225</w:t>
      </w:r>
      <w:r w:rsidR="00C423DC" w:rsidRPr="00547732">
        <w:rPr>
          <w:b/>
          <w:noProof/>
          <w:color w:val="AEAAAA" w:themeColor="background2" w:themeShade="BF"/>
          <w:sz w:val="24"/>
        </w:rPr>
        <w:t>6</w:t>
      </w:r>
      <w:r w:rsidR="003A495F" w:rsidRPr="00547732">
        <w:rPr>
          <w:b/>
          <w:noProof/>
          <w:color w:val="AEAAAA" w:themeColor="background2" w:themeShade="BF"/>
          <w:sz w:val="24"/>
        </w:rPr>
        <w:t>41</w:t>
      </w:r>
    </w:p>
    <w:p w14:paraId="48F04F48" w14:textId="38B7ECB4" w:rsidR="007713F0" w:rsidRPr="00547732" w:rsidRDefault="007713F0" w:rsidP="007713F0">
      <w:pPr>
        <w:pStyle w:val="CRCoverPage"/>
        <w:outlineLvl w:val="0"/>
        <w:rPr>
          <w:b/>
          <w:noProof/>
          <w:color w:val="AEAAAA" w:themeColor="background2" w:themeShade="BF"/>
          <w:sz w:val="24"/>
        </w:rPr>
      </w:pPr>
      <w:r w:rsidRPr="00547732">
        <w:rPr>
          <w:b/>
          <w:noProof/>
          <w:color w:val="AEAAAA" w:themeColor="background2" w:themeShade="BF"/>
          <w:sz w:val="24"/>
        </w:rPr>
        <w:t>Toulouse, France, 14</w:t>
      </w:r>
      <w:r w:rsidRPr="00547732">
        <w:rPr>
          <w:b/>
          <w:noProof/>
          <w:color w:val="AEAAAA" w:themeColor="background2" w:themeShade="BF"/>
          <w:sz w:val="24"/>
          <w:vertAlign w:val="superscript"/>
        </w:rPr>
        <w:t>th</w:t>
      </w:r>
      <w:r w:rsidRPr="00547732">
        <w:rPr>
          <w:b/>
          <w:noProof/>
          <w:color w:val="AEAAAA" w:themeColor="background2" w:themeShade="BF"/>
          <w:sz w:val="24"/>
        </w:rPr>
        <w:t xml:space="preserve"> – 18</w:t>
      </w:r>
      <w:r w:rsidRPr="00547732">
        <w:rPr>
          <w:b/>
          <w:noProof/>
          <w:color w:val="AEAAAA" w:themeColor="background2" w:themeShade="BF"/>
          <w:sz w:val="24"/>
          <w:vertAlign w:val="superscript"/>
        </w:rPr>
        <w:t>th</w:t>
      </w:r>
      <w:r w:rsidRPr="00547732">
        <w:rPr>
          <w:b/>
          <w:noProof/>
          <w:color w:val="AEAAAA" w:themeColor="background2" w:themeShade="BF"/>
          <w:sz w:val="24"/>
        </w:rPr>
        <w:t xml:space="preserve"> November 2022</w:t>
      </w:r>
      <w:r w:rsidR="00E27FE3" w:rsidRPr="00547732">
        <w:rPr>
          <w:i/>
          <w:noProof/>
          <w:color w:val="AEAAAA" w:themeColor="background2" w:themeShade="BF"/>
          <w:sz w:val="22"/>
          <w:szCs w:val="22"/>
        </w:rPr>
        <w:tab/>
      </w:r>
      <w:r w:rsidR="003A495F" w:rsidRPr="00547732">
        <w:rPr>
          <w:i/>
          <w:noProof/>
          <w:color w:val="AEAAAA" w:themeColor="background2" w:themeShade="BF"/>
          <w:sz w:val="22"/>
          <w:szCs w:val="22"/>
        </w:rPr>
        <w:tab/>
      </w:r>
      <w:r w:rsidR="003A495F" w:rsidRPr="00547732">
        <w:rPr>
          <w:i/>
          <w:noProof/>
          <w:color w:val="AEAAAA" w:themeColor="background2" w:themeShade="BF"/>
          <w:sz w:val="22"/>
          <w:szCs w:val="22"/>
        </w:rPr>
        <w:tab/>
        <w:t xml:space="preserve">     </w:t>
      </w:r>
      <w:r w:rsidR="00E27FE3" w:rsidRPr="00547732">
        <w:rPr>
          <w:i/>
          <w:noProof/>
          <w:color w:val="AEAAAA" w:themeColor="background2" w:themeShade="BF"/>
          <w:sz w:val="22"/>
          <w:szCs w:val="22"/>
        </w:rPr>
        <w:t>Revision of C4-225566</w:t>
      </w:r>
      <w:r w:rsidR="003A495F" w:rsidRPr="00547732">
        <w:rPr>
          <w:i/>
          <w:noProof/>
          <w:color w:val="AEAAAA" w:themeColor="background2" w:themeShade="BF"/>
          <w:sz w:val="22"/>
          <w:szCs w:val="22"/>
        </w:rPr>
        <w:t>, 5634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C0A19C" w:rsidR="00463675" w:rsidRPr="005F677E" w:rsidRDefault="00463675" w:rsidP="000F4E43">
      <w:pPr>
        <w:pStyle w:val="Title"/>
      </w:pPr>
      <w:r w:rsidRPr="005F677E">
        <w:t>Title:</w:t>
      </w:r>
      <w:r w:rsidRPr="005F677E">
        <w:tab/>
      </w:r>
      <w:r w:rsidR="00F0649B" w:rsidRPr="005F677E">
        <w:t>L</w:t>
      </w:r>
      <w:r w:rsidRPr="005F677E">
        <w:t xml:space="preserve">S on </w:t>
      </w:r>
      <w:r w:rsidR="005F677E" w:rsidRPr="005F677E">
        <w:t>NAI format for 5G NSWO</w:t>
      </w:r>
    </w:p>
    <w:p w14:paraId="65004854" w14:textId="31049652" w:rsidR="00463675" w:rsidRPr="005F677E" w:rsidRDefault="00463675" w:rsidP="000F4E43">
      <w:pPr>
        <w:pStyle w:val="Title"/>
      </w:pPr>
      <w:r w:rsidRPr="005F677E">
        <w:t>Response to:</w:t>
      </w:r>
      <w:r w:rsidRPr="005F677E">
        <w:tab/>
      </w:r>
    </w:p>
    <w:p w14:paraId="56E3B846" w14:textId="4442E4E4" w:rsidR="00463675" w:rsidRPr="005F677E" w:rsidRDefault="00463675" w:rsidP="000F4E43">
      <w:pPr>
        <w:pStyle w:val="Title"/>
      </w:pPr>
      <w:r w:rsidRPr="005F677E">
        <w:t>Release:</w:t>
      </w:r>
      <w:r w:rsidRPr="005F677E">
        <w:tab/>
        <w:t>Release</w:t>
      </w:r>
      <w:r w:rsidR="005F677E" w:rsidRPr="005F677E">
        <w:t xml:space="preserve"> 17</w:t>
      </w:r>
    </w:p>
    <w:p w14:paraId="792135A2" w14:textId="68821BB0" w:rsidR="00463675" w:rsidRPr="005F677E" w:rsidRDefault="00463675" w:rsidP="000F4E43">
      <w:pPr>
        <w:pStyle w:val="Title"/>
      </w:pPr>
      <w:r w:rsidRPr="005F677E">
        <w:t>Work Item:</w:t>
      </w:r>
      <w:r w:rsidRPr="005F677E">
        <w:tab/>
      </w:r>
      <w:r w:rsidR="005F677E" w:rsidRPr="005F677E">
        <w:t>NSWO_5G</w:t>
      </w:r>
    </w:p>
    <w:p w14:paraId="0A1390C0" w14:textId="77777777" w:rsidR="00463675" w:rsidRPr="005F677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3D26602" w:rsidR="00463675" w:rsidRPr="005F677E" w:rsidRDefault="00463675" w:rsidP="000F4E43">
      <w:pPr>
        <w:pStyle w:val="Source"/>
      </w:pPr>
      <w:r w:rsidRPr="005F677E">
        <w:t>Source:</w:t>
      </w:r>
      <w:r w:rsidRPr="005F677E">
        <w:tab/>
      </w:r>
      <w:r w:rsidR="005F677E">
        <w:rPr>
          <w:b w:val="0"/>
        </w:rPr>
        <w:t>CT4</w:t>
      </w:r>
    </w:p>
    <w:p w14:paraId="6AF9910D" w14:textId="79001002" w:rsidR="00463675" w:rsidRPr="005F677E" w:rsidRDefault="00463675" w:rsidP="000F4E43">
      <w:pPr>
        <w:pStyle w:val="Source"/>
      </w:pPr>
      <w:r w:rsidRPr="005F677E">
        <w:t>To:</w:t>
      </w:r>
      <w:r w:rsidRPr="005F677E">
        <w:tab/>
      </w:r>
      <w:r w:rsidR="005F677E">
        <w:rPr>
          <w:b w:val="0"/>
        </w:rPr>
        <w:t>SA2</w:t>
      </w:r>
    </w:p>
    <w:p w14:paraId="033E954A" w14:textId="7DFF7728" w:rsidR="00463675" w:rsidRPr="005F677E" w:rsidRDefault="00463675" w:rsidP="000F4E43">
      <w:pPr>
        <w:pStyle w:val="Source"/>
      </w:pPr>
      <w:r w:rsidRPr="005F677E">
        <w:t>Cc:</w:t>
      </w:r>
      <w:r w:rsidRPr="005F677E">
        <w:tab/>
      </w:r>
      <w:r w:rsidR="005F677E">
        <w:rPr>
          <w:b w:val="0"/>
        </w:rPr>
        <w:t>CT1</w:t>
      </w:r>
      <w:r w:rsidR="007C10D5">
        <w:rPr>
          <w:b w:val="0"/>
        </w:rPr>
        <w:t>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A974D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F677E">
        <w:rPr>
          <w:bCs/>
        </w:rPr>
        <w:t>Giorgi Gulbani</w:t>
      </w:r>
    </w:p>
    <w:p w14:paraId="7E748C49" w14:textId="438BB42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F677E">
        <w:rPr>
          <w:bCs/>
        </w:rPr>
        <w:t>+358415220127</w:t>
      </w:r>
    </w:p>
    <w:p w14:paraId="5836C680" w14:textId="04C8B4B3" w:rsidR="00463675" w:rsidRPr="00AB1FA2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B1FA2">
        <w:rPr>
          <w:color w:val="0000FF"/>
          <w:lang w:val="de-DE"/>
        </w:rPr>
        <w:t>E-mail Address:</w:t>
      </w:r>
      <w:r w:rsidRPr="00AB1FA2">
        <w:rPr>
          <w:bCs/>
          <w:color w:val="0000FF"/>
          <w:lang w:val="de-DE"/>
        </w:rPr>
        <w:tab/>
      </w:r>
      <w:r w:rsidR="005F677E" w:rsidRPr="00AB1FA2">
        <w:rPr>
          <w:bCs/>
          <w:color w:val="0000FF"/>
          <w:lang w:val="de-DE"/>
        </w:rPr>
        <w:t>giorgi.gulbani@huawei.com</w:t>
      </w:r>
    </w:p>
    <w:p w14:paraId="486A119D" w14:textId="77777777" w:rsidR="00463675" w:rsidRPr="00AB1FA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10F6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F677E" w:rsidRPr="005F677E">
        <w:t>C4-22</w:t>
      </w:r>
      <w:r w:rsidR="005F677E" w:rsidRPr="00C423DC">
        <w:t>5</w:t>
      </w:r>
      <w:r w:rsidR="00C423DC" w:rsidRPr="00C423DC">
        <w:t>6</w:t>
      </w:r>
      <w:r w:rsidR="003A495F">
        <w:t>40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068939D" w:rsidR="00463675" w:rsidRPr="005F677E" w:rsidRDefault="005F677E">
      <w:pPr>
        <w:rPr>
          <w:rFonts w:ascii="Arial" w:hAnsi="Arial" w:cs="Arial"/>
          <w:i/>
          <w:iCs/>
        </w:rPr>
      </w:pPr>
      <w:r w:rsidRPr="005F677E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discussed what should be </w:t>
      </w:r>
      <w:r w:rsidR="007C10D5">
        <w:rPr>
          <w:rFonts w:ascii="Arial" w:hAnsi="Arial" w:cs="Arial"/>
        </w:rPr>
        <w:t xml:space="preserve">the </w:t>
      </w:r>
      <w:r w:rsidRPr="005F677E">
        <w:rPr>
          <w:rFonts w:ascii="Arial" w:hAnsi="Arial" w:cs="Arial"/>
        </w:rPr>
        <w:t>NAI format for 5G NSWO</w:t>
      </w:r>
      <w:r>
        <w:rPr>
          <w:rFonts w:ascii="Arial" w:hAnsi="Arial" w:cs="Arial"/>
        </w:rPr>
        <w:t xml:space="preserve"> and has agreed the attached CR.</w:t>
      </w:r>
    </w:p>
    <w:p w14:paraId="63DA267E" w14:textId="2BB4478B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296ED8" w14:textId="1A1DC08F" w:rsidR="005F677E" w:rsidRDefault="005F677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however could not determine if NAI decoration is required for 5G NSWO scenarios. </w:t>
      </w:r>
      <w:r w:rsidR="007C10D5">
        <w:rPr>
          <w:rFonts w:ascii="Arial" w:hAnsi="Arial" w:cs="Arial"/>
        </w:rPr>
        <w:t xml:space="preserve">CT4 kindly asks SA2 to answer whether the </w:t>
      </w:r>
      <w:r w:rsidR="0097715D" w:rsidRPr="0097715D">
        <w:rPr>
          <w:rFonts w:ascii="Arial" w:hAnsi="Arial" w:cs="Arial"/>
        </w:rPr>
        <w:t>non-3GPP access networ</w:t>
      </w:r>
      <w:r w:rsidR="0097715D">
        <w:rPr>
          <w:rFonts w:ascii="Arial" w:hAnsi="Arial" w:cs="Arial"/>
        </w:rPr>
        <w:t xml:space="preserve">k </w:t>
      </w:r>
      <w:r w:rsidR="007C10D5">
        <w:rPr>
          <w:rFonts w:ascii="Arial" w:hAnsi="Arial" w:cs="Arial"/>
        </w:rPr>
        <w:t xml:space="preserve">may be </w:t>
      </w:r>
      <w:r w:rsidR="0097715D">
        <w:rPr>
          <w:rFonts w:ascii="Arial" w:hAnsi="Arial" w:cs="Arial"/>
        </w:rPr>
        <w:t>connected</w:t>
      </w:r>
      <w:r w:rsidR="007C10D5">
        <w:rPr>
          <w:rFonts w:ascii="Arial" w:hAnsi="Arial" w:cs="Arial"/>
        </w:rPr>
        <w:t xml:space="preserve"> or not</w:t>
      </w:r>
      <w:r w:rsidR="0097715D">
        <w:rPr>
          <w:rFonts w:ascii="Arial" w:hAnsi="Arial" w:cs="Arial"/>
        </w:rPr>
        <w:t xml:space="preserve"> </w:t>
      </w:r>
      <w:r w:rsidR="0097715D" w:rsidRPr="00A37DEA">
        <w:rPr>
          <w:rFonts w:ascii="Arial" w:hAnsi="Arial" w:cs="Arial"/>
        </w:rPr>
        <w:t>to multiple VPLMNs for 5G</w:t>
      </w:r>
      <w:r w:rsidR="0097715D">
        <w:rPr>
          <w:rFonts w:ascii="Arial" w:hAnsi="Arial" w:cs="Arial"/>
        </w:rPr>
        <w:t xml:space="preserve"> NSWO use case</w:t>
      </w:r>
      <w:r w:rsidR="00A37DEA">
        <w:rPr>
          <w:rFonts w:ascii="Arial" w:hAnsi="Arial" w:cs="Arial"/>
        </w:rPr>
        <w:t>,</w:t>
      </w:r>
      <w:r w:rsidR="00AB1FA2">
        <w:rPr>
          <w:rFonts w:ascii="Arial" w:hAnsi="Arial" w:cs="Arial"/>
        </w:rPr>
        <w:t xml:space="preserve"> and if so</w:t>
      </w:r>
      <w:r w:rsidR="00A37DEA">
        <w:rPr>
          <w:rFonts w:ascii="Arial" w:hAnsi="Arial" w:cs="Arial"/>
        </w:rPr>
        <w:t>,</w:t>
      </w:r>
      <w:r w:rsidR="00AB1FA2">
        <w:rPr>
          <w:rFonts w:ascii="Arial" w:hAnsi="Arial" w:cs="Arial"/>
        </w:rPr>
        <w:t xml:space="preserve"> whether the UE should be able to indicate a specific VPLMN through which the request should</w:t>
      </w:r>
      <w:r w:rsidR="00064681">
        <w:rPr>
          <w:rFonts w:ascii="Arial" w:hAnsi="Arial" w:cs="Arial"/>
        </w:rPr>
        <w:t xml:space="preserve"> be</w:t>
      </w:r>
      <w:r w:rsidR="00AB1FA2">
        <w:rPr>
          <w:rFonts w:ascii="Arial" w:hAnsi="Arial" w:cs="Arial"/>
        </w:rPr>
        <w:t xml:space="preserve"> sent</w:t>
      </w:r>
      <w:r w:rsidR="0097715D">
        <w:rPr>
          <w:rFonts w:ascii="Arial" w:hAnsi="Arial" w:cs="Arial"/>
        </w:rPr>
        <w:t xml:space="preserve">. </w:t>
      </w:r>
    </w:p>
    <w:p w14:paraId="1DBEDB53" w14:textId="77777777" w:rsidR="005F677E" w:rsidRPr="000F4E43" w:rsidRDefault="005F677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7715D" w:rsidRDefault="00463675">
      <w:pPr>
        <w:spacing w:after="120"/>
        <w:rPr>
          <w:rFonts w:ascii="Arial" w:hAnsi="Arial" w:cs="Arial"/>
          <w:b/>
        </w:rPr>
      </w:pPr>
      <w:r w:rsidRPr="0097715D">
        <w:rPr>
          <w:rFonts w:ascii="Arial" w:hAnsi="Arial" w:cs="Arial"/>
          <w:b/>
        </w:rPr>
        <w:t>2. Actions:</w:t>
      </w:r>
    </w:p>
    <w:p w14:paraId="7BF3A47C" w14:textId="17C64FBA" w:rsidR="00463675" w:rsidRPr="009771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7715D">
        <w:rPr>
          <w:rFonts w:ascii="Arial" w:hAnsi="Arial" w:cs="Arial"/>
          <w:b/>
        </w:rPr>
        <w:t>To S</w:t>
      </w:r>
      <w:r w:rsidR="000F4E43" w:rsidRPr="0097715D">
        <w:rPr>
          <w:rFonts w:ascii="Arial" w:hAnsi="Arial" w:cs="Arial"/>
          <w:b/>
        </w:rPr>
        <w:t>A WG</w:t>
      </w:r>
      <w:r w:rsidR="0097715D" w:rsidRPr="0097715D">
        <w:rPr>
          <w:rFonts w:ascii="Arial" w:hAnsi="Arial" w:cs="Arial"/>
          <w:b/>
        </w:rPr>
        <w:t>2</w:t>
      </w:r>
      <w:r w:rsidRPr="0097715D">
        <w:rPr>
          <w:rFonts w:ascii="Arial" w:hAnsi="Arial" w:cs="Arial"/>
          <w:b/>
        </w:rPr>
        <w:t xml:space="preserve"> group.</w:t>
      </w:r>
    </w:p>
    <w:p w14:paraId="0939DFD5" w14:textId="6B9AAA8A" w:rsidR="00463675" w:rsidRPr="0097715D" w:rsidRDefault="00463675" w:rsidP="0097715D">
      <w:pPr>
        <w:spacing w:after="120"/>
        <w:ind w:left="993" w:hanging="993"/>
        <w:rPr>
          <w:rFonts w:ascii="Arial" w:hAnsi="Arial" w:cs="Arial"/>
        </w:rPr>
      </w:pPr>
      <w:r w:rsidRPr="0097715D">
        <w:rPr>
          <w:rFonts w:ascii="Arial" w:hAnsi="Arial" w:cs="Arial"/>
          <w:b/>
        </w:rPr>
        <w:t xml:space="preserve">ACTION: </w:t>
      </w:r>
      <w:r w:rsidRPr="0097715D">
        <w:rPr>
          <w:rFonts w:ascii="Arial" w:hAnsi="Arial" w:cs="Arial"/>
          <w:b/>
        </w:rPr>
        <w:tab/>
      </w:r>
      <w:r w:rsidR="00A37DEA">
        <w:rPr>
          <w:rFonts w:ascii="Arial" w:hAnsi="Arial" w:cs="Arial"/>
        </w:rPr>
        <w:t xml:space="preserve">CT4 kindly asks SA2 to answer whether the </w:t>
      </w:r>
      <w:r w:rsidR="00A37DEA" w:rsidRPr="0097715D">
        <w:rPr>
          <w:rFonts w:ascii="Arial" w:hAnsi="Arial" w:cs="Arial"/>
        </w:rPr>
        <w:t>non-3GPP access networ</w:t>
      </w:r>
      <w:r w:rsidR="00A37DEA">
        <w:rPr>
          <w:rFonts w:ascii="Arial" w:hAnsi="Arial" w:cs="Arial"/>
        </w:rPr>
        <w:t xml:space="preserve">k may be connected or not </w:t>
      </w:r>
      <w:r w:rsidR="00A37DEA" w:rsidRPr="00A37DEA">
        <w:rPr>
          <w:rFonts w:ascii="Arial" w:hAnsi="Arial" w:cs="Arial"/>
        </w:rPr>
        <w:t>to multiple VPLMNs for 5G</w:t>
      </w:r>
      <w:r w:rsidR="00A37DEA">
        <w:rPr>
          <w:rFonts w:ascii="Arial" w:hAnsi="Arial" w:cs="Arial"/>
        </w:rPr>
        <w:t xml:space="preserve"> NSWO use case, and if so, whether the UE should be able to indicate a specific VPLMN through which the request should be sent</w:t>
      </w:r>
      <w:r w:rsidR="0097715D" w:rsidRPr="0097715D">
        <w:rPr>
          <w:rFonts w:ascii="Arial" w:hAnsi="Arial" w:cs="Arial"/>
        </w:rPr>
        <w:t>.</w:t>
      </w:r>
    </w:p>
    <w:p w14:paraId="3CB61015" w14:textId="77777777" w:rsidR="0097715D" w:rsidRPr="0097715D" w:rsidRDefault="0097715D" w:rsidP="0097715D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49701A75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B019E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AC4B23"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AC4B23">
        <w:rPr>
          <w:rFonts w:ascii="Arial" w:hAnsi="Arial" w:cs="Arial"/>
          <w:bCs/>
        </w:rPr>
        <w:tab/>
      </w:r>
      <w:r w:rsidR="00AC4B23">
        <w:rPr>
          <w:rFonts w:ascii="Arial" w:hAnsi="Arial" w:cs="Arial"/>
          <w:bCs/>
        </w:rPr>
        <w:tab/>
      </w:r>
      <w:r w:rsidR="00AC4B23">
        <w:rPr>
          <w:rFonts w:ascii="Arial" w:hAnsi="Arial" w:cs="Arial"/>
          <w:bCs/>
        </w:rPr>
        <w:tab/>
      </w:r>
      <w:r w:rsidR="0097715D">
        <w:rPr>
          <w:rFonts w:ascii="Arial" w:hAnsi="Arial" w:cs="Arial"/>
          <w:bCs/>
        </w:rPr>
        <w:t>Athens</w:t>
      </w:r>
    </w:p>
    <w:p w14:paraId="282B989B" w14:textId="77777777" w:rsidR="002C130F" w:rsidRPr="00F0649B" w:rsidRDefault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A985F" w14:textId="77777777" w:rsidR="0062189E" w:rsidRDefault="0062189E">
      <w:r>
        <w:separator/>
      </w:r>
    </w:p>
  </w:endnote>
  <w:endnote w:type="continuationSeparator" w:id="0">
    <w:p w14:paraId="4F455277" w14:textId="77777777" w:rsidR="0062189E" w:rsidRDefault="00621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E03FA" w14:textId="77777777" w:rsidR="0062189E" w:rsidRDefault="0062189E">
      <w:r>
        <w:separator/>
      </w:r>
    </w:p>
  </w:footnote>
  <w:footnote w:type="continuationSeparator" w:id="0">
    <w:p w14:paraId="44ADEE46" w14:textId="77777777" w:rsidR="0062189E" w:rsidRDefault="00621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ADB"/>
    <w:rsid w:val="00027ACA"/>
    <w:rsid w:val="00061460"/>
    <w:rsid w:val="00064681"/>
    <w:rsid w:val="000B1AA1"/>
    <w:rsid w:val="000F4E43"/>
    <w:rsid w:val="00105899"/>
    <w:rsid w:val="00160824"/>
    <w:rsid w:val="001608BF"/>
    <w:rsid w:val="001734EB"/>
    <w:rsid w:val="001A4AF7"/>
    <w:rsid w:val="00274F74"/>
    <w:rsid w:val="002C130F"/>
    <w:rsid w:val="002C715E"/>
    <w:rsid w:val="002F7253"/>
    <w:rsid w:val="00304F14"/>
    <w:rsid w:val="00324107"/>
    <w:rsid w:val="00326B06"/>
    <w:rsid w:val="00347947"/>
    <w:rsid w:val="003663C4"/>
    <w:rsid w:val="00367678"/>
    <w:rsid w:val="003743B8"/>
    <w:rsid w:val="003901E1"/>
    <w:rsid w:val="003A495F"/>
    <w:rsid w:val="00401229"/>
    <w:rsid w:val="004234FF"/>
    <w:rsid w:val="00433139"/>
    <w:rsid w:val="00445241"/>
    <w:rsid w:val="004453B3"/>
    <w:rsid w:val="00463675"/>
    <w:rsid w:val="004B43FA"/>
    <w:rsid w:val="004C3F5A"/>
    <w:rsid w:val="004C4DCF"/>
    <w:rsid w:val="00507006"/>
    <w:rsid w:val="00547732"/>
    <w:rsid w:val="00584B08"/>
    <w:rsid w:val="005F677E"/>
    <w:rsid w:val="0062189E"/>
    <w:rsid w:val="00654758"/>
    <w:rsid w:val="00687A0B"/>
    <w:rsid w:val="006D0B09"/>
    <w:rsid w:val="006E17C7"/>
    <w:rsid w:val="007032C5"/>
    <w:rsid w:val="007116E4"/>
    <w:rsid w:val="00726FC3"/>
    <w:rsid w:val="007713F0"/>
    <w:rsid w:val="0077485D"/>
    <w:rsid w:val="007C10D5"/>
    <w:rsid w:val="0089666F"/>
    <w:rsid w:val="008F5B13"/>
    <w:rsid w:val="0090241A"/>
    <w:rsid w:val="00922A8B"/>
    <w:rsid w:val="00923E7C"/>
    <w:rsid w:val="0097715D"/>
    <w:rsid w:val="009E4851"/>
    <w:rsid w:val="009F6E85"/>
    <w:rsid w:val="00A37DEA"/>
    <w:rsid w:val="00A7348D"/>
    <w:rsid w:val="00AB1FA2"/>
    <w:rsid w:val="00AC4B23"/>
    <w:rsid w:val="00AD51BB"/>
    <w:rsid w:val="00AE489C"/>
    <w:rsid w:val="00AE7BE7"/>
    <w:rsid w:val="00B019ED"/>
    <w:rsid w:val="00B144F4"/>
    <w:rsid w:val="00BF7EE2"/>
    <w:rsid w:val="00C165D1"/>
    <w:rsid w:val="00C423DC"/>
    <w:rsid w:val="00C6700A"/>
    <w:rsid w:val="00C76CA3"/>
    <w:rsid w:val="00CA2FB0"/>
    <w:rsid w:val="00CB7235"/>
    <w:rsid w:val="00CC6803"/>
    <w:rsid w:val="00D53018"/>
    <w:rsid w:val="00D676CD"/>
    <w:rsid w:val="00DA5361"/>
    <w:rsid w:val="00DF13CD"/>
    <w:rsid w:val="00E16BBB"/>
    <w:rsid w:val="00E20604"/>
    <w:rsid w:val="00E27FE3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3D0D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10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10D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1161</Characters>
  <Application>Microsoft Office Word</Application>
  <DocSecurity>4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2</cp:revision>
  <cp:lastPrinted>2002-04-23T07:10:00Z</cp:lastPrinted>
  <dcterms:created xsi:type="dcterms:W3CDTF">2023-01-23T09:00:00Z</dcterms:created>
  <dcterms:modified xsi:type="dcterms:W3CDTF">2023-01-23T09:00:00Z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1668758627</vt:lpwstr>
  </property>
</Properties>
</file>