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9671" w14:textId="15255F64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63137">
        <w:rPr>
          <w:b/>
          <w:noProof/>
          <w:sz w:val="24"/>
        </w:rPr>
        <w:t>6437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CC883F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BB3521">
        <w:t xml:space="preserve">Reply </w:t>
      </w:r>
      <w:r w:rsidR="00BB3521" w:rsidRPr="00432122">
        <w:rPr>
          <w:lang w:val="en-US"/>
        </w:rPr>
        <w:t xml:space="preserve">LS on </w:t>
      </w:r>
      <w:r w:rsidR="008A0882" w:rsidRPr="008A0882">
        <w:rPr>
          <w:lang w:val="en-US"/>
        </w:rPr>
        <w:t>re-establishment of the MBS context during mobility registration update or service request procedure</w:t>
      </w:r>
    </w:p>
    <w:p w14:paraId="65004854" w14:textId="2182A88E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BA288B" w:rsidRPr="00432122">
        <w:rPr>
          <w:lang w:val="en-US"/>
        </w:rPr>
        <w:t xml:space="preserve">LS </w:t>
      </w:r>
      <w:r w:rsidR="000D30EF" w:rsidRPr="00B5506B">
        <w:t>(</w:t>
      </w:r>
      <w:r w:rsidR="00E9049E" w:rsidRPr="00E9049E">
        <w:t>S2-2209965</w:t>
      </w:r>
      <w:r w:rsidR="000D30EF" w:rsidRPr="00B5506B">
        <w:t>)</w:t>
      </w:r>
      <w:r w:rsidR="000D30EF">
        <w:t xml:space="preserve"> </w:t>
      </w:r>
      <w:r w:rsidR="00F01690" w:rsidRPr="00F01690">
        <w:rPr>
          <w:lang w:val="en-US"/>
        </w:rPr>
        <w:t>on re-establishment of the MBS context during mobility registration update or service request procedure</w:t>
      </w:r>
    </w:p>
    <w:p w14:paraId="56E3B846" w14:textId="5461044B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1F5ABB">
        <w:t>8</w:t>
      </w:r>
    </w:p>
    <w:p w14:paraId="792135A2" w14:textId="49B5812E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A33D84" w:rsidRPr="00A33D84">
        <w:rPr>
          <w:lang w:val="en-US"/>
        </w:rPr>
        <w:t>FS_5MBS_Ph2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 w:rsidRPr="00E643AA">
        <w:rPr>
          <w:bCs/>
        </w:rPr>
        <w:t>CT1</w:t>
      </w:r>
    </w:p>
    <w:p w14:paraId="6AF9910D" w14:textId="02E322DD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EC0696">
        <w:rPr>
          <w:rFonts w:eastAsia="SimSun"/>
          <w:bCs/>
          <w:lang w:eastAsia="zh-CN"/>
        </w:rPr>
        <w:t>SA2</w:t>
      </w:r>
    </w:p>
    <w:p w14:paraId="033E954A" w14:textId="674ABECB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A31912" w:rsidRPr="00A31912">
        <w:t>CT4,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42C435AE" w:rsidR="00743A28" w:rsidRDefault="00F6038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</w:t>
      </w:r>
      <w:r w:rsidR="0076465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="009A345C">
        <w:rPr>
          <w:rFonts w:ascii="Arial" w:hAnsi="Arial" w:cs="Arial"/>
        </w:rPr>
        <w:t xml:space="preserve">for </w:t>
      </w:r>
      <w:r w:rsidR="00764655">
        <w:rPr>
          <w:rFonts w:ascii="Arial" w:hAnsi="Arial" w:cs="Arial"/>
        </w:rPr>
        <w:t xml:space="preserve">the LS </w:t>
      </w:r>
      <w:r w:rsidR="007200CA">
        <w:rPr>
          <w:rFonts w:ascii="Arial" w:hAnsi="Arial" w:cs="Arial"/>
        </w:rPr>
        <w:t xml:space="preserve">on </w:t>
      </w:r>
      <w:r w:rsidR="00764655" w:rsidRPr="00764655">
        <w:rPr>
          <w:rFonts w:ascii="Arial" w:hAnsi="Arial" w:cs="Arial"/>
        </w:rPr>
        <w:t>re-establishment of the MBS context during mobility registration update or service request procedure</w:t>
      </w:r>
      <w:r w:rsidR="00CE1F65">
        <w:rPr>
          <w:rFonts w:ascii="Arial" w:hAnsi="Arial" w:cs="Arial"/>
        </w:rPr>
        <w:t xml:space="preserve"> asking for feedback on candidate solutions in </w:t>
      </w:r>
      <w:r w:rsidR="00376695" w:rsidRPr="00376695">
        <w:rPr>
          <w:rFonts w:ascii="Arial" w:hAnsi="Arial" w:cs="Arial"/>
        </w:rPr>
        <w:t>TR 23.700-47</w:t>
      </w:r>
      <w:r w:rsidR="00764655">
        <w:rPr>
          <w:rFonts w:ascii="Arial" w:hAnsi="Arial" w:cs="Arial"/>
        </w:rPr>
        <w:t>.</w:t>
      </w:r>
      <w:r w:rsidR="009F2974">
        <w:rPr>
          <w:rFonts w:ascii="Arial" w:hAnsi="Arial" w:cs="Arial"/>
        </w:rPr>
        <w:t xml:space="preserve"> CT1 has </w:t>
      </w:r>
      <w:r w:rsidR="00157D54">
        <w:rPr>
          <w:rFonts w:ascii="Arial" w:hAnsi="Arial" w:cs="Arial"/>
        </w:rPr>
        <w:t xml:space="preserve">discussed the impact on </w:t>
      </w:r>
      <w:r w:rsidR="005A1950">
        <w:rPr>
          <w:rFonts w:ascii="Arial" w:hAnsi="Arial" w:cs="Arial"/>
        </w:rPr>
        <w:t xml:space="preserve">specification under CT1 remit and would like to </w:t>
      </w:r>
      <w:r w:rsidR="00120CF6">
        <w:rPr>
          <w:rFonts w:ascii="Arial" w:hAnsi="Arial" w:cs="Arial"/>
        </w:rPr>
        <w:t>provide a response as follows</w:t>
      </w:r>
      <w:r w:rsidR="009F2974">
        <w:rPr>
          <w:rFonts w:ascii="Arial" w:hAnsi="Arial" w:cs="Arial"/>
        </w:rPr>
        <w:t>.</w:t>
      </w:r>
    </w:p>
    <w:p w14:paraId="1536845A" w14:textId="35A5ED17" w:rsidR="008335BA" w:rsidRDefault="00EF2C1E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current NAS specification there is a </w:t>
      </w:r>
      <w:r w:rsidR="00B874CF">
        <w:rPr>
          <w:rFonts w:ascii="Arial" w:hAnsi="Arial" w:cs="Arial"/>
        </w:rPr>
        <w:t xml:space="preserve">mechanism where certain NAS </w:t>
      </w:r>
      <w:r w:rsidR="002D1BAA">
        <w:rPr>
          <w:rFonts w:ascii="Arial" w:hAnsi="Arial" w:cs="Arial"/>
        </w:rPr>
        <w:t xml:space="preserve">5GMM </w:t>
      </w:r>
      <w:r w:rsidR="00B874CF">
        <w:rPr>
          <w:rFonts w:ascii="Arial" w:hAnsi="Arial" w:cs="Arial"/>
        </w:rPr>
        <w:t xml:space="preserve">messages can forward containers </w:t>
      </w:r>
      <w:r w:rsidR="009348BC">
        <w:rPr>
          <w:rFonts w:ascii="Arial" w:hAnsi="Arial" w:cs="Arial"/>
        </w:rPr>
        <w:t>with information</w:t>
      </w:r>
      <w:r w:rsidR="00D526C7">
        <w:rPr>
          <w:rFonts w:ascii="Arial" w:hAnsi="Arial" w:cs="Arial"/>
        </w:rPr>
        <w:t xml:space="preserve"> transparent to 5GMM</w:t>
      </w:r>
      <w:r w:rsidR="00890D46">
        <w:rPr>
          <w:rFonts w:ascii="Arial" w:hAnsi="Arial" w:cs="Arial"/>
        </w:rPr>
        <w:t xml:space="preserve"> </w:t>
      </w:r>
      <w:r w:rsidR="004C62B4">
        <w:rPr>
          <w:rFonts w:ascii="Arial" w:hAnsi="Arial" w:cs="Arial"/>
        </w:rPr>
        <w:t xml:space="preserve">to a destination as indicated by parameters </w:t>
      </w:r>
      <w:r w:rsidR="00A544AD">
        <w:rPr>
          <w:rFonts w:ascii="Arial" w:hAnsi="Arial" w:cs="Arial"/>
        </w:rPr>
        <w:t xml:space="preserve">included in 5GMM. These containers typically </w:t>
      </w:r>
      <w:r w:rsidR="00231ECC">
        <w:rPr>
          <w:rFonts w:ascii="Arial" w:hAnsi="Arial" w:cs="Arial"/>
        </w:rPr>
        <w:t xml:space="preserve">include messages of a specific protocol, </w:t>
      </w:r>
      <w:r w:rsidR="009B5F18">
        <w:rPr>
          <w:rFonts w:ascii="Arial" w:hAnsi="Arial" w:cs="Arial"/>
        </w:rPr>
        <w:t xml:space="preserve">parameters for a specific protocol or functionality or data. </w:t>
      </w:r>
      <w:r w:rsidR="00480036">
        <w:rPr>
          <w:rFonts w:ascii="Arial" w:hAnsi="Arial" w:cs="Arial"/>
        </w:rPr>
        <w:t xml:space="preserve">The most generic use case </w:t>
      </w:r>
      <w:r w:rsidR="0098549F">
        <w:rPr>
          <w:rFonts w:ascii="Arial" w:hAnsi="Arial" w:cs="Arial"/>
        </w:rPr>
        <w:t>is for NAS Transport messages that forward e.g. 5GSM, SMS</w:t>
      </w:r>
      <w:r w:rsidR="00416E9C">
        <w:rPr>
          <w:rFonts w:ascii="Arial" w:hAnsi="Arial" w:cs="Arial"/>
        </w:rPr>
        <w:t xml:space="preserve"> or LCS messages to a destination.</w:t>
      </w:r>
    </w:p>
    <w:p w14:paraId="398562A6" w14:textId="5317D3E8" w:rsidR="00416E9C" w:rsidRDefault="00416E9C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mechanism is </w:t>
      </w:r>
      <w:r w:rsidR="002470C0">
        <w:rPr>
          <w:rFonts w:ascii="Arial" w:hAnsi="Arial" w:cs="Arial"/>
        </w:rPr>
        <w:t xml:space="preserve">also available in the registration procedure but there limited to the specific use case of </w:t>
      </w:r>
      <w:r w:rsidR="00020124">
        <w:rPr>
          <w:rFonts w:ascii="Arial" w:hAnsi="Arial" w:cs="Arial"/>
        </w:rPr>
        <w:t>forwarding a UE policy container</w:t>
      </w:r>
      <w:r w:rsidR="003F3921">
        <w:rPr>
          <w:rFonts w:ascii="Arial" w:hAnsi="Arial" w:cs="Arial"/>
        </w:rPr>
        <w:t xml:space="preserve"> to PCF. </w:t>
      </w:r>
      <w:r w:rsidR="00863137">
        <w:rPr>
          <w:rFonts w:ascii="Arial" w:hAnsi="Arial" w:cs="Arial"/>
        </w:rPr>
        <w:t>For the service request procedure</w:t>
      </w:r>
      <w:r w:rsidR="00556212">
        <w:rPr>
          <w:rFonts w:ascii="Arial" w:hAnsi="Arial" w:cs="Arial"/>
        </w:rPr>
        <w:t xml:space="preserve">, the </w:t>
      </w:r>
      <w:r w:rsidR="00EF20C1">
        <w:rPr>
          <w:rFonts w:ascii="Arial" w:hAnsi="Arial" w:cs="Arial"/>
        </w:rPr>
        <w:t xml:space="preserve">support of </w:t>
      </w:r>
      <w:r w:rsidR="00556212">
        <w:rPr>
          <w:rFonts w:ascii="Arial" w:hAnsi="Arial" w:cs="Arial"/>
        </w:rPr>
        <w:t>mechanism</w:t>
      </w:r>
      <w:r w:rsidR="00863137">
        <w:rPr>
          <w:rFonts w:ascii="Arial" w:hAnsi="Arial" w:cs="Arial"/>
        </w:rPr>
        <w:t xml:space="preserve"> </w:t>
      </w:r>
      <w:r w:rsidR="003F3921">
        <w:rPr>
          <w:rFonts w:ascii="Arial" w:hAnsi="Arial" w:cs="Arial"/>
        </w:rPr>
        <w:t xml:space="preserve">is limited </w:t>
      </w:r>
      <w:r w:rsidR="009E1182">
        <w:rPr>
          <w:rFonts w:ascii="Arial" w:hAnsi="Arial" w:cs="Arial"/>
        </w:rPr>
        <w:t xml:space="preserve">to the UE using </w:t>
      </w:r>
      <w:r w:rsidR="00C42261" w:rsidRPr="00C42261">
        <w:rPr>
          <w:rFonts w:ascii="Arial" w:hAnsi="Arial" w:cs="Arial"/>
        </w:rPr>
        <w:t>5GS services with control plane CIoT 5GS optimization</w:t>
      </w:r>
      <w:r w:rsidR="00C42261">
        <w:rPr>
          <w:rFonts w:ascii="Arial" w:hAnsi="Arial" w:cs="Arial"/>
        </w:rPr>
        <w:t xml:space="preserve"> and the </w:t>
      </w:r>
      <w:r w:rsidR="006D387F" w:rsidRPr="006D387F">
        <w:rPr>
          <w:rFonts w:ascii="Arial" w:hAnsi="Arial" w:cs="Arial"/>
        </w:rPr>
        <w:t>Control Plane Service request</w:t>
      </w:r>
      <w:r w:rsidR="006D387F">
        <w:rPr>
          <w:rFonts w:ascii="Arial" w:hAnsi="Arial" w:cs="Arial"/>
        </w:rPr>
        <w:t xml:space="preserve"> message</w:t>
      </w:r>
      <w:r w:rsidR="00EF20C1">
        <w:rPr>
          <w:rFonts w:ascii="Arial" w:hAnsi="Arial" w:cs="Arial"/>
        </w:rPr>
        <w:t>,</w:t>
      </w:r>
      <w:r w:rsidR="00EF20C1" w:rsidRPr="00EF20C1">
        <w:rPr>
          <w:rFonts w:ascii="Arial" w:hAnsi="Arial" w:cs="Arial"/>
        </w:rPr>
        <w:t xml:space="preserve"> </w:t>
      </w:r>
      <w:r w:rsidR="00EF20C1">
        <w:rPr>
          <w:rFonts w:ascii="Arial" w:hAnsi="Arial" w:cs="Arial"/>
        </w:rPr>
        <w:t>and there is no support in Service Request message</w:t>
      </w:r>
      <w:r w:rsidR="006D387F">
        <w:rPr>
          <w:rFonts w:ascii="Arial" w:hAnsi="Arial" w:cs="Arial"/>
        </w:rPr>
        <w:t>.</w:t>
      </w:r>
    </w:p>
    <w:p w14:paraId="39E17EB1" w14:textId="0377BCE9" w:rsidR="008335BA" w:rsidRDefault="00C355F4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Even though a new protocol could be added </w:t>
      </w:r>
      <w:r w:rsidR="00FA169C">
        <w:rPr>
          <w:rFonts w:ascii="Arial" w:hAnsi="Arial" w:cs="Arial"/>
        </w:rPr>
        <w:t>to the container forwarding mechanism in 5GMM, CT1 considers the impact significant</w:t>
      </w:r>
      <w:r w:rsidR="000C6599">
        <w:rPr>
          <w:rFonts w:ascii="Arial" w:hAnsi="Arial" w:cs="Arial"/>
        </w:rPr>
        <w:t>, especially as Regist</w:t>
      </w:r>
      <w:r w:rsidR="00D51B1B">
        <w:rPr>
          <w:rFonts w:ascii="Arial" w:hAnsi="Arial" w:cs="Arial"/>
        </w:rPr>
        <w:t>r</w:t>
      </w:r>
      <w:r w:rsidR="000C6599">
        <w:rPr>
          <w:rFonts w:ascii="Arial" w:hAnsi="Arial" w:cs="Arial"/>
        </w:rPr>
        <w:t xml:space="preserve">ation Request and Service Request </w:t>
      </w:r>
      <w:r w:rsidR="00D51B1B">
        <w:rPr>
          <w:rFonts w:ascii="Arial" w:hAnsi="Arial" w:cs="Arial"/>
        </w:rPr>
        <w:t>are the target messages for such enhancement</w:t>
      </w:r>
      <w:r w:rsidR="00060A97">
        <w:rPr>
          <w:rFonts w:ascii="Arial" w:hAnsi="Arial" w:cs="Arial"/>
        </w:rPr>
        <w:t xml:space="preserve"> that currently has limited or no support </w:t>
      </w:r>
      <w:r w:rsidR="00BA1114">
        <w:rPr>
          <w:rFonts w:ascii="Arial" w:hAnsi="Arial" w:cs="Arial"/>
        </w:rPr>
        <w:t>for that mechanism</w:t>
      </w:r>
      <w:r w:rsidR="00D51B1B">
        <w:rPr>
          <w:rFonts w:ascii="Arial" w:hAnsi="Arial" w:cs="Arial"/>
        </w:rPr>
        <w:t>.</w:t>
      </w:r>
    </w:p>
    <w:p w14:paraId="2156B2CB" w14:textId="497A9EC0" w:rsidR="00617773" w:rsidRDefault="0061777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Seeing that in currently supported </w:t>
      </w:r>
      <w:r w:rsidR="005F2F22">
        <w:rPr>
          <w:rFonts w:ascii="Arial" w:hAnsi="Arial" w:cs="Arial"/>
        </w:rPr>
        <w:t xml:space="preserve">5MBS join/release </w:t>
      </w:r>
      <w:r w:rsidR="00640DB3">
        <w:rPr>
          <w:rFonts w:ascii="Arial" w:hAnsi="Arial" w:cs="Arial"/>
        </w:rPr>
        <w:t>within PDU session modification procedure</w:t>
      </w:r>
      <w:r w:rsidR="0042055D">
        <w:rPr>
          <w:rFonts w:ascii="Arial" w:hAnsi="Arial" w:cs="Arial"/>
        </w:rPr>
        <w:t xml:space="preserve"> there is a 5MBS request and a 5MBS response, CT1 expects that a </w:t>
      </w:r>
      <w:r w:rsidR="00783F20">
        <w:rPr>
          <w:rFonts w:ascii="Arial" w:hAnsi="Arial" w:cs="Arial"/>
        </w:rPr>
        <w:t xml:space="preserve">5MBS join/release request </w:t>
      </w:r>
      <w:r w:rsidR="00BA1114">
        <w:rPr>
          <w:rFonts w:ascii="Arial" w:hAnsi="Arial" w:cs="Arial"/>
        </w:rPr>
        <w:t>forwarded</w:t>
      </w:r>
      <w:r w:rsidR="00783F20">
        <w:rPr>
          <w:rFonts w:ascii="Arial" w:hAnsi="Arial" w:cs="Arial"/>
        </w:rPr>
        <w:t xml:space="preserve"> in an initial 5GMM NAS message also would resul</w:t>
      </w:r>
      <w:r w:rsidR="000824B7">
        <w:rPr>
          <w:rFonts w:ascii="Arial" w:hAnsi="Arial" w:cs="Arial"/>
        </w:rPr>
        <w:t xml:space="preserve">t in a response to the UE. </w:t>
      </w:r>
      <w:r w:rsidR="00090A84">
        <w:rPr>
          <w:rFonts w:ascii="Arial" w:hAnsi="Arial" w:cs="Arial"/>
        </w:rPr>
        <w:t xml:space="preserve">If the 5MBS join/release request is </w:t>
      </w:r>
      <w:r w:rsidR="00925BB8">
        <w:rPr>
          <w:rFonts w:ascii="Arial" w:hAnsi="Arial" w:cs="Arial"/>
        </w:rPr>
        <w:t xml:space="preserve">broken out of </w:t>
      </w:r>
      <w:r w:rsidR="003C530E">
        <w:rPr>
          <w:rFonts w:ascii="Arial" w:hAnsi="Arial" w:cs="Arial"/>
        </w:rPr>
        <w:t xml:space="preserve">the currently used 5GSM procedure, it is not obvious how a </w:t>
      </w:r>
      <w:r w:rsidR="00D21670">
        <w:rPr>
          <w:rFonts w:ascii="Arial" w:hAnsi="Arial" w:cs="Arial"/>
        </w:rPr>
        <w:t xml:space="preserve">response 5MBS container would be indicated to the UE. </w:t>
      </w:r>
      <w:r w:rsidR="003A5816">
        <w:rPr>
          <w:rFonts w:ascii="Arial" w:hAnsi="Arial" w:cs="Arial"/>
        </w:rPr>
        <w:t xml:space="preserve">CT1 does not consider </w:t>
      </w:r>
      <w:r w:rsidR="00D67253">
        <w:rPr>
          <w:rFonts w:ascii="Arial" w:hAnsi="Arial" w:cs="Arial"/>
        </w:rPr>
        <w:t xml:space="preserve">that </w:t>
      </w:r>
      <w:r w:rsidR="00CB3571">
        <w:rPr>
          <w:rFonts w:ascii="Arial" w:hAnsi="Arial" w:cs="Arial"/>
        </w:rPr>
        <w:t xml:space="preserve">forwarding such 5MBS response container in </w:t>
      </w:r>
      <w:r w:rsidR="00671D75">
        <w:rPr>
          <w:rFonts w:ascii="Arial" w:hAnsi="Arial" w:cs="Arial"/>
        </w:rPr>
        <w:t>a 5GMM response message, i.e. Regist</w:t>
      </w:r>
      <w:r w:rsidR="009E7AEF">
        <w:rPr>
          <w:rFonts w:ascii="Arial" w:hAnsi="Arial" w:cs="Arial"/>
        </w:rPr>
        <w:t>r</w:t>
      </w:r>
      <w:r w:rsidR="00671D75">
        <w:rPr>
          <w:rFonts w:ascii="Arial" w:hAnsi="Arial" w:cs="Arial"/>
        </w:rPr>
        <w:t>ation</w:t>
      </w:r>
      <w:r w:rsidR="00DF7407">
        <w:rPr>
          <w:rFonts w:ascii="Arial" w:hAnsi="Arial" w:cs="Arial"/>
        </w:rPr>
        <w:t xml:space="preserve"> Accept or Service Accept, is an acceptable solution as i</w:t>
      </w:r>
      <w:r w:rsidR="00C73B07">
        <w:rPr>
          <w:rFonts w:ascii="Arial" w:hAnsi="Arial" w:cs="Arial"/>
        </w:rPr>
        <w:t>t</w:t>
      </w:r>
      <w:r w:rsidR="00DF7407">
        <w:rPr>
          <w:rFonts w:ascii="Arial" w:hAnsi="Arial" w:cs="Arial"/>
        </w:rPr>
        <w:t xml:space="preserve"> adds a dependency between the </w:t>
      </w:r>
      <w:r w:rsidR="009E7AEF">
        <w:rPr>
          <w:rFonts w:ascii="Arial" w:hAnsi="Arial" w:cs="Arial"/>
        </w:rPr>
        <w:t>different protocol layers and procedures.</w:t>
      </w:r>
    </w:p>
    <w:p w14:paraId="16AB9957" w14:textId="0C16022F" w:rsidR="009E7AEF" w:rsidRDefault="004A6CB7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CT1 does not see addition of a new </w:t>
      </w:r>
      <w:r w:rsidR="00CA316D">
        <w:rPr>
          <w:rFonts w:ascii="Arial" w:hAnsi="Arial" w:cs="Arial"/>
        </w:rPr>
        <w:t xml:space="preserve">5MBS container forwarding mechanism justified </w:t>
      </w:r>
      <w:r w:rsidR="001C17C5">
        <w:rPr>
          <w:rFonts w:ascii="Arial" w:hAnsi="Arial" w:cs="Arial"/>
        </w:rPr>
        <w:t>due to significant NAS prot</w:t>
      </w:r>
      <w:r w:rsidR="0028751F">
        <w:rPr>
          <w:rFonts w:ascii="Arial" w:hAnsi="Arial" w:cs="Arial"/>
        </w:rPr>
        <w:t>o</w:t>
      </w:r>
      <w:r w:rsidR="001C17C5">
        <w:rPr>
          <w:rFonts w:ascii="Arial" w:hAnsi="Arial" w:cs="Arial"/>
        </w:rPr>
        <w:t>col impact</w:t>
      </w:r>
      <w:r w:rsidR="0028751F">
        <w:rPr>
          <w:rFonts w:ascii="Arial" w:hAnsi="Arial" w:cs="Arial"/>
        </w:rPr>
        <w:t xml:space="preserve"> and limited benefit compared to the existing and robust mechanism using PDU session modification procedure.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6DF48BCD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120CF6">
        <w:rPr>
          <w:rFonts w:ascii="Arial" w:hAnsi="Arial" w:cs="Arial"/>
          <w:b/>
        </w:rPr>
        <w:t>SA2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126D7CE4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807A75">
        <w:rPr>
          <w:rFonts w:ascii="Arial" w:hAnsi="Arial" w:cs="Arial"/>
          <w:lang w:eastAsia="zh-CN"/>
        </w:rPr>
        <w:t xml:space="preserve">ask </w:t>
      </w:r>
      <w:r w:rsidR="00120CF6">
        <w:rPr>
          <w:rFonts w:ascii="Arial" w:hAnsi="Arial" w:cs="Arial"/>
          <w:lang w:eastAsia="zh-CN"/>
        </w:rPr>
        <w:t>SA2</w:t>
      </w:r>
      <w:r w:rsidR="00807A75">
        <w:rPr>
          <w:rFonts w:ascii="Arial" w:hAnsi="Arial" w:cs="Arial"/>
          <w:lang w:eastAsia="zh-CN"/>
        </w:rPr>
        <w:t xml:space="preserve"> to </w:t>
      </w:r>
      <w:r w:rsidR="00B219A9">
        <w:rPr>
          <w:rFonts w:ascii="Arial" w:hAnsi="Arial" w:cs="Arial"/>
          <w:lang w:eastAsia="zh-CN"/>
        </w:rPr>
        <w:t>take</w:t>
      </w:r>
      <w:r w:rsidR="00807A75">
        <w:rPr>
          <w:rFonts w:ascii="Arial" w:hAnsi="Arial" w:cs="Arial"/>
          <w:lang w:eastAsia="zh-CN"/>
        </w:rPr>
        <w:t xml:space="preserve"> the information</w:t>
      </w:r>
      <w:r w:rsidR="00B219A9">
        <w:rPr>
          <w:rFonts w:ascii="Arial" w:hAnsi="Arial" w:cs="Arial"/>
          <w:lang w:eastAsia="zh-CN"/>
        </w:rPr>
        <w:t xml:space="preserve"> provided above into account</w:t>
      </w:r>
      <w:r w:rsidR="008335BA">
        <w:rPr>
          <w:rFonts w:ascii="Arial" w:hAnsi="Arial" w:cs="Arial"/>
          <w:lang w:eastAsia="zh-CN"/>
        </w:rPr>
        <w:t xml:space="preserve"> for the evaluation and conclusion of </w:t>
      </w:r>
      <w:r w:rsidR="008335BA" w:rsidRPr="009B6030">
        <w:rPr>
          <w:rFonts w:ascii="Arial" w:hAnsi="Arial" w:cs="Arial"/>
          <w:lang w:eastAsia="zh-CN"/>
        </w:rPr>
        <w:t>TR 23.700-47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AB5A9" w14:textId="77777777" w:rsidR="000D26DF" w:rsidRDefault="000D26DF">
      <w:r>
        <w:separator/>
      </w:r>
    </w:p>
  </w:endnote>
  <w:endnote w:type="continuationSeparator" w:id="0">
    <w:p w14:paraId="5ED47203" w14:textId="77777777" w:rsidR="000D26DF" w:rsidRDefault="000D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5EA56" w14:textId="77777777" w:rsidR="000D26DF" w:rsidRDefault="000D26DF">
      <w:r>
        <w:separator/>
      </w:r>
    </w:p>
  </w:footnote>
  <w:footnote w:type="continuationSeparator" w:id="0">
    <w:p w14:paraId="7316BDEC" w14:textId="77777777" w:rsidR="000D26DF" w:rsidRDefault="000D2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0124"/>
    <w:rsid w:val="00024697"/>
    <w:rsid w:val="00027ACA"/>
    <w:rsid w:val="0005296E"/>
    <w:rsid w:val="00057956"/>
    <w:rsid w:val="00057DCE"/>
    <w:rsid w:val="00060A97"/>
    <w:rsid w:val="00061460"/>
    <w:rsid w:val="000824B7"/>
    <w:rsid w:val="00084B7C"/>
    <w:rsid w:val="00090A84"/>
    <w:rsid w:val="000B1AA1"/>
    <w:rsid w:val="000C6599"/>
    <w:rsid w:val="000D26DF"/>
    <w:rsid w:val="000D30EF"/>
    <w:rsid w:val="000F17BF"/>
    <w:rsid w:val="000F4E43"/>
    <w:rsid w:val="0010143A"/>
    <w:rsid w:val="00105899"/>
    <w:rsid w:val="00120CF6"/>
    <w:rsid w:val="00122BCD"/>
    <w:rsid w:val="00137368"/>
    <w:rsid w:val="0015447C"/>
    <w:rsid w:val="00156283"/>
    <w:rsid w:val="00157D54"/>
    <w:rsid w:val="001608BF"/>
    <w:rsid w:val="00160E89"/>
    <w:rsid w:val="00165C82"/>
    <w:rsid w:val="00170124"/>
    <w:rsid w:val="001734EB"/>
    <w:rsid w:val="001761E7"/>
    <w:rsid w:val="001766D9"/>
    <w:rsid w:val="00187856"/>
    <w:rsid w:val="001A4AF7"/>
    <w:rsid w:val="001C17C5"/>
    <w:rsid w:val="001E2811"/>
    <w:rsid w:val="001E60FD"/>
    <w:rsid w:val="001E6C57"/>
    <w:rsid w:val="001F4A29"/>
    <w:rsid w:val="001F5ABB"/>
    <w:rsid w:val="002054D5"/>
    <w:rsid w:val="0022032D"/>
    <w:rsid w:val="00231ECC"/>
    <w:rsid w:val="002470C0"/>
    <w:rsid w:val="002515CB"/>
    <w:rsid w:val="00275FF1"/>
    <w:rsid w:val="0027767D"/>
    <w:rsid w:val="00285209"/>
    <w:rsid w:val="0028751F"/>
    <w:rsid w:val="002A68BC"/>
    <w:rsid w:val="002B5396"/>
    <w:rsid w:val="002D1BAA"/>
    <w:rsid w:val="002D2ED4"/>
    <w:rsid w:val="002E5688"/>
    <w:rsid w:val="00301D64"/>
    <w:rsid w:val="00316127"/>
    <w:rsid w:val="00324107"/>
    <w:rsid w:val="00326B06"/>
    <w:rsid w:val="00347947"/>
    <w:rsid w:val="0035740A"/>
    <w:rsid w:val="00363075"/>
    <w:rsid w:val="003663C4"/>
    <w:rsid w:val="00367678"/>
    <w:rsid w:val="003701EC"/>
    <w:rsid w:val="00376695"/>
    <w:rsid w:val="0038130A"/>
    <w:rsid w:val="003901E1"/>
    <w:rsid w:val="003A45FE"/>
    <w:rsid w:val="003A5816"/>
    <w:rsid w:val="003B60D3"/>
    <w:rsid w:val="003C530E"/>
    <w:rsid w:val="003D669B"/>
    <w:rsid w:val="003F3921"/>
    <w:rsid w:val="003F438C"/>
    <w:rsid w:val="00401229"/>
    <w:rsid w:val="0040156D"/>
    <w:rsid w:val="004137DD"/>
    <w:rsid w:val="0041673E"/>
    <w:rsid w:val="00416E9C"/>
    <w:rsid w:val="0042055D"/>
    <w:rsid w:val="004234FF"/>
    <w:rsid w:val="004320F2"/>
    <w:rsid w:val="00432E2C"/>
    <w:rsid w:val="00445241"/>
    <w:rsid w:val="004567C2"/>
    <w:rsid w:val="00463675"/>
    <w:rsid w:val="00467157"/>
    <w:rsid w:val="00480036"/>
    <w:rsid w:val="004A0CC7"/>
    <w:rsid w:val="004A6CB7"/>
    <w:rsid w:val="004B1087"/>
    <w:rsid w:val="004B43FA"/>
    <w:rsid w:val="004B5F0B"/>
    <w:rsid w:val="004B6D78"/>
    <w:rsid w:val="004C3F5A"/>
    <w:rsid w:val="004C4DCF"/>
    <w:rsid w:val="004C62B4"/>
    <w:rsid w:val="004C6992"/>
    <w:rsid w:val="004D7BAA"/>
    <w:rsid w:val="004E189E"/>
    <w:rsid w:val="004E5BEE"/>
    <w:rsid w:val="00507006"/>
    <w:rsid w:val="005215C3"/>
    <w:rsid w:val="00531C6A"/>
    <w:rsid w:val="00546881"/>
    <w:rsid w:val="00546C8B"/>
    <w:rsid w:val="00555ABF"/>
    <w:rsid w:val="00556212"/>
    <w:rsid w:val="00564C75"/>
    <w:rsid w:val="00584B08"/>
    <w:rsid w:val="005A02EF"/>
    <w:rsid w:val="005A1950"/>
    <w:rsid w:val="005B583D"/>
    <w:rsid w:val="005B7BC7"/>
    <w:rsid w:val="005E5C97"/>
    <w:rsid w:val="005F2F22"/>
    <w:rsid w:val="005F7224"/>
    <w:rsid w:val="00606FE1"/>
    <w:rsid w:val="006133BC"/>
    <w:rsid w:val="00615177"/>
    <w:rsid w:val="00617773"/>
    <w:rsid w:val="0063770E"/>
    <w:rsid w:val="00640DB3"/>
    <w:rsid w:val="006457D6"/>
    <w:rsid w:val="00654758"/>
    <w:rsid w:val="00661190"/>
    <w:rsid w:val="0066412B"/>
    <w:rsid w:val="00671D75"/>
    <w:rsid w:val="0067499D"/>
    <w:rsid w:val="00675D3A"/>
    <w:rsid w:val="00676B0E"/>
    <w:rsid w:val="00687A0B"/>
    <w:rsid w:val="006A68A0"/>
    <w:rsid w:val="006D0B09"/>
    <w:rsid w:val="006D387F"/>
    <w:rsid w:val="006E17C7"/>
    <w:rsid w:val="006E2BF2"/>
    <w:rsid w:val="006F02B3"/>
    <w:rsid w:val="006F72A6"/>
    <w:rsid w:val="007032C5"/>
    <w:rsid w:val="007116E4"/>
    <w:rsid w:val="007200CA"/>
    <w:rsid w:val="00726FC3"/>
    <w:rsid w:val="0073312A"/>
    <w:rsid w:val="00743A28"/>
    <w:rsid w:val="00745CCA"/>
    <w:rsid w:val="00760028"/>
    <w:rsid w:val="00764655"/>
    <w:rsid w:val="0077485D"/>
    <w:rsid w:val="00783F20"/>
    <w:rsid w:val="00787CAC"/>
    <w:rsid w:val="00795443"/>
    <w:rsid w:val="007F6318"/>
    <w:rsid w:val="0080493A"/>
    <w:rsid w:val="00807A75"/>
    <w:rsid w:val="00815096"/>
    <w:rsid w:val="00831756"/>
    <w:rsid w:val="008335BA"/>
    <w:rsid w:val="00863137"/>
    <w:rsid w:val="0088598B"/>
    <w:rsid w:val="00890D46"/>
    <w:rsid w:val="0089666F"/>
    <w:rsid w:val="008A0882"/>
    <w:rsid w:val="008C37A8"/>
    <w:rsid w:val="008D16D8"/>
    <w:rsid w:val="008D36ED"/>
    <w:rsid w:val="008F0F16"/>
    <w:rsid w:val="008F609E"/>
    <w:rsid w:val="00900D09"/>
    <w:rsid w:val="0090241A"/>
    <w:rsid w:val="0090582E"/>
    <w:rsid w:val="0091262B"/>
    <w:rsid w:val="00912DB5"/>
    <w:rsid w:val="00923E7C"/>
    <w:rsid w:val="00925BB8"/>
    <w:rsid w:val="009309F5"/>
    <w:rsid w:val="00933DF1"/>
    <w:rsid w:val="009348BC"/>
    <w:rsid w:val="0094089D"/>
    <w:rsid w:val="00960244"/>
    <w:rsid w:val="009751CD"/>
    <w:rsid w:val="0098549F"/>
    <w:rsid w:val="00991E7E"/>
    <w:rsid w:val="0099667C"/>
    <w:rsid w:val="009A345C"/>
    <w:rsid w:val="009B5F18"/>
    <w:rsid w:val="009C185B"/>
    <w:rsid w:val="009C27DA"/>
    <w:rsid w:val="009C415E"/>
    <w:rsid w:val="009C4226"/>
    <w:rsid w:val="009D2D6A"/>
    <w:rsid w:val="009D6864"/>
    <w:rsid w:val="009E1182"/>
    <w:rsid w:val="009E3372"/>
    <w:rsid w:val="009E6C50"/>
    <w:rsid w:val="009E7AEF"/>
    <w:rsid w:val="009F2974"/>
    <w:rsid w:val="009F6E85"/>
    <w:rsid w:val="009F7288"/>
    <w:rsid w:val="00A25460"/>
    <w:rsid w:val="00A31912"/>
    <w:rsid w:val="00A33D84"/>
    <w:rsid w:val="00A358B5"/>
    <w:rsid w:val="00A449E5"/>
    <w:rsid w:val="00A544AD"/>
    <w:rsid w:val="00A66068"/>
    <w:rsid w:val="00A7348D"/>
    <w:rsid w:val="00A81B15"/>
    <w:rsid w:val="00A83B42"/>
    <w:rsid w:val="00AC079B"/>
    <w:rsid w:val="00AD51BB"/>
    <w:rsid w:val="00AE489C"/>
    <w:rsid w:val="00AE664C"/>
    <w:rsid w:val="00AF0FBC"/>
    <w:rsid w:val="00B0106B"/>
    <w:rsid w:val="00B144F4"/>
    <w:rsid w:val="00B15DA0"/>
    <w:rsid w:val="00B1717F"/>
    <w:rsid w:val="00B219A9"/>
    <w:rsid w:val="00B21D19"/>
    <w:rsid w:val="00B3453B"/>
    <w:rsid w:val="00B34860"/>
    <w:rsid w:val="00B450D4"/>
    <w:rsid w:val="00B50C01"/>
    <w:rsid w:val="00B80E09"/>
    <w:rsid w:val="00B825ED"/>
    <w:rsid w:val="00B874CF"/>
    <w:rsid w:val="00BA1114"/>
    <w:rsid w:val="00BA288B"/>
    <w:rsid w:val="00BB3521"/>
    <w:rsid w:val="00BB3EF0"/>
    <w:rsid w:val="00BB4A86"/>
    <w:rsid w:val="00BC34FE"/>
    <w:rsid w:val="00BD483A"/>
    <w:rsid w:val="00BE3858"/>
    <w:rsid w:val="00BF24FF"/>
    <w:rsid w:val="00BF7EE2"/>
    <w:rsid w:val="00C165D1"/>
    <w:rsid w:val="00C355F4"/>
    <w:rsid w:val="00C42261"/>
    <w:rsid w:val="00C46610"/>
    <w:rsid w:val="00C6700A"/>
    <w:rsid w:val="00C72822"/>
    <w:rsid w:val="00C73B07"/>
    <w:rsid w:val="00C74FF6"/>
    <w:rsid w:val="00CA2FB0"/>
    <w:rsid w:val="00CA316D"/>
    <w:rsid w:val="00CA77AA"/>
    <w:rsid w:val="00CB24AC"/>
    <w:rsid w:val="00CB3571"/>
    <w:rsid w:val="00CB4629"/>
    <w:rsid w:val="00CC53A0"/>
    <w:rsid w:val="00CE1F65"/>
    <w:rsid w:val="00CF4B23"/>
    <w:rsid w:val="00D04D22"/>
    <w:rsid w:val="00D21670"/>
    <w:rsid w:val="00D3339F"/>
    <w:rsid w:val="00D46015"/>
    <w:rsid w:val="00D51B1B"/>
    <w:rsid w:val="00D526C7"/>
    <w:rsid w:val="00D52862"/>
    <w:rsid w:val="00D53018"/>
    <w:rsid w:val="00D5611F"/>
    <w:rsid w:val="00D67253"/>
    <w:rsid w:val="00D676CD"/>
    <w:rsid w:val="00D67971"/>
    <w:rsid w:val="00D85019"/>
    <w:rsid w:val="00DA5361"/>
    <w:rsid w:val="00DC6292"/>
    <w:rsid w:val="00DF7407"/>
    <w:rsid w:val="00E16BBB"/>
    <w:rsid w:val="00E20604"/>
    <w:rsid w:val="00E31BB2"/>
    <w:rsid w:val="00E326AD"/>
    <w:rsid w:val="00E32EB7"/>
    <w:rsid w:val="00E4207B"/>
    <w:rsid w:val="00E643AA"/>
    <w:rsid w:val="00E66D9D"/>
    <w:rsid w:val="00E72B30"/>
    <w:rsid w:val="00E74B9D"/>
    <w:rsid w:val="00E76827"/>
    <w:rsid w:val="00E9049E"/>
    <w:rsid w:val="00E928E1"/>
    <w:rsid w:val="00EA19B5"/>
    <w:rsid w:val="00EA68B1"/>
    <w:rsid w:val="00EB1A97"/>
    <w:rsid w:val="00EC0696"/>
    <w:rsid w:val="00EE543B"/>
    <w:rsid w:val="00EF20C1"/>
    <w:rsid w:val="00EF2C1E"/>
    <w:rsid w:val="00F01690"/>
    <w:rsid w:val="00F0649B"/>
    <w:rsid w:val="00F12248"/>
    <w:rsid w:val="00F1247A"/>
    <w:rsid w:val="00F16C83"/>
    <w:rsid w:val="00F20CD7"/>
    <w:rsid w:val="00F31E99"/>
    <w:rsid w:val="00F415EA"/>
    <w:rsid w:val="00F41A25"/>
    <w:rsid w:val="00F54A9A"/>
    <w:rsid w:val="00F60383"/>
    <w:rsid w:val="00F77B3F"/>
    <w:rsid w:val="00F86517"/>
    <w:rsid w:val="00F9363A"/>
    <w:rsid w:val="00F970B2"/>
    <w:rsid w:val="00FA169C"/>
    <w:rsid w:val="00FB0DF4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4</cp:revision>
  <cp:lastPrinted>2002-04-23T07:10:00Z</cp:lastPrinted>
  <dcterms:created xsi:type="dcterms:W3CDTF">2022-11-02T17:35:00Z</dcterms:created>
  <dcterms:modified xsi:type="dcterms:W3CDTF">2022-11-07T07:22:00Z</dcterms:modified>
</cp:coreProperties>
</file>