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740DA3"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B97731" w:rsidRPr="00B97731">
        <w:rPr>
          <w:b/>
          <w:noProof/>
          <w:sz w:val="24"/>
        </w:rPr>
        <w:t>C1-225926</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35FAD" w:rsidR="001E41F3" w:rsidRPr="00410371" w:rsidRDefault="00C00F34"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254FA">
              <w:rPr>
                <w:b/>
                <w:noProof/>
                <w:sz w:val="28"/>
              </w:rPr>
              <w:t>3</w:t>
            </w:r>
            <w:r w:rsidR="005A522B">
              <w:rPr>
                <w:b/>
                <w:noProof/>
                <w:sz w:val="28"/>
              </w:rPr>
              <w:t>01</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CE98F" w:rsidR="001E41F3" w:rsidRPr="00410371" w:rsidRDefault="00C00F34" w:rsidP="00547111">
            <w:pPr>
              <w:pStyle w:val="CRCoverPage"/>
              <w:spacing w:after="0"/>
              <w:rPr>
                <w:noProof/>
              </w:rPr>
            </w:pPr>
            <w:r>
              <w:fldChar w:fldCharType="begin"/>
            </w:r>
            <w:r>
              <w:instrText xml:space="preserve"> DOCPROPERTY  Cr#  \* MERGEFORMAT </w:instrText>
            </w:r>
            <w:r>
              <w:fldChar w:fldCharType="separate"/>
            </w:r>
            <w:r w:rsidR="00D757A5" w:rsidRPr="00D757A5">
              <w:rPr>
                <w:b/>
                <w:noProof/>
                <w:sz w:val="28"/>
              </w:rPr>
              <w:t>3815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C00F34" w:rsidP="00E13F3D">
            <w:pPr>
              <w:pStyle w:val="CRCoverPage"/>
              <w:spacing w:after="0"/>
              <w:jc w:val="center"/>
              <w:rPr>
                <w:b/>
                <w:noProof/>
              </w:rPr>
            </w:pPr>
            <w:r>
              <w:fldChar w:fldCharType="begin"/>
            </w:r>
            <w:r>
              <w:instrText xml:space="preserve"> DOCPROPERTY  Revision  \* MERGEFORMAT </w:instrText>
            </w:r>
            <w:r>
              <w:fldChar w:fldCharType="separate"/>
            </w:r>
            <w:r w:rsidR="00A25A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DF57E" w:rsidR="001E41F3" w:rsidRPr="00410371" w:rsidRDefault="00C00F34">
            <w:pPr>
              <w:pStyle w:val="CRCoverPage"/>
              <w:spacing w:after="0"/>
              <w:jc w:val="center"/>
              <w:rPr>
                <w:noProof/>
                <w:sz w:val="28"/>
              </w:rPr>
            </w:pPr>
            <w:r>
              <w:fldChar w:fldCharType="begin"/>
            </w:r>
            <w:r>
              <w:instrText xml:space="preserve"> DOCPROPERTY  Version  \* MERGEFORMAT </w:instrText>
            </w:r>
            <w:r>
              <w:fldChar w:fldCharType="separate"/>
            </w:r>
            <w:r w:rsidR="006E33D7">
              <w:rPr>
                <w:b/>
                <w:noProof/>
                <w:sz w:val="28"/>
              </w:rPr>
              <w:t>1</w:t>
            </w:r>
            <w:r w:rsidR="00407702">
              <w:rPr>
                <w:b/>
                <w:noProof/>
                <w:sz w:val="28"/>
              </w:rPr>
              <w:t>8</w:t>
            </w:r>
            <w:r w:rsidR="006E33D7">
              <w:rPr>
                <w:b/>
                <w:noProof/>
                <w:sz w:val="28"/>
              </w:rPr>
              <w:t>.</w:t>
            </w:r>
            <w:r w:rsidR="00407702">
              <w:rPr>
                <w:b/>
                <w:noProof/>
                <w:sz w:val="28"/>
              </w:rPr>
              <w:t>0</w:t>
            </w:r>
            <w:r w:rsidR="006E33D7">
              <w:rPr>
                <w:b/>
                <w:noProof/>
                <w:sz w:val="28"/>
              </w:rPr>
              <w:t>.</w:t>
            </w:r>
            <w:r w:rsidR="008254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4D2C7" w:rsidR="001E41F3" w:rsidRDefault="00BC1E6A" w:rsidP="003A76C6">
            <w:pPr>
              <w:pStyle w:val="CRCoverPage"/>
              <w:spacing w:after="0"/>
              <w:ind w:left="100"/>
            </w:pPr>
            <w:r>
              <w:t xml:space="preserve">Removing </w:t>
            </w:r>
            <w:r w:rsidR="00191141">
              <w:t>wrong</w:t>
            </w:r>
            <w:r>
              <w:t xml:space="preserve"> figure</w:t>
            </w:r>
            <w:r w:rsidR="003A76C6">
              <w:t xml:space="preserve"> for </w:t>
            </w:r>
            <w:r w:rsidR="003A76C6" w:rsidRPr="003A76C6">
              <w:t>UE requested bearer resource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C00F34"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C00F34"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B504" w:rsidR="001E41F3" w:rsidRDefault="00C00F34" w:rsidP="00762D32">
            <w:pPr>
              <w:pStyle w:val="CRCoverPage"/>
              <w:spacing w:after="0"/>
              <w:ind w:left="100"/>
            </w:pPr>
            <w:r>
              <w:fldChar w:fldCharType="begin"/>
            </w:r>
            <w:r>
              <w:instrText xml:space="preserve"> DOCPROPERTY  RelatedWis  \* MERGEFORMAT </w:instrText>
            </w:r>
            <w:r>
              <w:fldChar w:fldCharType="separate"/>
            </w:r>
            <w:r w:rsidR="005A522B">
              <w:t>TEI1</w:t>
            </w:r>
            <w:r w:rsidR="00814314">
              <w:t>7</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C00F34"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947D" w:rsidR="001E41F3" w:rsidRDefault="00850C5B"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9BFC600" w:rsidR="001E41F3" w:rsidRDefault="00C00F34"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407702">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911933" w14:textId="77777777" w:rsidR="008D53A7" w:rsidRDefault="00A873BE" w:rsidP="00A873BE">
            <w:pPr>
              <w:pStyle w:val="CRCoverPage"/>
              <w:spacing w:after="0"/>
              <w:ind w:left="100"/>
            </w:pPr>
            <w:r w:rsidRPr="00A873BE">
              <w:t>Figure 6.5.4.2.1</w:t>
            </w:r>
            <w:r>
              <w:t xml:space="preserve"> exists twice for no reason. The two figures are identical</w:t>
            </w:r>
            <w:r w:rsidR="003B5955">
              <w:t xml:space="preserve"> hence one of them is wrong and redundant</w:t>
            </w:r>
            <w:r>
              <w:t>.</w:t>
            </w:r>
          </w:p>
          <w:p w14:paraId="76BCB02F" w14:textId="77777777" w:rsidR="005C2EDA" w:rsidRDefault="005C2EDA" w:rsidP="00A873BE">
            <w:pPr>
              <w:pStyle w:val="CRCoverPage"/>
              <w:spacing w:after="0"/>
              <w:ind w:left="100"/>
            </w:pPr>
          </w:p>
          <w:p w14:paraId="4162B833" w14:textId="7386E7CC" w:rsidR="005C2EDA" w:rsidRDefault="005C2EDA" w:rsidP="005C2EDA">
            <w:pPr>
              <w:pStyle w:val="CRCoverPage"/>
              <w:spacing w:after="0"/>
              <w:ind w:left="100"/>
            </w:pPr>
            <w:r>
              <w:t xml:space="preserve">This fix </w:t>
            </w:r>
            <w:proofErr w:type="gramStart"/>
            <w:r>
              <w:t>is considered to be</w:t>
            </w:r>
            <w:proofErr w:type="gramEnd"/>
            <w:r>
              <w:t xml:space="preserve"> important</w:t>
            </w:r>
            <w:r w:rsidR="00672BB9">
              <w:t xml:space="preserve"> and hence it is proposed for Rel-17 and </w:t>
            </w:r>
            <w:r w:rsidR="002F300B">
              <w:t>is</w:t>
            </w:r>
            <w:r w:rsidR="00672BB9">
              <w:t xml:space="preserve"> mirrored to Rel-18</w:t>
            </w:r>
            <w:r>
              <w:t xml:space="preserve">, since someone can mistakenly assume that two figures are intentionally added to represent different scenarios for the </w:t>
            </w:r>
            <w:r w:rsidRPr="005C2EDA">
              <w:t>UE requested bearer resource modification procedure</w:t>
            </w:r>
            <w:r>
              <w:t xml:space="preserve">, and only after closer look at the </w:t>
            </w:r>
            <w:r w:rsidR="00BD7A99">
              <w:t>sequence inside the two</w:t>
            </w:r>
            <w:r>
              <w:t xml:space="preserve"> figures, it will be found that they are the same.</w:t>
            </w:r>
            <w:r w:rsidR="00BF5708">
              <w:t xml:space="preserve"> Hence to keep the spec at high quality th</w:t>
            </w:r>
            <w:r w:rsidR="00BD7A99">
              <w:t>is</w:t>
            </w:r>
            <w:r w:rsidR="00BF5708">
              <w:t xml:space="preserve"> fix is needed.</w:t>
            </w:r>
          </w:p>
          <w:p w14:paraId="708AA7DE" w14:textId="3FBFEFE3" w:rsidR="005C2EDA" w:rsidRDefault="005C2EDA" w:rsidP="00A873B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12A5F045" w:rsidR="001E41F3" w:rsidRDefault="00535E4E" w:rsidP="00956921">
            <w:pPr>
              <w:pStyle w:val="CRCoverPage"/>
              <w:spacing w:after="0"/>
              <w:ind w:left="100"/>
            </w:pPr>
            <w:r>
              <w:t>Removing the redundant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4310" w:rsidR="001E41F3" w:rsidRDefault="00BD7A99" w:rsidP="00BD7A99">
            <w:pPr>
              <w:pStyle w:val="CRCoverPage"/>
              <w:spacing w:after="0"/>
              <w:ind w:left="100"/>
            </w:pPr>
            <w:r>
              <w:t xml:space="preserve">Wrong assumption that there are two different set of scenarios for the </w:t>
            </w:r>
            <w:r w:rsidRPr="00BD7A99">
              <w:t>UE requested bearer resource modification procedure</w:t>
            </w:r>
            <w:r>
              <w:t>, and the spec stay at low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F433F94" w:rsidR="001E41F3" w:rsidRDefault="00AA4B97" w:rsidP="00564160">
            <w:pPr>
              <w:pStyle w:val="CRCoverPage"/>
              <w:spacing w:after="0"/>
              <w:ind w:left="100"/>
            </w:pPr>
            <w: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1CD379C" w14:textId="77777777" w:rsidR="00FD69F4" w:rsidRPr="006A6394" w:rsidRDefault="00FD69F4" w:rsidP="00FD69F4">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14841097"/>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48DB4BC4" w14:textId="77777777" w:rsidR="00FD69F4" w:rsidRPr="006A6394" w:rsidRDefault="00FD69F4" w:rsidP="00FD69F4">
      <w:proofErr w:type="gramStart"/>
      <w:r w:rsidRPr="006A6394">
        <w:t>In order to</w:t>
      </w:r>
      <w:proofErr w:type="gramEnd"/>
      <w:r w:rsidRPr="006A6394">
        <w:t xml:space="preserve">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FF66DDB" w14:textId="77777777" w:rsidR="00FD69F4" w:rsidRPr="006A6394" w:rsidRDefault="00FD69F4" w:rsidP="00FD69F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BE12141" w14:textId="77777777" w:rsidR="00FD69F4" w:rsidRPr="006A6394" w:rsidRDefault="00FD69F4" w:rsidP="00FD69F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6C5AB62" w14:textId="77777777" w:rsidR="00FD69F4" w:rsidRPr="006A6394" w:rsidRDefault="00FD69F4" w:rsidP="00FD69F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84C903D" w14:textId="77777777" w:rsidR="00FD69F4" w:rsidRPr="006A6394" w:rsidRDefault="00FD69F4" w:rsidP="00FD69F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C46527E" w14:textId="77777777" w:rsidR="00FD69F4" w:rsidRPr="006A6394" w:rsidRDefault="00FD69F4" w:rsidP="00FD69F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0D79FE9" w14:textId="77777777" w:rsidR="00FD69F4" w:rsidRPr="006A6394" w:rsidRDefault="00FD69F4" w:rsidP="00FD69F4">
      <w:r w:rsidRPr="006A6394">
        <w:t>After an inter-system change from N1 mode to S1 mode, if:</w:t>
      </w:r>
    </w:p>
    <w:p w14:paraId="4B1E9C77" w14:textId="77777777" w:rsidR="00FD69F4" w:rsidRPr="006A6394" w:rsidRDefault="00FD69F4" w:rsidP="00FD69F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70654D81" w14:textId="77777777" w:rsidR="00FD69F4" w:rsidRPr="006A6394" w:rsidRDefault="00FD69F4" w:rsidP="00FD69F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795B4A9E" w14:textId="77777777" w:rsidR="00FD69F4" w:rsidRPr="006A6394" w:rsidRDefault="00FD69F4" w:rsidP="00FD69F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3E4A79DF" w14:textId="77777777" w:rsidR="00FD69F4" w:rsidRPr="006A6394" w:rsidRDefault="00FD69F4" w:rsidP="00FD69F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4A323E32" w14:textId="77777777" w:rsidR="00FD69F4" w:rsidRPr="006A6394" w:rsidRDefault="00FD69F4" w:rsidP="00FD69F4">
      <w:r w:rsidRPr="006A6394">
        <w:t>the UE shall send a BEARER RESOURCE MODIFICATION REQUEST message to the MME and include the Header compression configuration IE to negotiate the header compression configuration.</w:t>
      </w:r>
    </w:p>
    <w:p w14:paraId="0488EA5F" w14:textId="77777777" w:rsidR="00FD69F4" w:rsidRPr="006A6394" w:rsidRDefault="00FD69F4" w:rsidP="00FD69F4">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1393E8B3" w14:textId="77777777" w:rsidR="00FD69F4" w:rsidRPr="006A6394" w:rsidRDefault="00FD69F4" w:rsidP="00FD69F4">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2C52D89F" w14:textId="77777777" w:rsidR="00FD69F4" w:rsidRPr="006A6394" w:rsidRDefault="00FD69F4" w:rsidP="00FD69F4">
      <w:pPr>
        <w:pStyle w:val="B1"/>
      </w:pPr>
      <w:r w:rsidRPr="006A6394">
        <w:rPr>
          <w:lang w:eastAsia="zh-CN"/>
        </w:rPr>
        <w:t>-</w:t>
      </w:r>
      <w:r w:rsidRPr="006A6394">
        <w:rPr>
          <w:lang w:eastAsia="zh-CN"/>
        </w:rPr>
        <w:tab/>
      </w:r>
      <w:r w:rsidRPr="006A6394">
        <w:t>the PDU session was established when in N1 mode.</w:t>
      </w:r>
    </w:p>
    <w:p w14:paraId="014D0B15" w14:textId="77777777" w:rsidR="00FD69F4" w:rsidRPr="006A6394" w:rsidRDefault="00FD69F4" w:rsidP="00FD69F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3AEC467" w14:textId="77777777" w:rsidR="00FD69F4" w:rsidRPr="006A6394" w:rsidRDefault="00FD69F4" w:rsidP="00FD69F4">
      <w:r w:rsidRPr="006A6394">
        <w:lastRenderedPageBreak/>
        <w:t>The UE behaves as described in clause 6.3.10</w:t>
      </w:r>
      <w:r w:rsidRPr="006A6394">
        <w:rPr>
          <w:snapToGrid w:val="0"/>
        </w:rPr>
        <w:t>.</w:t>
      </w:r>
    </w:p>
    <w:p w14:paraId="62B1577E" w14:textId="77777777" w:rsidR="00FD69F4" w:rsidRPr="006A6394" w:rsidRDefault="00FD69F4" w:rsidP="00FD69F4">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8766B53" w14:textId="77777777" w:rsidR="00FD69F4" w:rsidRPr="006A6394" w:rsidRDefault="00FD69F4" w:rsidP="00FD69F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20034FC" w14:textId="77777777" w:rsidR="00FD69F4" w:rsidRPr="006A6394" w:rsidRDefault="00FD69F4" w:rsidP="00FD69F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5CFD5540" w14:textId="77777777" w:rsidR="00FD69F4" w:rsidRPr="006A6394" w:rsidRDefault="00FD69F4" w:rsidP="00FD69F4">
      <w:r w:rsidRPr="006A6394">
        <w:rPr>
          <w:lang w:eastAsia="ja-JP"/>
        </w:rPr>
        <w:t>If the UE requests the release of bearer resources</w:t>
      </w:r>
      <w:r w:rsidRPr="006A6394">
        <w:t>, the ESM cause value typically indicates one of the following:</w:t>
      </w:r>
    </w:p>
    <w:p w14:paraId="7DBC70CF" w14:textId="77777777" w:rsidR="00FD69F4" w:rsidRPr="006A6394" w:rsidRDefault="00FD69F4" w:rsidP="00FD69F4">
      <w:pPr>
        <w:pStyle w:val="B1"/>
      </w:pPr>
      <w:r w:rsidRPr="006A6394">
        <w:t>#36:</w:t>
      </w:r>
      <w:r w:rsidRPr="006A6394">
        <w:tab/>
        <w:t>regular deactivation.</w:t>
      </w:r>
    </w:p>
    <w:p w14:paraId="4140B002" w14:textId="77777777" w:rsidR="00FD69F4" w:rsidRPr="006A6394" w:rsidRDefault="00FD69F4" w:rsidP="00FD69F4">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69AD0B79" w14:textId="77777777" w:rsidR="00FD69F4" w:rsidRPr="006A6394" w:rsidRDefault="00FD69F4" w:rsidP="00FD69F4">
      <w:pPr>
        <w:pStyle w:val="B1"/>
      </w:pPr>
      <w:r w:rsidRPr="006A6394">
        <w:t>a)</w:t>
      </w:r>
      <w:r w:rsidRPr="006A6394">
        <w:tab/>
      </w:r>
      <w:r>
        <w:t xml:space="preserve">the service-level device ID, with the value set to </w:t>
      </w:r>
      <w:r w:rsidRPr="006A6394">
        <w:t>CAA-level UAV ID;</w:t>
      </w:r>
    </w:p>
    <w:p w14:paraId="2E9E1D7D" w14:textId="77777777" w:rsidR="00FD69F4" w:rsidRDefault="00FD69F4" w:rsidP="00FD69F4">
      <w:pPr>
        <w:pStyle w:val="B1"/>
      </w:pPr>
      <w:r>
        <w:t>b)</w:t>
      </w:r>
      <w:r>
        <w:tab/>
        <w:t>if provided by the upper layers, the service-level-AA payload type parameter with the value set to "C2 authorization payload"; and</w:t>
      </w:r>
    </w:p>
    <w:p w14:paraId="02DE19E8" w14:textId="77777777" w:rsidR="00FD69F4" w:rsidRDefault="00FD69F4" w:rsidP="00FD69F4">
      <w:pPr>
        <w:pStyle w:val="B1"/>
      </w:pPr>
      <w:r>
        <w:t>c)</w:t>
      </w:r>
      <w:r>
        <w:tab/>
        <w:t>the service-level-AA payload parameter, with the value set to C2 authorization payload.</w:t>
      </w:r>
    </w:p>
    <w:p w14:paraId="1D94966D" w14:textId="77777777" w:rsidR="00FD69F4" w:rsidRDefault="00FD69F4" w:rsidP="00FD69F4">
      <w:pPr>
        <w:pStyle w:val="NO"/>
      </w:pPr>
      <w:r>
        <w:t>NOTE:</w:t>
      </w:r>
      <w:r>
        <w:tab/>
        <w:t>C2 authorization payload can contain pairing information for C2 communication and flight authorization information.</w:t>
      </w:r>
    </w:p>
    <w:p w14:paraId="685B8F77" w14:textId="508D3254" w:rsidR="00FD69F4" w:rsidRPr="006A6394" w:rsidRDefault="00FD69F4" w:rsidP="00FD69F4">
      <w:pPr>
        <w:pStyle w:val="TH"/>
        <w:rPr>
          <w:lang w:eastAsia="zh-CN"/>
        </w:rPr>
      </w:pPr>
      <w:del w:id="9" w:author="Nassar, Mohamed A. (Nokia - DE/Munich)" w:date="2022-09-28T12:39:00Z">
        <w:r w:rsidRPr="006A6394" w:rsidDel="002A1D1E">
          <w:object w:dxaOrig="7788" w:dyaOrig="4932" w14:anchorId="60CB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7.8pt" o:ole="">
              <v:imagedata r:id="rId17" o:title=""/>
            </v:shape>
            <o:OLEObject Type="Embed" ProgID="Visio.Drawing.11" ShapeID="_x0000_i1025" DrawAspect="Content" ObjectID="_1726037933" r:id="rId18"/>
          </w:object>
        </w:r>
      </w:del>
    </w:p>
    <w:p w14:paraId="1B9BBE18" w14:textId="77777777" w:rsidR="00FD69F4" w:rsidRPr="006A6394" w:rsidRDefault="00FD69F4" w:rsidP="00FD69F4">
      <w:pPr>
        <w:pStyle w:val="TH"/>
        <w:rPr>
          <w:lang w:eastAsia="zh-CN"/>
        </w:rPr>
      </w:pPr>
      <w:r w:rsidRPr="006A6394">
        <w:object w:dxaOrig="9109" w:dyaOrig="5770" w14:anchorId="04B5E98B">
          <v:shape id="_x0000_i1026" type="#_x0000_t75" style="width:389.4pt;height:246.6pt" o:ole="">
            <v:imagedata r:id="rId17" o:title=""/>
          </v:shape>
          <o:OLEObject Type="Embed" ProgID="Visio.Drawing.11" ShapeID="_x0000_i1026" DrawAspect="Content" ObjectID="_1726037934" r:id="rId19"/>
        </w:object>
      </w:r>
    </w:p>
    <w:p w14:paraId="40D86DD8" w14:textId="77777777" w:rsidR="00FD69F4" w:rsidRPr="006A6394" w:rsidRDefault="00FD69F4" w:rsidP="00FD69F4">
      <w:pPr>
        <w:pStyle w:val="TF"/>
      </w:pPr>
      <w:r w:rsidRPr="006A6394">
        <w:t>Figure 6.5.4.2.1: UE requested bearer resource modification procedure</w:t>
      </w:r>
    </w:p>
    <w:p w14:paraId="49FACA1D" w14:textId="77777777" w:rsidR="00FD69F4" w:rsidRPr="006A6394" w:rsidRDefault="00FD69F4" w:rsidP="00FD69F4">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3528A1CA" w14:textId="77777777" w:rsidR="00FD69F4" w:rsidRPr="006A6394" w:rsidRDefault="00FD69F4" w:rsidP="00FD69F4">
      <w:pPr>
        <w:rPr>
          <w:lang w:eastAsia="zh-CN"/>
        </w:rPr>
      </w:pPr>
      <w:r w:rsidRPr="006A6394">
        <w:rPr>
          <w:lang w:eastAsia="zh-CN"/>
        </w:rPr>
        <w:t>It is possible that the traffic flow aggregate IE is not needed in the following procedures:</w:t>
      </w:r>
    </w:p>
    <w:p w14:paraId="72D38165" w14:textId="77777777" w:rsidR="00FD69F4" w:rsidRPr="006A6394" w:rsidRDefault="00FD69F4" w:rsidP="00FD69F4">
      <w:pPr>
        <w:pStyle w:val="B1"/>
      </w:pPr>
      <w:r w:rsidRPr="006A6394">
        <w:rPr>
          <w:lang w:eastAsia="zh-CN"/>
        </w:rPr>
        <w:t>-</w:t>
      </w:r>
      <w:r w:rsidRPr="006A6394">
        <w:rPr>
          <w:lang w:eastAsia="zh-CN"/>
        </w:rPr>
        <w:tab/>
      </w:r>
      <w:r w:rsidRPr="006A6394">
        <w:t>re-negotiation of header compression configuration associated to an EPS bearer context;</w:t>
      </w:r>
    </w:p>
    <w:p w14:paraId="3717F6AE" w14:textId="77777777" w:rsidR="00FD69F4" w:rsidRPr="006A6394" w:rsidRDefault="00FD69F4" w:rsidP="00FD69F4">
      <w:pPr>
        <w:pStyle w:val="B1"/>
      </w:pPr>
      <w:r w:rsidRPr="006A6394">
        <w:t>-</w:t>
      </w:r>
      <w:r w:rsidRPr="006A6394">
        <w:tab/>
        <w:t>indicating a change of 3GPP PS data off UE status associated to a PDN connection; or</w:t>
      </w:r>
    </w:p>
    <w:p w14:paraId="2D5F35C6" w14:textId="77777777" w:rsidR="00FD69F4" w:rsidRPr="006A6394" w:rsidRDefault="00FD69F4" w:rsidP="00FD69F4">
      <w:pPr>
        <w:pStyle w:val="B1"/>
        <w:rPr>
          <w:lang w:eastAsia="zh-CN"/>
        </w:rPr>
      </w:pPr>
      <w:r w:rsidRPr="006A6394">
        <w:t>-</w:t>
      </w:r>
      <w:r w:rsidRPr="006A6394">
        <w:tab/>
        <w:t>NBIFOM procedures.</w:t>
      </w:r>
    </w:p>
    <w:p w14:paraId="389EA820" w14:textId="77777777" w:rsidR="00FD69F4" w:rsidRPr="006A6394" w:rsidRDefault="00FD69F4" w:rsidP="00FD69F4">
      <w:pPr>
        <w:rPr>
          <w:lang w:eastAsia="zh-CN"/>
        </w:rPr>
      </w:pPr>
      <w:r w:rsidRPr="006A6394">
        <w:rPr>
          <w:lang w:eastAsia="zh-CN"/>
        </w:rPr>
        <w:t>If the traffic flow aggregate IE is not needed, the UE shall set:</w:t>
      </w:r>
    </w:p>
    <w:p w14:paraId="39A49A22" w14:textId="77777777" w:rsidR="00FD69F4" w:rsidRPr="006A6394" w:rsidRDefault="00FD69F4" w:rsidP="00FD69F4">
      <w:pPr>
        <w:pStyle w:val="B1"/>
        <w:rPr>
          <w:lang w:eastAsia="zh-CN"/>
        </w:rPr>
      </w:pPr>
      <w:r w:rsidRPr="006A6394">
        <w:rPr>
          <w:lang w:eastAsia="zh-CN"/>
        </w:rPr>
        <w:t>-</w:t>
      </w:r>
      <w:r w:rsidRPr="006A6394">
        <w:rPr>
          <w:lang w:eastAsia="zh-CN"/>
        </w:rPr>
        <w:tab/>
        <w:t>the length indicator of the Traffic flow aggregate IE to the value 1;</w:t>
      </w:r>
    </w:p>
    <w:p w14:paraId="7AB9E144" w14:textId="77777777" w:rsidR="00FD69F4" w:rsidRPr="006A6394" w:rsidRDefault="00FD69F4" w:rsidP="00FD69F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4803E284" w14:textId="77777777" w:rsidR="00FD69F4" w:rsidRPr="006A6394" w:rsidRDefault="00FD69F4" w:rsidP="00FD69F4">
      <w:pPr>
        <w:pStyle w:val="B1"/>
        <w:rPr>
          <w:lang w:eastAsia="zh-CN"/>
        </w:rPr>
      </w:pPr>
      <w:r w:rsidRPr="006A6394">
        <w:rPr>
          <w:lang w:eastAsia="zh-CN"/>
        </w:rPr>
        <w:lastRenderedPageBreak/>
        <w:t>-</w:t>
      </w:r>
      <w:r w:rsidRPr="006A6394">
        <w:rPr>
          <w:lang w:eastAsia="zh-CN"/>
        </w:rPr>
        <w:tab/>
        <w:t>the E bit to zero; and</w:t>
      </w:r>
    </w:p>
    <w:p w14:paraId="5815C2AF" w14:textId="77777777" w:rsidR="00FD69F4" w:rsidRPr="006A6394" w:rsidRDefault="00FD69F4" w:rsidP="00FD69F4">
      <w:pPr>
        <w:pStyle w:val="B1"/>
        <w:rPr>
          <w:lang w:eastAsia="zh-CN"/>
        </w:rPr>
      </w:pPr>
      <w:r w:rsidRPr="006A6394">
        <w:rPr>
          <w:lang w:eastAsia="zh-CN"/>
        </w:rPr>
        <w:t>-</w:t>
      </w:r>
      <w:r w:rsidRPr="006A6394">
        <w:rPr>
          <w:lang w:eastAsia="zh-CN"/>
        </w:rPr>
        <w:tab/>
        <w:t>the number of packet filters to zero.</w:t>
      </w:r>
    </w:p>
    <w:p w14:paraId="240C4F55" w14:textId="6F948F3F"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0077" w14:textId="77777777" w:rsidR="00C00F34" w:rsidRDefault="00C00F34">
      <w:r>
        <w:separator/>
      </w:r>
    </w:p>
  </w:endnote>
  <w:endnote w:type="continuationSeparator" w:id="0">
    <w:p w14:paraId="3A6E5FCE" w14:textId="77777777" w:rsidR="00C00F34" w:rsidRDefault="00C0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87AF" w14:textId="77777777" w:rsidR="00C00F34" w:rsidRDefault="00C00F34">
      <w:r>
        <w:separator/>
      </w:r>
    </w:p>
  </w:footnote>
  <w:footnote w:type="continuationSeparator" w:id="0">
    <w:p w14:paraId="349F818E" w14:textId="77777777" w:rsidR="00C00F34" w:rsidRDefault="00C0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6598"/>
    <w:rsid w:val="000D44B3"/>
    <w:rsid w:val="00120E52"/>
    <w:rsid w:val="0013079D"/>
    <w:rsid w:val="00130AFF"/>
    <w:rsid w:val="00144E4F"/>
    <w:rsid w:val="00145D43"/>
    <w:rsid w:val="00191141"/>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A1D1E"/>
    <w:rsid w:val="002B5741"/>
    <w:rsid w:val="002E472E"/>
    <w:rsid w:val="002F300B"/>
    <w:rsid w:val="00305409"/>
    <w:rsid w:val="00326408"/>
    <w:rsid w:val="003369AC"/>
    <w:rsid w:val="003443D9"/>
    <w:rsid w:val="00356C97"/>
    <w:rsid w:val="003609EF"/>
    <w:rsid w:val="0036231A"/>
    <w:rsid w:val="00365953"/>
    <w:rsid w:val="00374DD4"/>
    <w:rsid w:val="00374EA9"/>
    <w:rsid w:val="003872EC"/>
    <w:rsid w:val="003A76C6"/>
    <w:rsid w:val="003B456D"/>
    <w:rsid w:val="003B5955"/>
    <w:rsid w:val="003E1A36"/>
    <w:rsid w:val="00407702"/>
    <w:rsid w:val="00410371"/>
    <w:rsid w:val="00415C41"/>
    <w:rsid w:val="004242F1"/>
    <w:rsid w:val="004356F0"/>
    <w:rsid w:val="00497B26"/>
    <w:rsid w:val="004B1377"/>
    <w:rsid w:val="004B75B7"/>
    <w:rsid w:val="004C1E0B"/>
    <w:rsid w:val="004F470C"/>
    <w:rsid w:val="004F50A6"/>
    <w:rsid w:val="005141D9"/>
    <w:rsid w:val="0051580D"/>
    <w:rsid w:val="00532315"/>
    <w:rsid w:val="00535E4E"/>
    <w:rsid w:val="00547111"/>
    <w:rsid w:val="00564160"/>
    <w:rsid w:val="00587CA9"/>
    <w:rsid w:val="00592D74"/>
    <w:rsid w:val="005A522B"/>
    <w:rsid w:val="005C2EDA"/>
    <w:rsid w:val="005D36C3"/>
    <w:rsid w:val="005E2C44"/>
    <w:rsid w:val="00621188"/>
    <w:rsid w:val="006257ED"/>
    <w:rsid w:val="00653DE4"/>
    <w:rsid w:val="006634C4"/>
    <w:rsid w:val="00665C47"/>
    <w:rsid w:val="00672BB9"/>
    <w:rsid w:val="00695808"/>
    <w:rsid w:val="006B46FB"/>
    <w:rsid w:val="006C3C53"/>
    <w:rsid w:val="006E21FB"/>
    <w:rsid w:val="006E33D7"/>
    <w:rsid w:val="006F7EDC"/>
    <w:rsid w:val="00714BCB"/>
    <w:rsid w:val="00716724"/>
    <w:rsid w:val="00762D32"/>
    <w:rsid w:val="00766DB3"/>
    <w:rsid w:val="00792342"/>
    <w:rsid w:val="007977A8"/>
    <w:rsid w:val="007A1A16"/>
    <w:rsid w:val="007A33C2"/>
    <w:rsid w:val="007B512A"/>
    <w:rsid w:val="007C2097"/>
    <w:rsid w:val="007D6A07"/>
    <w:rsid w:val="007F7259"/>
    <w:rsid w:val="008040A8"/>
    <w:rsid w:val="00814314"/>
    <w:rsid w:val="008254FA"/>
    <w:rsid w:val="008279FA"/>
    <w:rsid w:val="008351F7"/>
    <w:rsid w:val="00841618"/>
    <w:rsid w:val="00850C5B"/>
    <w:rsid w:val="008626E7"/>
    <w:rsid w:val="00870EE7"/>
    <w:rsid w:val="00871A78"/>
    <w:rsid w:val="008863B9"/>
    <w:rsid w:val="00897220"/>
    <w:rsid w:val="008A45A6"/>
    <w:rsid w:val="008D3CCC"/>
    <w:rsid w:val="008D53A7"/>
    <w:rsid w:val="008E6E33"/>
    <w:rsid w:val="008F3789"/>
    <w:rsid w:val="008F686C"/>
    <w:rsid w:val="00904F32"/>
    <w:rsid w:val="009137BE"/>
    <w:rsid w:val="009148DE"/>
    <w:rsid w:val="00941E30"/>
    <w:rsid w:val="00956921"/>
    <w:rsid w:val="009777D9"/>
    <w:rsid w:val="00991B88"/>
    <w:rsid w:val="009A5753"/>
    <w:rsid w:val="009A579D"/>
    <w:rsid w:val="009C63AC"/>
    <w:rsid w:val="009E3297"/>
    <w:rsid w:val="009F734F"/>
    <w:rsid w:val="00A142BA"/>
    <w:rsid w:val="00A246B6"/>
    <w:rsid w:val="00A24E71"/>
    <w:rsid w:val="00A25A24"/>
    <w:rsid w:val="00A26D81"/>
    <w:rsid w:val="00A42515"/>
    <w:rsid w:val="00A47E70"/>
    <w:rsid w:val="00A50CF0"/>
    <w:rsid w:val="00A71C4A"/>
    <w:rsid w:val="00A7671C"/>
    <w:rsid w:val="00A873BE"/>
    <w:rsid w:val="00AA2CBC"/>
    <w:rsid w:val="00AA4B97"/>
    <w:rsid w:val="00AA743A"/>
    <w:rsid w:val="00AC5820"/>
    <w:rsid w:val="00AD1CD8"/>
    <w:rsid w:val="00B13EC2"/>
    <w:rsid w:val="00B258BB"/>
    <w:rsid w:val="00B67B97"/>
    <w:rsid w:val="00B709AC"/>
    <w:rsid w:val="00B935D3"/>
    <w:rsid w:val="00B968C8"/>
    <w:rsid w:val="00B97731"/>
    <w:rsid w:val="00BA3EC5"/>
    <w:rsid w:val="00BA51D9"/>
    <w:rsid w:val="00BA623A"/>
    <w:rsid w:val="00BB5DFC"/>
    <w:rsid w:val="00BC1E6A"/>
    <w:rsid w:val="00BD279D"/>
    <w:rsid w:val="00BD6BB8"/>
    <w:rsid w:val="00BD7A99"/>
    <w:rsid w:val="00BE030A"/>
    <w:rsid w:val="00BF5708"/>
    <w:rsid w:val="00C00F34"/>
    <w:rsid w:val="00C012D5"/>
    <w:rsid w:val="00C53908"/>
    <w:rsid w:val="00C66BA2"/>
    <w:rsid w:val="00C706E5"/>
    <w:rsid w:val="00C870F6"/>
    <w:rsid w:val="00C95985"/>
    <w:rsid w:val="00CC5026"/>
    <w:rsid w:val="00CC68D0"/>
    <w:rsid w:val="00CD097E"/>
    <w:rsid w:val="00D03F9A"/>
    <w:rsid w:val="00D06D51"/>
    <w:rsid w:val="00D24991"/>
    <w:rsid w:val="00D40752"/>
    <w:rsid w:val="00D50255"/>
    <w:rsid w:val="00D66520"/>
    <w:rsid w:val="00D757A5"/>
    <w:rsid w:val="00D84AE9"/>
    <w:rsid w:val="00D97691"/>
    <w:rsid w:val="00DA2A75"/>
    <w:rsid w:val="00DB601F"/>
    <w:rsid w:val="00DC6128"/>
    <w:rsid w:val="00DD2A1A"/>
    <w:rsid w:val="00DD7FF5"/>
    <w:rsid w:val="00DE34CF"/>
    <w:rsid w:val="00E13F3D"/>
    <w:rsid w:val="00E34898"/>
    <w:rsid w:val="00E60B0D"/>
    <w:rsid w:val="00E6227D"/>
    <w:rsid w:val="00E62E78"/>
    <w:rsid w:val="00E6768B"/>
    <w:rsid w:val="00E80EC3"/>
    <w:rsid w:val="00EA5EEF"/>
    <w:rsid w:val="00EB09B7"/>
    <w:rsid w:val="00EC1A65"/>
    <w:rsid w:val="00EE7D7C"/>
    <w:rsid w:val="00F25D98"/>
    <w:rsid w:val="00F300FB"/>
    <w:rsid w:val="00F55D02"/>
    <w:rsid w:val="00F61657"/>
    <w:rsid w:val="00F81D79"/>
    <w:rsid w:val="00FB6386"/>
    <w:rsid w:val="00FC0184"/>
    <w:rsid w:val="00FD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1392</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105</cp:revision>
  <cp:lastPrinted>1900-01-01T00:00:00Z</cp:lastPrinted>
  <dcterms:created xsi:type="dcterms:W3CDTF">2020-02-03T08:32:00Z</dcterms:created>
  <dcterms:modified xsi:type="dcterms:W3CDTF">2022-09-30T08:12:00Z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