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332D98E" w:rsidR="006F7EDC" w:rsidRDefault="006F7EDC" w:rsidP="003B40B6">
      <w:pPr>
        <w:pStyle w:val="CRCoverPage"/>
        <w:tabs>
          <w:tab w:val="right" w:pos="9639"/>
        </w:tabs>
        <w:spacing w:after="0"/>
        <w:rPr>
          <w:b/>
          <w:i/>
          <w:noProof/>
          <w:sz w:val="28"/>
        </w:rPr>
      </w:pPr>
      <w:r>
        <w:rPr>
          <w:b/>
          <w:noProof/>
          <w:sz w:val="24"/>
        </w:rPr>
        <w:t>3GPP TSG-CT WG1 Meeting #13</w:t>
      </w:r>
      <w:r w:rsidR="00A24E71">
        <w:rPr>
          <w:b/>
          <w:noProof/>
          <w:sz w:val="24"/>
        </w:rPr>
        <w:t>8</w:t>
      </w:r>
      <w:r>
        <w:rPr>
          <w:b/>
          <w:noProof/>
          <w:sz w:val="24"/>
          <w:lang w:val="hr-HR"/>
        </w:rPr>
        <w:t>-</w:t>
      </w:r>
      <w:r>
        <w:rPr>
          <w:b/>
          <w:noProof/>
          <w:sz w:val="24"/>
        </w:rPr>
        <w:t>e</w:t>
      </w:r>
      <w:r>
        <w:rPr>
          <w:b/>
          <w:i/>
          <w:noProof/>
          <w:sz w:val="28"/>
        </w:rPr>
        <w:tab/>
      </w:r>
      <w:r w:rsidR="002B42BA" w:rsidRPr="002B42BA">
        <w:rPr>
          <w:b/>
          <w:noProof/>
          <w:sz w:val="24"/>
        </w:rPr>
        <w:t>C1-225911</w:t>
      </w:r>
    </w:p>
    <w:p w14:paraId="77559CC4" w14:textId="4C88C6D6" w:rsidR="006F7EDC" w:rsidRDefault="006F7EDC" w:rsidP="006F7EDC">
      <w:pPr>
        <w:pStyle w:val="CRCoverPage"/>
        <w:outlineLvl w:val="0"/>
        <w:rPr>
          <w:b/>
          <w:noProof/>
          <w:sz w:val="24"/>
        </w:rPr>
      </w:pPr>
      <w:r>
        <w:rPr>
          <w:b/>
          <w:noProof/>
          <w:sz w:val="24"/>
        </w:rPr>
        <w:t>E-Meeting, 1</w:t>
      </w:r>
      <w:r w:rsidR="00F55D02">
        <w:rPr>
          <w:b/>
          <w:noProof/>
          <w:sz w:val="24"/>
        </w:rPr>
        <w:t>0</w:t>
      </w:r>
      <w:r>
        <w:rPr>
          <w:b/>
          <w:noProof/>
          <w:sz w:val="24"/>
          <w:vertAlign w:val="superscript"/>
        </w:rPr>
        <w:t>th</w:t>
      </w:r>
      <w:r>
        <w:rPr>
          <w:b/>
          <w:noProof/>
          <w:sz w:val="24"/>
        </w:rPr>
        <w:t xml:space="preserve"> – </w:t>
      </w:r>
      <w:r w:rsidR="00F55D02">
        <w:rPr>
          <w:b/>
          <w:noProof/>
          <w:sz w:val="24"/>
        </w:rPr>
        <w:t>14</w:t>
      </w:r>
      <w:r>
        <w:rPr>
          <w:b/>
          <w:noProof/>
          <w:sz w:val="24"/>
          <w:vertAlign w:val="superscript"/>
        </w:rPr>
        <w:t>th</w:t>
      </w:r>
      <w:r>
        <w:rPr>
          <w:b/>
          <w:noProof/>
          <w:sz w:val="24"/>
        </w:rPr>
        <w:t xml:space="preserve"> </w:t>
      </w:r>
      <w:r w:rsidR="00F55D0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663605" w:rsidR="001E41F3" w:rsidRPr="00410371" w:rsidRDefault="0086044B" w:rsidP="00DC6128">
            <w:pPr>
              <w:pStyle w:val="CRCoverPage"/>
              <w:spacing w:after="0"/>
              <w:jc w:val="right"/>
              <w:rPr>
                <w:b/>
                <w:noProof/>
                <w:sz w:val="28"/>
              </w:rPr>
            </w:pPr>
            <w:fldSimple w:instr=" DOCPROPERTY  Spec#  \* MERGEFORMAT ">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w:t>
              </w:r>
              <w:r w:rsidR="008B5A86">
                <w:rPr>
                  <w:b/>
                  <w:noProof/>
                  <w:sz w:val="28"/>
                </w:rPr>
                <w:t>3</w:t>
              </w:r>
              <w:r w:rsidR="00120E52">
                <w:rPr>
                  <w:b/>
                  <w:noProof/>
                  <w:sz w:val="28"/>
                </w:rPr>
                <w:t>01</w:t>
              </w:r>
              <w:r w:rsidR="00DC6128" w:rsidRPr="00DC6128">
                <w:rPr>
                  <w:b/>
                  <w:noProof/>
                  <w:sz w:val="28"/>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F94B04" w:rsidR="001E41F3" w:rsidRPr="00410371" w:rsidRDefault="00644566" w:rsidP="00EB1DF6">
            <w:pPr>
              <w:pStyle w:val="CRCoverPage"/>
              <w:spacing w:after="0"/>
              <w:rPr>
                <w:noProof/>
              </w:rPr>
            </w:pPr>
            <w:fldSimple w:instr=" DOCPROPERTY  Cr#  \* MERGEFORMAT ">
              <w:r w:rsidR="004B3522" w:rsidRPr="004B3522">
                <w:rPr>
                  <w:b/>
                  <w:noProof/>
                  <w:sz w:val="28"/>
                </w:rPr>
                <w:t>3813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0D8C9" w:rsidR="001E41F3" w:rsidRPr="00410371" w:rsidRDefault="0064456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7890A" w:rsidR="001E41F3" w:rsidRPr="00410371" w:rsidRDefault="0086044B">
            <w:pPr>
              <w:pStyle w:val="CRCoverPage"/>
              <w:spacing w:after="0"/>
              <w:jc w:val="center"/>
              <w:rPr>
                <w:noProof/>
                <w:sz w:val="28"/>
              </w:rPr>
            </w:pPr>
            <w:fldSimple w:instr=" DOCPROPERTY  Version  \* MERGEFORMAT ">
              <w:r w:rsidR="008A159A">
                <w:rPr>
                  <w:b/>
                  <w:noProof/>
                  <w:sz w:val="28"/>
                </w:rPr>
                <w:t>1</w:t>
              </w:r>
              <w:r w:rsidR="00CD3805">
                <w:rPr>
                  <w:b/>
                  <w:noProof/>
                  <w:sz w:val="28"/>
                </w:rPr>
                <w:t>8</w:t>
              </w:r>
              <w:r w:rsidR="008A159A">
                <w:rPr>
                  <w:b/>
                  <w:noProof/>
                  <w:sz w:val="28"/>
                </w:rPr>
                <w:t>.</w:t>
              </w:r>
              <w:r w:rsidR="00CD3805">
                <w:rPr>
                  <w:b/>
                  <w:noProof/>
                  <w:sz w:val="28"/>
                </w:rPr>
                <w:t>0</w:t>
              </w:r>
              <w:r w:rsidR="008A15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ACB2B" w:rsidR="001E41F3" w:rsidRDefault="00E8123C" w:rsidP="00E8123C">
            <w:pPr>
              <w:pStyle w:val="CRCoverPage"/>
              <w:spacing w:after="0"/>
              <w:ind w:left="100"/>
            </w:pPr>
            <w:r w:rsidRPr="00E8123C">
              <w:t>Alignment of Service-level-AA payload type inclusion with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79E4" w:rsidR="001E41F3" w:rsidRDefault="0086044B" w:rsidP="00714BCB">
            <w:pPr>
              <w:pStyle w:val="CRCoverPage"/>
              <w:spacing w:after="0"/>
              <w:ind w:left="100"/>
            </w:pPr>
            <w:fldSimple w:instr=" DOCPROPERTY  SourceIfWg  \* MERGEFORMAT ">
              <w:r w:rsidR="00714BCB" w:rsidRPr="00714BCB">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86044B"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2D4F0C" w:rsidR="001E41F3" w:rsidRDefault="0086044B" w:rsidP="003B60BC">
            <w:pPr>
              <w:pStyle w:val="CRCoverPage"/>
              <w:spacing w:after="0"/>
              <w:ind w:left="100"/>
            </w:pPr>
            <w:fldSimple w:instr=" DOCPROPERTY  RelatedWis  \* MERGEFORMAT ">
              <w:r w:rsidR="003B60BC" w:rsidRPr="003B60BC">
                <w:t>ID_UAS</w:t>
              </w:r>
            </w:fldSimple>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1812CB0" w:rsidR="001E41F3" w:rsidRDefault="0086044B" w:rsidP="00766DB3">
            <w:pPr>
              <w:pStyle w:val="CRCoverPage"/>
              <w:spacing w:after="0"/>
              <w:ind w:left="100"/>
            </w:pPr>
            <w:fldSimple w:instr=" DOCPROPERTY  ResDate  \* MERGEFORMAT ">
              <w:r w:rsidR="00766DB3" w:rsidRPr="00766DB3">
                <w:t>2022-0</w:t>
              </w:r>
              <w:r w:rsidR="00766DB3">
                <w:t>9</w:t>
              </w:r>
              <w:r w:rsidR="00766DB3" w:rsidRPr="00766DB3">
                <w:t>-</w:t>
              </w:r>
              <w:r w:rsidR="00766DB3">
                <w:t>2</w:t>
              </w:r>
              <w:r w:rsidR="00766DB3" w:rsidRPr="00766DB3">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A26759" w:rsidR="001E41F3" w:rsidRDefault="00CD3805"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472EE58F" w:rsidR="001E41F3" w:rsidRDefault="0086044B" w:rsidP="00AA743A">
            <w:pPr>
              <w:pStyle w:val="CRCoverPage"/>
              <w:spacing w:after="0"/>
              <w:ind w:left="100"/>
            </w:pPr>
            <w:fldSimple w:instr=" DOCPROPERTY  Release  \* MERGEFORMAT ">
              <w:r w:rsidR="00AA743A" w:rsidRPr="00AA743A">
                <w:t>Rel-1</w:t>
              </w:r>
              <w:r w:rsidR="00CD3805">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D840E9" w14:paraId="1256F52C" w14:textId="77777777" w:rsidTr="00547111">
        <w:tc>
          <w:tcPr>
            <w:tcW w:w="2694" w:type="dxa"/>
            <w:gridSpan w:val="2"/>
            <w:tcBorders>
              <w:top w:val="single" w:sz="4" w:space="0" w:color="auto"/>
              <w:left w:val="single" w:sz="4" w:space="0" w:color="auto"/>
            </w:tcBorders>
          </w:tcPr>
          <w:p w14:paraId="52C87DB0" w14:textId="77777777" w:rsidR="00D840E9" w:rsidRDefault="00D840E9" w:rsidP="00D840E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6431E7" w14:textId="77777777" w:rsidR="00D840E9" w:rsidRPr="00D840E9" w:rsidRDefault="00D840E9" w:rsidP="00D840E9">
            <w:pPr>
              <w:pStyle w:val="CRCoverPage"/>
              <w:spacing w:after="0"/>
              <w:ind w:left="100"/>
            </w:pPr>
            <w:r w:rsidRPr="00D840E9">
              <w:t>TS 23.256 specifies that the procedures for UUAA and C2 authorization are essentially identical from a 5GC point-of-view as per "5.2.3.2</w:t>
            </w:r>
            <w:r w:rsidRPr="00D840E9">
              <w:tab/>
              <w:t>USS UAV Authorization/Authentication (UUAA) during the PDU Session Establishment" and "5.2.5.2.1</w:t>
            </w:r>
            <w:r w:rsidRPr="00D840E9">
              <w:tab/>
              <w:t>C2 Authorization request during UUAA-SM procedure in 5GS" respectively.</w:t>
            </w:r>
          </w:p>
          <w:p w14:paraId="26DB3FBD" w14:textId="77777777" w:rsidR="00D840E9" w:rsidRPr="00D840E9" w:rsidRDefault="00D840E9" w:rsidP="00D840E9">
            <w:pPr>
              <w:pStyle w:val="CRCoverPage"/>
              <w:spacing w:after="0"/>
              <w:ind w:left="100"/>
            </w:pPr>
          </w:p>
          <w:p w14:paraId="442900D0" w14:textId="7AB69E7F" w:rsidR="00D840E9" w:rsidRDefault="00D840E9" w:rsidP="00D840E9">
            <w:pPr>
              <w:pStyle w:val="CRCoverPage"/>
              <w:spacing w:after="0"/>
              <w:ind w:left="100"/>
            </w:pPr>
            <w:r w:rsidRPr="00D840E9">
              <w:t xml:space="preserve">Thus, there is no reason to keep track of the exact purpose of executing a procedure, </w:t>
            </w:r>
            <w:proofErr w:type="gramStart"/>
            <w:r w:rsidRPr="00D840E9">
              <w:t>i.e.</w:t>
            </w:r>
            <w:proofErr w:type="gramEnd"/>
            <w:r w:rsidRPr="00D840E9">
              <w:t xml:space="preserve"> for UUAA only, C2 authorization only or for both. For simplicity, the C2 indication is kept </w:t>
            </w:r>
            <w:proofErr w:type="gramStart"/>
            <w:r w:rsidRPr="00D840E9">
              <w:t>to indicate</w:t>
            </w:r>
            <w:proofErr w:type="gramEnd"/>
            <w:r w:rsidRPr="00D840E9">
              <w:t xml:space="preserve"> when C2 authorization is performed and to easily identify the case of joint UUAA+C2</w:t>
            </w:r>
            <w:r>
              <w:t>.</w:t>
            </w:r>
          </w:p>
          <w:p w14:paraId="5E1DEBB6" w14:textId="77777777" w:rsidR="00D840E9" w:rsidRPr="00D840E9" w:rsidRDefault="00D840E9" w:rsidP="00D840E9">
            <w:pPr>
              <w:pStyle w:val="CRCoverPage"/>
              <w:spacing w:after="0"/>
              <w:ind w:left="100"/>
            </w:pPr>
          </w:p>
          <w:p w14:paraId="74110C84" w14:textId="3CE89356" w:rsidR="00D840E9" w:rsidRDefault="00D840E9" w:rsidP="00D840E9">
            <w:pPr>
              <w:pStyle w:val="CRCoverPage"/>
              <w:spacing w:after="0"/>
              <w:ind w:left="100"/>
            </w:pPr>
            <w:r w:rsidRPr="00D840E9">
              <w:t>This CR aligns EPS handling with 5GS removing the need for inclusion of the payload type for UUAA as it is a generic AA procedure.</w:t>
            </w:r>
          </w:p>
          <w:p w14:paraId="41692B80" w14:textId="77777777" w:rsidR="00D840E9" w:rsidRPr="00D840E9" w:rsidRDefault="00D840E9" w:rsidP="00D840E9">
            <w:pPr>
              <w:pStyle w:val="CRCoverPage"/>
              <w:spacing w:after="0"/>
              <w:ind w:left="100"/>
            </w:pPr>
          </w:p>
          <w:p w14:paraId="708AA7DE" w14:textId="4D1A25CE" w:rsidR="00D840E9" w:rsidRDefault="00D840E9" w:rsidP="00D840E9">
            <w:pPr>
              <w:pStyle w:val="CRCoverPage"/>
              <w:spacing w:after="0"/>
              <w:ind w:left="100"/>
            </w:pPr>
            <w:r w:rsidRPr="00D840E9">
              <w:t>A detailed analysis of the issue can be found in the discussion paper C1-225040.</w:t>
            </w:r>
          </w:p>
        </w:tc>
      </w:tr>
      <w:tr w:rsidR="00D840E9" w14:paraId="4CA74D09" w14:textId="77777777" w:rsidTr="00547111">
        <w:tc>
          <w:tcPr>
            <w:tcW w:w="2694" w:type="dxa"/>
            <w:gridSpan w:val="2"/>
            <w:tcBorders>
              <w:left w:val="single" w:sz="4" w:space="0" w:color="auto"/>
            </w:tcBorders>
          </w:tcPr>
          <w:p w14:paraId="2D0866D6" w14:textId="77777777" w:rsidR="00D840E9" w:rsidRDefault="00D840E9" w:rsidP="00D840E9">
            <w:pPr>
              <w:pStyle w:val="CRCoverPage"/>
              <w:spacing w:after="0"/>
              <w:rPr>
                <w:b/>
                <w:i/>
                <w:sz w:val="8"/>
                <w:szCs w:val="8"/>
              </w:rPr>
            </w:pPr>
          </w:p>
        </w:tc>
        <w:tc>
          <w:tcPr>
            <w:tcW w:w="6946" w:type="dxa"/>
            <w:gridSpan w:val="9"/>
            <w:tcBorders>
              <w:right w:val="single" w:sz="4" w:space="0" w:color="auto"/>
            </w:tcBorders>
          </w:tcPr>
          <w:p w14:paraId="365DEF04" w14:textId="77777777" w:rsidR="00D840E9" w:rsidRDefault="00D840E9" w:rsidP="00D840E9">
            <w:pPr>
              <w:pStyle w:val="CRCoverPage"/>
              <w:spacing w:after="0"/>
              <w:rPr>
                <w:sz w:val="8"/>
                <w:szCs w:val="8"/>
              </w:rPr>
            </w:pPr>
          </w:p>
        </w:tc>
      </w:tr>
      <w:tr w:rsidR="00D840E9" w14:paraId="21016551" w14:textId="77777777" w:rsidTr="00547111">
        <w:tc>
          <w:tcPr>
            <w:tcW w:w="2694" w:type="dxa"/>
            <w:gridSpan w:val="2"/>
            <w:tcBorders>
              <w:left w:val="single" w:sz="4" w:space="0" w:color="auto"/>
            </w:tcBorders>
          </w:tcPr>
          <w:p w14:paraId="49433147" w14:textId="77777777" w:rsidR="00D840E9" w:rsidRDefault="00D840E9" w:rsidP="00D840E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1E77CAE6" w:rsidR="00D840E9" w:rsidRDefault="00D840E9" w:rsidP="00D840E9">
            <w:pPr>
              <w:pStyle w:val="CRCoverPage"/>
              <w:spacing w:after="0"/>
              <w:ind w:left="100"/>
            </w:pPr>
            <w:r>
              <w:t>Remove the use of service-level-AA payload type for UUAA</w:t>
            </w:r>
            <w:r w:rsidR="00FF5853">
              <w:t>.</w:t>
            </w:r>
          </w:p>
        </w:tc>
      </w:tr>
      <w:tr w:rsidR="00D840E9" w14:paraId="1F886379" w14:textId="77777777" w:rsidTr="00547111">
        <w:tc>
          <w:tcPr>
            <w:tcW w:w="2694" w:type="dxa"/>
            <w:gridSpan w:val="2"/>
            <w:tcBorders>
              <w:left w:val="single" w:sz="4" w:space="0" w:color="auto"/>
            </w:tcBorders>
          </w:tcPr>
          <w:p w14:paraId="4D989623" w14:textId="77777777" w:rsidR="00D840E9" w:rsidRDefault="00D840E9" w:rsidP="00D840E9">
            <w:pPr>
              <w:pStyle w:val="CRCoverPage"/>
              <w:spacing w:after="0"/>
              <w:rPr>
                <w:b/>
                <w:i/>
                <w:sz w:val="8"/>
                <w:szCs w:val="8"/>
              </w:rPr>
            </w:pPr>
          </w:p>
        </w:tc>
        <w:tc>
          <w:tcPr>
            <w:tcW w:w="6946" w:type="dxa"/>
            <w:gridSpan w:val="9"/>
            <w:tcBorders>
              <w:right w:val="single" w:sz="4" w:space="0" w:color="auto"/>
            </w:tcBorders>
          </w:tcPr>
          <w:p w14:paraId="71C4A204" w14:textId="77777777" w:rsidR="00D840E9" w:rsidRDefault="00D840E9" w:rsidP="00D840E9">
            <w:pPr>
              <w:pStyle w:val="CRCoverPage"/>
              <w:spacing w:after="0"/>
              <w:rPr>
                <w:sz w:val="8"/>
                <w:szCs w:val="8"/>
              </w:rPr>
            </w:pPr>
          </w:p>
        </w:tc>
      </w:tr>
      <w:tr w:rsidR="00D840E9" w14:paraId="678D7BF9" w14:textId="77777777" w:rsidTr="00547111">
        <w:tc>
          <w:tcPr>
            <w:tcW w:w="2694" w:type="dxa"/>
            <w:gridSpan w:val="2"/>
            <w:tcBorders>
              <w:left w:val="single" w:sz="4" w:space="0" w:color="auto"/>
              <w:bottom w:val="single" w:sz="4" w:space="0" w:color="auto"/>
            </w:tcBorders>
          </w:tcPr>
          <w:p w14:paraId="4E5CE1B6" w14:textId="77777777" w:rsidR="00D840E9" w:rsidRDefault="00D840E9" w:rsidP="00D840E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471BE" w:rsidR="00D840E9" w:rsidRDefault="00D840E9" w:rsidP="00D840E9">
            <w:pPr>
              <w:pStyle w:val="CRCoverPage"/>
              <w:spacing w:after="0"/>
              <w:ind w:left="100"/>
            </w:pPr>
            <w:r>
              <w:rPr>
                <w:noProof/>
              </w:rPr>
              <w:t xml:space="preserve">Unnecessary overheads due to the inclusion of </w:t>
            </w:r>
            <w:r>
              <w:t>service-level-AA payload type which cannot be used by the network</w:t>
            </w:r>
            <w:r>
              <w:rPr>
                <w:noProof/>
              </w:rPr>
              <w:t>.</w:t>
            </w:r>
          </w:p>
        </w:tc>
      </w:tr>
      <w:tr w:rsidR="00D840E9" w14:paraId="034AF533" w14:textId="77777777" w:rsidTr="00547111">
        <w:tc>
          <w:tcPr>
            <w:tcW w:w="2694" w:type="dxa"/>
            <w:gridSpan w:val="2"/>
          </w:tcPr>
          <w:p w14:paraId="39D9EB5B" w14:textId="77777777" w:rsidR="00D840E9" w:rsidRDefault="00D840E9" w:rsidP="00D840E9">
            <w:pPr>
              <w:pStyle w:val="CRCoverPage"/>
              <w:spacing w:after="0"/>
              <w:rPr>
                <w:b/>
                <w:i/>
                <w:sz w:val="8"/>
                <w:szCs w:val="8"/>
              </w:rPr>
            </w:pPr>
          </w:p>
        </w:tc>
        <w:tc>
          <w:tcPr>
            <w:tcW w:w="6946" w:type="dxa"/>
            <w:gridSpan w:val="9"/>
          </w:tcPr>
          <w:p w14:paraId="7826CB1C" w14:textId="77777777" w:rsidR="00D840E9" w:rsidRDefault="00D840E9" w:rsidP="00D840E9">
            <w:pPr>
              <w:pStyle w:val="CRCoverPage"/>
              <w:spacing w:after="0"/>
              <w:rPr>
                <w:sz w:val="8"/>
                <w:szCs w:val="8"/>
              </w:rPr>
            </w:pPr>
          </w:p>
        </w:tc>
      </w:tr>
      <w:tr w:rsidR="00D840E9" w14:paraId="6A17D7AC" w14:textId="77777777" w:rsidTr="00547111">
        <w:tc>
          <w:tcPr>
            <w:tcW w:w="2694" w:type="dxa"/>
            <w:gridSpan w:val="2"/>
            <w:tcBorders>
              <w:top w:val="single" w:sz="4" w:space="0" w:color="auto"/>
              <w:left w:val="single" w:sz="4" w:space="0" w:color="auto"/>
            </w:tcBorders>
          </w:tcPr>
          <w:p w14:paraId="6DAD5B19" w14:textId="77777777" w:rsidR="00D840E9" w:rsidRDefault="00D840E9" w:rsidP="00D840E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4448ADEA" w:rsidR="00D840E9" w:rsidRDefault="00D840E9" w:rsidP="00D840E9">
            <w:pPr>
              <w:pStyle w:val="CRCoverPage"/>
              <w:spacing w:after="0"/>
              <w:ind w:left="100"/>
            </w:pPr>
            <w:r>
              <w:rPr>
                <w:noProof/>
              </w:rPr>
              <w:t>6.4.3.3, 6.5.1.2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A4245" w14:textId="77777777" w:rsidR="008863B9" w:rsidRDefault="00A0291C">
            <w:pPr>
              <w:pStyle w:val="CRCoverPage"/>
              <w:spacing w:after="0"/>
              <w:ind w:left="100"/>
            </w:pPr>
            <w:r>
              <w:t>Rev 1:</w:t>
            </w:r>
          </w:p>
          <w:p w14:paraId="0E02AB3B" w14:textId="301FBA43" w:rsidR="00A0291C" w:rsidRDefault="00FD3B89" w:rsidP="00FD3B89">
            <w:pPr>
              <w:pStyle w:val="CRCoverPage"/>
              <w:spacing w:after="0"/>
              <w:ind w:left="100"/>
            </w:pPr>
            <w:r>
              <w:t xml:space="preserve">Correcting the changes that were done in clause </w:t>
            </w:r>
            <w:r w:rsidRPr="00FD3B89">
              <w:t>6.5.1.2</w:t>
            </w:r>
            <w:r w:rsidR="00CA2F9B">
              <w:t xml:space="preserve"> to match what is intended in the cover page</w:t>
            </w:r>
            <w:r>
              <w:t>.</w:t>
            </w:r>
          </w:p>
          <w:p w14:paraId="6ACA4173" w14:textId="7F8F4DFC" w:rsidR="00FD3B89" w:rsidRDefault="00FD3B89" w:rsidP="00FD3B89">
            <w:pPr>
              <w:pStyle w:val="CRCoverPage"/>
              <w:spacing w:after="0"/>
              <w:ind w:left="100"/>
            </w:pPr>
            <w:r>
              <w:lastRenderedPageBreak/>
              <w:t xml:space="preserve">Removing the changes that were done in clause </w:t>
            </w:r>
            <w:r w:rsidRPr="00FD3B89">
              <w:t>6.5.4.2</w:t>
            </w:r>
            <w:r>
              <w:t xml:space="preserve"> as they are not needed.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r w:rsidRPr="001F6E20">
        <w:rPr>
          <w:highlight w:val="green"/>
        </w:rPr>
        <w:lastRenderedPageBreak/>
        <w:t xml:space="preserve">***** </w:t>
      </w:r>
      <w:r>
        <w:rPr>
          <w:highlight w:val="green"/>
        </w:rPr>
        <w:t>First</w:t>
      </w:r>
      <w:r w:rsidRPr="001F6E20">
        <w:rPr>
          <w:highlight w:val="green"/>
        </w:rPr>
        <w:t xml:space="preserve"> change *****</w:t>
      </w:r>
    </w:p>
    <w:p w14:paraId="6A7DA234" w14:textId="77777777" w:rsidR="00313BD0" w:rsidRPr="006A6394" w:rsidRDefault="00313BD0" w:rsidP="00313BD0">
      <w:pPr>
        <w:pStyle w:val="Heading4"/>
      </w:pPr>
      <w:bookmarkStart w:id="1" w:name="_Toc20218099"/>
      <w:bookmarkStart w:id="2" w:name="_Toc27743984"/>
      <w:bookmarkStart w:id="3" w:name="_Toc35959555"/>
      <w:bookmarkStart w:id="4" w:name="_Toc45202988"/>
      <w:bookmarkStart w:id="5" w:name="_Toc45700364"/>
      <w:bookmarkStart w:id="6" w:name="_Toc51920100"/>
      <w:bookmarkStart w:id="7" w:name="_Toc68251160"/>
      <w:bookmarkStart w:id="8" w:name="_Toc114841050"/>
      <w:r w:rsidRPr="006A6394">
        <w:t>6.4.3.3</w:t>
      </w:r>
      <w:r w:rsidRPr="006A6394">
        <w:tab/>
        <w:t>EPS bearer context modification accepted by the UE</w:t>
      </w:r>
      <w:bookmarkEnd w:id="1"/>
      <w:bookmarkEnd w:id="2"/>
      <w:bookmarkEnd w:id="3"/>
      <w:bookmarkEnd w:id="4"/>
      <w:bookmarkEnd w:id="5"/>
      <w:bookmarkEnd w:id="6"/>
      <w:bookmarkEnd w:id="7"/>
      <w:bookmarkEnd w:id="8"/>
    </w:p>
    <w:p w14:paraId="70C48492" w14:textId="77777777" w:rsidR="00313BD0" w:rsidRPr="006A6394" w:rsidRDefault="00313BD0" w:rsidP="00313BD0">
      <w:r w:rsidRPr="006A6394">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3E1ED385" w14:textId="77777777" w:rsidR="00313BD0" w:rsidRPr="006A6394" w:rsidRDefault="00313BD0" w:rsidP="00313BD0">
      <w:pPr>
        <w:numPr>
          <w:ilvl w:val="12"/>
          <w:numId w:val="0"/>
        </w:numPr>
        <w:rPr>
          <w:lang w:eastAsia="ko-KR"/>
        </w:rPr>
      </w:pPr>
      <w:r w:rsidRPr="006A6394">
        <w:t xml:space="preserve">If the MODIFY EPS BEARER CONTEXT REQUEST message contains a PTI value other than "no procedure transaction identity assigned" and "reserved" (see 3GPP TS 24.007 [12]), the UE uses the PTI to identify the UE requested bearer resource </w:t>
      </w:r>
      <w:r w:rsidRPr="006A6394">
        <w:rPr>
          <w:lang w:eastAsia="ko-KR"/>
        </w:rPr>
        <w:t>allocation</w:t>
      </w:r>
      <w:r w:rsidRPr="006A6394">
        <w:t xml:space="preserve"> procedure </w:t>
      </w:r>
      <w:r w:rsidRPr="006A6394">
        <w:rPr>
          <w:lang w:eastAsia="ko-KR"/>
        </w:rPr>
        <w:t xml:space="preserve">or </w:t>
      </w:r>
      <w:r w:rsidRPr="006A6394">
        <w:t xml:space="preserve">the UE requested bearer resource modification procedure to which the </w:t>
      </w:r>
      <w:r w:rsidRPr="006A6394">
        <w:rPr>
          <w:lang w:eastAsia="ko-KR"/>
        </w:rPr>
        <w:t xml:space="preserve">EPS </w:t>
      </w:r>
      <w:r w:rsidRPr="006A6394">
        <w:t>bearer context modification is related</w:t>
      </w:r>
      <w:r w:rsidRPr="006A6394">
        <w:rPr>
          <w:lang w:eastAsia="ko-KR"/>
        </w:rPr>
        <w:t xml:space="preserve"> </w:t>
      </w:r>
      <w:r w:rsidRPr="006A6394">
        <w:t>(see clause 6.5.3</w:t>
      </w:r>
      <w:r w:rsidRPr="006A6394">
        <w:rPr>
          <w:lang w:eastAsia="ko-KR"/>
        </w:rPr>
        <w:t xml:space="preserve"> and </w:t>
      </w:r>
      <w:r w:rsidRPr="006A6394">
        <w:t>clause 6.5.</w:t>
      </w:r>
      <w:r w:rsidRPr="006A6394">
        <w:rPr>
          <w:lang w:eastAsia="ko-KR"/>
        </w:rPr>
        <w:t>4</w:t>
      </w:r>
      <w:r w:rsidRPr="006A6394">
        <w:t>).</w:t>
      </w:r>
    </w:p>
    <w:p w14:paraId="3FA5602C" w14:textId="77777777" w:rsidR="00313BD0" w:rsidRPr="006A6394" w:rsidRDefault="00313BD0" w:rsidP="00313BD0">
      <w:pPr>
        <w:numPr>
          <w:ilvl w:val="12"/>
          <w:numId w:val="0"/>
        </w:numPr>
      </w:pPr>
      <w:r w:rsidRPr="006A6394">
        <w:t>If the MODIFY EPS BEARER CONTEXT REQUEST message</w:t>
      </w:r>
      <w:r w:rsidRPr="006A6394">
        <w:rPr>
          <w:lang w:eastAsia="ko-KR"/>
        </w:rPr>
        <w:t xml:space="preserve"> contains a PTI value </w:t>
      </w:r>
      <w:r w:rsidRPr="006A6394">
        <w:t xml:space="preserve">other than "no procedure transaction identity assigned" and "reserved" (see 3GPP TS 24.007 [12]) </w:t>
      </w:r>
      <w:r w:rsidRPr="006A6394">
        <w:rPr>
          <w:lang w:eastAsia="ko-KR"/>
        </w:rPr>
        <w:t>and the PTI is associated to a</w:t>
      </w:r>
      <w:r w:rsidRPr="006A6394">
        <w:t xml:space="preserve"> UE requested bearer resource </w:t>
      </w:r>
      <w:r w:rsidRPr="006A6394">
        <w:rPr>
          <w:lang w:eastAsia="ko-KR"/>
        </w:rPr>
        <w:t>allocation</w:t>
      </w:r>
      <w:r w:rsidRPr="006A6394">
        <w:t xml:space="preserve"> procedure </w:t>
      </w:r>
      <w:r w:rsidRPr="006A6394">
        <w:rPr>
          <w:lang w:eastAsia="ko-KR"/>
        </w:rPr>
        <w:t xml:space="preserve">or a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46673D11" w14:textId="77777777" w:rsidR="00313BD0" w:rsidRPr="006A6394" w:rsidRDefault="00313BD0" w:rsidP="00313BD0">
      <w:r w:rsidRPr="006A6394">
        <w:t>If the EPS bearer context that is modified is a GBR bearer and the MODIFY EPS BEARER CONTEXT REQUEST message</w:t>
      </w:r>
      <w:r w:rsidRPr="006A6394">
        <w:rPr>
          <w:lang w:eastAsia="ko-KR"/>
        </w:rPr>
        <w:t xml:space="preserve"> does not contain the </w:t>
      </w:r>
      <w:r w:rsidRPr="006A6394">
        <w:t>Guaranteed Bit Rate (GBR) and the Maximum Bit Rate (MBR) values for uplink and downlink, the UE shall continue to use the previously received values for the Guaranteed Bit Rate (GBR) and the Maximum Bit Rate (MBR) for the corresponding bearer.</w:t>
      </w:r>
    </w:p>
    <w:p w14:paraId="019EA127" w14:textId="77777777" w:rsidR="00313BD0" w:rsidRPr="006A6394" w:rsidRDefault="00313BD0" w:rsidP="00313BD0">
      <w:r w:rsidRPr="006A6394">
        <w:t>The UE shall use the received TFT to apply mapping of uplink traffic flows to the radio bearer if the TFT contains packet filters for the uplink direction.</w:t>
      </w:r>
    </w:p>
    <w:p w14:paraId="3D98FED4" w14:textId="77777777" w:rsidR="00313BD0" w:rsidRPr="006A6394" w:rsidRDefault="00313BD0" w:rsidP="00313BD0">
      <w:r w:rsidRPr="006A6394">
        <w:t xml:space="preserve">If a WLAN offload indication </w:t>
      </w:r>
      <w:r w:rsidRPr="006A6394">
        <w:rPr>
          <w:lang w:eastAsia="ko-KR"/>
        </w:rPr>
        <w:t>information element</w:t>
      </w:r>
      <w:r w:rsidRPr="006A6394">
        <w:t xml:space="preserve"> is included in the MODIFY EPS BEARER CONTEXT REQUEST message, the UE shall store the WLAN offload acceptability values for this PDN connection and use the E-UTRAN offload acceptability value to determine whether this PDN connection is offloadable to WLAN or not.</w:t>
      </w:r>
    </w:p>
    <w:p w14:paraId="3174E48F" w14:textId="77777777" w:rsidR="00313BD0" w:rsidRPr="006A6394" w:rsidRDefault="00313BD0" w:rsidP="00313BD0">
      <w:r w:rsidRPr="006A6394">
        <w:t>If the UE receives 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6C710336" w14:textId="77777777" w:rsidR="00313BD0" w:rsidRPr="006A6394" w:rsidRDefault="00313BD0" w:rsidP="00313BD0">
      <w:r w:rsidRPr="006A6394">
        <w:t>If the UE receives 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46951079" w14:textId="77777777" w:rsidR="00313BD0" w:rsidRPr="006A6394" w:rsidRDefault="00313BD0" w:rsidP="00313BD0">
      <w:pPr>
        <w:rPr>
          <w:lang w:eastAsia="ko-KR"/>
        </w:rPr>
      </w:pPr>
      <w:r w:rsidRPr="006A6394">
        <w:rPr>
          <w:lang w:eastAsia="ko-KR"/>
        </w:rPr>
        <w:t xml:space="preserve">If the UE receives a small data rate control parameters container in the protocol configuration options IE or the extended protocol configuration options IE in the </w:t>
      </w:r>
      <w:r w:rsidRPr="006A6394">
        <w:t xml:space="preserve">MODIFY </w:t>
      </w:r>
      <w:r w:rsidRPr="006A6394">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5FA5D47C" w14:textId="77777777" w:rsidR="00313BD0" w:rsidRPr="006A6394" w:rsidRDefault="00313BD0" w:rsidP="00313BD0">
      <w:pPr>
        <w:rPr>
          <w:lang w:eastAsia="ko-KR"/>
        </w:rPr>
      </w:pPr>
      <w:r w:rsidRPr="006A6394">
        <w:rPr>
          <w:lang w:eastAsia="ko-KR"/>
        </w:rPr>
        <w:t xml:space="preserve">If the UE receives an additional small data rate control parameters for exception data container in the protocol configuration options IE or the extended protocol configuration options IE in the </w:t>
      </w:r>
      <w:r w:rsidRPr="006A6394">
        <w:t xml:space="preserve">MODIFY </w:t>
      </w:r>
      <w:r w:rsidRPr="006A6394">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w:t>
      </w:r>
      <w:r w:rsidRPr="006A6394">
        <w:lastRenderedPageBreak/>
        <w:t>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77D593C7" w14:textId="77777777" w:rsidR="00313BD0" w:rsidRPr="006A6394" w:rsidRDefault="00313BD0" w:rsidP="00313BD0">
      <w:r w:rsidRPr="006A6394">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5793275D" w14:textId="77777777" w:rsidR="00313BD0" w:rsidRPr="006A6394" w:rsidRDefault="00313BD0" w:rsidP="00313BD0">
      <w:r w:rsidRPr="006A6394">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r>
        <w:t xml:space="preserve"> </w:t>
      </w:r>
      <w:r w:rsidRPr="006A6394">
        <w:t>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p>
    <w:p w14:paraId="4359EE2E" w14:textId="77777777" w:rsidR="00313BD0" w:rsidRPr="006A6394" w:rsidRDefault="00313BD0" w:rsidP="00313BD0">
      <w:pPr>
        <w:pStyle w:val="B1"/>
      </w:pPr>
      <w:r w:rsidRPr="006A6394">
        <w:t>a)</w:t>
      </w:r>
      <w:r w:rsidRPr="006A6394">
        <w:tab/>
        <w:t>contains</w:t>
      </w:r>
      <w:r>
        <w:t xml:space="preserve"> the service-level-AA response with the C2AR field set to</w:t>
      </w:r>
      <w:r w:rsidRPr="006A6394">
        <w:t xml:space="preserve"> the C2 authorization result</w:t>
      </w:r>
      <w:r>
        <w:t xml:space="preserve"> informed by the UAS NF</w:t>
      </w:r>
      <w:r w:rsidRPr="006A6394">
        <w:t>;</w:t>
      </w:r>
    </w:p>
    <w:p w14:paraId="6C133AEB" w14:textId="77777777" w:rsidR="00313BD0" w:rsidRPr="006A6394" w:rsidRDefault="00313BD0" w:rsidP="00313BD0">
      <w:pPr>
        <w:pStyle w:val="B1"/>
      </w:pPr>
      <w:r w:rsidRPr="006A6394">
        <w:t>b)</w:t>
      </w:r>
      <w:r w:rsidRPr="006A6394">
        <w:tab/>
        <w:t xml:space="preserve">can contain </w:t>
      </w:r>
      <w:r w:rsidRPr="003D7CC2">
        <w:t>the service-level-AA payload parameter set to the C2 authorization payload and the service-level-AA payload type parameter set to "C2 authorization payload"</w:t>
      </w:r>
      <w:r w:rsidRPr="006A6394">
        <w:t>; and</w:t>
      </w:r>
    </w:p>
    <w:p w14:paraId="38C82BE7" w14:textId="77777777" w:rsidR="00313BD0" w:rsidRPr="006A6394" w:rsidRDefault="00313BD0" w:rsidP="00313BD0">
      <w:pPr>
        <w:pStyle w:val="B1"/>
      </w:pPr>
      <w:r>
        <w:t>c</w:t>
      </w:r>
      <w:r w:rsidRPr="006A6394">
        <w:t>)</w:t>
      </w:r>
      <w:r w:rsidRPr="006A6394">
        <w:tab/>
        <w:t>can contain the service-level device ID with the value set to a new CAA-level UAV ID.</w:t>
      </w:r>
    </w:p>
    <w:p w14:paraId="7249115C" w14:textId="77777777" w:rsidR="00313BD0" w:rsidRDefault="00313BD0" w:rsidP="00313BD0">
      <w:pPr>
        <w:pStyle w:val="NO"/>
      </w:pPr>
      <w:r>
        <w:t>NOTE 1:</w:t>
      </w:r>
      <w:r>
        <w:tab/>
        <w:t xml:space="preserve">The C2 authorization payload in the service-level-AA payload can include </w:t>
      </w:r>
      <w:r w:rsidRPr="00154F89">
        <w:t xml:space="preserve">the C2 pairing information and </w:t>
      </w:r>
      <w:r>
        <w:t>the C2 session security information.</w:t>
      </w:r>
    </w:p>
    <w:p w14:paraId="782BEB75" w14:textId="77777777" w:rsidR="00313BD0" w:rsidRPr="006A6394" w:rsidRDefault="00313BD0" w:rsidP="00313BD0">
      <w:r w:rsidRPr="006A6394">
        <w:t>Upon receipt of the MODIFY EPS BEARER CONTEXT REQUEST message, if the service-level-AA container with the length of two octets</w:t>
      </w:r>
      <w:r>
        <w:t xml:space="preserve"> is included in the extended protocol configuration options IE</w:t>
      </w:r>
      <w:r w:rsidRPr="006A6394">
        <w:t>, the UE</w:t>
      </w:r>
      <w:r>
        <w:t xml:space="preserve"> shall forward the contents of the service-level-AA container with the length of two octets to the upper layers</w:t>
      </w:r>
      <w:r w:rsidRPr="006A6394">
        <w:t>.</w:t>
      </w:r>
    </w:p>
    <w:p w14:paraId="47F4DD37" w14:textId="77777777" w:rsidR="00313BD0" w:rsidRPr="006A6394" w:rsidRDefault="00313BD0" w:rsidP="00313BD0">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w:t>
      </w:r>
      <w:r>
        <w:t xml:space="preserve"> with the SLAR field set to</w:t>
      </w:r>
      <w:r w:rsidRPr="006A6394">
        <w:t xml:space="preserve"> "Service level authentication and authorization was successful", the UE supporting UAS services:</w:t>
      </w:r>
    </w:p>
    <w:p w14:paraId="17D76E9C" w14:textId="77777777" w:rsidR="00313BD0" w:rsidRPr="006A6394" w:rsidRDefault="00313BD0" w:rsidP="00313BD0">
      <w:pPr>
        <w:pStyle w:val="B1"/>
      </w:pPr>
      <w:r>
        <w:t>a)</w:t>
      </w:r>
      <w:r w:rsidRPr="006A6394">
        <w:tab/>
        <w:t>shall consider the UUAA procedure as successfully completed</w:t>
      </w:r>
      <w:r>
        <w:t xml:space="preserve"> and provide the service-level-AA response to the upper layers</w:t>
      </w:r>
      <w:r w:rsidRPr="006A6394">
        <w:t>;</w:t>
      </w:r>
    </w:p>
    <w:p w14:paraId="3EBB122A" w14:textId="77777777" w:rsidR="00313BD0" w:rsidRPr="006A6394" w:rsidRDefault="00313BD0" w:rsidP="00313BD0">
      <w:pPr>
        <w:pStyle w:val="B1"/>
      </w:pPr>
      <w:r>
        <w:t>b)</w:t>
      </w:r>
      <w:r w:rsidRPr="006A6394">
        <w:tab/>
        <w:t xml:space="preserve">if the service-level-AA container with the length of two octets contains the service-level device ID </w:t>
      </w:r>
      <w:r w:rsidRPr="006A6394">
        <w:rPr>
          <w:rFonts w:eastAsia="Malgun Gothic"/>
        </w:rPr>
        <w:t xml:space="preserve">parameter carrying </w:t>
      </w:r>
      <w:r w:rsidRPr="006A6394">
        <w:t>a CAA-level UAV ID, shall</w:t>
      </w:r>
      <w:r>
        <w:t xml:space="preserve"> provide</w:t>
      </w:r>
      <w:r w:rsidRPr="006A6394">
        <w:t xml:space="preserve"> the CAA-level UAV ID</w:t>
      </w:r>
      <w:r>
        <w:t xml:space="preserve"> to the upper layers</w:t>
      </w:r>
      <w:r w:rsidRPr="006A6394">
        <w:t>; and</w:t>
      </w:r>
    </w:p>
    <w:p w14:paraId="29B4B7A4" w14:textId="0C961DE6" w:rsidR="00313BD0" w:rsidRPr="006A6394" w:rsidRDefault="00313BD0" w:rsidP="00313BD0">
      <w:pPr>
        <w:pStyle w:val="B1"/>
      </w:pPr>
      <w:r>
        <w:t>c)</w:t>
      </w:r>
      <w:r w:rsidRPr="006A6394">
        <w:tab/>
        <w:t xml:space="preserve">if the service-level-AA container with the length of two octets contains </w:t>
      </w:r>
      <w:del w:id="9" w:author="Nassar, Mohamed A. (Nokia - DE/Munich)" w:date="2022-09-28T11:59:00Z">
        <w:r w:rsidRPr="006A6394" w:rsidDel="004F745A">
          <w:delText>the service-level-AA payload</w:delText>
        </w:r>
        <w:r w:rsidDel="004F745A">
          <w:delText xml:space="preserve"> type</w:delText>
        </w:r>
        <w:r w:rsidRPr="006A6394" w:rsidDel="004F745A">
          <w:delText xml:space="preserve"> parameter </w:delText>
        </w:r>
        <w:r w:rsidDel="004F745A">
          <w:delText xml:space="preserve">with the value "UUAA payload" and </w:delText>
        </w:r>
      </w:del>
      <w:r>
        <w:t xml:space="preserve">the service-level-AA payload parameter </w:t>
      </w:r>
      <w:r w:rsidRPr="006A6394">
        <w:t xml:space="preserve">carrying the UUAA payload, shall provide the UUAA payload to </w:t>
      </w:r>
      <w:r>
        <w:t xml:space="preserve">the </w:t>
      </w:r>
      <w:r w:rsidRPr="006A6394">
        <w:t>upper layers.</w:t>
      </w:r>
    </w:p>
    <w:p w14:paraId="14F5D504" w14:textId="77777777" w:rsidR="00313BD0" w:rsidRDefault="00313BD0" w:rsidP="00313BD0">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which</w:t>
      </w:r>
      <w:r>
        <w:t xml:space="preserve">, </w:t>
      </w:r>
      <w:r w:rsidRPr="006A6394">
        <w:t>then the UE supporting UAS services shall provide the service-level-AA payload to the upper layers.</w:t>
      </w:r>
    </w:p>
    <w:p w14:paraId="35F9A40A" w14:textId="5495ADC3" w:rsidR="00313BD0" w:rsidDel="008E26C3" w:rsidRDefault="00313BD0" w:rsidP="008E26C3">
      <w:pPr>
        <w:rPr>
          <w:del w:id="10" w:author="Nassar, Mohamed A. (Nokia - DE/Munich)" w:date="2022-09-28T12:00:00Z"/>
        </w:rPr>
      </w:pPr>
      <w:r w:rsidRPr="006A6394">
        <w:t>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w:t>
      </w:r>
      <w:ins w:id="11" w:author="Nassar, Mohamed A. (Nokia - DE/Munich)" w:date="2022-09-28T12:00:00Z">
        <w:r w:rsidR="008E26C3">
          <w:t xml:space="preserve"> </w:t>
        </w:r>
      </w:ins>
      <w:del w:id="12" w:author="Nassar, Mohamed A. (Nokia - DE/Munich)" w:date="2022-09-28T12:00:00Z">
        <w:r w:rsidDel="008E26C3">
          <w:delText>:</w:delText>
        </w:r>
      </w:del>
    </w:p>
    <w:p w14:paraId="4516E634" w14:textId="073DF1F7" w:rsidR="00313BD0" w:rsidDel="00790790" w:rsidRDefault="00313BD0" w:rsidP="00790790">
      <w:pPr>
        <w:rPr>
          <w:del w:id="13" w:author="Nassar, Mohamed A. (Nokia - DE/Munich)" w:date="2022-09-28T12:00:00Z"/>
        </w:rPr>
      </w:pPr>
      <w:del w:id="14" w:author="Nassar, Mohamed A. (Nokia - DE/Munich)" w:date="2022-09-28T12:00:00Z">
        <w:r w:rsidDel="008E26C3">
          <w:delText>a)</w:delText>
        </w:r>
        <w:r w:rsidRPr="006A6394" w:rsidDel="008E26C3">
          <w:tab/>
        </w:r>
      </w:del>
      <w:r w:rsidRPr="006A6394">
        <w:t>include the service-level-AA payload parameter set to the service-level-AA payload received from the upper layers</w:t>
      </w:r>
      <w:del w:id="15" w:author="Nassar, Mohamed A. (Nokia - DE/Munich)" w:date="2022-09-28T12:00:00Z">
        <w:r w:rsidDel="00790790">
          <w:delText>;</w:delText>
        </w:r>
        <w:r w:rsidRPr="00EF17C0" w:rsidDel="00790790">
          <w:delText xml:space="preserve"> </w:delText>
        </w:r>
        <w:r w:rsidDel="00790790">
          <w:delText>and</w:delText>
        </w:r>
      </w:del>
    </w:p>
    <w:p w14:paraId="1A8A392D" w14:textId="4A6F9393" w:rsidR="00313BD0" w:rsidRPr="006A6394" w:rsidRDefault="00313BD0" w:rsidP="00790790">
      <w:del w:id="16" w:author="Nassar, Mohamed A. (Nokia - DE/Munich)" w:date="2022-09-28T12:00:00Z">
        <w:r w:rsidDel="00790790">
          <w:delText>b)</w:delText>
        </w:r>
        <w:r w:rsidRPr="006A6394" w:rsidDel="00790790">
          <w:tab/>
        </w:r>
        <w:r w:rsidDel="00790790">
          <w:delText xml:space="preserve">set </w:delText>
        </w:r>
        <w:r w:rsidRPr="006A6394" w:rsidDel="00790790">
          <w:delText>the service-level-AA payload</w:delText>
        </w:r>
        <w:r w:rsidDel="00790790">
          <w:delText xml:space="preserve"> type</w:delText>
        </w:r>
        <w:r w:rsidRPr="006A6394" w:rsidDel="00790790">
          <w:delText xml:space="preserve"> parameter to</w:delText>
        </w:r>
        <w:r w:rsidDel="00790790">
          <w:delText xml:space="preserve"> the type of</w:delText>
        </w:r>
        <w:r w:rsidRPr="006A6394" w:rsidDel="00790790">
          <w:delText xml:space="preserve"> the service-level-AA payload</w:delText>
        </w:r>
      </w:del>
      <w:r w:rsidRPr="006A6394">
        <w:t>.</w:t>
      </w:r>
    </w:p>
    <w:p w14:paraId="43C0367C" w14:textId="77777777" w:rsidR="00313BD0" w:rsidRDefault="00313BD0" w:rsidP="00313BD0">
      <w:pPr>
        <w:rPr>
          <w:lang w:eastAsia="zh-CN"/>
        </w:rPr>
      </w:pPr>
      <w:r>
        <w:rPr>
          <w:lang w:eastAsia="zh-CN"/>
        </w:rPr>
        <w:t xml:space="preserve">The MODIFY EPS BEARER CONTEXT REQUEST message may include an extended protocol configuration options IE containing the ATSSS response with the length of two octets PCO parameter. If the UE receives an ATSSS response with the length of two octets PCO parameter in the extended protocol configuration options IE of the MODIFY EPS BEARER CONTEXT REQUEST message, the PDN connection associated with the EPS bearer context is established </w:t>
      </w:r>
      <w:r>
        <w:rPr>
          <w:lang w:eastAsia="zh-CN"/>
        </w:rPr>
        <w:lastRenderedPageBreak/>
        <w:t>as a user-plane resource of an MA PDU session and the Measurement assistance information indicator is set to "Measurement assistance information length field and the measurement assistance information field included", the UE shall replace the stored Measurement assistance information with the received Measurement assistance information.</w:t>
      </w:r>
    </w:p>
    <w:p w14:paraId="3FF7034C" w14:textId="77777777" w:rsidR="00313BD0" w:rsidRPr="00DB7266" w:rsidRDefault="00313BD0" w:rsidP="00313BD0">
      <w:pPr>
        <w:rPr>
          <w:lang w:eastAsia="zh-CN"/>
        </w:rPr>
      </w:pPr>
      <w:r>
        <w:rPr>
          <w:lang w:eastAsia="zh-CN"/>
        </w:rPr>
        <w:t xml:space="preserve">If the UE supports provisioning of </w:t>
      </w:r>
      <w:r w:rsidRPr="00431E09">
        <w:rPr>
          <w:lang w:eastAsia="zh-CN"/>
        </w:rPr>
        <w:t xml:space="preserve">ECS </w:t>
      </w:r>
      <w:r w:rsidRPr="0059011B">
        <w:rPr>
          <w:lang w:eastAsia="zh-CN"/>
        </w:rPr>
        <w:t>configuration information</w:t>
      </w:r>
      <w:r w:rsidRPr="00431E09">
        <w:rPr>
          <w:lang w:eastAsia="zh-CN"/>
        </w:rPr>
        <w:t xml:space="preserve"> </w:t>
      </w:r>
      <w:r>
        <w:rPr>
          <w:lang w:eastAsia="zh-CN"/>
        </w:rPr>
        <w:t xml:space="preserve">to the EEC in the UE, then upon </w:t>
      </w:r>
      <w:r w:rsidRPr="00C93DB8">
        <w:rPr>
          <w:lang w:eastAsia="zh-CN"/>
        </w:rPr>
        <w:t>recei</w:t>
      </w:r>
      <w:r>
        <w:rPr>
          <w:lang w:eastAsia="zh-CN"/>
        </w:rPr>
        <w:t>ving:</w:t>
      </w:r>
    </w:p>
    <w:p w14:paraId="024642B2" w14:textId="77777777" w:rsidR="00313BD0" w:rsidRDefault="00313BD0" w:rsidP="00313BD0">
      <w:pPr>
        <w:pStyle w:val="B2"/>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5C795019" w14:textId="77777777" w:rsidR="00313BD0" w:rsidRDefault="00313BD0" w:rsidP="00313BD0">
      <w:pPr>
        <w:pStyle w:val="B2"/>
      </w:pPr>
      <w:r w:rsidRPr="00D02882">
        <w:t>-</w:t>
      </w:r>
      <w:r w:rsidRPr="00D02882">
        <w:tab/>
        <w:t>at least one associated ECS</w:t>
      </w:r>
      <w:r>
        <w:t>P</w:t>
      </w:r>
      <w:r w:rsidRPr="00D02882">
        <w:t xml:space="preserve"> identifier; and</w:t>
      </w:r>
    </w:p>
    <w:p w14:paraId="3502BA15" w14:textId="77777777" w:rsidR="00313BD0" w:rsidRPr="0059011B" w:rsidRDefault="00313BD0" w:rsidP="00313BD0">
      <w:pPr>
        <w:pStyle w:val="B2"/>
        <w:rPr>
          <w:lang w:val="en-US"/>
        </w:rPr>
      </w:pPr>
      <w:r w:rsidRPr="00DB7266">
        <w:t>-</w:t>
      </w:r>
      <w:r>
        <w:tab/>
      </w:r>
      <w:r>
        <w:rPr>
          <w:lang w:val="en-US"/>
        </w:rPr>
        <w:t>optionally spatial validity conditions associated with the ECS address</w:t>
      </w:r>
    </w:p>
    <w:p w14:paraId="44A990CB" w14:textId="77777777" w:rsidR="00313BD0" w:rsidRDefault="00313BD0" w:rsidP="00313BD0">
      <w:r>
        <w:t xml:space="preserve">in </w:t>
      </w:r>
      <w:r w:rsidRPr="00C93DB8">
        <w:t xml:space="preserve">the Extended protocol configuration options IE </w:t>
      </w:r>
      <w:r>
        <w:t>of</w:t>
      </w:r>
      <w:r w:rsidRPr="00C93DB8">
        <w:t xml:space="preserve"> the </w:t>
      </w:r>
      <w:r>
        <w:t xml:space="preserve">MODIFY </w:t>
      </w:r>
      <w:r w:rsidRPr="00CC0C94">
        <w:t xml:space="preserve">EPS BEARER CONTEXT </w:t>
      </w:r>
      <w:r w:rsidRPr="002E1640">
        <w:t>REQUEST</w:t>
      </w:r>
      <w:r w:rsidRPr="00C93DB8">
        <w:t xml:space="preserve"> message</w:t>
      </w:r>
      <w:r>
        <w:t>,</w:t>
      </w:r>
      <w:r w:rsidRPr="00C93DB8">
        <w:t xml:space="preserve"> </w:t>
      </w:r>
      <w:r>
        <w:t xml:space="preserve">the UE </w:t>
      </w:r>
      <w:r w:rsidRPr="00C93DB8">
        <w:t xml:space="preserve">shall pass </w:t>
      </w:r>
      <w:r>
        <w:t>them to the upper layers.</w:t>
      </w:r>
    </w:p>
    <w:p w14:paraId="38249B6E" w14:textId="77777777" w:rsidR="00313BD0" w:rsidRDefault="00313BD0" w:rsidP="00313BD0">
      <w:pPr>
        <w:pStyle w:val="NO"/>
      </w:pPr>
      <w:r>
        <w:t>NOTE 2:</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6F6BA313" w14:textId="77777777" w:rsidR="00313BD0" w:rsidRPr="006A6394" w:rsidRDefault="00313BD0" w:rsidP="00313BD0">
      <w:pPr>
        <w:rPr>
          <w:lang w:eastAsia="zh-CN"/>
        </w:rPr>
      </w:pPr>
      <w:r w:rsidRPr="006A6394">
        <w:rPr>
          <w:lang w:eastAsia="zh-CN"/>
        </w:rPr>
        <w:t xml:space="preserve">Upon receipt of the </w:t>
      </w:r>
      <w:r w:rsidRPr="006A6394">
        <w:t>MODIFY EPS BEARER CONTEXT</w:t>
      </w:r>
      <w:r w:rsidRPr="006A6394">
        <w:rPr>
          <w:lang w:eastAsia="zh-CN"/>
        </w:rPr>
        <w:t xml:space="preserve"> ACCEPT message, the MME shall stop the timer T3486 and enter </w:t>
      </w:r>
      <w:r w:rsidRPr="006A6394">
        <w:t xml:space="preserve">the </w:t>
      </w:r>
      <w:r w:rsidRPr="006A6394">
        <w:rPr>
          <w:lang w:eastAsia="zh-CN"/>
        </w:rPr>
        <w:t>state BEARER CONTEXT ACTIVE.</w:t>
      </w:r>
    </w:p>
    <w:p w14:paraId="6665B429" w14:textId="252542F6" w:rsidR="009B5F09" w:rsidRDefault="009B5F09" w:rsidP="009B5F09">
      <w:pPr>
        <w:jc w:val="center"/>
      </w:pPr>
      <w:r w:rsidRPr="001F6E20">
        <w:rPr>
          <w:highlight w:val="green"/>
        </w:rPr>
        <w:t xml:space="preserve">***** </w:t>
      </w:r>
      <w:r>
        <w:rPr>
          <w:highlight w:val="green"/>
        </w:rPr>
        <w:t>Next</w:t>
      </w:r>
      <w:r w:rsidRPr="001F6E20">
        <w:rPr>
          <w:highlight w:val="green"/>
        </w:rPr>
        <w:t xml:space="preserve"> change *****</w:t>
      </w:r>
    </w:p>
    <w:p w14:paraId="76ADB6C0" w14:textId="77777777" w:rsidR="005F0B42" w:rsidRPr="006A6394" w:rsidRDefault="005F0B42" w:rsidP="005F0B42">
      <w:pPr>
        <w:pStyle w:val="Heading4"/>
      </w:pPr>
      <w:bookmarkStart w:id="17" w:name="_Toc20218114"/>
      <w:bookmarkStart w:id="18" w:name="_Toc27743999"/>
      <w:bookmarkStart w:id="19" w:name="_Toc35959570"/>
      <w:bookmarkStart w:id="20" w:name="_Toc45203003"/>
      <w:bookmarkStart w:id="21" w:name="_Toc45700379"/>
      <w:bookmarkStart w:id="22" w:name="_Toc51920115"/>
      <w:bookmarkStart w:id="23" w:name="_Toc68251175"/>
      <w:bookmarkStart w:id="24" w:name="_Toc114841065"/>
      <w:r w:rsidRPr="006A6394">
        <w:t>6.5.1.2</w:t>
      </w:r>
      <w:r w:rsidRPr="006A6394">
        <w:tab/>
        <w:t>UE requested PDN connectivity procedure initiation</w:t>
      </w:r>
      <w:bookmarkEnd w:id="17"/>
      <w:bookmarkEnd w:id="18"/>
      <w:bookmarkEnd w:id="19"/>
      <w:bookmarkEnd w:id="20"/>
      <w:bookmarkEnd w:id="21"/>
      <w:bookmarkEnd w:id="22"/>
      <w:bookmarkEnd w:id="23"/>
      <w:bookmarkEnd w:id="24"/>
    </w:p>
    <w:p w14:paraId="0148D160" w14:textId="77777777" w:rsidR="005F0B42" w:rsidRPr="006A6394" w:rsidRDefault="005F0B42" w:rsidP="005F0B42">
      <w:proofErr w:type="gramStart"/>
      <w:r w:rsidRPr="006A6394">
        <w:t>In order to</w:t>
      </w:r>
      <w:proofErr w:type="gramEnd"/>
      <w:r w:rsidRPr="006A6394">
        <w:t xml:space="preserve">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6194F975" w14:textId="77777777" w:rsidR="005F0B42" w:rsidRPr="006A6394" w:rsidRDefault="005F0B42" w:rsidP="005F0B42">
      <w:r w:rsidRPr="006A6394">
        <w:t>When the PDN CONNECTIVITY REQUEST message is sent together with an ATTACH REQUEST message, the UE shall not start timer T3482 and shall not include the APN.</w:t>
      </w:r>
    </w:p>
    <w:p w14:paraId="2B32F671" w14:textId="77777777" w:rsidR="005F0B42" w:rsidRPr="006A6394" w:rsidRDefault="005F0B42" w:rsidP="005F0B42">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5D25126F" w14:textId="77777777" w:rsidR="005F0B42" w:rsidRPr="006A6394" w:rsidRDefault="005F0B42" w:rsidP="005F0B42">
      <w:proofErr w:type="gramStart"/>
      <w:r w:rsidRPr="006A6394">
        <w:t>In order to</w:t>
      </w:r>
      <w:proofErr w:type="gramEnd"/>
      <w:r w:rsidRPr="006A6394">
        <w:t xml:space="preserve"> request a PDN connection for emergency bearer services or for access to RLOS, the UE shall not include an APN in the PDN CONNECTIVITY REQUEST message or, when applicable, in the ESM INFORMATION RESPONSE message.</w:t>
      </w:r>
    </w:p>
    <w:p w14:paraId="72410DCE" w14:textId="77777777" w:rsidR="005F0B42" w:rsidRPr="006A6394" w:rsidRDefault="005F0B42" w:rsidP="005F0B42">
      <w:proofErr w:type="gramStart"/>
      <w:r w:rsidRPr="006A6394">
        <w:t>In order to</w:t>
      </w:r>
      <w:proofErr w:type="gramEnd"/>
      <w:r w:rsidRPr="006A6394">
        <w:t xml:space="preserve"> request connectivity to a PDN using the default APN, the UE includes the access point name IE in the PDN CONNECTIVITY REQUEST message or, when applicable, in the ESM INFORMATION RESPONSE message, according to the following conditions:</w:t>
      </w:r>
    </w:p>
    <w:p w14:paraId="44BB7DBD" w14:textId="77777777" w:rsidR="005F0B42" w:rsidRPr="006A6394" w:rsidRDefault="005F0B42" w:rsidP="005F0B42">
      <w:pPr>
        <w:pStyle w:val="B1"/>
      </w:pPr>
      <w:r w:rsidRPr="006A6394">
        <w:t>-</w:t>
      </w:r>
      <w:r w:rsidRPr="006A6394">
        <w:tab/>
        <w:t>if use of a PDN using the default APN requires PAP/CHAP, then the UE should include the Access point name IE; and</w:t>
      </w:r>
    </w:p>
    <w:p w14:paraId="67D396B2" w14:textId="77777777" w:rsidR="005F0B42" w:rsidRPr="006A6394" w:rsidRDefault="005F0B42" w:rsidP="005F0B42">
      <w:pPr>
        <w:pStyle w:val="B1"/>
      </w:pPr>
      <w:r w:rsidRPr="006A6394">
        <w:t>-</w:t>
      </w:r>
      <w:r w:rsidRPr="006A6394">
        <w:tab/>
        <w:t>in all other conditions, the UE need not include the Access point name IE.</w:t>
      </w:r>
    </w:p>
    <w:p w14:paraId="3B491F1A" w14:textId="77777777" w:rsidR="005F0B42" w:rsidRPr="006A6394" w:rsidRDefault="005F0B42" w:rsidP="005F0B42">
      <w:proofErr w:type="gramStart"/>
      <w:r w:rsidRPr="006A6394">
        <w:t>In order to</w:t>
      </w:r>
      <w:proofErr w:type="gramEnd"/>
      <w:r w:rsidRPr="006A6394">
        <w:t xml:space="preserve"> request connectivity to an additional PDN using a specific APN, the UE shall include the requested APN in the PDN CONNECTIVITY REQUEST message</w:t>
      </w:r>
      <w:r>
        <w:t xml:space="preserve"> or, when applicable, in the ESM INFORMATION RESPONSE message</w:t>
      </w:r>
      <w:r w:rsidRPr="006A6394">
        <w:t>.</w:t>
      </w:r>
    </w:p>
    <w:p w14:paraId="7F3B0C9F" w14:textId="77777777" w:rsidR="005F0B42" w:rsidRDefault="005F0B42" w:rsidP="005F0B42">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17602A59" w14:textId="77777777" w:rsidR="005F0B42" w:rsidRDefault="005F0B42" w:rsidP="005F0B42">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5F45521A" w14:textId="77777777" w:rsidR="005F0B42" w:rsidRPr="006A6394" w:rsidRDefault="005F0B42" w:rsidP="005F0B42">
      <w:r w:rsidRPr="006A6394">
        <w:rPr>
          <w:rFonts w:eastAsia="MS Mincho"/>
        </w:rPr>
        <w:t xml:space="preserve">In the PDN type IE the UE </w:t>
      </w:r>
      <w:r w:rsidRPr="006A6394">
        <w:rPr>
          <w:rFonts w:eastAsia="SimSun"/>
          <w:lang w:eastAsia="zh-CN"/>
        </w:rPr>
        <w:t>shall</w:t>
      </w:r>
      <w:r w:rsidRPr="006A6394">
        <w:rPr>
          <w:rFonts w:eastAsia="MS Mincho"/>
        </w:rPr>
        <w:t xml:space="preserve"> either indicate the IP version capability of the IP stack associated with the UE</w:t>
      </w:r>
      <w:r w:rsidRPr="006A6394">
        <w:t xml:space="preserve"> or </w:t>
      </w:r>
      <w:proofErr w:type="gramStart"/>
      <w:r w:rsidRPr="006A6394">
        <w:t>non IP</w:t>
      </w:r>
      <w:proofErr w:type="gramEnd"/>
      <w:r w:rsidRPr="006A6394">
        <w:t xml:space="preserve"> or Ethernet as specified in clause </w:t>
      </w:r>
      <w:r w:rsidRPr="006A6394">
        <w:rPr>
          <w:lang w:eastAsia="zh-CN"/>
        </w:rPr>
        <w:t>6.2.2</w:t>
      </w:r>
      <w:r w:rsidRPr="006A6394">
        <w:t>.</w:t>
      </w:r>
    </w:p>
    <w:p w14:paraId="016B8B03" w14:textId="77777777" w:rsidR="005F0B42" w:rsidRPr="006A6394" w:rsidRDefault="005F0B42" w:rsidP="005F0B42">
      <w:r w:rsidRPr="006A6394">
        <w:lastRenderedPageBreak/>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15C0A438" w14:textId="77777777" w:rsidR="005F0B42" w:rsidRPr="006A6394" w:rsidRDefault="005F0B42" w:rsidP="005F0B42">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1A68BFAE" w14:textId="77777777" w:rsidR="005F0B42" w:rsidRPr="006A6394" w:rsidRDefault="005F0B42" w:rsidP="005F0B42">
      <w:pPr>
        <w:pStyle w:val="B1"/>
      </w:pPr>
      <w:r w:rsidRPr="006A6394">
        <w:rPr>
          <w:lang w:eastAsia="zh-CN"/>
        </w:rPr>
        <w:t>-</w:t>
      </w:r>
      <w:r w:rsidRPr="006A6394">
        <w:tab/>
        <w:t>IPv4, if the previously allocated home address information consists of an IPv4 address only;</w:t>
      </w:r>
    </w:p>
    <w:p w14:paraId="3F8E3231" w14:textId="77777777" w:rsidR="005F0B42" w:rsidRPr="006A6394" w:rsidRDefault="005F0B42" w:rsidP="005F0B42">
      <w:pPr>
        <w:pStyle w:val="B1"/>
      </w:pPr>
      <w:r w:rsidRPr="006A6394">
        <w:rPr>
          <w:lang w:eastAsia="zh-CN"/>
        </w:rPr>
        <w:t>-</w:t>
      </w:r>
      <w:r w:rsidRPr="006A6394">
        <w:tab/>
        <w:t>IPv6, if the previously allocated home address information consists of an IPv6 prefix only; or</w:t>
      </w:r>
    </w:p>
    <w:p w14:paraId="4D2857EE" w14:textId="77777777" w:rsidR="005F0B42" w:rsidRPr="006A6394" w:rsidRDefault="005F0B42" w:rsidP="005F0B42">
      <w:pPr>
        <w:pStyle w:val="B1"/>
      </w:pPr>
      <w:r w:rsidRPr="006A6394">
        <w:rPr>
          <w:lang w:eastAsia="zh-CN"/>
        </w:rPr>
        <w:t>-</w:t>
      </w:r>
      <w:r w:rsidRPr="006A6394">
        <w:tab/>
        <w:t>IPv4v6, if the previously allocated home address information consists of both an IPv4 address and an IPv6 prefix.</w:t>
      </w:r>
    </w:p>
    <w:p w14:paraId="1FC22A9E" w14:textId="77777777" w:rsidR="005F0B42" w:rsidRPr="006A6394" w:rsidRDefault="005F0B42" w:rsidP="005F0B42">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76E9AB1D" w14:textId="77777777" w:rsidR="005F0B42" w:rsidRPr="006A6394" w:rsidRDefault="005F0B42" w:rsidP="005F0B42">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7D566ED1" w14:textId="77777777" w:rsidR="005F0B42" w:rsidRPr="006A6394" w:rsidRDefault="005F0B42" w:rsidP="005F0B42">
      <w:pPr>
        <w:rPr>
          <w:lang w:eastAsia="zh-CN"/>
        </w:rPr>
      </w:pPr>
      <w:r w:rsidRPr="006A6394">
        <w:rPr>
          <w:lang w:eastAsia="zh-CN"/>
        </w:rPr>
        <w:t xml:space="preserve">The UE may set the ESM information transfer flag in the PDN CONNECTIVITY REQUEST message to indicate that it has ESM information, </w:t>
      </w:r>
      <w:proofErr w:type="gramStart"/>
      <w:r w:rsidRPr="006A6394">
        <w:rPr>
          <w:lang w:eastAsia="zh-CN"/>
        </w:rPr>
        <w:t>i.e.</w:t>
      </w:r>
      <w:proofErr w:type="gramEnd"/>
      <w:r w:rsidRPr="006A6394">
        <w:rPr>
          <w:lang w:eastAsia="zh-CN"/>
        </w:rPr>
        <w:t xml:space="preserve"> protocol configuration options, APN, or both, that needs to be sent after the NAS signalling security has been activated between the UE and the MME.</w:t>
      </w:r>
    </w:p>
    <w:p w14:paraId="77E64EB8" w14:textId="77777777" w:rsidR="005F0B42" w:rsidRPr="006A6394" w:rsidRDefault="005F0B42" w:rsidP="005F0B42">
      <w:r w:rsidRPr="006A6394">
        <w:t xml:space="preserve">If </w:t>
      </w:r>
      <w:r w:rsidRPr="006A6394">
        <w:rPr>
          <w:lang w:eastAsia="zh-CN"/>
        </w:rPr>
        <w:t xml:space="preserve">the </w:t>
      </w:r>
      <w:r w:rsidRPr="006A6394">
        <w:t>UE supports A/Gb mode or Iu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in A/Gb mode or Iu mode</w:t>
      </w:r>
      <w:r w:rsidRPr="006A6394">
        <w:rPr>
          <w:lang w:eastAsia="zh-CN"/>
        </w:rPr>
        <w:t xml:space="preserve"> in the protocol configuration options IE</w:t>
      </w:r>
      <w:r w:rsidRPr="006A6394">
        <w:t>.</w:t>
      </w:r>
    </w:p>
    <w:p w14:paraId="5966E05A" w14:textId="77777777" w:rsidR="005F0B42" w:rsidRPr="006A6394" w:rsidRDefault="005F0B42" w:rsidP="005F0B42">
      <w:r w:rsidRPr="006A6394">
        <w:t xml:space="preserve">If the UE supports N1 mode and </w:t>
      </w:r>
      <w:r w:rsidRPr="006A6394">
        <w:rPr>
          <w:rFonts w:eastAsia="MS Mincho"/>
        </w:rPr>
        <w:t>the request type is</w:t>
      </w:r>
      <w:r w:rsidRPr="006A6394">
        <w:t>:</w:t>
      </w:r>
    </w:p>
    <w:p w14:paraId="5AB9D21B" w14:textId="77777777" w:rsidR="005F0B42" w:rsidRPr="006A6394" w:rsidRDefault="005F0B42" w:rsidP="005F0B42">
      <w:pPr>
        <w:pStyle w:val="B1"/>
      </w:pPr>
      <w:r w:rsidRPr="006A6394">
        <w:t>a)</w:t>
      </w:r>
      <w:r w:rsidRPr="006A6394">
        <w:tab/>
      </w:r>
      <w:r w:rsidRPr="006A6394">
        <w:rPr>
          <w:rFonts w:eastAsia="MS Mincho"/>
        </w:rPr>
        <w:t>"initial request" or "emergency"</w:t>
      </w:r>
      <w:r w:rsidRPr="006A6394">
        <w:t>, the UE shall generate a PDU session ID, associate the PDU session ID with the PDN connection that is being established, and include the PDU session ID in the protocol configuration options IE or the extended protocol configuration options IE;</w:t>
      </w:r>
    </w:p>
    <w:p w14:paraId="25BE47DA" w14:textId="77777777" w:rsidR="005F0B42" w:rsidRPr="006A6394" w:rsidRDefault="005F0B42" w:rsidP="005F0B42">
      <w:pPr>
        <w:pStyle w:val="B1"/>
        <w:rPr>
          <w:rFonts w:eastAsia="MS Mincho"/>
        </w:rPr>
      </w:pPr>
      <w:r w:rsidRPr="006A6394">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0FD73B35" w14:textId="77777777" w:rsidR="005F0B42" w:rsidRPr="006A6394" w:rsidRDefault="005F0B42" w:rsidP="005F0B42">
      <w:pPr>
        <w:pStyle w:val="B2"/>
      </w:pPr>
      <w:r w:rsidRPr="006A6394">
        <w:t>1)</w:t>
      </w:r>
      <w:r w:rsidRPr="006A6394">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4F071EE5" w14:textId="77777777" w:rsidR="005F0B42" w:rsidRPr="006A6394" w:rsidRDefault="005F0B42" w:rsidP="005F0B42">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protocol configuration options IE or the 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5F390B56" w14:textId="77777777" w:rsidR="005F0B42" w:rsidRPr="006A6394" w:rsidRDefault="005F0B42" w:rsidP="005F0B42">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2A74BB69" w14:textId="77777777" w:rsidR="005F0B42" w:rsidRPr="006A6394" w:rsidRDefault="005F0B42" w:rsidP="005F0B42">
      <w:r w:rsidRPr="006A6394">
        <w:lastRenderedPageBreak/>
        <w:t>If the N1 mode capability is disabled, the UE may apply a) and b.2) above for service continuity support at inter-system change from S1 mode to N1 mode once its N1 mode capability is enabled again.</w:t>
      </w:r>
    </w:p>
    <w:p w14:paraId="5B466477" w14:textId="77777777" w:rsidR="005F0B42" w:rsidRPr="006A6394" w:rsidRDefault="005F0B42" w:rsidP="005F0B42">
      <w:pPr>
        <w:rPr>
          <w:lang w:eastAsia="zh-CN"/>
        </w:rPr>
      </w:pPr>
      <w:r w:rsidRPr="006A6394">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36890159" w14:textId="77777777" w:rsidR="005F0B42" w:rsidRPr="006A6394" w:rsidRDefault="005F0B42" w:rsidP="005F0B42">
      <w:pPr>
        <w:rPr>
          <w:lang w:eastAsia="zh-CN"/>
        </w:rPr>
      </w:pPr>
      <w:r w:rsidRPr="006A6394">
        <w:t xml:space="preserve">If the UE supports providing PDU session ID in the protocol configuration options IE or the extended protocol configuration option IE when its N1 mode capability is disabled, </w:t>
      </w:r>
      <w:r w:rsidRPr="006A6394">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41057E30" w14:textId="77777777" w:rsidR="005F0B42" w:rsidRPr="006A6394" w:rsidRDefault="005F0B42" w:rsidP="005F0B42">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0AC6BC86" w14:textId="77777777" w:rsidR="005F0B42" w:rsidRPr="006A6394" w:rsidRDefault="005F0B42" w:rsidP="005F0B42">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053B264B" w14:textId="77777777" w:rsidR="005F0B42" w:rsidRPr="006A6394" w:rsidRDefault="005F0B42" w:rsidP="005F0B42">
      <w:r w:rsidRPr="006A6394">
        <w:rPr>
          <w:lang w:eastAsia="zh-CN"/>
        </w:rPr>
        <w:t>If the UE supports APN rate control</w:t>
      </w:r>
      <w:r w:rsidRPr="006A6394">
        <w:t>, the UE shall include an APN rate control support indicator and an additional APN rate control for exception data support indicator in the protocol configuration options IE or extended protocol configuration options IE.</w:t>
      </w:r>
    </w:p>
    <w:p w14:paraId="4938B4E8" w14:textId="77777777" w:rsidR="005F0B42" w:rsidRPr="006A6394" w:rsidRDefault="005F0B42" w:rsidP="005F0B42">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1F8101D3" w14:textId="77777777" w:rsidR="005F0B42" w:rsidRPr="006A6394" w:rsidRDefault="005F0B42" w:rsidP="005F0B42">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332FB174" w14:textId="77777777" w:rsidR="005F0B42" w:rsidRDefault="005F0B42" w:rsidP="005F0B42">
      <w:r>
        <w:t>When the UE supporting UAS services initiates a UE requested PDN connectivity procedure for UAS services during an attach procedure, the UE:</w:t>
      </w:r>
    </w:p>
    <w:p w14:paraId="47B772A7" w14:textId="77777777" w:rsidR="005F0B42" w:rsidRDefault="005F0B42" w:rsidP="005F0B42">
      <w:pPr>
        <w:pStyle w:val="B1"/>
      </w:pPr>
      <w:r>
        <w:t>a)</w:t>
      </w:r>
      <w:r>
        <w:tab/>
        <w:t>shall create the service-level-AA container with the length of two octets. In the service-level-AA container with the length of two octets, the UE:</w:t>
      </w:r>
    </w:p>
    <w:p w14:paraId="63B63D65" w14:textId="77777777" w:rsidR="005F0B42" w:rsidRDefault="005F0B42" w:rsidP="005F0B42">
      <w:pPr>
        <w:pStyle w:val="B2"/>
      </w:pPr>
      <w:r>
        <w:t>1)</w:t>
      </w:r>
      <w:r>
        <w:tab/>
        <w:t>shall include the service-level device ID parameter set to the UE's CAA-level UAV ID;</w:t>
      </w:r>
    </w:p>
    <w:p w14:paraId="615E2587" w14:textId="77777777" w:rsidR="005F0B42" w:rsidRDefault="005F0B42" w:rsidP="005F0B42">
      <w:pPr>
        <w:pStyle w:val="B2"/>
      </w:pPr>
      <w:r>
        <w:t>2)</w:t>
      </w:r>
      <w:r>
        <w:tab/>
        <w:t>shall include the service-level-AA server address parameter set to the USS address, if it is provided by the upper layers;</w:t>
      </w:r>
    </w:p>
    <w:p w14:paraId="73D2A413" w14:textId="04F1A0A0" w:rsidR="005F0B42" w:rsidRDefault="005F0B42" w:rsidP="005F0B42">
      <w:pPr>
        <w:pStyle w:val="B2"/>
      </w:pPr>
      <w:r>
        <w:t>3)</w:t>
      </w:r>
      <w:r>
        <w:tab/>
        <w:t xml:space="preserve">shall include the service-level-AA payload parameter set to the </w:t>
      </w:r>
      <w:del w:id="25" w:author="Nassar, Mohamed A. (Nokia - DE/Munich)" w:date="2022-09-28T12:02:00Z">
        <w:r w:rsidDel="00237A40">
          <w:delText xml:space="preserve">UUAA </w:delText>
        </w:r>
      </w:del>
      <w:r>
        <w:t xml:space="preserve">payload </w:t>
      </w:r>
      <w:del w:id="26" w:author="Nassar, Mohamed A. (Nokia - DE/Munich)" w:date="2022-09-28T12:02:00Z">
        <w:r w:rsidDel="00237A40">
          <w:delText xml:space="preserve">and the service-level-AA payload type parameter set to "UUAA payload", if the UUAA payload is </w:delText>
        </w:r>
      </w:del>
      <w:r>
        <w:t>provided by the upper layer</w:t>
      </w:r>
      <w:ins w:id="27" w:author="Nassar, Mohamed A. (Nokia - DE/Munich)" w:date="2022-09-28T12:02:00Z">
        <w:r w:rsidR="00237A40">
          <w:t>, if any</w:t>
        </w:r>
      </w:ins>
      <w:r>
        <w:t>; and</w:t>
      </w:r>
    </w:p>
    <w:p w14:paraId="72ED6CA7" w14:textId="77777777" w:rsidR="005F0B42" w:rsidRDefault="005F0B42" w:rsidP="005F0B42">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196E3756" w14:textId="77777777" w:rsidR="005F0B42" w:rsidRDefault="005F0B42" w:rsidP="005F0B42">
      <w:pPr>
        <w:pStyle w:val="NO"/>
      </w:pPr>
      <w:r>
        <w:t>NOTE 6:</w:t>
      </w:r>
      <w:r>
        <w:tab/>
        <w:t>The C2 authorization payload in the service-level-AA payload parameter can include the pairing information for C2 communication and the flight authorization information.</w:t>
      </w:r>
    </w:p>
    <w:p w14:paraId="344D8AAD" w14:textId="77777777" w:rsidR="005F0B42" w:rsidRDefault="005F0B42" w:rsidP="005F0B42">
      <w:pPr>
        <w:pStyle w:val="B1"/>
      </w:pPr>
      <w:r>
        <w:t>b)</w:t>
      </w:r>
      <w:r>
        <w:tab/>
        <w:t>shall include the created service-level-AA container with the length of two octets in the extended protocol configuration options IE of the PDN CONNECTIVITY REQUEST or ESM INFORMATION RESPONSE message.</w:t>
      </w:r>
    </w:p>
    <w:p w14:paraId="1DCDDDAD" w14:textId="77777777" w:rsidR="005F0B42" w:rsidRDefault="005F0B42" w:rsidP="005F0B42">
      <w:r>
        <w:t>When the UE supporting UAS services initiates a UE requested PDN connectivity procedure for C2 communication after the completion of the attach procedure, the UE:</w:t>
      </w:r>
    </w:p>
    <w:p w14:paraId="7DBDEC9E" w14:textId="77777777" w:rsidR="005F0B42" w:rsidRDefault="005F0B42" w:rsidP="005F0B42">
      <w:pPr>
        <w:pStyle w:val="B1"/>
      </w:pPr>
      <w:r>
        <w:t>a)</w:t>
      </w:r>
      <w:r>
        <w:tab/>
        <w:t>shall create the service-level-AA container with the length of two octets. In the service-level-AA container with the length of two octets, the UE:</w:t>
      </w:r>
    </w:p>
    <w:p w14:paraId="7A2B6121" w14:textId="77777777" w:rsidR="005F0B42" w:rsidRDefault="005F0B42" w:rsidP="005F0B42">
      <w:pPr>
        <w:pStyle w:val="B2"/>
      </w:pPr>
      <w:r>
        <w:t>1)</w:t>
      </w:r>
      <w:r>
        <w:tab/>
        <w:t>shall include the service-level device ID parameter set to the UE's CAA-level UAV ID; and</w:t>
      </w:r>
    </w:p>
    <w:p w14:paraId="6D3A3961" w14:textId="77777777" w:rsidR="005F0B42" w:rsidRDefault="005F0B42" w:rsidP="005F0B42">
      <w:pPr>
        <w:pStyle w:val="B2"/>
      </w:pPr>
      <w:r>
        <w:lastRenderedPageBreak/>
        <w:t>2)</w:t>
      </w:r>
      <w:r>
        <w:tab/>
        <w:t>shall include the service-level-AA payload parameter set to the C2 authorization payload and the service-level-AA payload type parameter set to "C2 authorization payload"; and</w:t>
      </w:r>
    </w:p>
    <w:p w14:paraId="6DB82AF5" w14:textId="77777777" w:rsidR="005F0B42" w:rsidRDefault="005F0B42" w:rsidP="005F0B42">
      <w:pPr>
        <w:pStyle w:val="NO"/>
      </w:pPr>
      <w:r>
        <w:t>NOTE 7:</w:t>
      </w:r>
      <w:r>
        <w:tab/>
        <w:t>The C2 authorization payload in the service-level-AA payload parameter can include the pairing information for C2 communication and the flight authorization information.</w:t>
      </w:r>
    </w:p>
    <w:p w14:paraId="4D54E86C" w14:textId="77777777" w:rsidR="005F0B42" w:rsidRDefault="005F0B42" w:rsidP="005F0B42">
      <w:pPr>
        <w:pStyle w:val="B1"/>
      </w:pPr>
      <w:r>
        <w:t>b)</w:t>
      </w:r>
      <w:r>
        <w:tab/>
        <w:t>shall include the created service-level-AA container with the length of two octets in the extended protocol configuration options IE of the PDN CONNECTIVITY REQUEST message.</w:t>
      </w:r>
    </w:p>
    <w:p w14:paraId="4D6554F8" w14:textId="77777777" w:rsidR="005F0B42" w:rsidRDefault="005F0B42" w:rsidP="005F0B42">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437990D9" w14:textId="77777777" w:rsidR="005F0B42" w:rsidRPr="006A6394" w:rsidRDefault="005F0B42" w:rsidP="005F0B42">
      <w:pPr>
        <w:pStyle w:val="TH"/>
        <w:rPr>
          <w:lang w:eastAsia="zh-CN"/>
        </w:rPr>
      </w:pPr>
      <w:r w:rsidRPr="006A6394">
        <w:object w:dxaOrig="9768" w:dyaOrig="4723" w14:anchorId="7F8D9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1.6pt" o:ole="">
            <v:imagedata r:id="rId18" o:title=""/>
          </v:shape>
          <o:OLEObject Type="Embed" ProgID="Visio.Drawing.11" ShapeID="_x0000_i1025" DrawAspect="Content" ObjectID="_1726040551" r:id="rId19"/>
        </w:object>
      </w:r>
    </w:p>
    <w:p w14:paraId="29B6BE1C" w14:textId="77777777" w:rsidR="005F0B42" w:rsidRPr="006A6394" w:rsidRDefault="005F0B42" w:rsidP="005F0B42">
      <w:pPr>
        <w:pStyle w:val="TF"/>
      </w:pPr>
      <w:r w:rsidRPr="006A6394">
        <w:t>Figure 6.5.1.2.1: UE requested PDN connectivity procedure</w:t>
      </w:r>
    </w:p>
    <w:p w14:paraId="240C4F55" w14:textId="04A77590"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B218D" w14:textId="77777777" w:rsidR="00034CCA" w:rsidRDefault="00034CCA">
      <w:r>
        <w:separator/>
      </w:r>
    </w:p>
  </w:endnote>
  <w:endnote w:type="continuationSeparator" w:id="0">
    <w:p w14:paraId="71422F9D" w14:textId="77777777" w:rsidR="00034CCA" w:rsidRDefault="00034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BBD8F" w14:textId="77777777" w:rsidR="00034CCA" w:rsidRDefault="00034CCA">
      <w:r>
        <w:separator/>
      </w:r>
    </w:p>
  </w:footnote>
  <w:footnote w:type="continuationSeparator" w:id="0">
    <w:p w14:paraId="4E22EFFA" w14:textId="77777777" w:rsidR="00034CCA" w:rsidRDefault="00034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E"/>
    <w:rsid w:val="0003383C"/>
    <w:rsid w:val="00034CCA"/>
    <w:rsid w:val="000447DC"/>
    <w:rsid w:val="00045DE9"/>
    <w:rsid w:val="000523F9"/>
    <w:rsid w:val="00067689"/>
    <w:rsid w:val="00074300"/>
    <w:rsid w:val="00093631"/>
    <w:rsid w:val="000A6394"/>
    <w:rsid w:val="000B7FED"/>
    <w:rsid w:val="000C038A"/>
    <w:rsid w:val="000C6598"/>
    <w:rsid w:val="000D44B3"/>
    <w:rsid w:val="00120E52"/>
    <w:rsid w:val="0013079D"/>
    <w:rsid w:val="00144E4F"/>
    <w:rsid w:val="00145D43"/>
    <w:rsid w:val="001618A5"/>
    <w:rsid w:val="0018052C"/>
    <w:rsid w:val="00191A20"/>
    <w:rsid w:val="00192C46"/>
    <w:rsid w:val="00195368"/>
    <w:rsid w:val="001A08B3"/>
    <w:rsid w:val="001A7B60"/>
    <w:rsid w:val="001B52F0"/>
    <w:rsid w:val="001B7A65"/>
    <w:rsid w:val="001E41F3"/>
    <w:rsid w:val="00223D71"/>
    <w:rsid w:val="0023729C"/>
    <w:rsid w:val="00237A40"/>
    <w:rsid w:val="002570BF"/>
    <w:rsid w:val="0026004D"/>
    <w:rsid w:val="002640DD"/>
    <w:rsid w:val="00275D12"/>
    <w:rsid w:val="00284FEB"/>
    <w:rsid w:val="002860C4"/>
    <w:rsid w:val="00294E5B"/>
    <w:rsid w:val="00297B9C"/>
    <w:rsid w:val="002A3B34"/>
    <w:rsid w:val="002B42BA"/>
    <w:rsid w:val="002B5741"/>
    <w:rsid w:val="002E472E"/>
    <w:rsid w:val="00305409"/>
    <w:rsid w:val="00313BD0"/>
    <w:rsid w:val="00326408"/>
    <w:rsid w:val="003369AC"/>
    <w:rsid w:val="003443D9"/>
    <w:rsid w:val="003557B6"/>
    <w:rsid w:val="003609EF"/>
    <w:rsid w:val="0036231A"/>
    <w:rsid w:val="00365953"/>
    <w:rsid w:val="00374DD4"/>
    <w:rsid w:val="00374EA9"/>
    <w:rsid w:val="00376906"/>
    <w:rsid w:val="003B60BC"/>
    <w:rsid w:val="003D1454"/>
    <w:rsid w:val="003D70E0"/>
    <w:rsid w:val="003E0326"/>
    <w:rsid w:val="003E1A36"/>
    <w:rsid w:val="003F63FE"/>
    <w:rsid w:val="00410371"/>
    <w:rsid w:val="004242F1"/>
    <w:rsid w:val="004600A2"/>
    <w:rsid w:val="0046110F"/>
    <w:rsid w:val="00473A99"/>
    <w:rsid w:val="00486345"/>
    <w:rsid w:val="004A5FF3"/>
    <w:rsid w:val="004B3522"/>
    <w:rsid w:val="004B75B7"/>
    <w:rsid w:val="004C1E0B"/>
    <w:rsid w:val="004F470C"/>
    <w:rsid w:val="004F50A6"/>
    <w:rsid w:val="004F745A"/>
    <w:rsid w:val="005137CE"/>
    <w:rsid w:val="005141D9"/>
    <w:rsid w:val="0051580D"/>
    <w:rsid w:val="00532315"/>
    <w:rsid w:val="00534340"/>
    <w:rsid w:val="00547111"/>
    <w:rsid w:val="005611B2"/>
    <w:rsid w:val="00587CA9"/>
    <w:rsid w:val="00592D74"/>
    <w:rsid w:val="005E2C44"/>
    <w:rsid w:val="005F0B42"/>
    <w:rsid w:val="005F2FF2"/>
    <w:rsid w:val="00621188"/>
    <w:rsid w:val="006257ED"/>
    <w:rsid w:val="00644566"/>
    <w:rsid w:val="006522BE"/>
    <w:rsid w:val="00653DE4"/>
    <w:rsid w:val="00665C47"/>
    <w:rsid w:val="0068551A"/>
    <w:rsid w:val="00695808"/>
    <w:rsid w:val="006B46FB"/>
    <w:rsid w:val="006C12D7"/>
    <w:rsid w:val="006E21FB"/>
    <w:rsid w:val="006F7EDC"/>
    <w:rsid w:val="00714BCB"/>
    <w:rsid w:val="0073787B"/>
    <w:rsid w:val="00744C76"/>
    <w:rsid w:val="0075774B"/>
    <w:rsid w:val="00762D32"/>
    <w:rsid w:val="00766DB3"/>
    <w:rsid w:val="00790790"/>
    <w:rsid w:val="00792342"/>
    <w:rsid w:val="007977A8"/>
    <w:rsid w:val="007B512A"/>
    <w:rsid w:val="007C2097"/>
    <w:rsid w:val="007C4B7E"/>
    <w:rsid w:val="007D519D"/>
    <w:rsid w:val="007D6A07"/>
    <w:rsid w:val="007F7259"/>
    <w:rsid w:val="008040A8"/>
    <w:rsid w:val="008279FA"/>
    <w:rsid w:val="008351F7"/>
    <w:rsid w:val="00841618"/>
    <w:rsid w:val="0085534C"/>
    <w:rsid w:val="0086044B"/>
    <w:rsid w:val="008626E7"/>
    <w:rsid w:val="00870EE7"/>
    <w:rsid w:val="00885C65"/>
    <w:rsid w:val="008863B9"/>
    <w:rsid w:val="00897220"/>
    <w:rsid w:val="008A159A"/>
    <w:rsid w:val="008A45A6"/>
    <w:rsid w:val="008B4442"/>
    <w:rsid w:val="008B4BE8"/>
    <w:rsid w:val="008B5A86"/>
    <w:rsid w:val="008C1DC8"/>
    <w:rsid w:val="008C4C5A"/>
    <w:rsid w:val="008D3CCC"/>
    <w:rsid w:val="008E26C3"/>
    <w:rsid w:val="008F3789"/>
    <w:rsid w:val="008F686C"/>
    <w:rsid w:val="00901F9C"/>
    <w:rsid w:val="00904F32"/>
    <w:rsid w:val="009137BE"/>
    <w:rsid w:val="009148DE"/>
    <w:rsid w:val="00941E30"/>
    <w:rsid w:val="009777D9"/>
    <w:rsid w:val="00991B88"/>
    <w:rsid w:val="009A5753"/>
    <w:rsid w:val="009A579D"/>
    <w:rsid w:val="009B5F09"/>
    <w:rsid w:val="009E3297"/>
    <w:rsid w:val="009F734F"/>
    <w:rsid w:val="009F7967"/>
    <w:rsid w:val="00A0291C"/>
    <w:rsid w:val="00A11ECB"/>
    <w:rsid w:val="00A142BA"/>
    <w:rsid w:val="00A246B6"/>
    <w:rsid w:val="00A24E71"/>
    <w:rsid w:val="00A25A24"/>
    <w:rsid w:val="00A26D81"/>
    <w:rsid w:val="00A47E70"/>
    <w:rsid w:val="00A50CF0"/>
    <w:rsid w:val="00A7671C"/>
    <w:rsid w:val="00A77EF1"/>
    <w:rsid w:val="00AA2CBC"/>
    <w:rsid w:val="00AA743A"/>
    <w:rsid w:val="00AC5820"/>
    <w:rsid w:val="00AD1CD8"/>
    <w:rsid w:val="00B21D36"/>
    <w:rsid w:val="00B258BB"/>
    <w:rsid w:val="00B4140C"/>
    <w:rsid w:val="00B67B97"/>
    <w:rsid w:val="00B968C8"/>
    <w:rsid w:val="00BA0A08"/>
    <w:rsid w:val="00BA3EC5"/>
    <w:rsid w:val="00BA51D9"/>
    <w:rsid w:val="00BB5DFC"/>
    <w:rsid w:val="00BC49EC"/>
    <w:rsid w:val="00BD279D"/>
    <w:rsid w:val="00BD6BB8"/>
    <w:rsid w:val="00BE030A"/>
    <w:rsid w:val="00C512E1"/>
    <w:rsid w:val="00C53908"/>
    <w:rsid w:val="00C66BA2"/>
    <w:rsid w:val="00C74A97"/>
    <w:rsid w:val="00C83F11"/>
    <w:rsid w:val="00C870F6"/>
    <w:rsid w:val="00C95985"/>
    <w:rsid w:val="00CA2F9B"/>
    <w:rsid w:val="00CA792A"/>
    <w:rsid w:val="00CC5026"/>
    <w:rsid w:val="00CC68D0"/>
    <w:rsid w:val="00CD3805"/>
    <w:rsid w:val="00CD6426"/>
    <w:rsid w:val="00CF280C"/>
    <w:rsid w:val="00D031FD"/>
    <w:rsid w:val="00D03F9A"/>
    <w:rsid w:val="00D06D51"/>
    <w:rsid w:val="00D17B22"/>
    <w:rsid w:val="00D24991"/>
    <w:rsid w:val="00D27D97"/>
    <w:rsid w:val="00D43141"/>
    <w:rsid w:val="00D50255"/>
    <w:rsid w:val="00D66520"/>
    <w:rsid w:val="00D76404"/>
    <w:rsid w:val="00D840E9"/>
    <w:rsid w:val="00D84AE9"/>
    <w:rsid w:val="00D97691"/>
    <w:rsid w:val="00DB64FC"/>
    <w:rsid w:val="00DC6128"/>
    <w:rsid w:val="00DE34CF"/>
    <w:rsid w:val="00DE67BB"/>
    <w:rsid w:val="00E13F3D"/>
    <w:rsid w:val="00E34898"/>
    <w:rsid w:val="00E44072"/>
    <w:rsid w:val="00E60B0D"/>
    <w:rsid w:val="00E80EC3"/>
    <w:rsid w:val="00E8123C"/>
    <w:rsid w:val="00EA5EEF"/>
    <w:rsid w:val="00EB09B7"/>
    <w:rsid w:val="00EB1DF6"/>
    <w:rsid w:val="00EC1A65"/>
    <w:rsid w:val="00EE30B1"/>
    <w:rsid w:val="00EE7D7C"/>
    <w:rsid w:val="00F25D98"/>
    <w:rsid w:val="00F300FB"/>
    <w:rsid w:val="00F55D02"/>
    <w:rsid w:val="00F608AC"/>
    <w:rsid w:val="00F61657"/>
    <w:rsid w:val="00FB6386"/>
    <w:rsid w:val="00FD3B89"/>
    <w:rsid w:val="00FF58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semiHidden/>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F7967"/>
    <w:rPr>
      <w:rFonts w:ascii="Times New Roman" w:hAnsi="Times New Roman"/>
      <w:lang w:val="en-GB" w:eastAsia="en-GB"/>
    </w:rPr>
  </w:style>
  <w:style w:type="paragraph" w:styleId="BodyText3">
    <w:name w:val="Body Text 3"/>
    <w:basedOn w:val="Normal"/>
    <w:link w:val="BodyText3Char"/>
    <w:semiHidden/>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semiHidden/>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F796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F7967"/>
    <w:pPr>
      <w:spacing w:after="180"/>
      <w:ind w:left="360" w:firstLine="360"/>
    </w:pPr>
  </w:style>
  <w:style w:type="character" w:customStyle="1" w:styleId="BodyTextFirstIndent2Char">
    <w:name w:val="Body Text First Indent 2 Char"/>
    <w:basedOn w:val="BodyTextIndentChar"/>
    <w:link w:val="BodyTextFirstIndent2"/>
    <w:semiHidden/>
    <w:rsid w:val="009F7967"/>
    <w:rPr>
      <w:rFonts w:ascii="Times New Roman" w:hAnsi="Times New Roman"/>
      <w:lang w:val="en-GB" w:eastAsia="en-GB"/>
    </w:rPr>
  </w:style>
  <w:style w:type="paragraph" w:styleId="BodyTextIndent2">
    <w:name w:val="Body Text Indent 2"/>
    <w:basedOn w:val="Normal"/>
    <w:link w:val="BodyTextIndent2Char"/>
    <w:semiHidden/>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F7967"/>
    <w:rPr>
      <w:rFonts w:ascii="Times New Roman" w:hAnsi="Times New Roman"/>
      <w:lang w:val="en-GB" w:eastAsia="en-GB"/>
    </w:rPr>
  </w:style>
  <w:style w:type="paragraph" w:styleId="BodyTextIndent3">
    <w:name w:val="Body Text Indent 3"/>
    <w:basedOn w:val="Normal"/>
    <w:link w:val="BodyTextIndent3Char"/>
    <w:semiHidden/>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F7967"/>
    <w:rPr>
      <w:rFonts w:ascii="Times New Roman" w:hAnsi="Times New Roman"/>
      <w:sz w:val="16"/>
      <w:szCs w:val="16"/>
      <w:lang w:val="en-GB" w:eastAsia="en-GB"/>
    </w:rPr>
  </w:style>
  <w:style w:type="paragraph" w:styleId="Closing">
    <w:name w:val="Closing"/>
    <w:basedOn w:val="Normal"/>
    <w:link w:val="Closing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semiHidden/>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F7967"/>
    <w:rPr>
      <w:rFonts w:ascii="Times New Roman" w:hAnsi="Times New Roman"/>
      <w:lang w:val="en-GB" w:eastAsia="en-GB"/>
    </w:rPr>
  </w:style>
  <w:style w:type="paragraph" w:styleId="EndnoteText">
    <w:name w:val="endnote text"/>
    <w:basedOn w:val="Normal"/>
    <w:link w:val="EndnoteTextChar"/>
    <w:semiHidden/>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F7967"/>
    <w:rPr>
      <w:rFonts w:ascii="Times New Roman" w:hAnsi="Times New Roman"/>
      <w:lang w:val="en-GB" w:eastAsia="en-GB"/>
    </w:rPr>
  </w:style>
  <w:style w:type="paragraph" w:styleId="EnvelopeAddress">
    <w:name w:val="envelope address"/>
    <w:basedOn w:val="Normal"/>
    <w:semiHidden/>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F7967"/>
    <w:rPr>
      <w:rFonts w:ascii="Times New Roman" w:hAnsi="Times New Roman"/>
      <w:i/>
      <w:iCs/>
      <w:lang w:val="en-GB" w:eastAsia="en-GB"/>
    </w:rPr>
  </w:style>
  <w:style w:type="paragraph" w:styleId="HTMLPreformatted">
    <w:name w:val="HTML Preformatted"/>
    <w:basedOn w:val="Normal"/>
    <w:link w:val="HTMLPreformattedChar"/>
    <w:semiHidden/>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F7967"/>
    <w:rPr>
      <w:rFonts w:ascii="Consolas" w:hAnsi="Consolas"/>
      <w:lang w:val="en-GB" w:eastAsia="en-GB"/>
    </w:rPr>
  </w:style>
  <w:style w:type="paragraph" w:styleId="Index3">
    <w:name w:val="index 3"/>
    <w:basedOn w:val="Normal"/>
    <w:next w:val="Normal"/>
    <w:semiHidden/>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semiHidden/>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F7967"/>
    <w:rPr>
      <w:rFonts w:ascii="Consolas" w:hAnsi="Consolas"/>
      <w:lang w:val="en-GB" w:eastAsia="en-GB"/>
    </w:rPr>
  </w:style>
  <w:style w:type="paragraph" w:styleId="MessageHeader">
    <w:name w:val="Message Header"/>
    <w:basedOn w:val="Normal"/>
    <w:link w:val="MessageHeaderChar"/>
    <w:semiHidden/>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 w:type="paragraph" w:customStyle="1" w:styleId="xmsonormal">
    <w:name w:val="x_msonormal"/>
    <w:basedOn w:val="Normal"/>
    <w:rsid w:val="00D840E9"/>
    <w:pPr>
      <w:spacing w:after="0"/>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8</Pages>
  <Words>3988</Words>
  <Characters>22734</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124</cp:revision>
  <cp:lastPrinted>1900-01-01T00:00:00Z</cp:lastPrinted>
  <dcterms:created xsi:type="dcterms:W3CDTF">2020-02-03T08:32:00Z</dcterms:created>
  <dcterms:modified xsi:type="dcterms:W3CDTF">2022-09-30T08:54:00Z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