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4A3C2" w14:textId="20BB18EE" w:rsidR="00372391" w:rsidRDefault="00372391" w:rsidP="00372391">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76066"/>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9020D" w:rsidRPr="00D9020D">
        <w:rPr>
          <w:b/>
          <w:noProof/>
          <w:sz w:val="24"/>
        </w:rPr>
        <w:t>225819</w:t>
      </w:r>
    </w:p>
    <w:p w14:paraId="0D5B12D6" w14:textId="77777777" w:rsidR="00372391" w:rsidRDefault="00372391" w:rsidP="0037239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2391" w14:paraId="45621487" w14:textId="77777777" w:rsidTr="00283138">
        <w:tc>
          <w:tcPr>
            <w:tcW w:w="9641" w:type="dxa"/>
            <w:gridSpan w:val="9"/>
            <w:tcBorders>
              <w:top w:val="single" w:sz="4" w:space="0" w:color="auto"/>
              <w:left w:val="single" w:sz="4" w:space="0" w:color="auto"/>
              <w:right w:val="single" w:sz="4" w:space="0" w:color="auto"/>
            </w:tcBorders>
          </w:tcPr>
          <w:p w14:paraId="79EE488C" w14:textId="77777777" w:rsidR="00372391" w:rsidRDefault="00372391" w:rsidP="00283138">
            <w:pPr>
              <w:pStyle w:val="CRCoverPage"/>
              <w:spacing w:after="0"/>
              <w:jc w:val="right"/>
              <w:rPr>
                <w:i/>
                <w:noProof/>
              </w:rPr>
            </w:pPr>
            <w:r>
              <w:rPr>
                <w:i/>
                <w:noProof/>
                <w:sz w:val="14"/>
              </w:rPr>
              <w:t>CR-Form-v12.2</w:t>
            </w:r>
          </w:p>
        </w:tc>
      </w:tr>
      <w:tr w:rsidR="00372391" w14:paraId="2B5B8585" w14:textId="77777777" w:rsidTr="00283138">
        <w:tc>
          <w:tcPr>
            <w:tcW w:w="9641" w:type="dxa"/>
            <w:gridSpan w:val="9"/>
            <w:tcBorders>
              <w:left w:val="single" w:sz="4" w:space="0" w:color="auto"/>
              <w:right w:val="single" w:sz="4" w:space="0" w:color="auto"/>
            </w:tcBorders>
          </w:tcPr>
          <w:p w14:paraId="5EBA47A6" w14:textId="77777777" w:rsidR="00372391" w:rsidRDefault="00372391" w:rsidP="00283138">
            <w:pPr>
              <w:pStyle w:val="CRCoverPage"/>
              <w:spacing w:after="0"/>
              <w:jc w:val="center"/>
              <w:rPr>
                <w:noProof/>
              </w:rPr>
            </w:pPr>
            <w:r>
              <w:rPr>
                <w:b/>
                <w:noProof/>
                <w:sz w:val="32"/>
              </w:rPr>
              <w:t>CHANGE REQUEST</w:t>
            </w:r>
          </w:p>
        </w:tc>
      </w:tr>
      <w:tr w:rsidR="00372391" w14:paraId="28F77961" w14:textId="77777777" w:rsidTr="00283138">
        <w:tc>
          <w:tcPr>
            <w:tcW w:w="9641" w:type="dxa"/>
            <w:gridSpan w:val="9"/>
            <w:tcBorders>
              <w:left w:val="single" w:sz="4" w:space="0" w:color="auto"/>
              <w:right w:val="single" w:sz="4" w:space="0" w:color="auto"/>
            </w:tcBorders>
          </w:tcPr>
          <w:p w14:paraId="711E0D77" w14:textId="77777777" w:rsidR="00372391" w:rsidRDefault="00372391" w:rsidP="00283138">
            <w:pPr>
              <w:pStyle w:val="CRCoverPage"/>
              <w:spacing w:after="0"/>
              <w:rPr>
                <w:noProof/>
                <w:sz w:val="8"/>
                <w:szCs w:val="8"/>
              </w:rPr>
            </w:pPr>
          </w:p>
        </w:tc>
      </w:tr>
      <w:tr w:rsidR="00372391" w14:paraId="51A2F997" w14:textId="77777777" w:rsidTr="00283138">
        <w:tc>
          <w:tcPr>
            <w:tcW w:w="142" w:type="dxa"/>
            <w:tcBorders>
              <w:left w:val="single" w:sz="4" w:space="0" w:color="auto"/>
            </w:tcBorders>
          </w:tcPr>
          <w:p w14:paraId="38F84E7D" w14:textId="77777777" w:rsidR="00372391" w:rsidRDefault="00372391" w:rsidP="00283138">
            <w:pPr>
              <w:pStyle w:val="CRCoverPage"/>
              <w:spacing w:after="0"/>
              <w:jc w:val="right"/>
              <w:rPr>
                <w:noProof/>
              </w:rPr>
            </w:pPr>
          </w:p>
        </w:tc>
        <w:tc>
          <w:tcPr>
            <w:tcW w:w="1559" w:type="dxa"/>
            <w:shd w:val="pct30" w:color="FFFF00" w:fill="auto"/>
          </w:tcPr>
          <w:p w14:paraId="28E7D97E" w14:textId="77777777" w:rsidR="00372391" w:rsidRPr="00410371" w:rsidRDefault="00372391" w:rsidP="00283138">
            <w:pPr>
              <w:pStyle w:val="CRCoverPage"/>
              <w:spacing w:after="0"/>
              <w:jc w:val="center"/>
              <w:rPr>
                <w:b/>
                <w:noProof/>
                <w:sz w:val="28"/>
              </w:rPr>
            </w:pPr>
            <w:r>
              <w:rPr>
                <w:b/>
                <w:noProof/>
                <w:sz w:val="28"/>
              </w:rPr>
              <w:t>24.501</w:t>
            </w:r>
          </w:p>
        </w:tc>
        <w:tc>
          <w:tcPr>
            <w:tcW w:w="709" w:type="dxa"/>
          </w:tcPr>
          <w:p w14:paraId="618F8692" w14:textId="77777777" w:rsidR="00372391" w:rsidRDefault="00372391" w:rsidP="00283138">
            <w:pPr>
              <w:pStyle w:val="CRCoverPage"/>
              <w:spacing w:after="0"/>
              <w:jc w:val="center"/>
              <w:rPr>
                <w:noProof/>
              </w:rPr>
            </w:pPr>
            <w:r>
              <w:rPr>
                <w:b/>
                <w:noProof/>
                <w:sz w:val="28"/>
              </w:rPr>
              <w:t>CR</w:t>
            </w:r>
          </w:p>
        </w:tc>
        <w:tc>
          <w:tcPr>
            <w:tcW w:w="1276" w:type="dxa"/>
            <w:shd w:val="pct30" w:color="FFFF00" w:fill="auto"/>
          </w:tcPr>
          <w:p w14:paraId="5A2A7A09" w14:textId="2EE9CA1A" w:rsidR="00372391" w:rsidRPr="00410371" w:rsidRDefault="00D9020D" w:rsidP="00283138">
            <w:pPr>
              <w:pStyle w:val="CRCoverPage"/>
              <w:spacing w:after="0"/>
              <w:rPr>
                <w:noProof/>
              </w:rPr>
            </w:pPr>
            <w:r>
              <w:rPr>
                <w:b/>
                <w:noProof/>
                <w:sz w:val="28"/>
              </w:rPr>
              <w:t>4757</w:t>
            </w:r>
          </w:p>
        </w:tc>
        <w:tc>
          <w:tcPr>
            <w:tcW w:w="709" w:type="dxa"/>
          </w:tcPr>
          <w:p w14:paraId="2A9893CC" w14:textId="77777777" w:rsidR="00372391" w:rsidRDefault="00372391"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3A6ABB7F" w14:textId="7BFA37C5" w:rsidR="00372391" w:rsidRPr="00410371" w:rsidRDefault="00372391" w:rsidP="00283138">
            <w:pPr>
              <w:pStyle w:val="CRCoverPage"/>
              <w:spacing w:after="0"/>
              <w:jc w:val="center"/>
              <w:rPr>
                <w:b/>
                <w:noProof/>
              </w:rPr>
            </w:pPr>
            <w:r>
              <w:rPr>
                <w:b/>
                <w:noProof/>
                <w:sz w:val="28"/>
              </w:rPr>
              <w:t>-</w:t>
            </w:r>
          </w:p>
        </w:tc>
        <w:tc>
          <w:tcPr>
            <w:tcW w:w="2410" w:type="dxa"/>
          </w:tcPr>
          <w:p w14:paraId="2BA7CE6E" w14:textId="77777777" w:rsidR="00372391" w:rsidRDefault="00372391"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71CE3" w14:textId="60092AEA" w:rsidR="00372391" w:rsidRPr="00410371" w:rsidRDefault="00372391" w:rsidP="00283138">
            <w:pPr>
              <w:pStyle w:val="CRCoverPage"/>
              <w:spacing w:after="0"/>
              <w:jc w:val="center"/>
              <w:rPr>
                <w:noProof/>
                <w:sz w:val="28"/>
              </w:rPr>
            </w:pPr>
            <w:r>
              <w:rPr>
                <w:b/>
                <w:noProof/>
                <w:sz w:val="28"/>
              </w:rPr>
              <w:t>18.0.1</w:t>
            </w:r>
          </w:p>
        </w:tc>
        <w:tc>
          <w:tcPr>
            <w:tcW w:w="143" w:type="dxa"/>
            <w:tcBorders>
              <w:right w:val="single" w:sz="4" w:space="0" w:color="auto"/>
            </w:tcBorders>
          </w:tcPr>
          <w:p w14:paraId="290C22E2" w14:textId="77777777" w:rsidR="00372391" w:rsidRDefault="00372391" w:rsidP="00283138">
            <w:pPr>
              <w:pStyle w:val="CRCoverPage"/>
              <w:spacing w:after="0"/>
              <w:rPr>
                <w:noProof/>
              </w:rPr>
            </w:pPr>
          </w:p>
        </w:tc>
      </w:tr>
      <w:tr w:rsidR="00372391" w14:paraId="6B8721A1" w14:textId="77777777" w:rsidTr="00283138">
        <w:tc>
          <w:tcPr>
            <w:tcW w:w="9641" w:type="dxa"/>
            <w:gridSpan w:val="9"/>
            <w:tcBorders>
              <w:left w:val="single" w:sz="4" w:space="0" w:color="auto"/>
              <w:right w:val="single" w:sz="4" w:space="0" w:color="auto"/>
            </w:tcBorders>
          </w:tcPr>
          <w:p w14:paraId="744DE640" w14:textId="77777777" w:rsidR="00372391" w:rsidRDefault="00372391" w:rsidP="00283138">
            <w:pPr>
              <w:pStyle w:val="CRCoverPage"/>
              <w:spacing w:after="0"/>
              <w:rPr>
                <w:noProof/>
              </w:rPr>
            </w:pPr>
          </w:p>
        </w:tc>
      </w:tr>
      <w:tr w:rsidR="00372391" w14:paraId="471C809A" w14:textId="77777777" w:rsidTr="00283138">
        <w:tc>
          <w:tcPr>
            <w:tcW w:w="9641" w:type="dxa"/>
            <w:gridSpan w:val="9"/>
            <w:tcBorders>
              <w:top w:val="single" w:sz="4" w:space="0" w:color="auto"/>
            </w:tcBorders>
          </w:tcPr>
          <w:p w14:paraId="3A220B69" w14:textId="77777777" w:rsidR="00372391" w:rsidRPr="00F25D98" w:rsidRDefault="00372391"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2391" w14:paraId="2E771079" w14:textId="77777777" w:rsidTr="00283138">
        <w:tc>
          <w:tcPr>
            <w:tcW w:w="9641" w:type="dxa"/>
            <w:gridSpan w:val="9"/>
          </w:tcPr>
          <w:p w14:paraId="2B7E7C66" w14:textId="77777777" w:rsidR="00372391" w:rsidRDefault="00372391" w:rsidP="00283138">
            <w:pPr>
              <w:pStyle w:val="CRCoverPage"/>
              <w:spacing w:after="0"/>
              <w:rPr>
                <w:noProof/>
                <w:sz w:val="8"/>
                <w:szCs w:val="8"/>
              </w:rPr>
            </w:pPr>
          </w:p>
        </w:tc>
      </w:tr>
    </w:tbl>
    <w:p w14:paraId="28BFCD5F" w14:textId="77777777" w:rsidR="00372391" w:rsidRDefault="00372391" w:rsidP="003723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2391" w14:paraId="00B90EEB" w14:textId="77777777" w:rsidTr="00283138">
        <w:tc>
          <w:tcPr>
            <w:tcW w:w="2835" w:type="dxa"/>
          </w:tcPr>
          <w:p w14:paraId="61368010" w14:textId="77777777" w:rsidR="00372391" w:rsidRDefault="00372391" w:rsidP="00283138">
            <w:pPr>
              <w:pStyle w:val="CRCoverPage"/>
              <w:tabs>
                <w:tab w:val="right" w:pos="2751"/>
              </w:tabs>
              <w:spacing w:after="0"/>
              <w:rPr>
                <w:b/>
                <w:i/>
                <w:noProof/>
              </w:rPr>
            </w:pPr>
            <w:r>
              <w:rPr>
                <w:b/>
                <w:i/>
                <w:noProof/>
              </w:rPr>
              <w:t>Proposed change affects:</w:t>
            </w:r>
          </w:p>
        </w:tc>
        <w:tc>
          <w:tcPr>
            <w:tcW w:w="1418" w:type="dxa"/>
          </w:tcPr>
          <w:p w14:paraId="02DBDBC1" w14:textId="77777777" w:rsidR="00372391" w:rsidRDefault="00372391"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2AD8" w14:textId="77777777" w:rsidR="00372391" w:rsidRDefault="00372391" w:rsidP="00283138">
            <w:pPr>
              <w:pStyle w:val="CRCoverPage"/>
              <w:spacing w:after="0"/>
              <w:jc w:val="center"/>
              <w:rPr>
                <w:b/>
                <w:caps/>
                <w:noProof/>
              </w:rPr>
            </w:pPr>
          </w:p>
        </w:tc>
        <w:tc>
          <w:tcPr>
            <w:tcW w:w="709" w:type="dxa"/>
            <w:tcBorders>
              <w:left w:val="single" w:sz="4" w:space="0" w:color="auto"/>
            </w:tcBorders>
          </w:tcPr>
          <w:p w14:paraId="1A9A6F00" w14:textId="77777777" w:rsidR="00372391" w:rsidRDefault="00372391"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104E7" w14:textId="77777777" w:rsidR="00372391" w:rsidRDefault="00372391" w:rsidP="00283138">
            <w:pPr>
              <w:pStyle w:val="CRCoverPage"/>
              <w:spacing w:after="0"/>
              <w:jc w:val="center"/>
              <w:rPr>
                <w:b/>
                <w:caps/>
                <w:noProof/>
              </w:rPr>
            </w:pPr>
            <w:r>
              <w:rPr>
                <w:b/>
                <w:caps/>
                <w:noProof/>
              </w:rPr>
              <w:t>x</w:t>
            </w:r>
          </w:p>
        </w:tc>
        <w:tc>
          <w:tcPr>
            <w:tcW w:w="2126" w:type="dxa"/>
          </w:tcPr>
          <w:p w14:paraId="0945EAB6" w14:textId="77777777" w:rsidR="00372391" w:rsidRDefault="00372391"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A04F5" w14:textId="77777777" w:rsidR="00372391" w:rsidRDefault="00372391" w:rsidP="00283138">
            <w:pPr>
              <w:pStyle w:val="CRCoverPage"/>
              <w:spacing w:after="0"/>
              <w:jc w:val="center"/>
              <w:rPr>
                <w:b/>
                <w:caps/>
                <w:noProof/>
              </w:rPr>
            </w:pPr>
          </w:p>
        </w:tc>
        <w:tc>
          <w:tcPr>
            <w:tcW w:w="1418" w:type="dxa"/>
            <w:tcBorders>
              <w:left w:val="nil"/>
            </w:tcBorders>
          </w:tcPr>
          <w:p w14:paraId="64AD17B9" w14:textId="77777777" w:rsidR="00372391" w:rsidRDefault="00372391"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038D" w14:textId="77777777" w:rsidR="00372391" w:rsidRDefault="00372391" w:rsidP="00283138">
            <w:pPr>
              <w:pStyle w:val="CRCoverPage"/>
              <w:spacing w:after="0"/>
              <w:jc w:val="center"/>
              <w:rPr>
                <w:b/>
                <w:bCs/>
                <w:caps/>
                <w:noProof/>
              </w:rPr>
            </w:pPr>
            <w:r>
              <w:rPr>
                <w:b/>
                <w:bCs/>
                <w:caps/>
                <w:noProof/>
              </w:rPr>
              <w:t>x</w:t>
            </w:r>
          </w:p>
        </w:tc>
      </w:tr>
    </w:tbl>
    <w:p w14:paraId="567E06EA" w14:textId="77777777" w:rsidR="00372391" w:rsidRDefault="00372391" w:rsidP="003723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2391" w14:paraId="0891F8DD" w14:textId="77777777" w:rsidTr="00283138">
        <w:tc>
          <w:tcPr>
            <w:tcW w:w="9640" w:type="dxa"/>
            <w:gridSpan w:val="11"/>
          </w:tcPr>
          <w:p w14:paraId="3BDC2C08" w14:textId="77777777" w:rsidR="00372391" w:rsidRDefault="00372391" w:rsidP="00283138">
            <w:pPr>
              <w:pStyle w:val="CRCoverPage"/>
              <w:spacing w:after="0"/>
              <w:rPr>
                <w:noProof/>
                <w:sz w:val="8"/>
                <w:szCs w:val="8"/>
              </w:rPr>
            </w:pPr>
          </w:p>
        </w:tc>
      </w:tr>
      <w:tr w:rsidR="00372391" w14:paraId="06173459" w14:textId="77777777" w:rsidTr="00283138">
        <w:tc>
          <w:tcPr>
            <w:tcW w:w="1843" w:type="dxa"/>
            <w:tcBorders>
              <w:top w:val="single" w:sz="4" w:space="0" w:color="auto"/>
              <w:left w:val="single" w:sz="4" w:space="0" w:color="auto"/>
            </w:tcBorders>
          </w:tcPr>
          <w:p w14:paraId="6304F479" w14:textId="77777777" w:rsidR="00372391" w:rsidRDefault="00372391"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BD04" w14:textId="77777777" w:rsidR="00372391" w:rsidRDefault="00372391" w:rsidP="00283138">
            <w:pPr>
              <w:pStyle w:val="CRCoverPage"/>
              <w:spacing w:after="0"/>
              <w:ind w:left="100"/>
              <w:rPr>
                <w:noProof/>
              </w:rPr>
            </w:pPr>
            <w:r w:rsidRPr="00602588">
              <w:t>Mapped S-NSSAI when UE is roaming</w:t>
            </w:r>
          </w:p>
        </w:tc>
      </w:tr>
      <w:tr w:rsidR="00372391" w14:paraId="7B3CF226" w14:textId="77777777" w:rsidTr="00283138">
        <w:tc>
          <w:tcPr>
            <w:tcW w:w="1843" w:type="dxa"/>
            <w:tcBorders>
              <w:left w:val="single" w:sz="4" w:space="0" w:color="auto"/>
            </w:tcBorders>
          </w:tcPr>
          <w:p w14:paraId="433FF168"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071CE9AB" w14:textId="77777777" w:rsidR="00372391" w:rsidRDefault="00372391" w:rsidP="00283138">
            <w:pPr>
              <w:pStyle w:val="CRCoverPage"/>
              <w:spacing w:after="0"/>
              <w:rPr>
                <w:noProof/>
                <w:sz w:val="8"/>
                <w:szCs w:val="8"/>
              </w:rPr>
            </w:pPr>
          </w:p>
        </w:tc>
      </w:tr>
      <w:tr w:rsidR="00372391" w14:paraId="570DAD39" w14:textId="77777777" w:rsidTr="00283138">
        <w:tc>
          <w:tcPr>
            <w:tcW w:w="1843" w:type="dxa"/>
            <w:tcBorders>
              <w:left w:val="single" w:sz="4" w:space="0" w:color="auto"/>
            </w:tcBorders>
          </w:tcPr>
          <w:p w14:paraId="6C22A260" w14:textId="77777777" w:rsidR="00372391" w:rsidRDefault="00372391"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C1F69" w14:textId="77777777" w:rsidR="00372391" w:rsidRDefault="00372391" w:rsidP="00283138">
            <w:pPr>
              <w:pStyle w:val="CRCoverPage"/>
              <w:spacing w:after="0"/>
              <w:ind w:left="100"/>
              <w:rPr>
                <w:noProof/>
              </w:rPr>
            </w:pPr>
            <w:r>
              <w:t>Ericsson</w:t>
            </w:r>
          </w:p>
        </w:tc>
      </w:tr>
      <w:tr w:rsidR="00372391" w14:paraId="7C94621A" w14:textId="77777777" w:rsidTr="00283138">
        <w:tc>
          <w:tcPr>
            <w:tcW w:w="1843" w:type="dxa"/>
            <w:tcBorders>
              <w:left w:val="single" w:sz="4" w:space="0" w:color="auto"/>
            </w:tcBorders>
          </w:tcPr>
          <w:p w14:paraId="42BB58BF" w14:textId="77777777" w:rsidR="00372391" w:rsidRDefault="00372391"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6696" w14:textId="77777777" w:rsidR="00372391" w:rsidRDefault="00372391" w:rsidP="00283138">
            <w:pPr>
              <w:pStyle w:val="CRCoverPage"/>
              <w:spacing w:after="0"/>
              <w:ind w:left="100"/>
              <w:rPr>
                <w:noProof/>
              </w:rPr>
            </w:pPr>
            <w:r>
              <w:t>C1</w:t>
            </w:r>
          </w:p>
        </w:tc>
      </w:tr>
      <w:tr w:rsidR="00372391" w14:paraId="30127E86" w14:textId="77777777" w:rsidTr="00283138">
        <w:tc>
          <w:tcPr>
            <w:tcW w:w="1843" w:type="dxa"/>
            <w:tcBorders>
              <w:left w:val="single" w:sz="4" w:space="0" w:color="auto"/>
            </w:tcBorders>
          </w:tcPr>
          <w:p w14:paraId="638488F0"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6E864503" w14:textId="77777777" w:rsidR="00372391" w:rsidRDefault="00372391" w:rsidP="00283138">
            <w:pPr>
              <w:pStyle w:val="CRCoverPage"/>
              <w:spacing w:after="0"/>
              <w:rPr>
                <w:noProof/>
                <w:sz w:val="8"/>
                <w:szCs w:val="8"/>
              </w:rPr>
            </w:pPr>
          </w:p>
        </w:tc>
      </w:tr>
      <w:tr w:rsidR="00372391" w14:paraId="73A49D7D" w14:textId="77777777" w:rsidTr="00283138">
        <w:tc>
          <w:tcPr>
            <w:tcW w:w="1843" w:type="dxa"/>
            <w:tcBorders>
              <w:left w:val="single" w:sz="4" w:space="0" w:color="auto"/>
            </w:tcBorders>
          </w:tcPr>
          <w:p w14:paraId="508CAD06" w14:textId="77777777" w:rsidR="00372391" w:rsidRDefault="00372391"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3FD6B0EC" w14:textId="77777777" w:rsidR="00372391" w:rsidRDefault="00372391" w:rsidP="00283138">
            <w:pPr>
              <w:pStyle w:val="CRCoverPage"/>
              <w:spacing w:after="0"/>
              <w:ind w:left="100"/>
              <w:rPr>
                <w:noProof/>
              </w:rPr>
            </w:pPr>
            <w:r w:rsidRPr="00602588">
              <w:t>5GProtoc17</w:t>
            </w:r>
          </w:p>
        </w:tc>
        <w:tc>
          <w:tcPr>
            <w:tcW w:w="567" w:type="dxa"/>
            <w:tcBorders>
              <w:left w:val="nil"/>
            </w:tcBorders>
          </w:tcPr>
          <w:p w14:paraId="2A4E1D3C" w14:textId="77777777" w:rsidR="00372391" w:rsidRDefault="00372391" w:rsidP="00283138">
            <w:pPr>
              <w:pStyle w:val="CRCoverPage"/>
              <w:spacing w:after="0"/>
              <w:ind w:right="100"/>
              <w:rPr>
                <w:noProof/>
              </w:rPr>
            </w:pPr>
          </w:p>
        </w:tc>
        <w:tc>
          <w:tcPr>
            <w:tcW w:w="1417" w:type="dxa"/>
            <w:gridSpan w:val="3"/>
            <w:tcBorders>
              <w:left w:val="nil"/>
            </w:tcBorders>
          </w:tcPr>
          <w:p w14:paraId="11C455ED" w14:textId="77777777" w:rsidR="00372391" w:rsidRDefault="00372391"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11162" w14:textId="77777777" w:rsidR="00372391" w:rsidRDefault="00372391" w:rsidP="00283138">
            <w:pPr>
              <w:pStyle w:val="CRCoverPage"/>
              <w:spacing w:after="0"/>
              <w:ind w:left="100"/>
              <w:rPr>
                <w:noProof/>
              </w:rPr>
            </w:pPr>
            <w:r>
              <w:t>2022-09-30</w:t>
            </w:r>
          </w:p>
        </w:tc>
      </w:tr>
      <w:tr w:rsidR="00372391" w14:paraId="0C7C8D38" w14:textId="77777777" w:rsidTr="00283138">
        <w:tc>
          <w:tcPr>
            <w:tcW w:w="1843" w:type="dxa"/>
            <w:tcBorders>
              <w:left w:val="single" w:sz="4" w:space="0" w:color="auto"/>
            </w:tcBorders>
          </w:tcPr>
          <w:p w14:paraId="0D3AA9CB" w14:textId="77777777" w:rsidR="00372391" w:rsidRDefault="00372391" w:rsidP="00283138">
            <w:pPr>
              <w:pStyle w:val="CRCoverPage"/>
              <w:spacing w:after="0"/>
              <w:rPr>
                <w:b/>
                <w:i/>
                <w:noProof/>
                <w:sz w:val="8"/>
                <w:szCs w:val="8"/>
              </w:rPr>
            </w:pPr>
          </w:p>
        </w:tc>
        <w:tc>
          <w:tcPr>
            <w:tcW w:w="1986" w:type="dxa"/>
            <w:gridSpan w:val="4"/>
          </w:tcPr>
          <w:p w14:paraId="1E907B15" w14:textId="77777777" w:rsidR="00372391" w:rsidRDefault="00372391" w:rsidP="00283138">
            <w:pPr>
              <w:pStyle w:val="CRCoverPage"/>
              <w:spacing w:after="0"/>
              <w:rPr>
                <w:noProof/>
                <w:sz w:val="8"/>
                <w:szCs w:val="8"/>
              </w:rPr>
            </w:pPr>
          </w:p>
        </w:tc>
        <w:tc>
          <w:tcPr>
            <w:tcW w:w="2267" w:type="dxa"/>
            <w:gridSpan w:val="2"/>
          </w:tcPr>
          <w:p w14:paraId="27CEA029" w14:textId="77777777" w:rsidR="00372391" w:rsidRDefault="00372391" w:rsidP="00283138">
            <w:pPr>
              <w:pStyle w:val="CRCoverPage"/>
              <w:spacing w:after="0"/>
              <w:rPr>
                <w:noProof/>
                <w:sz w:val="8"/>
                <w:szCs w:val="8"/>
              </w:rPr>
            </w:pPr>
          </w:p>
        </w:tc>
        <w:tc>
          <w:tcPr>
            <w:tcW w:w="1417" w:type="dxa"/>
            <w:gridSpan w:val="3"/>
          </w:tcPr>
          <w:p w14:paraId="3CE2FBF8" w14:textId="77777777" w:rsidR="00372391" w:rsidRDefault="00372391" w:rsidP="00283138">
            <w:pPr>
              <w:pStyle w:val="CRCoverPage"/>
              <w:spacing w:after="0"/>
              <w:rPr>
                <w:noProof/>
                <w:sz w:val="8"/>
                <w:szCs w:val="8"/>
              </w:rPr>
            </w:pPr>
          </w:p>
        </w:tc>
        <w:tc>
          <w:tcPr>
            <w:tcW w:w="2127" w:type="dxa"/>
            <w:tcBorders>
              <w:right w:val="single" w:sz="4" w:space="0" w:color="auto"/>
            </w:tcBorders>
          </w:tcPr>
          <w:p w14:paraId="6AE91FF9" w14:textId="77777777" w:rsidR="00372391" w:rsidRDefault="00372391" w:rsidP="00283138">
            <w:pPr>
              <w:pStyle w:val="CRCoverPage"/>
              <w:spacing w:after="0"/>
              <w:rPr>
                <w:noProof/>
                <w:sz w:val="8"/>
                <w:szCs w:val="8"/>
              </w:rPr>
            </w:pPr>
          </w:p>
        </w:tc>
      </w:tr>
      <w:tr w:rsidR="00372391" w14:paraId="6E31795F" w14:textId="77777777" w:rsidTr="00283138">
        <w:trPr>
          <w:cantSplit/>
        </w:trPr>
        <w:tc>
          <w:tcPr>
            <w:tcW w:w="1843" w:type="dxa"/>
            <w:tcBorders>
              <w:left w:val="single" w:sz="4" w:space="0" w:color="auto"/>
            </w:tcBorders>
          </w:tcPr>
          <w:p w14:paraId="21425744" w14:textId="77777777" w:rsidR="00372391" w:rsidRDefault="00372391" w:rsidP="00283138">
            <w:pPr>
              <w:pStyle w:val="CRCoverPage"/>
              <w:tabs>
                <w:tab w:val="right" w:pos="1759"/>
              </w:tabs>
              <w:spacing w:after="0"/>
              <w:rPr>
                <w:b/>
                <w:i/>
                <w:noProof/>
              </w:rPr>
            </w:pPr>
            <w:r>
              <w:rPr>
                <w:b/>
                <w:i/>
                <w:noProof/>
              </w:rPr>
              <w:t>Category:</w:t>
            </w:r>
          </w:p>
        </w:tc>
        <w:tc>
          <w:tcPr>
            <w:tcW w:w="851" w:type="dxa"/>
            <w:shd w:val="pct30" w:color="FFFF00" w:fill="auto"/>
          </w:tcPr>
          <w:p w14:paraId="091A8ED8" w14:textId="28087F94" w:rsidR="00372391" w:rsidRDefault="00372391" w:rsidP="00283138">
            <w:pPr>
              <w:pStyle w:val="CRCoverPage"/>
              <w:spacing w:after="0"/>
              <w:ind w:left="100" w:right="-609"/>
              <w:rPr>
                <w:b/>
                <w:noProof/>
              </w:rPr>
            </w:pPr>
            <w:r>
              <w:rPr>
                <w:b/>
                <w:noProof/>
              </w:rPr>
              <w:t>A</w:t>
            </w:r>
          </w:p>
        </w:tc>
        <w:tc>
          <w:tcPr>
            <w:tcW w:w="3402" w:type="dxa"/>
            <w:gridSpan w:val="5"/>
            <w:tcBorders>
              <w:left w:val="nil"/>
            </w:tcBorders>
          </w:tcPr>
          <w:p w14:paraId="5AE69E5A" w14:textId="77777777" w:rsidR="00372391" w:rsidRDefault="00372391" w:rsidP="00283138">
            <w:pPr>
              <w:pStyle w:val="CRCoverPage"/>
              <w:spacing w:after="0"/>
              <w:rPr>
                <w:noProof/>
              </w:rPr>
            </w:pPr>
          </w:p>
        </w:tc>
        <w:tc>
          <w:tcPr>
            <w:tcW w:w="1417" w:type="dxa"/>
            <w:gridSpan w:val="3"/>
            <w:tcBorders>
              <w:left w:val="nil"/>
            </w:tcBorders>
          </w:tcPr>
          <w:p w14:paraId="5C55D123" w14:textId="77777777" w:rsidR="00372391" w:rsidRDefault="00372391"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4521E0" w14:textId="097FB821" w:rsidR="00372391" w:rsidRDefault="00372391" w:rsidP="00283138">
            <w:pPr>
              <w:pStyle w:val="CRCoverPage"/>
              <w:spacing w:after="0"/>
              <w:ind w:left="100"/>
              <w:rPr>
                <w:noProof/>
              </w:rPr>
            </w:pPr>
            <w:r>
              <w:t>Rel-18</w:t>
            </w:r>
          </w:p>
        </w:tc>
      </w:tr>
      <w:tr w:rsidR="00372391" w14:paraId="2B106798" w14:textId="77777777" w:rsidTr="00283138">
        <w:tc>
          <w:tcPr>
            <w:tcW w:w="1843" w:type="dxa"/>
            <w:tcBorders>
              <w:left w:val="single" w:sz="4" w:space="0" w:color="auto"/>
              <w:bottom w:val="single" w:sz="4" w:space="0" w:color="auto"/>
            </w:tcBorders>
          </w:tcPr>
          <w:p w14:paraId="7B0A1A09" w14:textId="77777777" w:rsidR="00372391" w:rsidRDefault="00372391" w:rsidP="00283138">
            <w:pPr>
              <w:pStyle w:val="CRCoverPage"/>
              <w:spacing w:after="0"/>
              <w:rPr>
                <w:b/>
                <w:i/>
                <w:noProof/>
              </w:rPr>
            </w:pPr>
          </w:p>
        </w:tc>
        <w:tc>
          <w:tcPr>
            <w:tcW w:w="4677" w:type="dxa"/>
            <w:gridSpan w:val="8"/>
            <w:tcBorders>
              <w:bottom w:val="single" w:sz="4" w:space="0" w:color="auto"/>
            </w:tcBorders>
          </w:tcPr>
          <w:p w14:paraId="4D95B418" w14:textId="77777777" w:rsidR="00372391" w:rsidRDefault="00372391"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ADB0F" w14:textId="77777777" w:rsidR="00372391" w:rsidRDefault="00372391"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275DD" w14:textId="77777777" w:rsidR="00372391" w:rsidRPr="007C2097" w:rsidRDefault="00372391"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2391" w14:paraId="1C304637" w14:textId="77777777" w:rsidTr="00283138">
        <w:tc>
          <w:tcPr>
            <w:tcW w:w="1843" w:type="dxa"/>
          </w:tcPr>
          <w:p w14:paraId="2F630790" w14:textId="77777777" w:rsidR="00372391" w:rsidRDefault="00372391" w:rsidP="00283138">
            <w:pPr>
              <w:pStyle w:val="CRCoverPage"/>
              <w:spacing w:after="0"/>
              <w:rPr>
                <w:b/>
                <w:i/>
                <w:noProof/>
                <w:sz w:val="8"/>
                <w:szCs w:val="8"/>
              </w:rPr>
            </w:pPr>
          </w:p>
        </w:tc>
        <w:tc>
          <w:tcPr>
            <w:tcW w:w="7797" w:type="dxa"/>
            <w:gridSpan w:val="10"/>
          </w:tcPr>
          <w:p w14:paraId="0525F4E2" w14:textId="77777777" w:rsidR="00372391" w:rsidRDefault="00372391" w:rsidP="00283138">
            <w:pPr>
              <w:pStyle w:val="CRCoverPage"/>
              <w:spacing w:after="0"/>
              <w:rPr>
                <w:noProof/>
                <w:sz w:val="8"/>
                <w:szCs w:val="8"/>
              </w:rPr>
            </w:pPr>
          </w:p>
        </w:tc>
      </w:tr>
      <w:tr w:rsidR="00372391" w14:paraId="3A8DEDD8" w14:textId="77777777" w:rsidTr="00283138">
        <w:tc>
          <w:tcPr>
            <w:tcW w:w="2694" w:type="dxa"/>
            <w:gridSpan w:val="2"/>
            <w:tcBorders>
              <w:top w:val="single" w:sz="4" w:space="0" w:color="auto"/>
              <w:left w:val="single" w:sz="4" w:space="0" w:color="auto"/>
            </w:tcBorders>
          </w:tcPr>
          <w:p w14:paraId="030263BB" w14:textId="77777777" w:rsidR="00372391" w:rsidRDefault="00372391"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238B6" w14:textId="77777777" w:rsidR="00ED16DD" w:rsidRDefault="00ED16DD" w:rsidP="00ED16DD">
            <w:pPr>
              <w:pStyle w:val="CRCoverPage"/>
              <w:spacing w:after="0"/>
              <w:ind w:left="100"/>
              <w:rPr>
                <w:noProof/>
              </w:rPr>
            </w:pPr>
            <w:r>
              <w:rPr>
                <w:noProof/>
              </w:rPr>
              <w:t>In the LS reply from SA2 in C1-223345, SA2 informed that mapped S-NSSAI for some condition criterias is optional in allowed NSSAI when UE is roaming, and that this has been the intention since Rel-15.</w:t>
            </w:r>
          </w:p>
          <w:p w14:paraId="7FD66452" w14:textId="77777777" w:rsidR="00ED16DD" w:rsidRDefault="00ED16DD" w:rsidP="00ED16DD">
            <w:pPr>
              <w:pStyle w:val="CRCoverPage"/>
              <w:spacing w:after="0"/>
              <w:ind w:left="100"/>
              <w:rPr>
                <w:noProof/>
              </w:rPr>
            </w:pPr>
            <w:r>
              <w:rPr>
                <w:noProof/>
              </w:rPr>
              <w:t>SA2 also indicated that if CT1 thinks this could cause problems for any pre-Rel-17 UE implementation, then it is fine that CT1 mandates mapped S-NSSAI in roaming scenario for time being.</w:t>
            </w:r>
          </w:p>
          <w:p w14:paraId="5ED3A58F" w14:textId="77777777" w:rsidR="00ED16DD" w:rsidRDefault="00ED16DD" w:rsidP="00ED16DD">
            <w:pPr>
              <w:pStyle w:val="CRCoverPage"/>
              <w:spacing w:after="0"/>
              <w:ind w:left="100"/>
              <w:rPr>
                <w:noProof/>
              </w:rPr>
            </w:pPr>
            <w:r>
              <w:rPr>
                <w:noProof/>
              </w:rPr>
              <w:t>In the current specification it is vague if mapped S-NSSAI is optional or mandatory in roaming scenario. A reason is that mapped S-NSSAI does not apply when UE is non-roaming. This creates misunderstandings on how it is intended to work and makes the system less robust.</w:t>
            </w:r>
          </w:p>
          <w:p w14:paraId="78833DE1" w14:textId="77777777" w:rsidR="00ED16DD" w:rsidRDefault="00ED16DD" w:rsidP="00ED16DD">
            <w:pPr>
              <w:pStyle w:val="CRCoverPage"/>
              <w:spacing w:after="0"/>
              <w:ind w:left="100"/>
              <w:rPr>
                <w:noProof/>
              </w:rPr>
            </w:pPr>
            <w:r>
              <w:rPr>
                <w:noProof/>
              </w:rPr>
              <w:t>When UE is roaming and applies URSP rules during PDU session establishment then mapped S-NSSAI is required. Hence if mapped S-NSSAI is not provided in allowed NSSAI then usage of URSP is disabled and the network has to select NW slice which is not efficent. This will not be an issue if the network always provides the mapped S-NSSAI.</w:t>
            </w:r>
          </w:p>
          <w:p w14:paraId="5DE9E642" w14:textId="77777777" w:rsidR="00ED16DD" w:rsidRDefault="00ED16DD" w:rsidP="00ED16DD">
            <w:pPr>
              <w:pStyle w:val="CRCoverPage"/>
              <w:spacing w:after="0"/>
              <w:ind w:left="100"/>
              <w:rPr>
                <w:noProof/>
              </w:rPr>
            </w:pPr>
            <w:r>
              <w:rPr>
                <w:noProof/>
              </w:rPr>
              <w:t>Mapped S-NSSAI is provided by SMF during PDU session establishment regardless if mapped S-NSSAI was provided to the UE in the allowed NSSAI. How that effects the PDU session is unclear, e.g. during mobility updates when the UE checks the new allowed NSSAI with existing established PDU session(s) could lead to unnecessary PDU session relases. And that is bad user experience.</w:t>
            </w:r>
          </w:p>
          <w:p w14:paraId="71336630" w14:textId="77777777" w:rsidR="00ED16DD" w:rsidRDefault="00ED16DD" w:rsidP="00ED16DD">
            <w:pPr>
              <w:pStyle w:val="CRCoverPage"/>
              <w:spacing w:after="0"/>
              <w:ind w:left="100"/>
              <w:rPr>
                <w:noProof/>
              </w:rPr>
            </w:pPr>
            <w:r>
              <w:rPr>
                <w:noProof/>
              </w:rPr>
              <w:t>The possibility with a mix of S-NSSAIs with and without mapped S-NSSAI makes the solution unnecessarily more complex in the UE and the NW.</w:t>
            </w:r>
          </w:p>
          <w:p w14:paraId="33E7E056" w14:textId="5BE43513" w:rsidR="00372391" w:rsidRDefault="00ED16DD" w:rsidP="00ED16DD">
            <w:pPr>
              <w:pStyle w:val="CRCoverPage"/>
              <w:spacing w:after="0"/>
              <w:ind w:left="100"/>
              <w:rPr>
                <w:noProof/>
              </w:rPr>
            </w:pPr>
            <w:r>
              <w:rPr>
                <w:noProof/>
              </w:rPr>
              <w:t>Both the UE and the NW have to support mapped S-NSSAI. For home routed roaming there is always a NW slice in VPLMN and one in HPLMN, and both have an associated S-NSSAI value. The benefit to not send mapped S-NSSAI to the UE when the values are equal is minor and does not justify the increased complexity in the UE and the network. A SST is one octet, registration accept message is probably much more then hundreds of octets. And number of executed registration procedures are few in a traffic model.</w:t>
            </w:r>
          </w:p>
          <w:p w14:paraId="61961A02" w14:textId="77777777" w:rsidR="00372391" w:rsidRDefault="00372391" w:rsidP="00283138">
            <w:pPr>
              <w:pStyle w:val="CRCoverPage"/>
              <w:spacing w:after="0"/>
              <w:ind w:left="100"/>
              <w:rPr>
                <w:noProof/>
              </w:rPr>
            </w:pPr>
          </w:p>
          <w:p w14:paraId="5670A59A" w14:textId="0DAB9931" w:rsidR="00372391" w:rsidRDefault="00ED16DD" w:rsidP="00283138">
            <w:pPr>
              <w:pStyle w:val="CRCoverPage"/>
              <w:spacing w:after="0"/>
              <w:ind w:left="100"/>
              <w:rPr>
                <w:noProof/>
              </w:rPr>
            </w:pPr>
            <w:r>
              <w:rPr>
                <w:noProof/>
              </w:rPr>
              <w:t>To avoid any misoperation in the 5G system, the CR propose to mandate the network to always provide the mapped S-NSSAI(s) to the UE in roaming scenario.</w:t>
            </w:r>
          </w:p>
        </w:tc>
      </w:tr>
      <w:tr w:rsidR="00372391" w14:paraId="7395966E" w14:textId="77777777" w:rsidTr="00283138">
        <w:tc>
          <w:tcPr>
            <w:tcW w:w="2694" w:type="dxa"/>
            <w:gridSpan w:val="2"/>
            <w:tcBorders>
              <w:left w:val="single" w:sz="4" w:space="0" w:color="auto"/>
            </w:tcBorders>
          </w:tcPr>
          <w:p w14:paraId="71EA5CB2"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46F301B7" w14:textId="77777777" w:rsidR="00372391" w:rsidRDefault="00372391" w:rsidP="00283138">
            <w:pPr>
              <w:pStyle w:val="CRCoverPage"/>
              <w:spacing w:after="0"/>
              <w:rPr>
                <w:noProof/>
                <w:sz w:val="8"/>
                <w:szCs w:val="8"/>
              </w:rPr>
            </w:pPr>
          </w:p>
        </w:tc>
      </w:tr>
      <w:tr w:rsidR="00372391" w14:paraId="7879CC28" w14:textId="77777777" w:rsidTr="00283138">
        <w:tc>
          <w:tcPr>
            <w:tcW w:w="2694" w:type="dxa"/>
            <w:gridSpan w:val="2"/>
            <w:tcBorders>
              <w:left w:val="single" w:sz="4" w:space="0" w:color="auto"/>
            </w:tcBorders>
          </w:tcPr>
          <w:p w14:paraId="4CB8E8B4" w14:textId="77777777" w:rsidR="00372391" w:rsidRDefault="00372391"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42D36" w14:textId="77777777" w:rsidR="00372391" w:rsidRDefault="00372391" w:rsidP="00283138">
            <w:pPr>
              <w:pStyle w:val="CRCoverPage"/>
              <w:spacing w:after="0"/>
              <w:ind w:left="100"/>
              <w:rPr>
                <w:noProof/>
              </w:rPr>
            </w:pPr>
            <w:r>
              <w:rPr>
                <w:noProof/>
              </w:rPr>
              <w:t>Mapped S-NSSAI(s) in roaming scenario is always provided by AMF to the UE in any applicable NSSAI.</w:t>
            </w:r>
          </w:p>
          <w:p w14:paraId="3D075911" w14:textId="77777777" w:rsidR="00372391" w:rsidRDefault="00372391" w:rsidP="00283138">
            <w:pPr>
              <w:pStyle w:val="CRCoverPage"/>
              <w:spacing w:after="0"/>
              <w:ind w:left="100"/>
              <w:rPr>
                <w:noProof/>
              </w:rPr>
            </w:pPr>
            <w:r>
              <w:rPr>
                <w:noProof/>
              </w:rPr>
              <w:t>The UE supports mapped S-NSSAI in roaming scenario as well if mapped S-NSSAI is not provided by pre-Rel17 networks in roaming scenario.</w:t>
            </w:r>
          </w:p>
          <w:p w14:paraId="5DF0C31B" w14:textId="77777777" w:rsidR="00372391" w:rsidRDefault="00372391" w:rsidP="00283138">
            <w:pPr>
              <w:pStyle w:val="CRCoverPage"/>
              <w:spacing w:after="0"/>
              <w:ind w:left="100"/>
              <w:rPr>
                <w:noProof/>
              </w:rPr>
            </w:pPr>
            <w:r>
              <w:rPr>
                <w:noProof/>
              </w:rPr>
              <w:t>The UE, when roaming, during PDU session establishment can apply URSP correctly for the cases with or without mapped S-NSSAI.</w:t>
            </w:r>
          </w:p>
        </w:tc>
      </w:tr>
      <w:tr w:rsidR="00372391" w14:paraId="3B7954C3" w14:textId="77777777" w:rsidTr="00283138">
        <w:tc>
          <w:tcPr>
            <w:tcW w:w="2694" w:type="dxa"/>
            <w:gridSpan w:val="2"/>
            <w:tcBorders>
              <w:left w:val="single" w:sz="4" w:space="0" w:color="auto"/>
            </w:tcBorders>
          </w:tcPr>
          <w:p w14:paraId="739A0334"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7679D8A6" w14:textId="77777777" w:rsidR="00372391" w:rsidRDefault="00372391" w:rsidP="00283138">
            <w:pPr>
              <w:pStyle w:val="CRCoverPage"/>
              <w:spacing w:after="0"/>
              <w:rPr>
                <w:noProof/>
                <w:sz w:val="8"/>
                <w:szCs w:val="8"/>
              </w:rPr>
            </w:pPr>
          </w:p>
        </w:tc>
      </w:tr>
      <w:tr w:rsidR="00372391" w14:paraId="213645E5" w14:textId="77777777" w:rsidTr="00283138">
        <w:tc>
          <w:tcPr>
            <w:tcW w:w="2694" w:type="dxa"/>
            <w:gridSpan w:val="2"/>
            <w:tcBorders>
              <w:left w:val="single" w:sz="4" w:space="0" w:color="auto"/>
              <w:bottom w:val="single" w:sz="4" w:space="0" w:color="auto"/>
            </w:tcBorders>
          </w:tcPr>
          <w:p w14:paraId="38B58B71" w14:textId="77777777" w:rsidR="00372391" w:rsidRDefault="00372391"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33649" w14:textId="77777777" w:rsidR="00372391" w:rsidRDefault="00372391" w:rsidP="00283138">
            <w:pPr>
              <w:pStyle w:val="CRCoverPage"/>
              <w:spacing w:after="0"/>
              <w:ind w:left="100"/>
              <w:rPr>
                <w:noProof/>
              </w:rPr>
            </w:pPr>
            <w:r w:rsidRPr="00602588">
              <w:rPr>
                <w:noProof/>
              </w:rPr>
              <w:t>Risk of no access or unecessary limited DN connectivity when UE is roaming</w:t>
            </w:r>
          </w:p>
        </w:tc>
      </w:tr>
      <w:tr w:rsidR="00372391" w14:paraId="6479081F" w14:textId="77777777" w:rsidTr="00283138">
        <w:tc>
          <w:tcPr>
            <w:tcW w:w="2694" w:type="dxa"/>
            <w:gridSpan w:val="2"/>
          </w:tcPr>
          <w:p w14:paraId="3A241E96" w14:textId="77777777" w:rsidR="00372391" w:rsidRDefault="00372391" w:rsidP="00283138">
            <w:pPr>
              <w:pStyle w:val="CRCoverPage"/>
              <w:spacing w:after="0"/>
              <w:rPr>
                <w:b/>
                <w:i/>
                <w:noProof/>
                <w:sz w:val="8"/>
                <w:szCs w:val="8"/>
              </w:rPr>
            </w:pPr>
          </w:p>
        </w:tc>
        <w:tc>
          <w:tcPr>
            <w:tcW w:w="6946" w:type="dxa"/>
            <w:gridSpan w:val="9"/>
          </w:tcPr>
          <w:p w14:paraId="16B62368" w14:textId="77777777" w:rsidR="00372391" w:rsidRDefault="00372391" w:rsidP="00283138">
            <w:pPr>
              <w:pStyle w:val="CRCoverPage"/>
              <w:spacing w:after="0"/>
              <w:rPr>
                <w:noProof/>
                <w:sz w:val="8"/>
                <w:szCs w:val="8"/>
              </w:rPr>
            </w:pPr>
          </w:p>
        </w:tc>
      </w:tr>
      <w:tr w:rsidR="00372391" w14:paraId="7D70B22D" w14:textId="77777777" w:rsidTr="00283138">
        <w:tc>
          <w:tcPr>
            <w:tcW w:w="2694" w:type="dxa"/>
            <w:gridSpan w:val="2"/>
            <w:tcBorders>
              <w:top w:val="single" w:sz="4" w:space="0" w:color="auto"/>
              <w:left w:val="single" w:sz="4" w:space="0" w:color="auto"/>
            </w:tcBorders>
          </w:tcPr>
          <w:p w14:paraId="12398813" w14:textId="77777777" w:rsidR="00372391" w:rsidRDefault="00372391"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5E937" w14:textId="77777777" w:rsidR="00372391" w:rsidRDefault="00372391" w:rsidP="00283138">
            <w:pPr>
              <w:pStyle w:val="CRCoverPage"/>
              <w:spacing w:after="0"/>
              <w:ind w:left="100"/>
              <w:rPr>
                <w:noProof/>
              </w:rPr>
            </w:pPr>
            <w:r w:rsidRPr="00BC5FAD">
              <w:rPr>
                <w:noProof/>
              </w:rPr>
              <w:t>4.6.1, 4.6.2.1, 5.4.5.2.3, 5.4.5.2.5, 5.5.1.2.4, 5.5.1.3.4, 6.4.1.2, 6.4.1.3</w:t>
            </w:r>
          </w:p>
        </w:tc>
      </w:tr>
      <w:tr w:rsidR="00372391" w14:paraId="01A67EEA" w14:textId="77777777" w:rsidTr="00283138">
        <w:tc>
          <w:tcPr>
            <w:tcW w:w="2694" w:type="dxa"/>
            <w:gridSpan w:val="2"/>
            <w:tcBorders>
              <w:left w:val="single" w:sz="4" w:space="0" w:color="auto"/>
            </w:tcBorders>
          </w:tcPr>
          <w:p w14:paraId="67706853"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5E5F1B48" w14:textId="77777777" w:rsidR="00372391" w:rsidRDefault="00372391" w:rsidP="00283138">
            <w:pPr>
              <w:pStyle w:val="CRCoverPage"/>
              <w:spacing w:after="0"/>
              <w:rPr>
                <w:noProof/>
                <w:sz w:val="8"/>
                <w:szCs w:val="8"/>
              </w:rPr>
            </w:pPr>
          </w:p>
        </w:tc>
      </w:tr>
      <w:tr w:rsidR="00372391" w14:paraId="72CA0AEE" w14:textId="77777777" w:rsidTr="00283138">
        <w:tc>
          <w:tcPr>
            <w:tcW w:w="2694" w:type="dxa"/>
            <w:gridSpan w:val="2"/>
            <w:tcBorders>
              <w:left w:val="single" w:sz="4" w:space="0" w:color="auto"/>
            </w:tcBorders>
          </w:tcPr>
          <w:p w14:paraId="6B5F7DBE" w14:textId="77777777" w:rsidR="00372391" w:rsidRDefault="00372391"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7DEB4" w14:textId="77777777" w:rsidR="00372391" w:rsidRDefault="00372391"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78E5C" w14:textId="77777777" w:rsidR="00372391" w:rsidRDefault="00372391" w:rsidP="00283138">
            <w:pPr>
              <w:pStyle w:val="CRCoverPage"/>
              <w:spacing w:after="0"/>
              <w:jc w:val="center"/>
              <w:rPr>
                <w:b/>
                <w:caps/>
                <w:noProof/>
              </w:rPr>
            </w:pPr>
            <w:r>
              <w:rPr>
                <w:b/>
                <w:caps/>
                <w:noProof/>
              </w:rPr>
              <w:t>N</w:t>
            </w:r>
          </w:p>
        </w:tc>
        <w:tc>
          <w:tcPr>
            <w:tcW w:w="2977" w:type="dxa"/>
            <w:gridSpan w:val="4"/>
          </w:tcPr>
          <w:p w14:paraId="587D39A2" w14:textId="77777777" w:rsidR="00372391" w:rsidRDefault="00372391"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8F05D" w14:textId="77777777" w:rsidR="00372391" w:rsidRDefault="00372391" w:rsidP="00283138">
            <w:pPr>
              <w:pStyle w:val="CRCoverPage"/>
              <w:spacing w:after="0"/>
              <w:ind w:left="99"/>
              <w:rPr>
                <w:noProof/>
              </w:rPr>
            </w:pPr>
          </w:p>
        </w:tc>
      </w:tr>
      <w:tr w:rsidR="00372391" w14:paraId="42D8A3EB" w14:textId="77777777" w:rsidTr="00283138">
        <w:tc>
          <w:tcPr>
            <w:tcW w:w="2694" w:type="dxa"/>
            <w:gridSpan w:val="2"/>
            <w:tcBorders>
              <w:left w:val="single" w:sz="4" w:space="0" w:color="auto"/>
            </w:tcBorders>
          </w:tcPr>
          <w:p w14:paraId="4C1242EC" w14:textId="77777777" w:rsidR="00372391" w:rsidRDefault="00372391"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E3850"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5A70" w14:textId="77777777" w:rsidR="00372391" w:rsidRDefault="00372391" w:rsidP="00283138">
            <w:pPr>
              <w:pStyle w:val="CRCoverPage"/>
              <w:spacing w:after="0"/>
              <w:jc w:val="center"/>
              <w:rPr>
                <w:b/>
                <w:caps/>
                <w:noProof/>
              </w:rPr>
            </w:pPr>
            <w:r>
              <w:rPr>
                <w:b/>
                <w:caps/>
                <w:noProof/>
              </w:rPr>
              <w:t>x</w:t>
            </w:r>
          </w:p>
        </w:tc>
        <w:tc>
          <w:tcPr>
            <w:tcW w:w="2977" w:type="dxa"/>
            <w:gridSpan w:val="4"/>
          </w:tcPr>
          <w:p w14:paraId="08113A75" w14:textId="77777777" w:rsidR="00372391" w:rsidRDefault="00372391"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C3DB9" w14:textId="77777777" w:rsidR="00372391" w:rsidRDefault="00372391" w:rsidP="00283138">
            <w:pPr>
              <w:pStyle w:val="CRCoverPage"/>
              <w:spacing w:after="0"/>
              <w:ind w:left="99"/>
              <w:rPr>
                <w:noProof/>
              </w:rPr>
            </w:pPr>
            <w:r>
              <w:rPr>
                <w:noProof/>
              </w:rPr>
              <w:t xml:space="preserve">TS/TR ... CR ... </w:t>
            </w:r>
          </w:p>
        </w:tc>
      </w:tr>
      <w:tr w:rsidR="00372391" w14:paraId="3DE973AF" w14:textId="77777777" w:rsidTr="00283138">
        <w:tc>
          <w:tcPr>
            <w:tcW w:w="2694" w:type="dxa"/>
            <w:gridSpan w:val="2"/>
            <w:tcBorders>
              <w:left w:val="single" w:sz="4" w:space="0" w:color="auto"/>
            </w:tcBorders>
          </w:tcPr>
          <w:p w14:paraId="0C1553AD" w14:textId="77777777" w:rsidR="00372391" w:rsidRDefault="00372391"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7DD81"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9668B" w14:textId="77777777" w:rsidR="00372391" w:rsidRDefault="00372391" w:rsidP="00283138">
            <w:pPr>
              <w:pStyle w:val="CRCoverPage"/>
              <w:spacing w:after="0"/>
              <w:jc w:val="center"/>
              <w:rPr>
                <w:b/>
                <w:caps/>
                <w:noProof/>
              </w:rPr>
            </w:pPr>
            <w:r>
              <w:rPr>
                <w:b/>
                <w:caps/>
                <w:noProof/>
              </w:rPr>
              <w:t>x</w:t>
            </w:r>
          </w:p>
        </w:tc>
        <w:tc>
          <w:tcPr>
            <w:tcW w:w="2977" w:type="dxa"/>
            <w:gridSpan w:val="4"/>
          </w:tcPr>
          <w:p w14:paraId="381FC3AE" w14:textId="77777777" w:rsidR="00372391" w:rsidRDefault="00372391"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2B43E" w14:textId="77777777" w:rsidR="00372391" w:rsidRDefault="00372391" w:rsidP="00283138">
            <w:pPr>
              <w:pStyle w:val="CRCoverPage"/>
              <w:spacing w:after="0"/>
              <w:ind w:left="99"/>
              <w:rPr>
                <w:noProof/>
              </w:rPr>
            </w:pPr>
            <w:r>
              <w:rPr>
                <w:noProof/>
              </w:rPr>
              <w:t xml:space="preserve">TS/TR ... CR ... </w:t>
            </w:r>
          </w:p>
        </w:tc>
      </w:tr>
      <w:tr w:rsidR="00372391" w14:paraId="385EBED9" w14:textId="77777777" w:rsidTr="00283138">
        <w:tc>
          <w:tcPr>
            <w:tcW w:w="2694" w:type="dxa"/>
            <w:gridSpan w:val="2"/>
            <w:tcBorders>
              <w:left w:val="single" w:sz="4" w:space="0" w:color="auto"/>
            </w:tcBorders>
          </w:tcPr>
          <w:p w14:paraId="4007CD27" w14:textId="77777777" w:rsidR="00372391" w:rsidRDefault="00372391"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61D13"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61574" w14:textId="77777777" w:rsidR="00372391" w:rsidRDefault="00372391" w:rsidP="00283138">
            <w:pPr>
              <w:pStyle w:val="CRCoverPage"/>
              <w:spacing w:after="0"/>
              <w:jc w:val="center"/>
              <w:rPr>
                <w:b/>
                <w:caps/>
                <w:noProof/>
              </w:rPr>
            </w:pPr>
            <w:r>
              <w:rPr>
                <w:b/>
                <w:caps/>
                <w:noProof/>
              </w:rPr>
              <w:t>x</w:t>
            </w:r>
          </w:p>
        </w:tc>
        <w:tc>
          <w:tcPr>
            <w:tcW w:w="2977" w:type="dxa"/>
            <w:gridSpan w:val="4"/>
          </w:tcPr>
          <w:p w14:paraId="6E91DBC7" w14:textId="77777777" w:rsidR="00372391" w:rsidRDefault="00372391"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5CEC" w14:textId="77777777" w:rsidR="00372391" w:rsidRDefault="00372391" w:rsidP="00283138">
            <w:pPr>
              <w:pStyle w:val="CRCoverPage"/>
              <w:spacing w:after="0"/>
              <w:ind w:left="99"/>
              <w:rPr>
                <w:noProof/>
              </w:rPr>
            </w:pPr>
            <w:r>
              <w:rPr>
                <w:noProof/>
              </w:rPr>
              <w:t xml:space="preserve">TS/TR ... CR ... </w:t>
            </w:r>
          </w:p>
        </w:tc>
      </w:tr>
      <w:tr w:rsidR="00372391" w14:paraId="34C2B92B" w14:textId="77777777" w:rsidTr="00283138">
        <w:tc>
          <w:tcPr>
            <w:tcW w:w="2694" w:type="dxa"/>
            <w:gridSpan w:val="2"/>
            <w:tcBorders>
              <w:left w:val="single" w:sz="4" w:space="0" w:color="auto"/>
            </w:tcBorders>
          </w:tcPr>
          <w:p w14:paraId="25CC6114" w14:textId="77777777" w:rsidR="00372391" w:rsidRDefault="00372391" w:rsidP="00283138">
            <w:pPr>
              <w:pStyle w:val="CRCoverPage"/>
              <w:spacing w:after="0"/>
              <w:rPr>
                <w:b/>
                <w:i/>
                <w:noProof/>
              </w:rPr>
            </w:pPr>
          </w:p>
        </w:tc>
        <w:tc>
          <w:tcPr>
            <w:tcW w:w="6946" w:type="dxa"/>
            <w:gridSpan w:val="9"/>
            <w:tcBorders>
              <w:right w:val="single" w:sz="4" w:space="0" w:color="auto"/>
            </w:tcBorders>
          </w:tcPr>
          <w:p w14:paraId="2CB4F25E" w14:textId="77777777" w:rsidR="00372391" w:rsidRDefault="00372391" w:rsidP="00283138">
            <w:pPr>
              <w:pStyle w:val="CRCoverPage"/>
              <w:spacing w:after="0"/>
              <w:rPr>
                <w:noProof/>
              </w:rPr>
            </w:pPr>
          </w:p>
        </w:tc>
      </w:tr>
      <w:tr w:rsidR="00372391" w14:paraId="7B3EECBA" w14:textId="77777777" w:rsidTr="00283138">
        <w:tc>
          <w:tcPr>
            <w:tcW w:w="2694" w:type="dxa"/>
            <w:gridSpan w:val="2"/>
            <w:tcBorders>
              <w:left w:val="single" w:sz="4" w:space="0" w:color="auto"/>
              <w:bottom w:val="single" w:sz="4" w:space="0" w:color="auto"/>
            </w:tcBorders>
          </w:tcPr>
          <w:p w14:paraId="2D46893A" w14:textId="77777777" w:rsidR="00372391" w:rsidRDefault="00372391"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B5169" w14:textId="77777777" w:rsidR="00372391" w:rsidRDefault="00372391" w:rsidP="00283138">
            <w:pPr>
              <w:pStyle w:val="CRCoverPage"/>
              <w:spacing w:after="0"/>
              <w:ind w:left="100"/>
              <w:rPr>
                <w:noProof/>
              </w:rPr>
            </w:pPr>
          </w:p>
        </w:tc>
      </w:tr>
      <w:tr w:rsidR="00372391" w:rsidRPr="008863B9" w14:paraId="6AEAFE2B" w14:textId="77777777" w:rsidTr="00283138">
        <w:tc>
          <w:tcPr>
            <w:tcW w:w="2694" w:type="dxa"/>
            <w:gridSpan w:val="2"/>
            <w:tcBorders>
              <w:top w:val="single" w:sz="4" w:space="0" w:color="auto"/>
              <w:bottom w:val="single" w:sz="4" w:space="0" w:color="auto"/>
            </w:tcBorders>
          </w:tcPr>
          <w:p w14:paraId="380C95A1" w14:textId="77777777" w:rsidR="00372391" w:rsidRPr="008863B9" w:rsidRDefault="00372391"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51748" w14:textId="77777777" w:rsidR="00372391" w:rsidRPr="008863B9" w:rsidRDefault="00372391" w:rsidP="00283138">
            <w:pPr>
              <w:pStyle w:val="CRCoverPage"/>
              <w:spacing w:after="0"/>
              <w:ind w:left="100"/>
              <w:rPr>
                <w:noProof/>
                <w:sz w:val="8"/>
                <w:szCs w:val="8"/>
              </w:rPr>
            </w:pPr>
          </w:p>
        </w:tc>
      </w:tr>
      <w:tr w:rsidR="00372391" w14:paraId="6366BB62" w14:textId="77777777" w:rsidTr="00283138">
        <w:tc>
          <w:tcPr>
            <w:tcW w:w="2694" w:type="dxa"/>
            <w:gridSpan w:val="2"/>
            <w:tcBorders>
              <w:top w:val="single" w:sz="4" w:space="0" w:color="auto"/>
              <w:left w:val="single" w:sz="4" w:space="0" w:color="auto"/>
              <w:bottom w:val="single" w:sz="4" w:space="0" w:color="auto"/>
            </w:tcBorders>
          </w:tcPr>
          <w:p w14:paraId="5425AFBB" w14:textId="77777777" w:rsidR="00372391" w:rsidRDefault="00372391"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843EB6" w14:textId="5B4BC1F9" w:rsidR="00372391" w:rsidRDefault="00372391" w:rsidP="00283138">
            <w:pPr>
              <w:pStyle w:val="CRCoverPage"/>
              <w:spacing w:after="0"/>
              <w:ind w:left="100"/>
              <w:rPr>
                <w:noProof/>
              </w:rPr>
            </w:pPr>
          </w:p>
        </w:tc>
      </w:tr>
    </w:tbl>
    <w:p w14:paraId="772F94AF" w14:textId="77777777" w:rsidR="00372391" w:rsidRDefault="00372391" w:rsidP="00372391">
      <w:pPr>
        <w:pStyle w:val="CRCoverPage"/>
        <w:spacing w:after="0"/>
        <w:rPr>
          <w:noProof/>
          <w:sz w:val="8"/>
          <w:szCs w:val="8"/>
        </w:rPr>
      </w:pPr>
    </w:p>
    <w:p w14:paraId="776807F7" w14:textId="77777777" w:rsidR="00372391" w:rsidRDefault="00372391" w:rsidP="00372391">
      <w:pPr>
        <w:rPr>
          <w:noProof/>
        </w:rPr>
        <w:sectPr w:rsidR="00372391">
          <w:headerReference w:type="even" r:id="rId15"/>
          <w:footnotePr>
            <w:numRestart w:val="eachSect"/>
          </w:footnotePr>
          <w:pgSz w:w="11907" w:h="16840" w:code="9"/>
          <w:pgMar w:top="1418" w:right="1134" w:bottom="1134" w:left="1134" w:header="680" w:footer="567" w:gutter="0"/>
          <w:cols w:space="720"/>
        </w:sectPr>
      </w:pPr>
    </w:p>
    <w:p w14:paraId="6D067B73" w14:textId="77777777" w:rsidR="00372391" w:rsidRDefault="00372391" w:rsidP="00372391">
      <w:pPr>
        <w:rPr>
          <w:lang w:eastAsia="zh-CN"/>
        </w:rPr>
      </w:pPr>
    </w:p>
    <w:p w14:paraId="2CBADA32"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518DE7" w14:textId="77777777" w:rsidR="00372391" w:rsidRDefault="00372391" w:rsidP="00372391">
      <w:pPr>
        <w:rPr>
          <w:lang w:val="en-US"/>
        </w:rPr>
      </w:pPr>
    </w:p>
    <w:p w14:paraId="61B6F7E4" w14:textId="42EE00E9"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configured NSSAI;</w:t>
      </w:r>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NSSAI</w:t>
      </w:r>
      <w:r w:rsidR="005D6ED2">
        <w:t>;</w:t>
      </w:r>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area</w:t>
      </w:r>
      <w:r>
        <w:t>;</w:t>
      </w:r>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1E84A1F5"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w:t>
      </w:r>
      <w:proofErr w:type="gramStart"/>
      <w:r>
        <w:t>and</w:t>
      </w:r>
      <w:r w:rsidDel="003561E2">
        <w:rPr>
          <w:rFonts w:hint="eastAsia"/>
          <w:lang w:eastAsia="zh-CN"/>
        </w:rPr>
        <w:t xml:space="preserve"> </w:t>
      </w:r>
      <w:r>
        <w:t>also</w:t>
      </w:r>
      <w:proofErr w:type="gramEnd"/>
      <w:r>
        <w:t xml:space="preserve"> contains a set of</w:t>
      </w:r>
      <w:r w:rsidRPr="00937121">
        <w:t xml:space="preserve"> </w:t>
      </w:r>
      <w:r>
        <w:t xml:space="preserve">mapped </w:t>
      </w:r>
      <w:r w:rsidRPr="00937121">
        <w:t>S-NSSAI</w:t>
      </w:r>
      <w:r>
        <w:t>(s)</w:t>
      </w:r>
      <w:del w:id="9" w:author="Ericsson User 1" w:date="2022-09-28T08:26:00Z">
        <w:r w:rsidRPr="0072230B" w:rsidDel="00865DA9">
          <w:delText xml:space="preserve"> </w:delText>
        </w:r>
        <w:r w:rsidDel="00865DA9">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08DDD0BE"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in order to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28F6C281"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w:t>
      </w:r>
      <w:r w:rsidR="002A1BC6">
        <w:t xml:space="preserve">at least </w:t>
      </w:r>
      <w:r w:rsidR="002A1BC6">
        <w:rPr>
          <w:rFonts w:eastAsia="Malgun Gothic"/>
        </w:rPr>
        <w:t>one d</w:t>
      </w:r>
      <w:r w:rsidR="002A1BC6"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DBD466D" w14:textId="77777777" w:rsidR="00372391" w:rsidRPr="006B5418" w:rsidRDefault="00372391" w:rsidP="00372391">
      <w:pPr>
        <w:rPr>
          <w:lang w:val="en-US"/>
        </w:rPr>
      </w:pPr>
      <w:bookmarkStart w:id="15" w:name="_Toc45286538"/>
      <w:bookmarkStart w:id="16" w:name="_Toc51947805"/>
      <w:bookmarkStart w:id="17" w:name="_Toc51948897"/>
      <w:bookmarkStart w:id="18" w:name="_Toc114476067"/>
    </w:p>
    <w:p w14:paraId="01438D68"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947F0A" w14:textId="77777777" w:rsidR="00372391" w:rsidRDefault="00372391" w:rsidP="00372391">
      <w:pPr>
        <w:rPr>
          <w:lang w:val="en-US"/>
        </w:rPr>
      </w:pPr>
    </w:p>
    <w:p w14:paraId="58708C72" w14:textId="77777777" w:rsidR="003E0676" w:rsidRDefault="00BD6DDA" w:rsidP="00781477">
      <w:pPr>
        <w:pStyle w:val="Heading4"/>
      </w:pPr>
      <w:bookmarkStart w:id="19" w:name="_Toc20232435"/>
      <w:bookmarkStart w:id="20" w:name="_Toc27746521"/>
      <w:bookmarkStart w:id="21" w:name="_Toc36212701"/>
      <w:bookmarkStart w:id="22" w:name="_Toc36656878"/>
      <w:bookmarkStart w:id="23" w:name="_Toc45286539"/>
      <w:bookmarkStart w:id="24" w:name="_Toc51947806"/>
      <w:bookmarkStart w:id="25" w:name="_Toc51948898"/>
      <w:bookmarkStart w:id="26" w:name="_Toc114476068"/>
      <w:bookmarkEnd w:id="10"/>
      <w:bookmarkEnd w:id="11"/>
      <w:bookmarkEnd w:id="13"/>
      <w:bookmarkEnd w:id="14"/>
      <w:bookmarkEnd w:id="15"/>
      <w:bookmarkEnd w:id="16"/>
      <w:bookmarkEnd w:id="17"/>
      <w:bookmarkEnd w:id="18"/>
      <w:r>
        <w:t>4</w:t>
      </w:r>
      <w:r w:rsidR="005D6ED2">
        <w:t>.</w:t>
      </w:r>
      <w:r>
        <w:t>6</w:t>
      </w:r>
      <w:r w:rsidR="005D6ED2" w:rsidRPr="006D3938">
        <w:t>.</w:t>
      </w:r>
      <w:r>
        <w:t>2</w:t>
      </w:r>
      <w:r w:rsidR="005D6ED2" w:rsidRPr="006D3938">
        <w:t>.1</w:t>
      </w:r>
      <w:r w:rsidR="005D6ED2" w:rsidRPr="006D3938">
        <w:tab/>
        <w:t>General</w:t>
      </w:r>
      <w:bookmarkEnd w:id="19"/>
      <w:bookmarkEnd w:id="20"/>
      <w:bookmarkEnd w:id="21"/>
      <w:bookmarkEnd w:id="22"/>
      <w:bookmarkEnd w:id="23"/>
      <w:bookmarkEnd w:id="24"/>
      <w:bookmarkEnd w:id="25"/>
      <w:bookmarkEnd w:id="26"/>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1BE58C51"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w:t>
      </w:r>
      <w:ins w:id="27" w:author="Ericsson User 1" w:date="2022-09-28T08:27:00Z">
        <w:r w:rsidR="00865DA9" w:rsidRPr="00865DA9">
          <w:t>, in roaming scenarios</w:t>
        </w:r>
      </w:ins>
      <w:r w:rsidR="001159CC" w:rsidRPr="000D299B">
        <w:t xml:space="preserve"> </w:t>
      </w:r>
      <w:del w:id="28" w:author="Ericsson User 1" w:date="2022-09-28T08:27:00Z">
        <w:r w:rsidR="001159CC" w:rsidRPr="000D299B" w:rsidDel="00865DA9">
          <w:delText xml:space="preserve">optionally </w:delText>
        </w:r>
      </w:del>
      <w:r w:rsidR="001159CC" w:rsidRPr="000D299B">
        <w:t xml:space="preserve">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29" w:author="Ericsson User 1" w:date="2022-09-28T08:27:00Z">
        <w:r w:rsidR="003362C2" w:rsidRPr="000D299B" w:rsidDel="00865DA9">
          <w:delText xml:space="preserve"> </w:delText>
        </w:r>
        <w:r w:rsidR="001159CC" w:rsidRPr="000D299B" w:rsidDel="00865DA9">
          <w:delText>if available</w:delText>
        </w:r>
      </w:del>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30"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687588A2" w:rsidR="006D77C7" w:rsidRDefault="006D77C7" w:rsidP="006D77C7">
      <w:pPr>
        <w:pStyle w:val="B1"/>
      </w:pPr>
      <w:r>
        <w:t>b)</w:t>
      </w:r>
      <w:r>
        <w:tab/>
        <w:t xml:space="preserve">all </w:t>
      </w:r>
      <w:r w:rsidR="002A1BC6">
        <w:t xml:space="preserve">default </w:t>
      </w:r>
      <w:r>
        <w:t>S-NSSAIs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32226D2B" w14:textId="77777777" w:rsidR="00865DA9" w:rsidRDefault="00CA3A2E" w:rsidP="00865DA9">
      <w:pPr>
        <w:rPr>
          <w:ins w:id="31" w:author="Ericsson User 1" w:date="2022-09-28T08:28:00Z"/>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1772FB34" w14:textId="6B60A7A8" w:rsidR="00CA3A2E" w:rsidRPr="006F6AFD" w:rsidRDefault="00865DA9">
      <w:pPr>
        <w:pStyle w:val="NO"/>
        <w:rPr>
          <w:lang w:val="en-US"/>
        </w:rPr>
        <w:pPrChange w:id="32" w:author="Ericsson User 1" w:date="2022-09-28T08:28:00Z">
          <w:pPr/>
        </w:pPrChange>
      </w:pPr>
      <w:ins w:id="33" w:author="Ericsson User 1" w:date="2022-09-28T08:28:00Z">
        <w:r>
          <w:rPr>
            <w:lang w:val="en-US"/>
          </w:rPr>
          <w:t>NOTE:</w:t>
        </w:r>
        <w:r>
          <w:rPr>
            <w:lang w:val="en-US"/>
          </w:rPr>
          <w:tab/>
        </w:r>
      </w:ins>
      <w:ins w:id="34" w:author="Ericsson User 1" w:date="2022-09-29T17:20:00Z">
        <w:r w:rsidR="009A50D7" w:rsidRPr="00A035FD">
          <w:rPr>
            <w:lang w:val="en-US"/>
            <w:rPrChange w:id="35" w:author="Ericsson User 1" w:date="2022-09-29T17:18:00Z">
              <w:rPr>
                <w:highlight w:val="yellow"/>
                <w:lang w:val="en-US"/>
              </w:rPr>
            </w:rPrChange>
          </w:rPr>
          <w:t xml:space="preserve">When the UE is roaming, the AMF compliant with earlier versions of the specification can omit providing to the UE a mapped S-NSSAI for one or more S-NSSAIs in </w:t>
        </w:r>
        <w:proofErr w:type="gramStart"/>
        <w:r w:rsidR="009A50D7" w:rsidRPr="00A035FD">
          <w:rPr>
            <w:lang w:val="en-US"/>
            <w:rPrChange w:id="36" w:author="Ericsson User 1" w:date="2022-09-29T17:18:00Z">
              <w:rPr>
                <w:highlight w:val="yellow"/>
                <w:lang w:val="en-US"/>
              </w:rPr>
            </w:rPrChange>
          </w:rPr>
          <w:t>e.g.</w:t>
        </w:r>
        <w:proofErr w:type="gramEnd"/>
        <w:r w:rsidR="009A50D7" w:rsidRPr="00A035FD">
          <w:rPr>
            <w:lang w:val="en-US"/>
            <w:rPrChange w:id="37" w:author="Ericsson User 1" w:date="2022-09-29T17:18:00Z">
              <w:rPr>
                <w:highlight w:val="yellow"/>
                <w:lang w:val="en-US"/>
              </w:rPr>
            </w:rPrChange>
          </w:rPr>
          <w:t xml:space="preserve"> allowed NSSAI</w:t>
        </w:r>
      </w:ins>
      <w:ins w:id="38" w:author="Ericsson User 1" w:date="2022-09-28T08:28:00Z">
        <w:r>
          <w:rPr>
            <w:lang w:val="en-US"/>
          </w:rPr>
          <w:t>.</w:t>
        </w:r>
      </w:ins>
    </w:p>
    <w:p w14:paraId="44DEF468" w14:textId="77777777" w:rsidR="00372391" w:rsidRPr="006B5418" w:rsidRDefault="00372391" w:rsidP="00372391">
      <w:pPr>
        <w:rPr>
          <w:lang w:val="en-US"/>
        </w:rPr>
      </w:pPr>
      <w:bookmarkStart w:id="39" w:name="_Toc27746522"/>
      <w:bookmarkStart w:id="40" w:name="_Toc36212702"/>
      <w:bookmarkStart w:id="41" w:name="_Toc36656879"/>
      <w:bookmarkStart w:id="42" w:name="_Toc45286540"/>
      <w:bookmarkStart w:id="43" w:name="_Toc51947807"/>
      <w:bookmarkStart w:id="44" w:name="_Toc51948899"/>
      <w:bookmarkStart w:id="45" w:name="_Toc114476069"/>
      <w:bookmarkStart w:id="46" w:name="_Toc114484430"/>
    </w:p>
    <w:p w14:paraId="38530443"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746F2" w14:textId="77777777" w:rsidR="00372391" w:rsidRDefault="00372391" w:rsidP="00372391">
      <w:pPr>
        <w:rPr>
          <w:lang w:val="en-US"/>
        </w:rPr>
      </w:pPr>
    </w:p>
    <w:p w14:paraId="49910F31" w14:textId="1355FCD0" w:rsidR="00173561" w:rsidRPr="006B6569" w:rsidRDefault="006B6569" w:rsidP="00781477">
      <w:pPr>
        <w:pStyle w:val="Heading5"/>
      </w:pPr>
      <w:bookmarkStart w:id="47" w:name="_Toc20232656"/>
      <w:bookmarkStart w:id="48" w:name="_Toc27746749"/>
      <w:bookmarkStart w:id="49" w:name="_Toc36212931"/>
      <w:bookmarkStart w:id="50" w:name="_Toc36657108"/>
      <w:bookmarkStart w:id="51" w:name="_Toc45286772"/>
      <w:bookmarkStart w:id="52" w:name="_Toc51948041"/>
      <w:bookmarkStart w:id="53" w:name="_Toc51949133"/>
      <w:bookmarkStart w:id="54" w:name="_Toc114476302"/>
      <w:bookmarkEnd w:id="30"/>
      <w:bookmarkEnd w:id="39"/>
      <w:bookmarkEnd w:id="40"/>
      <w:bookmarkEnd w:id="41"/>
      <w:bookmarkEnd w:id="42"/>
      <w:bookmarkEnd w:id="43"/>
      <w:bookmarkEnd w:id="44"/>
      <w:bookmarkEnd w:id="45"/>
      <w:bookmarkEnd w:id="46"/>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47"/>
      <w:bookmarkEnd w:id="48"/>
      <w:bookmarkEnd w:id="49"/>
      <w:bookmarkEnd w:id="50"/>
      <w:bookmarkEnd w:id="51"/>
      <w:bookmarkEnd w:id="52"/>
      <w:bookmarkEnd w:id="53"/>
      <w:bookmarkEnd w:id="54"/>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260700D6"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55" w:author="Ericsson User 1" w:date="2022-09-28T08:37: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40C9D8C0" w:rsidR="00DC497F" w:rsidRDefault="00DC497F" w:rsidP="00DC497F">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2E0197B9"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6"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10D5CB3E"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7"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 xml:space="preserve">the DNN (if received) and the request type towards the SMF identified by the SMF ID of the PDU session routing </w:t>
      </w:r>
      <w:proofErr w:type="gramStart"/>
      <w:r w:rsidRPr="00FF4F2E">
        <w:rPr>
          <w:lang w:eastAsia="ko-KR"/>
        </w:rPr>
        <w:t>context;</w:t>
      </w:r>
      <w:proofErr w:type="gramEnd"/>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46C7898B"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58"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w:t>
      </w:r>
      <w:proofErr w:type="gramStart"/>
      <w:r w:rsidR="00173561" w:rsidRPr="006D00E8">
        <w:rPr>
          <w:rFonts w:eastAsia="Malgun Gothic" w:hint="eastAsia"/>
          <w:lang w:eastAsia="ko-KR"/>
        </w:rPr>
        <w:t>context;</w:t>
      </w:r>
      <w:proofErr w:type="gramEnd"/>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4BE45A9B"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62B4EE08"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59" w:author="Ericsson User 1" w:date="2022-09-28T08:39: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5027DA89" w14:textId="77777777" w:rsidR="00372391" w:rsidRPr="006B5418" w:rsidRDefault="00372391" w:rsidP="00372391">
      <w:pPr>
        <w:rPr>
          <w:lang w:val="en-US"/>
        </w:rPr>
      </w:pPr>
      <w:bookmarkStart w:id="60" w:name="_Toc20232657"/>
      <w:bookmarkStart w:id="61" w:name="_Toc27746750"/>
      <w:bookmarkStart w:id="62" w:name="_Toc36212932"/>
      <w:bookmarkStart w:id="63" w:name="_Toc36657109"/>
      <w:bookmarkStart w:id="64" w:name="_Toc45286773"/>
      <w:bookmarkStart w:id="65" w:name="_Toc51948042"/>
      <w:bookmarkStart w:id="66" w:name="_Toc51949134"/>
      <w:bookmarkStart w:id="67" w:name="_Toc114476303"/>
      <w:bookmarkStart w:id="68" w:name="_Toc114484664"/>
    </w:p>
    <w:p w14:paraId="23F7A49F"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31BFC" w14:textId="77777777" w:rsidR="00372391" w:rsidRDefault="00372391" w:rsidP="00372391">
      <w:pPr>
        <w:rPr>
          <w:lang w:val="en-US"/>
        </w:rPr>
      </w:pPr>
    </w:p>
    <w:p w14:paraId="7573FF1B" w14:textId="77777777" w:rsidR="003E0676" w:rsidRDefault="006B6569" w:rsidP="00781477">
      <w:pPr>
        <w:pStyle w:val="Heading5"/>
        <w:rPr>
          <w:rFonts w:eastAsia="Malgun Gothic"/>
          <w:lang w:eastAsia="ko-KR"/>
        </w:rPr>
      </w:pPr>
      <w:bookmarkStart w:id="69" w:name="_Toc20232658"/>
      <w:bookmarkStart w:id="70" w:name="_Toc27746751"/>
      <w:bookmarkStart w:id="71" w:name="_Toc36212933"/>
      <w:bookmarkStart w:id="72" w:name="_Toc36657110"/>
      <w:bookmarkStart w:id="73" w:name="_Toc45286774"/>
      <w:bookmarkStart w:id="74" w:name="_Toc51948043"/>
      <w:bookmarkStart w:id="75" w:name="_Toc51949135"/>
      <w:bookmarkStart w:id="76" w:name="_Toc114476304"/>
      <w:bookmarkEnd w:id="60"/>
      <w:bookmarkEnd w:id="61"/>
      <w:bookmarkEnd w:id="62"/>
      <w:bookmarkEnd w:id="63"/>
      <w:bookmarkEnd w:id="64"/>
      <w:bookmarkEnd w:id="65"/>
      <w:bookmarkEnd w:id="66"/>
      <w:bookmarkEnd w:id="67"/>
      <w:bookmarkEnd w:id="68"/>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69"/>
      <w:bookmarkEnd w:id="70"/>
      <w:bookmarkEnd w:id="71"/>
      <w:bookmarkEnd w:id="72"/>
      <w:bookmarkEnd w:id="73"/>
      <w:bookmarkEnd w:id="74"/>
      <w:bookmarkEnd w:id="75"/>
      <w:bookmarkEnd w:id="76"/>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the SMF 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S-NSSAI</w:t>
      </w:r>
      <w:r w:rsidR="00FD2315">
        <w:rPr>
          <w:lang w:eastAsia="ko-KR"/>
        </w:rPr>
        <w:t>;</w:t>
      </w:r>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S-NSSAI</w:t>
      </w:r>
      <w:r w:rsidR="00FD2315">
        <w:rPr>
          <w:lang w:eastAsia="ko-KR"/>
        </w:rPr>
        <w:t xml:space="preserve">; </w:t>
      </w:r>
      <w:r w:rsidR="00CD4425">
        <w:rPr>
          <w:lang w:eastAsia="ko-KR"/>
        </w:rPr>
        <w:t>or</w:t>
      </w:r>
    </w:p>
    <w:p w14:paraId="49F77676" w14:textId="50C8A0B4"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S-NSSAI</w:t>
      </w:r>
      <w:r>
        <w:rPr>
          <w:lang w:eastAsia="ko-KR"/>
        </w:rPr>
        <w:t>;</w:t>
      </w:r>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as the DNN;</w:t>
      </w:r>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is a LADN DNN, the AMF shall determine the UE presence in LADN service area</w:t>
      </w:r>
      <w:r>
        <w:t>;</w:t>
      </w:r>
    </w:p>
    <w:p w14:paraId="2DEF721D" w14:textId="77777777"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 xml:space="preserve">the mapped S-NSSAI (if available 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r>
        <w:t>;</w:t>
      </w:r>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if any</w:t>
      </w:r>
      <w:r w:rsidR="00B921EF">
        <w:t>;</w:t>
      </w:r>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070841F2" w:rsidR="005B41EF" w:rsidRDefault="00B721C3" w:rsidP="00920167">
      <w:pPr>
        <w:pStyle w:val="B2"/>
        <w:rPr>
          <w:lang w:eastAsia="zh-CN"/>
        </w:rPr>
      </w:pPr>
      <w:r>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77" w:author="Ericsson User 1" w:date="2022-09-28T08:39:00Z">
        <w:r w:rsidR="003B18DE" w:rsidRPr="00E118DD" w:rsidDel="003B27BD">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S-NSSAI</w:t>
      </w:r>
      <w:r w:rsidR="00AF1D18">
        <w:rPr>
          <w:lang w:eastAsia="ko-KR"/>
        </w:rPr>
        <w:t>;</w:t>
      </w:r>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S-NSSAI</w:t>
      </w:r>
      <w:r w:rsidR="00AF1D18">
        <w:rPr>
          <w:lang w:eastAsia="ko-KR"/>
        </w:rPr>
        <w:t xml:space="preserve">; </w:t>
      </w:r>
      <w:r w:rsidR="00CD4425">
        <w:rPr>
          <w:lang w:eastAsia="ko-KR"/>
        </w:rPr>
        <w:t>or</w:t>
      </w:r>
    </w:p>
    <w:p w14:paraId="1FE8FD74" w14:textId="3BCA0909"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as the DNN;</w:t>
      </w:r>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is a LADN DNN, the AMF shall determine the UE presence in LADN service area</w:t>
      </w:r>
      <w:r>
        <w:t>;</w:t>
      </w:r>
    </w:p>
    <w:p w14:paraId="3466F207" w14:textId="4751B87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78" w:author="Ericsson User 1" w:date="2022-09-28T08:39:00Z">
        <w:r w:rsidR="003B18DE" w:rsidRPr="00E118DD" w:rsidDel="003B27BD">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r>
        <w:t>;</w:t>
      </w:r>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r w:rsidR="00B921EF">
        <w:t>;</w:t>
      </w:r>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r w:rsidR="008E5C4F">
        <w:rPr>
          <w:rFonts w:hint="eastAsia"/>
        </w:rPr>
        <w:t>5.4.5.2.3</w:t>
      </w:r>
      <w:r w:rsidR="00B921EF">
        <w:t>;</w:t>
      </w:r>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4FF80AE" w14:textId="0EBCF293" w:rsidR="00A563DC" w:rsidRPr="00015613" w:rsidRDefault="00A563DC" w:rsidP="00A563D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is set to "modification request" and the PDU session being modified is a non-emergency PDU session;</w:t>
      </w:r>
    </w:p>
    <w:p w14:paraId="660E4BFF" w14:textId="77777777" w:rsidR="008C2B60" w:rsidRDefault="008C2B60" w:rsidP="008C2B60">
      <w:pPr>
        <w:pStyle w:val="B3"/>
      </w:pPr>
      <w:r>
        <w:t>i</w:t>
      </w:r>
      <w:r w:rsidR="005723A3">
        <w:t>i</w:t>
      </w:r>
      <w:r>
        <w:t>)</w:t>
      </w:r>
      <w:r>
        <w:tab/>
      </w:r>
      <w:r w:rsidRPr="00527A39">
        <w:t>the UE is not configured for high priority access in selected PLMN</w:t>
      </w:r>
      <w:r>
        <w:t>;</w:t>
      </w:r>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r w:rsidR="00B921EF">
        <w:t>;</w:t>
      </w:r>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22EB5B" w14:textId="77777777" w:rsidR="00D05895" w:rsidRDefault="00D05895" w:rsidP="004B11B4">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r w:rsidR="00B921EF">
        <w:t>;</w:t>
      </w:r>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r w:rsidR="00B921EF">
        <w:rPr>
          <w:noProof/>
        </w:rPr>
        <w:t>;</w:t>
      </w:r>
    </w:p>
    <w:p w14:paraId="0186FA74" w14:textId="77777777" w:rsidR="00C929B6" w:rsidRDefault="00C929B6" w:rsidP="00C929B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w:t>
      </w:r>
      <w:proofErr w:type="spellStart"/>
      <w:r>
        <w:t>hx</w:t>
      </w:r>
      <w:proofErr w:type="spellEnd"/>
      <w:r>
        <w:t>).</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6077CE0A" w14:textId="77777777" w:rsidR="0016086B" w:rsidRDefault="0016086B" w:rsidP="0016086B">
      <w:pPr>
        <w:pStyle w:val="B1"/>
      </w:pPr>
      <w:r>
        <w:rPr>
          <w:lang w:eastAsia="ko-KR"/>
        </w:rPr>
        <w:t>b)</w:t>
      </w:r>
      <w:r>
        <w:rPr>
          <w:lang w:eastAsia="ko-KR"/>
        </w:rPr>
        <w:tab/>
        <w:t xml:space="preserve">If the Payload container type IE is set to </w:t>
      </w:r>
      <w:r>
        <w:t>"SMS" and:</w:t>
      </w:r>
    </w:p>
    <w:p w14:paraId="6F28419A" w14:textId="5C6C07F2" w:rsidR="0016086B" w:rsidRDefault="0016086B" w:rsidP="0016086B">
      <w:pPr>
        <w:pStyle w:val="B2"/>
      </w:pPr>
      <w:r>
        <w:t>1)</w:t>
      </w:r>
      <w:r>
        <w:tab/>
        <w:t>the AMF does not have an SMSF address associated with the UE;</w:t>
      </w:r>
    </w:p>
    <w:p w14:paraId="7669A754" w14:textId="254AA7F0" w:rsidR="0016086B" w:rsidRDefault="0016086B" w:rsidP="0016086B">
      <w:pPr>
        <w:pStyle w:val="B2"/>
      </w:pPr>
      <w:r>
        <w:t>2)</w:t>
      </w:r>
      <w:r>
        <w:tab/>
        <w:t>the AMF cannot forward the content of the Payload container IE to the SMSF associated with the SMSF address available in the AMF; or</w:t>
      </w:r>
    </w:p>
    <w:p w14:paraId="4E45416B"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51EB821B" w14:textId="77777777" w:rsidR="0016086B" w:rsidRDefault="0016086B" w:rsidP="0016086B">
      <w:pPr>
        <w:pStyle w:val="B2"/>
      </w:pPr>
      <w:r>
        <w:t>then the AMF shall abort the procedure.</w:t>
      </w:r>
    </w:p>
    <w:p w14:paraId="52EB36A6" w14:textId="19A695EA" w:rsidR="0016086B" w:rsidRDefault="0016086B" w:rsidP="0016086B">
      <w:pPr>
        <w:pStyle w:val="B1"/>
      </w:pPr>
      <w:r>
        <w:t>c)</w:t>
      </w:r>
      <w:r>
        <w:tab/>
      </w:r>
      <w:r>
        <w:rPr>
          <w:lang w:eastAsia="ko-KR"/>
        </w:rPr>
        <w:t xml:space="preserve">If the Payload container type IE is set to </w:t>
      </w:r>
      <w:r>
        <w:t>"LTE Positioning Protocol (LPP) message container" and:</w:t>
      </w:r>
    </w:p>
    <w:p w14:paraId="249C6D47" w14:textId="26D1EA5B" w:rsidR="0016086B" w:rsidRDefault="0016086B" w:rsidP="0016086B">
      <w:pPr>
        <w:pStyle w:val="B2"/>
      </w:pPr>
      <w:r>
        <w:t>1)</w:t>
      </w:r>
      <w:r>
        <w:tab/>
        <w:t>if</w:t>
      </w:r>
      <w:r w:rsidRPr="0074505F">
        <w:t xml:space="preserve"> </w:t>
      </w:r>
      <w:r>
        <w:t>the Additional information IE is not included in the UL NAS TRANSPORT message;</w:t>
      </w:r>
    </w:p>
    <w:p w14:paraId="2018F0A5" w14:textId="62315E0D" w:rsidR="0016086B" w:rsidRDefault="0016086B" w:rsidP="0016086B">
      <w:pPr>
        <w:pStyle w:val="B2"/>
      </w:pPr>
      <w:r>
        <w:t>2)</w:t>
      </w:r>
      <w:r>
        <w:tab/>
        <w:t>the AMF cannot forward the content of the Payload container IE to the LMF associated with the routing information included in the Additional information IE; or</w:t>
      </w:r>
    </w:p>
    <w:p w14:paraId="77D4B817"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36A73581" w14:textId="77777777" w:rsidR="0016086B" w:rsidRDefault="0016086B" w:rsidP="0016086B">
      <w:pPr>
        <w:ind w:left="283" w:firstLine="284"/>
      </w:pPr>
      <w:r>
        <w:t>then the AMF shall abort the procedure.</w:t>
      </w:r>
    </w:p>
    <w:p w14:paraId="47BC661D" w14:textId="4A40041F" w:rsidR="0016086B" w:rsidRDefault="0016086B" w:rsidP="0016086B">
      <w:pPr>
        <w:pStyle w:val="B1"/>
      </w:pPr>
      <w:r>
        <w:t>d)</w:t>
      </w:r>
      <w:r>
        <w:tab/>
        <w:t xml:space="preserve">If the </w:t>
      </w:r>
      <w:r>
        <w:rPr>
          <w:lang w:eastAsia="ko-KR"/>
        </w:rPr>
        <w:t xml:space="preserve">Payload container type IE is set to </w:t>
      </w:r>
      <w:r>
        <w:t>"</w:t>
      </w:r>
      <w:r w:rsidRPr="00372DF6">
        <w:t>UE policy</w:t>
      </w:r>
      <w:r>
        <w:t xml:space="preserve"> container" and:</w:t>
      </w:r>
    </w:p>
    <w:p w14:paraId="21A62E9E" w14:textId="14EB02C4" w:rsidR="0016086B" w:rsidRDefault="0016086B" w:rsidP="0016086B">
      <w:pPr>
        <w:pStyle w:val="B2"/>
      </w:pPr>
      <w:r>
        <w:t>1)</w:t>
      </w:r>
      <w:r>
        <w:tab/>
        <w:t>the AMF does not have a PCF address associated with the UE;</w:t>
      </w:r>
    </w:p>
    <w:p w14:paraId="7F573332" w14:textId="16D5C317" w:rsidR="0016086B" w:rsidRDefault="0016086B" w:rsidP="0016086B">
      <w:pPr>
        <w:pStyle w:val="B2"/>
      </w:pPr>
      <w:r>
        <w:t>2)</w:t>
      </w:r>
      <w:r>
        <w:tab/>
        <w:t>the AMF cannot forward the content of the Payload container IE to the PCF associated with the PCF address available in the AMF; or</w:t>
      </w:r>
    </w:p>
    <w:p w14:paraId="4F53F029" w14:textId="60CD3385"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62313D6B" w14:textId="77777777" w:rsidR="0016086B" w:rsidRDefault="0016086B" w:rsidP="0016086B">
      <w:pPr>
        <w:ind w:left="283" w:firstLine="284"/>
      </w:pPr>
      <w:r>
        <w:t>then the AMF shall abort the procedure.</w:t>
      </w:r>
    </w:p>
    <w:p w14:paraId="160E1AA0" w14:textId="0A411A4D" w:rsidR="0016086B" w:rsidRDefault="0016086B" w:rsidP="0016086B">
      <w:pPr>
        <w:pStyle w:val="B1"/>
      </w:pPr>
      <w:r>
        <w:t>e)</w:t>
      </w:r>
      <w:r>
        <w:tab/>
      </w:r>
      <w:r>
        <w:rPr>
          <w:lang w:eastAsia="ko-KR"/>
        </w:rPr>
        <w:t xml:space="preserve">If the Payload container type IE is set to </w:t>
      </w:r>
      <w:r>
        <w:t>"</w:t>
      </w:r>
      <w:r w:rsidRPr="0099571B">
        <w:t>Location services message container</w:t>
      </w:r>
      <w:r>
        <w:t>" and:</w:t>
      </w:r>
    </w:p>
    <w:p w14:paraId="36201D0E" w14:textId="7E9AB12B" w:rsidR="0016086B" w:rsidRDefault="0016086B" w:rsidP="0016086B">
      <w:pPr>
        <w:pStyle w:val="B2"/>
      </w:pPr>
      <w:r>
        <w:t>1)</w:t>
      </w:r>
      <w:r>
        <w:tab/>
        <w:t>if</w:t>
      </w:r>
      <w:r w:rsidRPr="0074505F">
        <w:t xml:space="preserve"> </w:t>
      </w:r>
      <w:r>
        <w:t xml:space="preserve">the Additional information IE is included in the UL NAS TRANSPORT message and the AMF cannot forward the content of the Payload container IE to an LMF associated with the routing information included in the Additional information </w:t>
      </w:r>
      <w:proofErr w:type="spellStart"/>
      <w:r>
        <w:t>IE;or</w:t>
      </w:r>
      <w:proofErr w:type="spellEnd"/>
    </w:p>
    <w:p w14:paraId="09076D05" w14:textId="77777777" w:rsidR="0016086B" w:rsidRDefault="0016086B" w:rsidP="0016086B">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7CEDFE80" w14:textId="77777777" w:rsidR="0016086B" w:rsidRDefault="0016086B" w:rsidP="0016086B">
      <w:pPr>
        <w:pStyle w:val="B1"/>
        <w:ind w:firstLine="0"/>
      </w:pPr>
      <w:r>
        <w:t>then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the timer T3447 is running and the UE supports service gap control</w:t>
      </w:r>
      <w:r>
        <w:t>;</w:t>
      </w:r>
    </w:p>
    <w:p w14:paraId="11725E85" w14:textId="77777777" w:rsidR="00183A60" w:rsidRDefault="00183A60" w:rsidP="00183A60">
      <w:pPr>
        <w:pStyle w:val="B2"/>
      </w:pPr>
      <w:r>
        <w:t>2)</w:t>
      </w:r>
      <w:r>
        <w:tab/>
        <w:t>the UE is not configured for high priority access in selected PLMN;</w:t>
      </w:r>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79" w:name="_Toc20232659"/>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388A3FE4" w14:textId="77777777" w:rsidR="007704D3" w:rsidRDefault="007704D3" w:rsidP="007704D3">
      <w:pPr>
        <w:pStyle w:val="B2"/>
      </w:pPr>
      <w:r>
        <w:t>1)</w:t>
      </w:r>
      <w:r>
        <w:tab/>
        <w:t>if the timer T3447 is running and the UE supports service gap control;</w:t>
      </w:r>
    </w:p>
    <w:p w14:paraId="2AC1DA68" w14:textId="77777777" w:rsidR="007704D3" w:rsidRDefault="007704D3" w:rsidP="007704D3">
      <w:pPr>
        <w:pStyle w:val="B2"/>
      </w:pPr>
      <w:r>
        <w:t>2)</w:t>
      </w:r>
      <w:r>
        <w:tab/>
        <w:t>the UE is not configured for high priority access in selected PLMN;</w:t>
      </w:r>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4B173DDE" w:rsidR="007704D3" w:rsidRDefault="007704D3" w:rsidP="0083064D">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55AD5234" w14:textId="2056EA15" w:rsidR="0016086B" w:rsidRDefault="0016086B" w:rsidP="0083064D">
      <w:pPr>
        <w:pStyle w:val="B1"/>
      </w:pPr>
      <w:r>
        <w:rPr>
          <w:noProof/>
        </w:rPr>
        <w:t>i)</w:t>
      </w:r>
      <w:r>
        <w:rPr>
          <w:noProof/>
        </w:rPr>
        <w:tab/>
      </w:r>
      <w:r>
        <w:t xml:space="preserve">If the </w:t>
      </w:r>
      <w:r>
        <w:rPr>
          <w:lang w:eastAsia="ko-KR"/>
        </w:rPr>
        <w:t xml:space="preserve">Payload container type IE is set to </w:t>
      </w:r>
      <w:r>
        <w:t xml:space="preserve">"SOR transparent container", "UE </w:t>
      </w:r>
      <w:proofErr w:type="spellStart"/>
      <w:r>
        <w:t>prameters</w:t>
      </w:r>
      <w:proofErr w:type="spellEnd"/>
      <w:r>
        <w:t xml:space="preserve">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46F3577B" w14:textId="77777777" w:rsidR="00372391" w:rsidRPr="006B5418" w:rsidRDefault="00372391" w:rsidP="00372391">
      <w:pPr>
        <w:rPr>
          <w:lang w:val="en-US"/>
        </w:rPr>
      </w:pPr>
      <w:bookmarkStart w:id="80" w:name="_Toc27746752"/>
      <w:bookmarkStart w:id="81" w:name="_Toc36212934"/>
      <w:bookmarkStart w:id="82" w:name="_Toc36657111"/>
      <w:bookmarkStart w:id="83" w:name="_Toc45286775"/>
      <w:bookmarkStart w:id="84" w:name="_Toc51948044"/>
      <w:bookmarkStart w:id="85" w:name="_Toc51949136"/>
      <w:bookmarkStart w:id="86" w:name="_Toc114476305"/>
      <w:bookmarkStart w:id="87" w:name="_Toc114484666"/>
    </w:p>
    <w:p w14:paraId="006FD271"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E8FAD6" w14:textId="77777777" w:rsidR="00372391" w:rsidRDefault="00372391" w:rsidP="00372391">
      <w:pPr>
        <w:rPr>
          <w:lang w:val="en-US"/>
        </w:rPr>
      </w:pPr>
    </w:p>
    <w:p w14:paraId="7A6754C7" w14:textId="77777777" w:rsidR="003E0676" w:rsidRDefault="0014288C" w:rsidP="00781477">
      <w:pPr>
        <w:pStyle w:val="Heading5"/>
      </w:pPr>
      <w:bookmarkStart w:id="88" w:name="_Toc20232675"/>
      <w:bookmarkStart w:id="89" w:name="_Toc27746777"/>
      <w:bookmarkStart w:id="90" w:name="_Toc36212959"/>
      <w:bookmarkStart w:id="91" w:name="_Toc36657136"/>
      <w:bookmarkStart w:id="92" w:name="_Toc45286800"/>
      <w:bookmarkStart w:id="93" w:name="_Toc51948069"/>
      <w:bookmarkStart w:id="94" w:name="_Toc51949161"/>
      <w:bookmarkStart w:id="95" w:name="_Toc114476330"/>
      <w:bookmarkEnd w:id="79"/>
      <w:bookmarkEnd w:id="80"/>
      <w:bookmarkEnd w:id="81"/>
      <w:bookmarkEnd w:id="82"/>
      <w:bookmarkEnd w:id="83"/>
      <w:bookmarkEnd w:id="84"/>
      <w:bookmarkEnd w:id="85"/>
      <w:bookmarkEnd w:id="86"/>
      <w:bookmarkEnd w:id="87"/>
      <w:r>
        <w:t>5</w:t>
      </w:r>
      <w:r w:rsidR="00173561">
        <w:t>.5.1.2.4</w:t>
      </w:r>
      <w:r w:rsidR="00173561">
        <w:tab/>
        <w:t>Initial registration</w:t>
      </w:r>
      <w:r w:rsidR="00173561" w:rsidRPr="003168A2">
        <w:t xml:space="preserve"> accepted by the network</w:t>
      </w:r>
      <w:bookmarkEnd w:id="88"/>
      <w:bookmarkEnd w:id="89"/>
      <w:bookmarkEnd w:id="90"/>
      <w:bookmarkEnd w:id="91"/>
      <w:bookmarkEnd w:id="92"/>
      <w:bookmarkEnd w:id="93"/>
      <w:bookmarkEnd w:id="94"/>
      <w:bookmarkEnd w:id="95"/>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96"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96"/>
    <w:p w14:paraId="41D38136" w14:textId="5195897F" w:rsidR="005D0C2F" w:rsidRPr="00CE209F" w:rsidRDefault="005D0C2F" w:rsidP="005D0C2F">
      <w:pPr>
        <w:pStyle w:val="NO"/>
      </w:pPr>
      <w:r w:rsidRPr="00434035">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FD82D0" w14:textId="77777777" w:rsidR="003B27BD" w:rsidRDefault="003B27BD" w:rsidP="00173561">
      <w:pPr>
        <w:rPr>
          <w:ins w:id="97" w:author="Ericsson User 1" w:date="2022-09-28T08:40:00Z"/>
        </w:rPr>
      </w:pPr>
      <w:ins w:id="98" w:author="Ericsson User 1" w:date="2022-09-28T08:40:00Z">
        <w:r w:rsidRPr="003B27BD">
          <w:t>In roaming scenario, the AMF shall provide mapped S-NSSAI(s) for the configured NSSAI, the allowed NSSAI, the rejected NSSAI (if Extended rejected NSSAI IE is used), the pending NSSAI or NSSRG information when included in the REGISTRATION ACCEPT message.</w:t>
        </w:r>
      </w:ins>
    </w:p>
    <w:p w14:paraId="5B9287EB" w14:textId="77DCE301"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3A0A5332"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99" w:author="Ericsson User 1" w:date="2022-09-28T08:42:00Z">
        <w:r w:rsidR="003B27BD" w:rsidRPr="003B27BD">
          <w:t xml:space="preserve"> and the UE is roaming</w:t>
        </w:r>
      </w:ins>
      <w:r>
        <w:t>, the AMF shall also include the mapped S-NSSAI(s) for the configured NSSAI for the current PLMN</w:t>
      </w:r>
      <w:r w:rsidR="00471728" w:rsidRPr="00471728">
        <w:t xml:space="preserve"> </w:t>
      </w:r>
      <w:r w:rsidR="00471728">
        <w:t>or SNPN</w:t>
      </w:r>
      <w:r>
        <w:t xml:space="preserve"> </w:t>
      </w:r>
      <w:del w:id="100" w:author="Ericsson User 1" w:date="2022-09-28T08:42:00Z">
        <w:r w:rsidDel="003B27BD">
          <w:delText xml:space="preserve">if available </w:delText>
        </w:r>
      </w:del>
      <w:r>
        <w:t>in the REGISTRATION ACCEPT message. In this case the AMF shall start timer T3550 and enter state 5GMM-COMMON-PROCEDURE-INITIATED as described in subclause 5.1.3.2.3.3.</w:t>
      </w:r>
    </w:p>
    <w:p w14:paraId="5F236F3F" w14:textId="6373EE07" w:rsidR="00A563DC" w:rsidRPr="00EC66BC" w:rsidDel="003B27BD" w:rsidRDefault="00A563DC" w:rsidP="00A563DC">
      <w:pPr>
        <w:rPr>
          <w:del w:id="101" w:author="Ericsson User 1" w:date="2022-09-28T08:43:00Z"/>
        </w:rPr>
      </w:pPr>
      <w:del w:id="102" w:author="Ericsson User 1" w:date="2022-09-28T08:43:00Z">
        <w:r w:rsidRPr="00EC66BC" w:rsidDel="003B27BD">
          <w:delText>If a new configured NSSAI for the current PLMN</w:delText>
        </w:r>
        <w:r w:rsidR="00471728" w:rsidRPr="00471728" w:rsidDel="003B27BD">
          <w:delText xml:space="preserve"> </w:delText>
        </w:r>
        <w:r w:rsidR="00471728" w:rsidDel="003B27BD">
          <w:delText>or SNPN</w:delText>
        </w:r>
        <w:r w:rsidRPr="00EC66BC" w:rsidDel="003B27BD">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03" w:name="OLE_LINK24"/>
      <w:bookmarkStart w:id="104" w:name="OLE_LINK25"/>
      <w:bookmarkStart w:id="105"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03"/>
      <w:bookmarkEnd w:id="104"/>
      <w:bookmarkEnd w:id="105"/>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proofErr w:type="spellStart"/>
      <w:r w:rsidRPr="002D59CF">
        <w:t>ProSe</w:t>
      </w:r>
      <w:proofErr w:type="spellEnd"/>
      <w:r w:rsidRPr="002D59CF">
        <w:t xml:space="preserve"> direct discovery bit to "</w:t>
      </w:r>
      <w:r w:rsidR="006C4EA0">
        <w:t xml:space="preserve">5G </w:t>
      </w:r>
      <w:proofErr w:type="spellStart"/>
      <w:r w:rsidRPr="002D59CF">
        <w:t>ProSe</w:t>
      </w:r>
      <w:proofErr w:type="spellEnd"/>
      <w:r w:rsidRPr="002D59CF">
        <w:t xml:space="preserv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proofErr w:type="spellStart"/>
      <w:r w:rsidRPr="002D59CF">
        <w:t>ProSe</w:t>
      </w:r>
      <w:proofErr w:type="spellEnd"/>
      <w:r w:rsidRPr="002D59CF">
        <w:t xml:space="preserve"> direct communication bit to "</w:t>
      </w:r>
      <w:r w:rsidR="006C4EA0">
        <w:t xml:space="preserve">5G </w:t>
      </w:r>
      <w:proofErr w:type="spellStart"/>
      <w:r w:rsidRPr="002D59CF">
        <w:t>ProSe</w:t>
      </w:r>
      <w:proofErr w:type="spellEnd"/>
      <w:r w:rsidRPr="002D59CF">
        <w:t xml:space="preserv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06" w:name="_Toc20232676"/>
      <w:bookmarkStart w:id="107" w:name="_Toc27746778"/>
      <w:bookmarkStart w:id="108" w:name="_Toc36212960"/>
      <w:bookmarkStart w:id="109" w:name="_Toc36657137"/>
      <w:bookmarkStart w:id="110" w:name="_Toc45286801"/>
      <w:bookmarkStart w:id="111" w:name="_Toc51948070"/>
      <w:bookmarkStart w:id="112"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136783FC"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6AC7F30" w14:textId="77777777" w:rsidR="00372391" w:rsidRPr="006B5418" w:rsidRDefault="00372391" w:rsidP="00372391">
      <w:pPr>
        <w:rPr>
          <w:lang w:val="en-US"/>
        </w:rPr>
      </w:pPr>
      <w:bookmarkStart w:id="113" w:name="_Toc114476331"/>
    </w:p>
    <w:p w14:paraId="729814D6"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4475F" w14:textId="77777777" w:rsidR="00372391" w:rsidRDefault="00372391" w:rsidP="00372391">
      <w:pPr>
        <w:rPr>
          <w:lang w:val="en-US"/>
        </w:rPr>
      </w:pPr>
    </w:p>
    <w:p w14:paraId="1ABCD9D8" w14:textId="77777777" w:rsidR="003E0676" w:rsidRDefault="00341951" w:rsidP="00781477">
      <w:pPr>
        <w:pStyle w:val="Heading5"/>
      </w:pPr>
      <w:bookmarkStart w:id="114" w:name="_Toc20232685"/>
      <w:bookmarkStart w:id="115" w:name="_Toc27746787"/>
      <w:bookmarkStart w:id="116" w:name="_Toc36212969"/>
      <w:bookmarkStart w:id="117" w:name="_Toc36657146"/>
      <w:bookmarkStart w:id="118" w:name="_Toc45286810"/>
      <w:bookmarkStart w:id="119" w:name="_Toc51948079"/>
      <w:bookmarkStart w:id="120" w:name="_Toc51949171"/>
      <w:bookmarkStart w:id="121" w:name="_Toc114476340"/>
      <w:bookmarkEnd w:id="106"/>
      <w:bookmarkEnd w:id="107"/>
      <w:bookmarkEnd w:id="108"/>
      <w:bookmarkEnd w:id="109"/>
      <w:bookmarkEnd w:id="110"/>
      <w:bookmarkEnd w:id="111"/>
      <w:bookmarkEnd w:id="112"/>
      <w:bookmarkEnd w:id="113"/>
      <w:r>
        <w:t>5</w:t>
      </w:r>
      <w:r w:rsidR="00173561">
        <w:t>.5.1.3.4</w:t>
      </w:r>
      <w:r w:rsidR="00173561">
        <w:tab/>
        <w:t xml:space="preserve">Mobility and periodic registration update </w:t>
      </w:r>
      <w:r w:rsidR="00173561" w:rsidRPr="003168A2">
        <w:t>accepted by the network</w:t>
      </w:r>
      <w:bookmarkEnd w:id="114"/>
      <w:bookmarkEnd w:id="115"/>
      <w:bookmarkEnd w:id="116"/>
      <w:bookmarkEnd w:id="117"/>
      <w:bookmarkEnd w:id="118"/>
      <w:bookmarkEnd w:id="119"/>
      <w:bookmarkEnd w:id="120"/>
      <w:bookmarkEnd w:id="121"/>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t>c)</w:t>
      </w:r>
      <w:r w:rsidRPr="005632A3">
        <w:tab/>
        <w:t>both;</w:t>
      </w:r>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21CEE63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081B3C3" w14:textId="77777777" w:rsidR="003B27BD" w:rsidRDefault="003B27BD" w:rsidP="00BA6C6D">
      <w:pPr>
        <w:rPr>
          <w:ins w:id="122" w:author="Ericsson User 1" w:date="2022-09-28T08:43:00Z"/>
        </w:rPr>
      </w:pPr>
      <w:ins w:id="123" w:author="Ericsson User 1" w:date="2022-09-28T08:43:00Z">
        <w:r w:rsidRPr="003B27BD">
          <w:t>In a roaming scenario, the AMF shall provide mapped S-NSSAI(s) for the configured NSSAI, the allowed NSSAI, the rejected NSSAI (if Extended rejected NSSAI IE is used), the pending NSSAI or NSSRG information when included in the REGISTRATION ACCEPT message.</w:t>
        </w:r>
      </w:ins>
    </w:p>
    <w:p w14:paraId="13CE8186" w14:textId="551A642B"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43E2A004"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124" w:author="Ericsson User 1" w:date="2022-09-28T08:44:00Z">
        <w:r w:rsidR="003B27BD" w:rsidRPr="003B27BD">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125" w:author="Ericsson User 1" w:date="2022-09-28T08:44:00Z">
        <w:r w:rsidRPr="00EC66BC" w:rsidDel="003B27BD">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ECC2DCD" w:rsidR="00B0000A" w:rsidRPr="00A80EA5" w:rsidRDefault="00B0000A" w:rsidP="00A80EA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0C82EF1" w14:textId="77777777" w:rsidR="00B0000A" w:rsidRDefault="00B0000A" w:rsidP="00B0000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discovery bit to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communication bit to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26" w:name="_Toc20232686"/>
      <w:bookmarkStart w:id="127" w:name="_Toc27746788"/>
      <w:bookmarkStart w:id="128" w:name="_Toc36212970"/>
      <w:bookmarkStart w:id="12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30" w:name="_Toc45286811"/>
      <w:bookmarkStart w:id="131" w:name="_Toc51948080"/>
      <w:bookmarkStart w:id="132"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3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33"/>
    </w:p>
    <w:p w14:paraId="2B064234" w14:textId="77777777" w:rsidR="008026DF" w:rsidRPr="006B5418" w:rsidRDefault="008026DF" w:rsidP="008026DF">
      <w:pPr>
        <w:rPr>
          <w:lang w:val="en-US"/>
        </w:rPr>
      </w:pPr>
      <w:bookmarkStart w:id="134" w:name="_Toc114476341"/>
    </w:p>
    <w:p w14:paraId="2A26995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546EB" w14:textId="77777777" w:rsidR="008026DF" w:rsidRDefault="008026DF" w:rsidP="008026DF">
      <w:pPr>
        <w:rPr>
          <w:lang w:val="en-US"/>
        </w:rPr>
      </w:pPr>
    </w:p>
    <w:p w14:paraId="7E30D9A5" w14:textId="77777777" w:rsidR="00B23F03" w:rsidRPr="00440029" w:rsidRDefault="004B35BA" w:rsidP="00781477">
      <w:pPr>
        <w:pStyle w:val="Heading4"/>
      </w:pPr>
      <w:bookmarkStart w:id="135" w:name="_Toc20232823"/>
      <w:bookmarkStart w:id="136" w:name="_Toc27746926"/>
      <w:bookmarkStart w:id="137" w:name="_Toc36213110"/>
      <w:bookmarkStart w:id="138" w:name="_Toc36657287"/>
      <w:bookmarkStart w:id="139" w:name="_Toc45286952"/>
      <w:bookmarkStart w:id="140" w:name="_Toc51948221"/>
      <w:bookmarkStart w:id="141" w:name="_Toc51949313"/>
      <w:bookmarkStart w:id="142" w:name="_Toc114476503"/>
      <w:bookmarkEnd w:id="126"/>
      <w:bookmarkEnd w:id="127"/>
      <w:bookmarkEnd w:id="128"/>
      <w:bookmarkEnd w:id="129"/>
      <w:bookmarkEnd w:id="130"/>
      <w:bookmarkEnd w:id="131"/>
      <w:bookmarkEnd w:id="132"/>
      <w:bookmarkEnd w:id="134"/>
      <w:r>
        <w:t>6</w:t>
      </w:r>
      <w:r w:rsidR="00B23F03">
        <w:t>.</w:t>
      </w:r>
      <w:r>
        <w:t>4</w:t>
      </w:r>
      <w:r w:rsidR="00B23F03">
        <w:t>.</w:t>
      </w:r>
      <w:r>
        <w:t>1</w:t>
      </w:r>
      <w:r w:rsidR="00B23F03">
        <w:t>.2</w:t>
      </w:r>
      <w:r w:rsidR="00B23F03">
        <w:tab/>
        <w:t>UE-</w:t>
      </w:r>
      <w:r w:rsidR="00B23F03" w:rsidRPr="00440029">
        <w:t>requested PDU session establishment procedure initiation</w:t>
      </w:r>
      <w:bookmarkEnd w:id="135"/>
      <w:bookmarkEnd w:id="136"/>
      <w:bookmarkEnd w:id="137"/>
      <w:bookmarkEnd w:id="138"/>
      <w:bookmarkEnd w:id="139"/>
      <w:bookmarkEnd w:id="140"/>
      <w:bookmarkEnd w:id="141"/>
      <w:bookmarkEnd w:id="142"/>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77777777" w:rsidR="00EF23D5" w:rsidRDefault="00EF23D5" w:rsidP="00EF23D5">
      <w:r>
        <w:t>and</w:t>
      </w:r>
      <w:bookmarkStart w:id="143" w:name="_Hlk111798978"/>
      <w:r>
        <w:t xml:space="preserve"> the UE at the same time intends to join one or more MBS multicast sessions</w:t>
      </w:r>
      <w:bookmarkEnd w:id="143"/>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44" w:name="_Hlk71308496"/>
      <w:r>
        <w:t xml:space="preserve">to establish a PDU session for </w:t>
      </w:r>
      <w:bookmarkEnd w:id="144"/>
      <w:r>
        <w:t xml:space="preserve">C2 communication, </w:t>
      </w:r>
      <w:bookmarkStart w:id="145" w:name="_Hlk71308313"/>
      <w:r>
        <w:t xml:space="preserve">the UE shall include </w:t>
      </w:r>
      <w:r>
        <w:rPr>
          <w:lang w:val="en-US"/>
        </w:rPr>
        <w:t xml:space="preserve">the Service-level-AA container IE </w:t>
      </w:r>
      <w:r>
        <w:t>in the PDU SESSION ESTABLISHMENT REQUEST message</w:t>
      </w:r>
      <w:bookmarkStart w:id="146" w:name="_Hlk71891663"/>
      <w:r>
        <w:t xml:space="preserve">. In the </w:t>
      </w:r>
      <w:bookmarkEnd w:id="146"/>
      <w:r>
        <w:rPr>
          <w:lang w:val="en-US"/>
        </w:rPr>
        <w:t>Service-level-AA container IE</w:t>
      </w:r>
      <w:r>
        <w:t>, the UE shall include:</w:t>
      </w:r>
    </w:p>
    <w:bookmarkEnd w:id="145"/>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147" w:name="_Hlk80351069"/>
      <w:r>
        <w:t>b)</w:t>
      </w:r>
      <w:r>
        <w:tab/>
        <w:t xml:space="preserve">if available, </w:t>
      </w:r>
      <w:bookmarkStart w:id="148" w:name="OLE_LINK98"/>
      <w:r>
        <w:t>the s</w:t>
      </w:r>
      <w:r w:rsidRPr="00EF1770">
        <w:t xml:space="preserve">ervice-level-AA </w:t>
      </w:r>
      <w:r>
        <w:t xml:space="preserve">payload with the value set to the C2 </w:t>
      </w:r>
      <w:r w:rsidRPr="001D134D">
        <w:t>authorization</w:t>
      </w:r>
      <w:r>
        <w:t xml:space="preserve"> p</w:t>
      </w:r>
      <w:r w:rsidRPr="00EF1770">
        <w:t>ayload</w:t>
      </w:r>
      <w:bookmarkEnd w:id="148"/>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47"/>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36294C91" w14:textId="77777777" w:rsidR="003B27BD" w:rsidRDefault="00433165" w:rsidP="003B27BD">
      <w:pPr>
        <w:pStyle w:val="B4"/>
        <w:rPr>
          <w:ins w:id="149" w:author="Ericsson User 1" w:date="2022-09-28T08:45:00Z"/>
        </w:rPr>
      </w:pPr>
      <w:r>
        <w:t>A)</w:t>
      </w:r>
      <w:r>
        <w:tab/>
      </w:r>
      <w:ins w:id="150" w:author="Ericsson User 1" w:date="2022-09-28T08:45:00Z">
        <w:r w:rsidR="003B27BD">
          <w:t>if the allowed NSSAI includes one or more mapped S-NSSAIs:</w:t>
        </w:r>
      </w:ins>
    </w:p>
    <w:p w14:paraId="233BD4B8" w14:textId="696B158A" w:rsidR="00433165" w:rsidRDefault="003B27BD">
      <w:pPr>
        <w:pStyle w:val="B5"/>
        <w:pPrChange w:id="151" w:author="Ericsson User 1" w:date="2022-09-28T08:46:00Z">
          <w:pPr>
            <w:pStyle w:val="B4"/>
          </w:pPr>
        </w:pPrChange>
      </w:pPr>
      <w:ins w:id="152" w:author="Ericsson User 1" w:date="2022-09-28T08:45:00Z">
        <w:r>
          <w:t>-</w:t>
        </w:r>
        <w:r>
          <w:tab/>
        </w:r>
      </w:ins>
      <w:r w:rsidR="00433165">
        <w:t>one of the mapped S-NSSAI(s)</w:t>
      </w:r>
      <w:r w:rsidR="00153CF0">
        <w:t xml:space="preserve"> </w:t>
      </w:r>
      <w:r w:rsidR="00433165">
        <w:t xml:space="preserve">which corresponds to one of the S-NSSAI(s) in the </w:t>
      </w:r>
      <w:r w:rsidR="006D37FB">
        <w:t xml:space="preserve">matching </w:t>
      </w:r>
      <w:r w:rsidR="00433165">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rsidR="00433165">
        <w:t>; and</w:t>
      </w:r>
    </w:p>
    <w:p w14:paraId="495C6585" w14:textId="774BFF99" w:rsidR="00433165" w:rsidRDefault="00433165">
      <w:pPr>
        <w:pStyle w:val="B5"/>
        <w:rPr>
          <w:ins w:id="153" w:author="Ericsson User 1" w:date="2022-09-28T08:45:00Z"/>
        </w:rPr>
        <w:pPrChange w:id="154" w:author="Ericsson User 1" w:date="2022-09-28T08:46:00Z">
          <w:pPr>
            <w:pStyle w:val="B4"/>
          </w:pPr>
        </w:pPrChange>
      </w:pPr>
      <w:del w:id="155" w:author="Ericsson User 1" w:date="2022-09-28T08:45:00Z">
        <w:r w:rsidDel="00AD138F">
          <w:delText>B)</w:delText>
        </w:r>
      </w:del>
      <w:ins w:id="156" w:author="Ericsson User 1" w:date="2022-09-28T08:45:00Z">
        <w:r w:rsidR="00AD138F">
          <w:t>-</w:t>
        </w:r>
      </w:ins>
      <w:r>
        <w:tab/>
        <w:t>the S-NSSAI in the allowed NSSAI associated with the S-NSSAI in A);</w:t>
      </w:r>
      <w:r w:rsidR="00F722AC">
        <w:t xml:space="preserve"> or</w:t>
      </w:r>
    </w:p>
    <w:p w14:paraId="39999AFA" w14:textId="443EE3DD" w:rsidR="00AD138F" w:rsidRDefault="00AD138F" w:rsidP="00433165">
      <w:pPr>
        <w:pStyle w:val="B4"/>
      </w:pPr>
      <w:ins w:id="157" w:author="Ericsson User 1" w:date="2022-09-28T08:45:00Z">
        <w:r w:rsidRPr="00AD138F">
          <w:t>B)</w:t>
        </w:r>
        <w:r w:rsidRPr="00AD138F">
          <w:tab/>
          <w:t>if the allowed NSSAI does not include any mapped S-NSSAI, an S-NSSAI in the allowed NSSAI which corresponds to one of the S-NSSAI(s) in the matching URSP rule, if any, or else to the S-NSSAI(s) in the UE local configuration or in the default URSP rule, if any, according to the conditions given in subclause</w:t>
        </w:r>
        <w:r>
          <w:t> </w:t>
        </w:r>
        <w:r w:rsidRPr="00AD138F">
          <w:t>4.2.2 of 3GPP</w:t>
        </w:r>
      </w:ins>
      <w:ins w:id="158" w:author="Ericsson User 1" w:date="2022-09-28T08:46:00Z">
        <w:r>
          <w:t> </w:t>
        </w:r>
      </w:ins>
      <w:ins w:id="159" w:author="Ericsson User 1" w:date="2022-09-28T08:45:00Z">
        <w:r w:rsidRPr="00AD138F">
          <w:t>TS</w:t>
        </w:r>
      </w:ins>
      <w:ins w:id="160" w:author="Ericsson User 1" w:date="2022-09-28T08:46:00Z">
        <w:r>
          <w:t> </w:t>
        </w:r>
      </w:ins>
      <w:ins w:id="161" w:author="Ericsson User 1" w:date="2022-09-28T08:45:00Z">
        <w:r w:rsidRPr="00AD138F">
          <w:t>24.526</w:t>
        </w:r>
      </w:ins>
      <w:ins w:id="162" w:author="Ericsson User 1" w:date="2022-09-28T08:46:00Z">
        <w:r>
          <w:t> </w:t>
        </w:r>
      </w:ins>
      <w:ins w:id="163" w:author="Ericsson User 1" w:date="2022-09-28T08:45:00Z">
        <w:r w:rsidRPr="00AD138F">
          <w:t>[19]; or</w:t>
        </w:r>
      </w:ins>
    </w:p>
    <w:p w14:paraId="2357A6E9" w14:textId="77777777"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proofErr w:type="spellStart"/>
      <w:r w:rsidR="006D37FB" w:rsidRPr="0006216F">
        <w:t>ocal</w:t>
      </w:r>
      <w:proofErr w:type="spellEnd"/>
      <w:r w:rsidR="006D37FB" w:rsidRPr="0006216F">
        <w:t xml:space="preserve">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26052787"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2B52226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164" w:author="Ericsson User 1" w:date="2022-09-28T08:47:00Z">
        <w:r w:rsidR="00E7098B" w:rsidRPr="00E118DD" w:rsidDel="00AD138F">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165" w:name="_Toc20232824"/>
      <w:bookmarkStart w:id="166" w:name="_Toc27746927"/>
      <w:bookmarkStart w:id="167" w:name="_Toc36213111"/>
      <w:bookmarkStart w:id="168" w:name="_Toc36657288"/>
      <w:bookmarkStart w:id="169" w:name="_Toc45286953"/>
      <w:bookmarkStart w:id="170" w:name="_Toc51948222"/>
      <w:bookmarkStart w:id="171"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D0D0B09" w14:textId="77777777" w:rsidR="008026DF" w:rsidRPr="006B5418" w:rsidRDefault="008026DF" w:rsidP="008026DF">
      <w:pPr>
        <w:rPr>
          <w:lang w:val="en-US"/>
        </w:rPr>
      </w:pPr>
      <w:bookmarkStart w:id="172" w:name="_Toc114476504"/>
    </w:p>
    <w:p w14:paraId="586D4404"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D72EEF" w14:textId="77777777" w:rsidR="008026DF" w:rsidRDefault="008026DF" w:rsidP="008026DF">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65"/>
      <w:bookmarkEnd w:id="166"/>
      <w:bookmarkEnd w:id="167"/>
      <w:bookmarkEnd w:id="168"/>
      <w:bookmarkEnd w:id="169"/>
      <w:bookmarkEnd w:id="170"/>
      <w:bookmarkEnd w:id="171"/>
      <w:bookmarkEnd w:id="172"/>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2C0E133B" w:rsidR="00B23F03" w:rsidRPr="00EE0C95" w:rsidRDefault="006620A6" w:rsidP="00621D46">
      <w:pPr>
        <w:pStyle w:val="B1"/>
      </w:pPr>
      <w:r>
        <w:t>b)</w:t>
      </w:r>
      <w:r>
        <w:tab/>
        <w:t xml:space="preserve">the mapped S-NSSAI </w:t>
      </w:r>
      <w:r w:rsidR="00E7098B" w:rsidRPr="00E118DD">
        <w:t>(</w:t>
      </w:r>
      <w:del w:id="173" w:author="Ericsson User 1" w:date="2022-09-28T08:47:00Z">
        <w:r w:rsidDel="00AD138F">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 xml:space="preserve">If the value of the RQ timer is set to "deactivated" or has a value of zero, the UE considers that </w:t>
      </w:r>
      <w:proofErr w:type="spellStart"/>
      <w:r>
        <w:t>RQoS</w:t>
      </w:r>
      <w:proofErr w:type="spellEnd"/>
      <w:r>
        <w:t xml:space="preserve">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w:t>
      </w:r>
      <w:proofErr w:type="spellStart"/>
      <w:r>
        <w:t>CIoT</w:t>
      </w:r>
      <w:proofErr w:type="spellEnd"/>
      <w:r>
        <w:t xml:space="preserve">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Pr="005D1B5D" w:rsidRDefault="00CF7B0A" w:rsidP="009C281F">
      <w:pPr>
        <w:pStyle w:val="B2"/>
      </w:pPr>
      <w:r>
        <w:t>6</w:t>
      </w:r>
      <w:r w:rsidR="00BD4D8D">
        <w:t>)</w:t>
      </w:r>
      <w:r w:rsidR="00BD4D8D">
        <w:tab/>
        <w:t>When the rule operation is "Create new QoS rule" and two or more QoS rules associated with this PDU ses</w:t>
      </w:r>
      <w:r w:rsidR="00BD4D8D" w:rsidRPr="005D1B5D">
        <w:t>sion would have identical QoS rule identifier values.</w:t>
      </w:r>
    </w:p>
    <w:p w14:paraId="676B6EAB" w14:textId="77777777" w:rsidR="00D45221" w:rsidRPr="005D1B5D" w:rsidRDefault="00D45221" w:rsidP="00D45221">
      <w:pPr>
        <w:pStyle w:val="B2"/>
      </w:pPr>
      <w:r w:rsidRPr="005D1B5D">
        <w:t>7)</w:t>
      </w:r>
      <w:r w:rsidRPr="005D1B5D">
        <w:tab/>
        <w:t>When the rule operation is "Create new QoS rule", the DQR bit is set to "the QoS rule is not the default QoS rule", and the PDU session type of the PDU session is "Unstructured".</w:t>
      </w:r>
    </w:p>
    <w:p w14:paraId="1F817C2D" w14:textId="77777777" w:rsidR="00BD4D8D" w:rsidRPr="005D1B5D" w:rsidRDefault="00D45221" w:rsidP="00BD4D8D">
      <w:pPr>
        <w:pStyle w:val="B2"/>
      </w:pPr>
      <w:r w:rsidRPr="005D1B5D">
        <w:t>8</w:t>
      </w:r>
      <w:r w:rsidR="009C281F" w:rsidRPr="005D1B5D">
        <w:t>)</w:t>
      </w:r>
      <w:r w:rsidR="009C281F" w:rsidRPr="005D1B5D">
        <w:tab/>
        <w:t>When the flow description operation is an operation other than "Create new QoS flow description".</w:t>
      </w:r>
    </w:p>
    <w:p w14:paraId="6ADC1427" w14:textId="77777777" w:rsidR="00FA1BC9" w:rsidRPr="005D1B5D" w:rsidRDefault="00FA1BC9" w:rsidP="00FA1BC9">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45858CF5" w14:textId="77777777" w:rsidR="00CF7B0A" w:rsidRPr="005D1B5D" w:rsidRDefault="00D45221" w:rsidP="00CF7B0A">
      <w:pPr>
        <w:pStyle w:val="B2"/>
      </w:pPr>
      <w:r w:rsidRPr="005D1B5D">
        <w:t>9</w:t>
      </w:r>
      <w:r w:rsidR="00CF7B0A" w:rsidRPr="005D1B5D">
        <w:t>)</w:t>
      </w:r>
      <w:r w:rsidR="00CF7B0A" w:rsidRPr="005D1B5D">
        <w:tab/>
        <w:t>When the flow description operation is "Create new QoS flow description", the QFI associated with the QoS flow description is not the same as the QFI of the default QoS rule and the UE is NB-N1 mode.</w:t>
      </w:r>
    </w:p>
    <w:p w14:paraId="2F7D7F34" w14:textId="4E0D5652" w:rsidR="00D45221" w:rsidRPr="005D1B5D" w:rsidRDefault="00D45221" w:rsidP="00D4522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Default="009A3D6A" w:rsidP="00D4522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0EE82C48" w14:textId="77777777" w:rsidR="00FA1BC9" w:rsidRDefault="00FA1BC9" w:rsidP="00FA1BC9">
      <w:pPr>
        <w:pStyle w:val="B1"/>
      </w:pPr>
      <w:bookmarkStart w:id="174"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75" w:name="OLE_LINK45"/>
      <w:r>
        <w:t xml:space="preserve"> (i.e. the QoS flow description that existed when case 8a</w:t>
      </w:r>
      <w:r>
        <w:rPr>
          <w:lang w:eastAsia="zh-CN"/>
        </w:rPr>
        <w:t xml:space="preserve"> was detected)</w:t>
      </w:r>
      <w:bookmarkEnd w:id="175"/>
      <w:r w:rsidRPr="00CC0C94">
        <w:t>.</w:t>
      </w:r>
    </w:p>
    <w:bookmarkEnd w:id="174"/>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7BD353A4"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proofErr w:type="spellStart"/>
      <w:r>
        <w:t>CIoT</w:t>
      </w:r>
      <w:proofErr w:type="spellEnd"/>
      <w:r>
        <w:t xml:space="preserve">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76" w:name="_Toc20232825"/>
      <w:bookmarkStart w:id="177" w:name="_Toc27746928"/>
      <w:bookmarkStart w:id="178" w:name="_Toc36213112"/>
      <w:bookmarkStart w:id="179"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180" w:name="_Hlk93310974"/>
      <w:r>
        <w:t xml:space="preserve">the PDU SESSION ESTABLISHMENT REQUEST message </w:t>
      </w:r>
      <w:bookmarkEnd w:id="180"/>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81"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81"/>
    <w:p w14:paraId="27AA38E9" w14:textId="22827E4F"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sidRP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182" w:name="_Toc45286954"/>
      <w:bookmarkStart w:id="183" w:name="_Toc51948223"/>
      <w:bookmarkStart w:id="184"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0A2CAC7" w14:textId="77777777" w:rsidR="008026DF" w:rsidRDefault="008026DF" w:rsidP="008026DF">
      <w:pPr>
        <w:rPr>
          <w:lang w:eastAsia="zh-CN"/>
        </w:rPr>
      </w:pPr>
      <w:bookmarkStart w:id="185" w:name="_Toc114484866"/>
      <w:bookmarkStart w:id="186" w:name="_Toc114476505"/>
    </w:p>
    <w:p w14:paraId="5049E1C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85"/>
    <w:p w14:paraId="3D674C96" w14:textId="77777777" w:rsidR="008026DF" w:rsidRDefault="008026DF" w:rsidP="008026DF">
      <w:pPr>
        <w:rPr>
          <w:lang w:val="en-US"/>
        </w:rPr>
      </w:pPr>
    </w:p>
    <w:bookmarkEnd w:id="176"/>
    <w:bookmarkEnd w:id="177"/>
    <w:bookmarkEnd w:id="178"/>
    <w:bookmarkEnd w:id="179"/>
    <w:bookmarkEnd w:id="182"/>
    <w:bookmarkEnd w:id="183"/>
    <w:bookmarkEnd w:id="184"/>
    <w:bookmarkEnd w:id="186"/>
    <w:p w14:paraId="67D9EAAB" w14:textId="77777777" w:rsidR="007254C7" w:rsidRPr="00177610" w:rsidRDefault="007254C7" w:rsidP="00920167">
      <w:pPr>
        <w:ind w:left="284" w:hanging="284"/>
      </w:pPr>
    </w:p>
    <w:sectPr w:rsidR="007254C7"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22BAF" w14:textId="77777777" w:rsidR="00402D27" w:rsidRDefault="00402D27">
      <w:r>
        <w:separator/>
      </w:r>
    </w:p>
    <w:p w14:paraId="7B72B7E1" w14:textId="77777777" w:rsidR="00402D27" w:rsidRDefault="00402D27"/>
  </w:endnote>
  <w:endnote w:type="continuationSeparator" w:id="0">
    <w:p w14:paraId="11C51632" w14:textId="77777777" w:rsidR="00402D27" w:rsidRDefault="00402D27">
      <w:r>
        <w:continuationSeparator/>
      </w:r>
    </w:p>
    <w:p w14:paraId="50F1466B" w14:textId="77777777" w:rsidR="00402D27" w:rsidRDefault="00402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2345B" w14:textId="77777777" w:rsidR="00402D27" w:rsidRDefault="00402D27">
      <w:r>
        <w:separator/>
      </w:r>
    </w:p>
    <w:p w14:paraId="553F6D1C" w14:textId="77777777" w:rsidR="00402D27" w:rsidRDefault="00402D27"/>
  </w:footnote>
  <w:footnote w:type="continuationSeparator" w:id="0">
    <w:p w14:paraId="0F90DBA4" w14:textId="77777777" w:rsidR="00402D27" w:rsidRDefault="00402D27">
      <w:r>
        <w:continuationSeparator/>
      </w:r>
    </w:p>
    <w:p w14:paraId="4346E125" w14:textId="77777777" w:rsidR="00402D27" w:rsidRDefault="00402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9350" w14:textId="77777777" w:rsidR="00372391" w:rsidRDefault="00372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C413E7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0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D76B3B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0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1FF"/>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391"/>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7BD"/>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2D27"/>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FE8"/>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54A"/>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6DF"/>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5DA9"/>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0D7"/>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38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69D2"/>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020D"/>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6DD"/>
    <w:rsid w:val="00ED17EE"/>
    <w:rsid w:val="00ED2B90"/>
    <w:rsid w:val="00ED337E"/>
    <w:rsid w:val="00ED3480"/>
    <w:rsid w:val="00ED38CB"/>
    <w:rsid w:val="00ED3D62"/>
    <w:rsid w:val="00ED3D77"/>
    <w:rsid w:val="00ED3DB1"/>
    <w:rsid w:val="00ED463C"/>
    <w:rsid w:val="00ED5016"/>
    <w:rsid w:val="00ED53B4"/>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52878</Words>
  <Characters>301407</Characters>
  <Application>Microsoft Office Word</Application>
  <DocSecurity>0</DocSecurity>
  <Lines>2511</Lines>
  <Paragraphs>707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353578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3</cp:revision>
  <dcterms:created xsi:type="dcterms:W3CDTF">2022-09-30T06:34:00Z</dcterms:created>
  <dcterms:modified xsi:type="dcterms:W3CDTF">2022-09-30T12:09:00Z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