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70FCF3" w14:textId="49007A2E" w:rsidR="00A30905" w:rsidRDefault="00A30905" w:rsidP="00F44B26">
      <w:pPr>
        <w:pStyle w:val="CRCoverPage"/>
        <w:tabs>
          <w:tab w:val="right" w:pos="9639"/>
        </w:tabs>
        <w:spacing w:after="0"/>
        <w:rPr>
          <w:b/>
          <w:i/>
          <w:noProof/>
          <w:sz w:val="28"/>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3E73D4">
        <w:rPr>
          <w:b/>
          <w:noProof/>
          <w:sz w:val="24"/>
        </w:rPr>
        <w:t>5327</w:t>
      </w:r>
    </w:p>
    <w:p w14:paraId="20A4AE40" w14:textId="77777777" w:rsidR="00A30905" w:rsidRDefault="00A30905" w:rsidP="00A30905">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04E25570" w:rsidR="001E41F3" w:rsidRPr="009E4C08" w:rsidRDefault="0028476F" w:rsidP="00E13F3D">
            <w:pPr>
              <w:pStyle w:val="CRCoverPage"/>
              <w:spacing w:after="0"/>
              <w:jc w:val="right"/>
              <w:rPr>
                <w:b/>
                <w:sz w:val="28"/>
              </w:rPr>
            </w:pPr>
            <w:r>
              <w:rPr>
                <w:b/>
                <w:sz w:val="28"/>
              </w:rPr>
              <w:t>23.122</w:t>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10E02CF2" w:rsidR="001E41F3" w:rsidRPr="009E4C08" w:rsidRDefault="0028476F" w:rsidP="00547111">
            <w:pPr>
              <w:pStyle w:val="CRCoverPage"/>
              <w:spacing w:after="0"/>
            </w:pPr>
            <w:r>
              <w:rPr>
                <w:b/>
                <w:sz w:val="28"/>
              </w:rPr>
              <w:t>0823</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74CB88E4" w:rsidR="001E41F3" w:rsidRPr="009E4C08" w:rsidRDefault="00F952DF" w:rsidP="00E13F3D">
            <w:pPr>
              <w:pStyle w:val="CRCoverPage"/>
              <w:spacing w:after="0"/>
              <w:jc w:val="center"/>
              <w:rPr>
                <w:b/>
              </w:rPr>
            </w:pPr>
            <w:r>
              <w:rPr>
                <w:b/>
                <w:sz w:val="28"/>
              </w:rPr>
              <w:t>1</w:t>
            </w:r>
            <w:r w:rsidR="002E27D3">
              <w:rPr>
                <w:b/>
                <w:sz w:val="28"/>
              </w:rPr>
              <w:t>2</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6A5A079E" w:rsidR="001E41F3" w:rsidRPr="009E4C08" w:rsidRDefault="0028476F">
            <w:pPr>
              <w:pStyle w:val="CRCoverPage"/>
              <w:spacing w:after="0"/>
              <w:jc w:val="center"/>
              <w:rPr>
                <w:sz w:val="28"/>
              </w:rPr>
            </w:pPr>
            <w:r>
              <w:rPr>
                <w:b/>
                <w:sz w:val="28"/>
              </w:rPr>
              <w:t>17.</w:t>
            </w:r>
            <w:r w:rsidR="00A30905">
              <w:rPr>
                <w:b/>
                <w:sz w:val="28"/>
              </w:rPr>
              <w:t>7</w:t>
            </w:r>
            <w:r>
              <w:rPr>
                <w:b/>
                <w:sz w:val="28"/>
              </w:rPr>
              <w:t>.</w:t>
            </w:r>
            <w:r w:rsidR="00A30905">
              <w:rPr>
                <w:b/>
                <w:sz w:val="28"/>
              </w:rPr>
              <w:t>1</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3"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4"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9F4670D" w:rsidR="00F25D98" w:rsidRPr="009E4C08" w:rsidRDefault="0028476F"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4240495C" w:rsidR="00F25D98" w:rsidRPr="009E4C08" w:rsidRDefault="00F25D98" w:rsidP="004E1669">
            <w:pPr>
              <w:pStyle w:val="CRCoverPage"/>
              <w:spacing w:after="0"/>
              <w:rPr>
                <w:b/>
                <w:bCs/>
                <w:caps/>
              </w:rPr>
            </w:pP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349A6752" w:rsidR="001E41F3" w:rsidRPr="009E4C08" w:rsidRDefault="00946E2C">
            <w:pPr>
              <w:pStyle w:val="CRCoverPage"/>
              <w:spacing w:after="0"/>
              <w:ind w:left="100"/>
            </w:pPr>
            <w:r>
              <w:t>Emergency calls</w:t>
            </w:r>
            <w:r w:rsidR="0028476F" w:rsidRPr="0028476F">
              <w:t xml:space="preserve"> over satellite NG-RAN</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2ECE06B0" w:rsidR="001E41F3" w:rsidRPr="009E4C08" w:rsidRDefault="0028476F">
            <w:pPr>
              <w:pStyle w:val="CRCoverPage"/>
              <w:spacing w:after="0"/>
              <w:ind w:left="100"/>
            </w:pPr>
            <w:r>
              <w:t>Nokia, Nokia Shanghai Bell</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1EFED2A3" w:rsidR="001E41F3" w:rsidRPr="009E4C08" w:rsidRDefault="0028476F">
            <w:pPr>
              <w:pStyle w:val="CRCoverPage"/>
              <w:spacing w:after="0"/>
              <w:ind w:left="100"/>
            </w:pPr>
            <w:r>
              <w:t>5GSAT_ARCH-CT</w:t>
            </w:r>
            <w:r w:rsidR="009C27ED">
              <w:t>, IoT_SAT_ARCH_EPS</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265150CA" w:rsidR="001E41F3" w:rsidRPr="009E4C08" w:rsidRDefault="0028476F">
            <w:pPr>
              <w:pStyle w:val="CRCoverPage"/>
              <w:spacing w:after="0"/>
              <w:ind w:left="100"/>
            </w:pPr>
            <w:r>
              <w:t>202</w:t>
            </w:r>
            <w:r w:rsidR="00E32E71">
              <w:t>2</w:t>
            </w:r>
            <w:r>
              <w:t>-</w:t>
            </w:r>
            <w:r w:rsidR="00E32E71">
              <w:t>0</w:t>
            </w:r>
            <w:r w:rsidR="00A30905">
              <w:t>8</w:t>
            </w:r>
            <w:r>
              <w:t>-</w:t>
            </w:r>
            <w:r w:rsidR="008D0976">
              <w:t>2</w:t>
            </w:r>
            <w:r w:rsidR="005D03E5">
              <w:t>5</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58A26054" w:rsidR="001E41F3" w:rsidRPr="009E4C08" w:rsidRDefault="009475A6" w:rsidP="00D24991">
            <w:pPr>
              <w:pStyle w:val="CRCoverPage"/>
              <w:spacing w:after="0"/>
              <w:ind w:left="100" w:right="-609"/>
              <w:rPr>
                <w:b/>
              </w:rPr>
            </w:pPr>
            <w:r>
              <w:rPr>
                <w:b/>
              </w:rPr>
              <w:t>B</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37D43F08" w:rsidR="001E41F3" w:rsidRPr="009E4C08" w:rsidRDefault="004F6BF0">
            <w:pPr>
              <w:pStyle w:val="CRCoverPage"/>
              <w:spacing w:after="0"/>
              <w:ind w:left="100"/>
            </w:pPr>
            <w:fldSimple w:instr=" DOCPROPERTY  Release  \* MERGEFORMAT ">
              <w:r w:rsidR="0028476F">
                <w:t>Rel-17</w:t>
              </w:r>
            </w:fldSimple>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5"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23D792E5" w14:textId="60EF4106" w:rsidR="00A30905" w:rsidRDefault="00A30905" w:rsidP="00A30905">
            <w:pPr>
              <w:pStyle w:val="CRCoverPage"/>
              <w:spacing w:after="0"/>
              <w:ind w:left="100"/>
            </w:pPr>
            <w:r>
              <w:t>SA1 gave a further clarification that:</w:t>
            </w:r>
          </w:p>
          <w:p w14:paraId="24013100" w14:textId="77777777" w:rsidR="00A30905" w:rsidRDefault="00A30905" w:rsidP="00A30905">
            <w:pPr>
              <w:overflowPunct w:val="0"/>
              <w:autoSpaceDE w:val="0"/>
              <w:autoSpaceDN w:val="0"/>
              <w:adjustRightInd w:val="0"/>
              <w:textAlignment w:val="baseline"/>
              <w:rPr>
                <w:rFonts w:eastAsia="Times New Roman"/>
                <w:bCs/>
                <w:i/>
                <w:iCs/>
                <w:color w:val="3333FF"/>
                <w:sz w:val="18"/>
                <w:szCs w:val="18"/>
                <w:lang w:eastAsia="en-GB"/>
              </w:rPr>
            </w:pPr>
            <w:r w:rsidRPr="00A30905">
              <w:rPr>
                <w:rFonts w:eastAsia="Times New Roman"/>
                <w:bCs/>
                <w:i/>
                <w:iCs/>
                <w:color w:val="3333FF"/>
                <w:sz w:val="18"/>
                <w:szCs w:val="18"/>
                <w:lang w:eastAsia="en-GB"/>
              </w:rPr>
              <w:t>There are no SA1 service requirements that prevent the UE to (re)-attempt the emergency service request, if the only network available to the UE is that of a satellite NG-RAN where the PLMN has rejected the UE registration.</w:t>
            </w:r>
          </w:p>
          <w:p w14:paraId="033A9568" w14:textId="77777777" w:rsidR="00FC218B" w:rsidRPr="009C2B79" w:rsidRDefault="00FC218B" w:rsidP="00FC218B">
            <w:pPr>
              <w:pStyle w:val="CRCoverPage"/>
              <w:spacing w:after="0"/>
              <w:ind w:left="100"/>
              <w:rPr>
                <w:b/>
                <w:bCs/>
                <w:noProof/>
                <w:u w:val="single"/>
              </w:rPr>
            </w:pPr>
            <w:r w:rsidRPr="009C2B79">
              <w:rPr>
                <w:b/>
                <w:bCs/>
                <w:noProof/>
                <w:u w:val="single"/>
              </w:rPr>
              <w:t>Backward compatibility analysis</w:t>
            </w:r>
          </w:p>
          <w:p w14:paraId="4AB1CFBA" w14:textId="6669CC24" w:rsidR="00FC218B" w:rsidRPr="00C37C5B" w:rsidRDefault="00FC218B" w:rsidP="00FC218B">
            <w:pPr>
              <w:pStyle w:val="CRCoverPage"/>
              <w:ind w:left="100"/>
              <w:rPr>
                <w:sz w:val="18"/>
                <w:szCs w:val="18"/>
              </w:rPr>
            </w:pPr>
            <w:r>
              <w:rPr>
                <w:noProof/>
              </w:rPr>
              <w:t>Backward compatible as it only impacts internal operation in the UE</w:t>
            </w: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1E41F3" w:rsidRPr="009E4C08" w14:paraId="4FC2AB41" w14:textId="77777777" w:rsidTr="00547111">
        <w:tc>
          <w:tcPr>
            <w:tcW w:w="2694" w:type="dxa"/>
            <w:gridSpan w:val="2"/>
            <w:tcBorders>
              <w:left w:val="single" w:sz="4" w:space="0" w:color="auto"/>
            </w:tcBorders>
          </w:tcPr>
          <w:p w14:paraId="4A3BE4AC" w14:textId="77777777" w:rsidR="001E41F3" w:rsidRPr="009E4C08" w:rsidRDefault="001E41F3">
            <w:pPr>
              <w:pStyle w:val="CRCoverPage"/>
              <w:tabs>
                <w:tab w:val="right" w:pos="2184"/>
              </w:tabs>
              <w:spacing w:after="0"/>
              <w:rPr>
                <w:b/>
                <w:i/>
              </w:rPr>
            </w:pPr>
            <w:r w:rsidRPr="009E4C08">
              <w:rPr>
                <w:b/>
                <w:i/>
              </w:rPr>
              <w:t>Summary of change</w:t>
            </w:r>
            <w:r w:rsidR="0051580D" w:rsidRPr="009E4C08">
              <w:rPr>
                <w:b/>
                <w:i/>
              </w:rPr>
              <w:t>:</w:t>
            </w:r>
          </w:p>
        </w:tc>
        <w:tc>
          <w:tcPr>
            <w:tcW w:w="6946" w:type="dxa"/>
            <w:gridSpan w:val="9"/>
            <w:tcBorders>
              <w:right w:val="single" w:sz="4" w:space="0" w:color="auto"/>
            </w:tcBorders>
            <w:shd w:val="pct30" w:color="FFFF00" w:fill="auto"/>
          </w:tcPr>
          <w:p w14:paraId="76C0712C" w14:textId="58A47668" w:rsidR="001E41F3" w:rsidRPr="009E4C08" w:rsidRDefault="00FA0A64">
            <w:pPr>
              <w:pStyle w:val="CRCoverPage"/>
              <w:spacing w:after="0"/>
              <w:ind w:left="100"/>
            </w:pPr>
            <w:r>
              <w:t>It is clarified that, if a UE received 5GMM cause value #78, the UE in the limited service state should camp on a PLMN allowed to operate at the present MS location.</w:t>
            </w:r>
          </w:p>
        </w:tc>
      </w:tr>
      <w:tr w:rsidR="001E41F3" w:rsidRPr="009E4C08" w14:paraId="67BD561C" w14:textId="77777777" w:rsidTr="00547111">
        <w:tc>
          <w:tcPr>
            <w:tcW w:w="2694" w:type="dxa"/>
            <w:gridSpan w:val="2"/>
            <w:tcBorders>
              <w:left w:val="single" w:sz="4" w:space="0" w:color="auto"/>
            </w:tcBorders>
          </w:tcPr>
          <w:p w14:paraId="7A30C9A1"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9E4C08" w:rsidRDefault="001E41F3">
            <w:pPr>
              <w:pStyle w:val="CRCoverPage"/>
              <w:spacing w:after="0"/>
              <w:rPr>
                <w:sz w:val="8"/>
                <w:szCs w:val="8"/>
              </w:rPr>
            </w:pPr>
          </w:p>
        </w:tc>
      </w:tr>
      <w:tr w:rsidR="001E41F3" w:rsidRPr="009E4C08" w14:paraId="262596DA" w14:textId="77777777" w:rsidTr="00547111">
        <w:tc>
          <w:tcPr>
            <w:tcW w:w="2694" w:type="dxa"/>
            <w:gridSpan w:val="2"/>
            <w:tcBorders>
              <w:left w:val="single" w:sz="4" w:space="0" w:color="auto"/>
              <w:bottom w:val="single" w:sz="4" w:space="0" w:color="auto"/>
            </w:tcBorders>
          </w:tcPr>
          <w:p w14:paraId="659D5F83" w14:textId="77777777" w:rsidR="001E41F3" w:rsidRPr="009E4C08" w:rsidRDefault="001E41F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4377D5D8" w14:textId="240671BE" w:rsidR="001E41F3" w:rsidRDefault="008D0976">
            <w:pPr>
              <w:pStyle w:val="CRCoverPage"/>
              <w:spacing w:after="0"/>
              <w:ind w:left="100"/>
            </w:pPr>
            <w:r>
              <w:t>A UE can select a wrong PLMN, e.g. even if other PLMNs are available, a UE can select a PLMN not allowed to operate in the current UE location for emergency services</w:t>
            </w:r>
            <w:r w:rsidR="00FA0A64">
              <w:t>.</w:t>
            </w:r>
            <w:r w:rsidR="00C37C5B">
              <w:t xml:space="preserve"> Furthermore, the following text in TS 24.501 remains incomplete.</w:t>
            </w:r>
          </w:p>
          <w:p w14:paraId="223E7A84" w14:textId="77777777" w:rsidR="00C37C5B" w:rsidRPr="00C37C5B" w:rsidRDefault="00C37C5B" w:rsidP="00C37C5B">
            <w:pPr>
              <w:keepNext/>
              <w:keepLines/>
              <w:overflowPunct w:val="0"/>
              <w:autoSpaceDE w:val="0"/>
              <w:autoSpaceDN w:val="0"/>
              <w:adjustRightInd w:val="0"/>
              <w:spacing w:before="120"/>
              <w:ind w:left="1134" w:hanging="1134"/>
              <w:textAlignment w:val="baseline"/>
              <w:outlineLvl w:val="2"/>
              <w:rPr>
                <w:rFonts w:ascii="Arial" w:eastAsia="Times New Roman" w:hAnsi="Arial"/>
                <w:i/>
                <w:iCs/>
                <w:noProof/>
                <w:color w:val="3333FF"/>
                <w:sz w:val="24"/>
                <w:szCs w:val="18"/>
                <w:lang w:val="en-US" w:eastAsia="en-GB"/>
              </w:rPr>
            </w:pPr>
            <w:bookmarkStart w:id="1" w:name="_Toc106795965"/>
            <w:r w:rsidRPr="00C37C5B">
              <w:rPr>
                <w:rFonts w:ascii="Arial" w:eastAsia="Times New Roman" w:hAnsi="Arial"/>
                <w:i/>
                <w:iCs/>
                <w:noProof/>
                <w:color w:val="3333FF"/>
                <w:sz w:val="24"/>
                <w:szCs w:val="18"/>
                <w:lang w:val="en-US" w:eastAsia="en-GB"/>
              </w:rPr>
              <w:t>4.23.2</w:t>
            </w:r>
            <w:r w:rsidRPr="00C37C5B">
              <w:rPr>
                <w:rFonts w:ascii="Arial" w:eastAsia="Times New Roman" w:hAnsi="Arial"/>
                <w:i/>
                <w:iCs/>
                <w:noProof/>
                <w:color w:val="3333FF"/>
                <w:sz w:val="24"/>
                <w:szCs w:val="18"/>
                <w:lang w:val="en-US" w:eastAsia="en-GB"/>
              </w:rPr>
              <w:tab/>
              <w:t xml:space="preserve">List of </w:t>
            </w:r>
            <w:r w:rsidRPr="00C37C5B">
              <w:rPr>
                <w:rFonts w:ascii="Arial" w:eastAsia="Times New Roman" w:hAnsi="Arial"/>
                <w:i/>
                <w:iCs/>
                <w:color w:val="3333FF"/>
                <w:sz w:val="24"/>
                <w:szCs w:val="18"/>
                <w:lang w:eastAsia="en-GB"/>
              </w:rPr>
              <w:t>"</w:t>
            </w:r>
            <w:r w:rsidRPr="00C37C5B">
              <w:rPr>
                <w:rFonts w:ascii="Arial" w:eastAsia="Times New Roman" w:hAnsi="Arial"/>
                <w:i/>
                <w:iCs/>
                <w:noProof/>
                <w:color w:val="3333FF"/>
                <w:sz w:val="24"/>
                <w:szCs w:val="18"/>
                <w:lang w:eastAsia="zh-CN"/>
              </w:rPr>
              <w:t>PLMNs not allowed to operate at the present UE location</w:t>
            </w:r>
            <w:r w:rsidRPr="00C37C5B">
              <w:rPr>
                <w:rFonts w:ascii="Arial" w:eastAsia="Times New Roman" w:hAnsi="Arial"/>
                <w:i/>
                <w:iCs/>
                <w:color w:val="3333FF"/>
                <w:sz w:val="24"/>
                <w:szCs w:val="18"/>
                <w:lang w:eastAsia="en-GB"/>
              </w:rPr>
              <w:t>"</w:t>
            </w:r>
            <w:bookmarkEnd w:id="1"/>
          </w:p>
          <w:p w14:paraId="47DDACE7" w14:textId="77777777" w:rsidR="00C37C5B" w:rsidRDefault="00C37C5B" w:rsidP="00C37C5B">
            <w:pPr>
              <w:pStyle w:val="CRCoverPage"/>
              <w:spacing w:after="0"/>
              <w:ind w:left="100"/>
            </w:pPr>
            <w:r>
              <w:t>[…]</w:t>
            </w:r>
          </w:p>
          <w:p w14:paraId="733ADF0C" w14:textId="77777777" w:rsidR="00C37C5B" w:rsidRPr="00C37C5B" w:rsidRDefault="00C37C5B" w:rsidP="00C37C5B">
            <w:pPr>
              <w:overflowPunct w:val="0"/>
              <w:autoSpaceDE w:val="0"/>
              <w:autoSpaceDN w:val="0"/>
              <w:adjustRightInd w:val="0"/>
              <w:textAlignment w:val="baseline"/>
              <w:rPr>
                <w:rFonts w:eastAsia="Times New Roman"/>
                <w:i/>
                <w:iCs/>
                <w:noProof/>
                <w:color w:val="3333FF"/>
                <w:sz w:val="18"/>
                <w:szCs w:val="18"/>
                <w:lang w:val="en-US" w:eastAsia="en-GB"/>
              </w:rPr>
            </w:pPr>
            <w:r w:rsidRPr="00C37C5B">
              <w:rPr>
                <w:rFonts w:eastAsia="Times New Roman"/>
                <w:i/>
                <w:iCs/>
                <w:color w:val="3333FF"/>
                <w:sz w:val="18"/>
                <w:szCs w:val="18"/>
                <w:lang w:eastAsia="ko-KR"/>
              </w:rPr>
              <w:t xml:space="preserve">The UE is allowed to attempt to access a PLMN via </w:t>
            </w:r>
            <w:r w:rsidRPr="00C37C5B">
              <w:rPr>
                <w:rFonts w:eastAsia="Times New Roman"/>
                <w:i/>
                <w:iCs/>
                <w:noProof/>
                <w:color w:val="3333FF"/>
                <w:sz w:val="18"/>
                <w:szCs w:val="18"/>
                <w:lang w:val="en-US" w:eastAsia="en-GB"/>
              </w:rPr>
              <w:t xml:space="preserve">satellite NG-RAN </w:t>
            </w:r>
            <w:r w:rsidRPr="00C37C5B">
              <w:rPr>
                <w:rFonts w:eastAsia="Times New Roman"/>
                <w:i/>
                <w:iCs/>
                <w:color w:val="3333FF"/>
                <w:sz w:val="18"/>
                <w:szCs w:val="18"/>
                <w:lang w:eastAsia="en-GB"/>
              </w:rPr>
              <w:t>access technology</w:t>
            </w:r>
            <w:r w:rsidRPr="00C37C5B">
              <w:rPr>
                <w:rFonts w:eastAsia="Times New Roman"/>
                <w:i/>
                <w:iCs/>
                <w:noProof/>
                <w:color w:val="3333FF"/>
                <w:sz w:val="18"/>
                <w:szCs w:val="18"/>
                <w:lang w:val="en-US" w:eastAsia="en-GB"/>
              </w:rPr>
              <w:t xml:space="preserve"> which is part of the list of </w:t>
            </w:r>
            <w:r w:rsidRPr="00C37C5B">
              <w:rPr>
                <w:rFonts w:eastAsia="Times New Roman"/>
                <w:i/>
                <w:iCs/>
                <w:color w:val="3333FF"/>
                <w:sz w:val="18"/>
                <w:szCs w:val="18"/>
                <w:lang w:eastAsia="ja-JP"/>
              </w:rPr>
              <w:t>"</w:t>
            </w:r>
            <w:r w:rsidRPr="00C37C5B">
              <w:rPr>
                <w:rFonts w:eastAsia="Times New Roman"/>
                <w:i/>
                <w:iCs/>
                <w:noProof/>
                <w:color w:val="3333FF"/>
                <w:sz w:val="18"/>
                <w:szCs w:val="18"/>
                <w:lang w:val="en-US" w:eastAsia="en-GB"/>
              </w:rPr>
              <w:t xml:space="preserve">PLMNs not allowed </w:t>
            </w:r>
            <w:r w:rsidRPr="00C37C5B">
              <w:rPr>
                <w:rFonts w:eastAsia="Times New Roman"/>
                <w:i/>
                <w:iCs/>
                <w:noProof/>
                <w:color w:val="3333FF"/>
                <w:sz w:val="18"/>
                <w:szCs w:val="18"/>
                <w:lang w:eastAsia="zh-CN"/>
              </w:rPr>
              <w:t>to operate at the present UE location</w:t>
            </w:r>
            <w:r w:rsidRPr="00C37C5B">
              <w:rPr>
                <w:rFonts w:eastAsia="Times New Roman"/>
                <w:i/>
                <w:iCs/>
                <w:color w:val="3333FF"/>
                <w:sz w:val="18"/>
                <w:szCs w:val="18"/>
                <w:lang w:eastAsia="ja-JP"/>
              </w:rPr>
              <w:t xml:space="preserve">" only </w:t>
            </w:r>
            <w:r w:rsidRPr="00C37C5B">
              <w:rPr>
                <w:rFonts w:eastAsia="Times New Roman"/>
                <w:i/>
                <w:iCs/>
                <w:color w:val="3333FF"/>
                <w:sz w:val="18"/>
                <w:szCs w:val="18"/>
                <w:lang w:eastAsia="ko-KR"/>
              </w:rPr>
              <w:t>if</w:t>
            </w:r>
            <w:r w:rsidRPr="00C37C5B">
              <w:rPr>
                <w:rFonts w:eastAsia="Times New Roman"/>
                <w:i/>
                <w:iCs/>
                <w:noProof/>
                <w:color w:val="3333FF"/>
                <w:sz w:val="18"/>
                <w:szCs w:val="18"/>
                <w:lang w:val="en-US" w:eastAsia="en-GB"/>
              </w:rPr>
              <w:t>:</w:t>
            </w:r>
          </w:p>
          <w:p w14:paraId="348BBB55" w14:textId="77777777" w:rsidR="00C37C5B" w:rsidRPr="00C37C5B" w:rsidRDefault="00C37C5B" w:rsidP="00C37C5B">
            <w:pPr>
              <w:overflowPunct w:val="0"/>
              <w:autoSpaceDE w:val="0"/>
              <w:autoSpaceDN w:val="0"/>
              <w:adjustRightInd w:val="0"/>
              <w:ind w:left="568" w:hanging="284"/>
              <w:textAlignment w:val="baseline"/>
              <w:rPr>
                <w:rFonts w:eastAsia="Times New Roman"/>
                <w:i/>
                <w:iCs/>
                <w:color w:val="3333FF"/>
                <w:sz w:val="18"/>
                <w:szCs w:val="18"/>
                <w:lang w:eastAsia="ko-KR"/>
              </w:rPr>
            </w:pPr>
            <w:r w:rsidRPr="00C37C5B">
              <w:rPr>
                <w:rFonts w:eastAsia="Times New Roman"/>
                <w:i/>
                <w:iCs/>
                <w:noProof/>
                <w:color w:val="3333FF"/>
                <w:sz w:val="18"/>
                <w:szCs w:val="18"/>
                <w:lang w:val="en-US" w:eastAsia="en-GB"/>
              </w:rPr>
              <w:t>a)</w:t>
            </w:r>
            <w:r w:rsidRPr="00C37C5B">
              <w:rPr>
                <w:rFonts w:eastAsia="Times New Roman"/>
                <w:i/>
                <w:iCs/>
                <w:noProof/>
                <w:color w:val="3333FF"/>
                <w:sz w:val="18"/>
                <w:szCs w:val="18"/>
                <w:lang w:val="en-US" w:eastAsia="en-GB"/>
              </w:rPr>
              <w:tab/>
              <w:t xml:space="preserve">the current UE location is known, a </w:t>
            </w:r>
            <w:r w:rsidRPr="00C37C5B">
              <w:rPr>
                <w:rFonts w:eastAsia="Times New Roman"/>
                <w:i/>
                <w:iCs/>
                <w:color w:val="3333FF"/>
                <w:sz w:val="18"/>
                <w:szCs w:val="18"/>
                <w:lang w:eastAsia="ko-KR"/>
              </w:rPr>
              <w:t>geographical location is stored for the</w:t>
            </w:r>
            <w:r w:rsidRPr="00C37C5B">
              <w:rPr>
                <w:rFonts w:eastAsia="Times New Roman"/>
                <w:i/>
                <w:iCs/>
                <w:noProof/>
                <w:color w:val="3333FF"/>
                <w:sz w:val="18"/>
                <w:szCs w:val="18"/>
                <w:lang w:val="en-US" w:eastAsia="en-GB"/>
              </w:rPr>
              <w:t xml:space="preserve"> entry of this PLMN, and</w:t>
            </w:r>
            <w:r w:rsidRPr="00C37C5B">
              <w:rPr>
                <w:rFonts w:eastAsia="Times New Roman"/>
                <w:i/>
                <w:iCs/>
                <w:color w:val="3333FF"/>
                <w:sz w:val="18"/>
                <w:szCs w:val="18"/>
                <w:lang w:eastAsia="ko-KR"/>
              </w:rPr>
              <w:t xml:space="preserve"> the distance to the current UE location is larger than a UE implementation specific value.</w:t>
            </w:r>
            <w:bookmarkStart w:id="2" w:name="_Hlk88048571"/>
          </w:p>
          <w:bookmarkEnd w:id="2"/>
          <w:p w14:paraId="6F9E7BFA" w14:textId="77777777" w:rsidR="00C37C5B" w:rsidRPr="00C37C5B" w:rsidRDefault="00C37C5B" w:rsidP="00C37C5B">
            <w:pPr>
              <w:overflowPunct w:val="0"/>
              <w:autoSpaceDE w:val="0"/>
              <w:autoSpaceDN w:val="0"/>
              <w:adjustRightInd w:val="0"/>
              <w:ind w:left="568" w:hanging="284"/>
              <w:textAlignment w:val="baseline"/>
              <w:rPr>
                <w:rFonts w:eastAsia="Times New Roman"/>
                <w:i/>
                <w:iCs/>
                <w:noProof/>
                <w:color w:val="3333FF"/>
                <w:sz w:val="18"/>
                <w:szCs w:val="18"/>
                <w:lang w:val="en-US" w:eastAsia="en-GB"/>
              </w:rPr>
            </w:pPr>
            <w:r w:rsidRPr="00C37C5B">
              <w:rPr>
                <w:rFonts w:eastAsia="Times New Roman"/>
                <w:i/>
                <w:iCs/>
                <w:noProof/>
                <w:color w:val="3333FF"/>
                <w:sz w:val="18"/>
                <w:szCs w:val="18"/>
                <w:lang w:val="en-US" w:eastAsia="en-GB"/>
              </w:rPr>
              <w:t>b)</w:t>
            </w:r>
            <w:r w:rsidRPr="00C37C5B">
              <w:rPr>
                <w:rFonts w:eastAsia="Times New Roman"/>
                <w:i/>
                <w:iCs/>
                <w:noProof/>
                <w:color w:val="3333FF"/>
                <w:sz w:val="18"/>
                <w:szCs w:val="18"/>
                <w:lang w:val="en-US" w:eastAsia="en-GB"/>
              </w:rPr>
              <w:tab/>
              <w:t xml:space="preserve">the timer associated with the entry of this PLMN has expired; or </w:t>
            </w:r>
          </w:p>
          <w:p w14:paraId="616621A5" w14:textId="186347D3" w:rsidR="00C37C5B" w:rsidRPr="009E4C08" w:rsidRDefault="00C37C5B" w:rsidP="00C37C5B">
            <w:pPr>
              <w:overflowPunct w:val="0"/>
              <w:autoSpaceDE w:val="0"/>
              <w:autoSpaceDN w:val="0"/>
              <w:adjustRightInd w:val="0"/>
              <w:ind w:left="568" w:hanging="284"/>
              <w:textAlignment w:val="baseline"/>
            </w:pPr>
            <w:r w:rsidRPr="00C37C5B">
              <w:rPr>
                <w:rFonts w:eastAsia="Times New Roman"/>
                <w:i/>
                <w:iCs/>
                <w:noProof/>
                <w:color w:val="3333FF"/>
                <w:sz w:val="18"/>
                <w:szCs w:val="18"/>
                <w:lang w:val="en-US" w:eastAsia="en-GB"/>
              </w:rPr>
              <w:t>c)</w:t>
            </w:r>
            <w:r w:rsidRPr="00C37C5B">
              <w:rPr>
                <w:rFonts w:eastAsia="Times New Roman"/>
                <w:i/>
                <w:iCs/>
                <w:noProof/>
                <w:color w:val="3333FF"/>
                <w:sz w:val="18"/>
                <w:szCs w:val="18"/>
                <w:lang w:val="en-US" w:eastAsia="en-GB"/>
              </w:rPr>
              <w:tab/>
              <w:t>the access is for emergency services (</w:t>
            </w:r>
            <w:r w:rsidRPr="00C37C5B">
              <w:rPr>
                <w:rFonts w:eastAsia="Times New Roman"/>
                <w:i/>
                <w:iCs/>
                <w:noProof/>
                <w:color w:val="3333FF"/>
                <w:sz w:val="18"/>
                <w:szCs w:val="18"/>
                <w:highlight w:val="green"/>
                <w:lang w:val="en-US" w:eastAsia="en-GB"/>
              </w:rPr>
              <w:t xml:space="preserve">see </w:t>
            </w:r>
            <w:r w:rsidRPr="00C37C5B">
              <w:rPr>
                <w:rFonts w:eastAsia="Times New Roman"/>
                <w:i/>
                <w:iCs/>
                <w:color w:val="3333FF"/>
                <w:sz w:val="18"/>
                <w:szCs w:val="18"/>
                <w:highlight w:val="green"/>
                <w:lang w:eastAsia="en-GB"/>
              </w:rPr>
              <w:t>3GPP TS 23.122 [5] for further details</w:t>
            </w:r>
            <w:r w:rsidRPr="00C37C5B">
              <w:rPr>
                <w:rFonts w:eastAsia="Times New Roman"/>
                <w:i/>
                <w:iCs/>
                <w:noProof/>
                <w:color w:val="3333FF"/>
                <w:sz w:val="18"/>
                <w:szCs w:val="18"/>
                <w:lang w:val="en-US" w:eastAsia="en-GB"/>
              </w:rPr>
              <w:t>).</w:t>
            </w:r>
          </w:p>
        </w:tc>
      </w:tr>
      <w:tr w:rsidR="001E41F3" w:rsidRPr="009E4C08" w14:paraId="2E02AFEF" w14:textId="77777777" w:rsidTr="00547111">
        <w:tc>
          <w:tcPr>
            <w:tcW w:w="2694" w:type="dxa"/>
            <w:gridSpan w:val="2"/>
          </w:tcPr>
          <w:p w14:paraId="0B18EFDB" w14:textId="77777777" w:rsidR="001E41F3" w:rsidRPr="009E4C08" w:rsidRDefault="001E41F3">
            <w:pPr>
              <w:pStyle w:val="CRCoverPage"/>
              <w:spacing w:after="0"/>
              <w:rPr>
                <w:b/>
                <w:i/>
                <w:sz w:val="8"/>
                <w:szCs w:val="8"/>
              </w:rPr>
            </w:pPr>
          </w:p>
        </w:tc>
        <w:tc>
          <w:tcPr>
            <w:tcW w:w="6946" w:type="dxa"/>
            <w:gridSpan w:val="9"/>
          </w:tcPr>
          <w:p w14:paraId="56B6630C" w14:textId="77777777" w:rsidR="001E41F3" w:rsidRPr="009E4C08" w:rsidRDefault="001E41F3">
            <w:pPr>
              <w:pStyle w:val="CRCoverPage"/>
              <w:spacing w:after="0"/>
              <w:rPr>
                <w:sz w:val="8"/>
                <w:szCs w:val="8"/>
              </w:rPr>
            </w:pPr>
          </w:p>
        </w:tc>
      </w:tr>
      <w:tr w:rsidR="001E41F3" w:rsidRPr="009E4C08" w14:paraId="74997849" w14:textId="77777777" w:rsidTr="00547111">
        <w:tc>
          <w:tcPr>
            <w:tcW w:w="2694" w:type="dxa"/>
            <w:gridSpan w:val="2"/>
            <w:tcBorders>
              <w:top w:val="single" w:sz="4" w:space="0" w:color="auto"/>
              <w:left w:val="single" w:sz="4" w:space="0" w:color="auto"/>
            </w:tcBorders>
          </w:tcPr>
          <w:p w14:paraId="38241EDE" w14:textId="77777777" w:rsidR="001E41F3" w:rsidRPr="009E4C08" w:rsidRDefault="001E41F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46D4A712" w:rsidR="001E41F3" w:rsidRPr="009E4C08" w:rsidRDefault="00FA0A64">
            <w:pPr>
              <w:pStyle w:val="CRCoverPage"/>
              <w:spacing w:after="0"/>
              <w:ind w:left="100"/>
            </w:pPr>
            <w:r>
              <w:t>3.5</w:t>
            </w:r>
          </w:p>
        </w:tc>
      </w:tr>
      <w:tr w:rsidR="001E41F3" w:rsidRPr="009E4C08" w14:paraId="4B9358B6" w14:textId="77777777" w:rsidTr="00547111">
        <w:tc>
          <w:tcPr>
            <w:tcW w:w="2694" w:type="dxa"/>
            <w:gridSpan w:val="2"/>
            <w:tcBorders>
              <w:left w:val="single" w:sz="4" w:space="0" w:color="auto"/>
            </w:tcBorders>
          </w:tcPr>
          <w:p w14:paraId="3EA87C95"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9E4C08" w:rsidRDefault="001E41F3">
            <w:pPr>
              <w:pStyle w:val="CRCoverPage"/>
              <w:spacing w:after="0"/>
              <w:rPr>
                <w:sz w:val="8"/>
                <w:szCs w:val="8"/>
              </w:rPr>
            </w:pPr>
          </w:p>
        </w:tc>
      </w:tr>
      <w:tr w:rsidR="001E41F3" w:rsidRPr="009E4C08" w14:paraId="5F94BADA" w14:textId="77777777" w:rsidTr="00547111">
        <w:tc>
          <w:tcPr>
            <w:tcW w:w="2694" w:type="dxa"/>
            <w:gridSpan w:val="2"/>
            <w:tcBorders>
              <w:left w:val="single" w:sz="4" w:space="0" w:color="auto"/>
            </w:tcBorders>
          </w:tcPr>
          <w:p w14:paraId="6EBF1841" w14:textId="77777777" w:rsidR="001E41F3" w:rsidRPr="009E4C0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9E4C08" w:rsidRDefault="001E41F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9E4C08" w:rsidRDefault="001E41F3">
            <w:pPr>
              <w:pStyle w:val="CRCoverPage"/>
              <w:spacing w:after="0"/>
              <w:jc w:val="center"/>
              <w:rPr>
                <w:b/>
                <w:caps/>
              </w:rPr>
            </w:pPr>
            <w:r w:rsidRPr="009E4C08">
              <w:rPr>
                <w:b/>
                <w:caps/>
              </w:rPr>
              <w:t>N</w:t>
            </w:r>
          </w:p>
        </w:tc>
        <w:tc>
          <w:tcPr>
            <w:tcW w:w="2977" w:type="dxa"/>
            <w:gridSpan w:val="4"/>
          </w:tcPr>
          <w:p w14:paraId="12C61BF1" w14:textId="77777777" w:rsidR="001E41F3" w:rsidRPr="009E4C0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9E4C08" w:rsidRDefault="001E41F3">
            <w:pPr>
              <w:pStyle w:val="CRCoverPage"/>
              <w:spacing w:after="0"/>
              <w:ind w:left="99"/>
            </w:pPr>
          </w:p>
        </w:tc>
      </w:tr>
      <w:tr w:rsidR="001E41F3" w:rsidRPr="009E4C08" w14:paraId="3FE906FB" w14:textId="77777777" w:rsidTr="00547111">
        <w:tc>
          <w:tcPr>
            <w:tcW w:w="2694" w:type="dxa"/>
            <w:gridSpan w:val="2"/>
            <w:tcBorders>
              <w:left w:val="single" w:sz="4" w:space="0" w:color="auto"/>
            </w:tcBorders>
          </w:tcPr>
          <w:p w14:paraId="67D11E86" w14:textId="77777777" w:rsidR="001E41F3" w:rsidRPr="009E4C08" w:rsidRDefault="001E41F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9E4C08" w:rsidRDefault="004E1669">
            <w:pPr>
              <w:pStyle w:val="CRCoverPage"/>
              <w:spacing w:after="0"/>
              <w:jc w:val="center"/>
              <w:rPr>
                <w:b/>
                <w:caps/>
              </w:rPr>
            </w:pPr>
            <w:r w:rsidRPr="009E4C08">
              <w:rPr>
                <w:b/>
                <w:caps/>
              </w:rPr>
              <w:t>X</w:t>
            </w:r>
          </w:p>
        </w:tc>
        <w:tc>
          <w:tcPr>
            <w:tcW w:w="2977" w:type="dxa"/>
            <w:gridSpan w:val="4"/>
          </w:tcPr>
          <w:p w14:paraId="697C0B0D" w14:textId="77777777" w:rsidR="001E41F3" w:rsidRPr="009E4C08" w:rsidRDefault="001E41F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1E41F3" w:rsidRPr="009E4C08" w:rsidRDefault="00145D43">
            <w:pPr>
              <w:pStyle w:val="CRCoverPage"/>
              <w:spacing w:after="0"/>
              <w:ind w:left="99"/>
            </w:pPr>
            <w:r w:rsidRPr="009E4C08">
              <w:t xml:space="preserve">TS/TR ... CR ... </w:t>
            </w:r>
          </w:p>
        </w:tc>
      </w:tr>
      <w:tr w:rsidR="001E41F3" w:rsidRPr="009E4C08" w14:paraId="54C70661" w14:textId="77777777" w:rsidTr="00547111">
        <w:tc>
          <w:tcPr>
            <w:tcW w:w="2694" w:type="dxa"/>
            <w:gridSpan w:val="2"/>
            <w:tcBorders>
              <w:left w:val="single" w:sz="4" w:space="0" w:color="auto"/>
            </w:tcBorders>
          </w:tcPr>
          <w:p w14:paraId="69BDA791" w14:textId="77777777" w:rsidR="001E41F3" w:rsidRPr="009E4C08" w:rsidRDefault="001E41F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9E4C08" w:rsidRDefault="004E1669">
            <w:pPr>
              <w:pStyle w:val="CRCoverPage"/>
              <w:spacing w:after="0"/>
              <w:jc w:val="center"/>
              <w:rPr>
                <w:b/>
                <w:caps/>
              </w:rPr>
            </w:pPr>
            <w:r w:rsidRPr="009E4C08">
              <w:rPr>
                <w:b/>
                <w:caps/>
              </w:rPr>
              <w:t>X</w:t>
            </w:r>
          </w:p>
        </w:tc>
        <w:tc>
          <w:tcPr>
            <w:tcW w:w="2977" w:type="dxa"/>
            <w:gridSpan w:val="4"/>
          </w:tcPr>
          <w:p w14:paraId="4BE2CB9C" w14:textId="77777777" w:rsidR="001E41F3" w:rsidRPr="009E4C08" w:rsidRDefault="001E41F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1E41F3" w:rsidRPr="009E4C08" w:rsidRDefault="00145D43">
            <w:pPr>
              <w:pStyle w:val="CRCoverPage"/>
              <w:spacing w:after="0"/>
              <w:ind w:left="99"/>
            </w:pPr>
            <w:r w:rsidRPr="009E4C08">
              <w:t xml:space="preserve">TS/TR ... CR ... </w:t>
            </w:r>
          </w:p>
        </w:tc>
      </w:tr>
      <w:tr w:rsidR="001E41F3" w:rsidRPr="009E4C08" w14:paraId="6D4B164C" w14:textId="77777777" w:rsidTr="00547111">
        <w:tc>
          <w:tcPr>
            <w:tcW w:w="2694" w:type="dxa"/>
            <w:gridSpan w:val="2"/>
            <w:tcBorders>
              <w:left w:val="single" w:sz="4" w:space="0" w:color="auto"/>
            </w:tcBorders>
          </w:tcPr>
          <w:p w14:paraId="724C8B15" w14:textId="77777777" w:rsidR="001E41F3" w:rsidRPr="009E4C08" w:rsidRDefault="00145D43">
            <w:pPr>
              <w:pStyle w:val="CRCoverPage"/>
              <w:spacing w:after="0"/>
              <w:rPr>
                <w:b/>
                <w:i/>
              </w:rPr>
            </w:pPr>
            <w:r w:rsidRPr="009E4C08">
              <w:rPr>
                <w:b/>
                <w:i/>
              </w:rPr>
              <w:t xml:space="preserve">(show </w:t>
            </w:r>
            <w:r w:rsidR="00592D74" w:rsidRPr="009E4C08">
              <w:rPr>
                <w:b/>
                <w:i/>
              </w:rPr>
              <w:t xml:space="preserve">related </w:t>
            </w:r>
            <w:r w:rsidRPr="009E4C08">
              <w:rPr>
                <w:b/>
                <w:i/>
              </w:rPr>
              <w:t>CR</w:t>
            </w:r>
            <w:r w:rsidR="00592D74" w:rsidRPr="009E4C08">
              <w:rPr>
                <w:b/>
                <w:i/>
              </w:rPr>
              <w:t>s</w:t>
            </w:r>
            <w:r w:rsidRPr="009E4C08">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9E4C0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9E4C08" w:rsidRDefault="004E1669">
            <w:pPr>
              <w:pStyle w:val="CRCoverPage"/>
              <w:spacing w:after="0"/>
              <w:jc w:val="center"/>
              <w:rPr>
                <w:b/>
                <w:caps/>
              </w:rPr>
            </w:pPr>
            <w:r w:rsidRPr="009E4C08">
              <w:rPr>
                <w:b/>
                <w:caps/>
              </w:rPr>
              <w:t>X</w:t>
            </w:r>
          </w:p>
        </w:tc>
        <w:tc>
          <w:tcPr>
            <w:tcW w:w="2977" w:type="dxa"/>
            <w:gridSpan w:val="4"/>
          </w:tcPr>
          <w:p w14:paraId="5EAC6096" w14:textId="77777777" w:rsidR="001E41F3" w:rsidRPr="009E4C08" w:rsidRDefault="001E41F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1E41F3" w:rsidRPr="009E4C08" w:rsidRDefault="00145D43">
            <w:pPr>
              <w:pStyle w:val="CRCoverPage"/>
              <w:spacing w:after="0"/>
              <w:ind w:left="99"/>
            </w:pPr>
            <w:r w:rsidRPr="009E4C08">
              <w:t>TS</w:t>
            </w:r>
            <w:r w:rsidR="000A6394" w:rsidRPr="009E4C08">
              <w:t xml:space="preserve">/TR ... CR ... </w:t>
            </w:r>
          </w:p>
        </w:tc>
      </w:tr>
      <w:tr w:rsidR="001E41F3" w:rsidRPr="009E4C08" w14:paraId="6816D577" w14:textId="77777777" w:rsidTr="008863B9">
        <w:tc>
          <w:tcPr>
            <w:tcW w:w="2694" w:type="dxa"/>
            <w:gridSpan w:val="2"/>
            <w:tcBorders>
              <w:left w:val="single" w:sz="4" w:space="0" w:color="auto"/>
            </w:tcBorders>
          </w:tcPr>
          <w:p w14:paraId="74A365C8" w14:textId="77777777" w:rsidR="001E41F3" w:rsidRPr="009E4C08" w:rsidRDefault="001E41F3">
            <w:pPr>
              <w:pStyle w:val="CRCoverPage"/>
              <w:spacing w:after="0"/>
              <w:rPr>
                <w:b/>
                <w:i/>
              </w:rPr>
            </w:pPr>
          </w:p>
        </w:tc>
        <w:tc>
          <w:tcPr>
            <w:tcW w:w="6946" w:type="dxa"/>
            <w:gridSpan w:val="9"/>
            <w:tcBorders>
              <w:right w:val="single" w:sz="4" w:space="0" w:color="auto"/>
            </w:tcBorders>
          </w:tcPr>
          <w:p w14:paraId="3B849361" w14:textId="77777777" w:rsidR="001E41F3" w:rsidRPr="009E4C08" w:rsidRDefault="001E41F3">
            <w:pPr>
              <w:pStyle w:val="CRCoverPage"/>
              <w:spacing w:after="0"/>
            </w:pPr>
          </w:p>
        </w:tc>
      </w:tr>
      <w:tr w:rsidR="001E41F3" w:rsidRPr="009E4C08" w14:paraId="204A6CD0" w14:textId="77777777" w:rsidTr="008863B9">
        <w:tc>
          <w:tcPr>
            <w:tcW w:w="2694" w:type="dxa"/>
            <w:gridSpan w:val="2"/>
            <w:tcBorders>
              <w:left w:val="single" w:sz="4" w:space="0" w:color="auto"/>
              <w:bottom w:val="single" w:sz="4" w:space="0" w:color="auto"/>
            </w:tcBorders>
          </w:tcPr>
          <w:p w14:paraId="4F081F48" w14:textId="77777777" w:rsidR="001E41F3" w:rsidRPr="009E4C08" w:rsidRDefault="001E41F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9E4C08" w:rsidRDefault="001E41F3">
            <w:pPr>
              <w:pStyle w:val="CRCoverPage"/>
              <w:spacing w:after="0"/>
              <w:ind w:left="100"/>
            </w:pPr>
          </w:p>
        </w:tc>
      </w:tr>
      <w:tr w:rsidR="008863B9" w:rsidRPr="009E4C08" w14:paraId="5AF31BAD" w14:textId="77777777" w:rsidTr="008863B9">
        <w:tc>
          <w:tcPr>
            <w:tcW w:w="2694" w:type="dxa"/>
            <w:gridSpan w:val="2"/>
            <w:tcBorders>
              <w:top w:val="single" w:sz="4" w:space="0" w:color="auto"/>
              <w:bottom w:val="single" w:sz="4" w:space="0" w:color="auto"/>
            </w:tcBorders>
          </w:tcPr>
          <w:p w14:paraId="623D351D" w14:textId="77777777" w:rsidR="008863B9" w:rsidRPr="009E4C0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9E4C08" w:rsidRDefault="008863B9">
            <w:pPr>
              <w:pStyle w:val="CRCoverPage"/>
              <w:spacing w:after="0"/>
              <w:ind w:left="100"/>
              <w:rPr>
                <w:sz w:val="8"/>
                <w:szCs w:val="8"/>
              </w:rPr>
            </w:pPr>
          </w:p>
        </w:tc>
      </w:tr>
      <w:tr w:rsidR="008863B9"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9E4C08" w:rsidRDefault="008863B9">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9E4C08" w:rsidRDefault="008863B9">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42B44F7" w14:textId="77777777" w:rsidR="00A30905" w:rsidRPr="00D27A95" w:rsidRDefault="00A30905" w:rsidP="00A30905">
      <w:pPr>
        <w:pStyle w:val="Heading2"/>
      </w:pPr>
      <w:bookmarkStart w:id="3" w:name="_Toc107225142"/>
      <w:bookmarkStart w:id="4" w:name="_Toc20125191"/>
      <w:bookmarkStart w:id="5" w:name="_Toc27486388"/>
      <w:bookmarkStart w:id="6" w:name="_Toc36210441"/>
      <w:bookmarkStart w:id="7" w:name="_Toc45096300"/>
      <w:bookmarkStart w:id="8" w:name="_Toc45882333"/>
      <w:bookmarkStart w:id="9" w:name="_Toc51762129"/>
      <w:bookmarkStart w:id="10" w:name="_Toc83313315"/>
      <w:bookmarkStart w:id="11" w:name="_Toc92048402"/>
      <w:r w:rsidRPr="00D27A95">
        <w:lastRenderedPageBreak/>
        <w:t>3.5</w:t>
      </w:r>
      <w:r w:rsidRPr="00D27A95">
        <w:tab/>
        <w:t>No suitable cell (limited service state)</w:t>
      </w:r>
      <w:bookmarkEnd w:id="3"/>
    </w:p>
    <w:p w14:paraId="4B019D42" w14:textId="77777777" w:rsidR="00A30905" w:rsidRPr="00D27A95" w:rsidRDefault="00A30905" w:rsidP="00A30905">
      <w:r w:rsidRPr="00D27A95">
        <w:t>There are a number of situations in which the MS is unable to obtain normal service from a PLMN</w:t>
      </w:r>
      <w:r>
        <w:t xml:space="preserve"> or SNPN</w:t>
      </w:r>
      <w:r w:rsidRPr="00D27A95">
        <w:t>. These include:</w:t>
      </w:r>
    </w:p>
    <w:p w14:paraId="17FACB8A" w14:textId="77777777" w:rsidR="00A30905" w:rsidRPr="00D27A95" w:rsidRDefault="00A30905" w:rsidP="00A30905">
      <w:pPr>
        <w:pStyle w:val="B1"/>
      </w:pPr>
      <w:r w:rsidRPr="00D27A95">
        <w:t>a)</w:t>
      </w:r>
      <w:r w:rsidRPr="00D27A95">
        <w:tab/>
        <w:t>Failure to find a suitable cell of the selected PLMN</w:t>
      </w:r>
      <w:r>
        <w:t xml:space="preserve"> or of the selected SNPN</w:t>
      </w:r>
      <w:r w:rsidRPr="00D27A95">
        <w:t>;</w:t>
      </w:r>
    </w:p>
    <w:p w14:paraId="0B5F2974" w14:textId="77777777" w:rsidR="00A30905" w:rsidRPr="00D27A95" w:rsidRDefault="00A30905" w:rsidP="00A30905">
      <w:pPr>
        <w:pStyle w:val="B1"/>
      </w:pPr>
      <w:r w:rsidRPr="00D27A95">
        <w:t>b)</w:t>
      </w:r>
      <w:r w:rsidRPr="00D27A95">
        <w:tab/>
        <w:t>No SIM in the MS</w:t>
      </w:r>
      <w:r>
        <w:t xml:space="preserve"> or the "list of subscriber data" with no valid entry</w:t>
      </w:r>
      <w:r w:rsidRPr="00D27A95">
        <w:t>;</w:t>
      </w:r>
    </w:p>
    <w:p w14:paraId="5CC60315" w14:textId="365FECC6" w:rsidR="00A30905" w:rsidRPr="00D27A95" w:rsidRDefault="00A30905" w:rsidP="00A30905">
      <w:pPr>
        <w:pStyle w:val="B1"/>
      </w:pPr>
      <w:r w:rsidRPr="00D27A95">
        <w:t>c)</w:t>
      </w:r>
      <w:r w:rsidRPr="00D27A95">
        <w:tab/>
        <w:t>A "PLMN not allowed"</w:t>
      </w:r>
      <w:r>
        <w:t xml:space="preserve">, </w:t>
      </w:r>
      <w:r w:rsidRPr="00D27A95">
        <w:t>"</w:t>
      </w:r>
      <w:r w:rsidRPr="00CC0C94">
        <w:t>Requested service option not authorized</w:t>
      </w:r>
      <w:r w:rsidRPr="00CC0C94">
        <w:rPr>
          <w:rFonts w:hint="eastAsia"/>
          <w:lang w:eastAsia="zh-CN"/>
        </w:rPr>
        <w:t xml:space="preserve"> in this PLMN</w:t>
      </w:r>
      <w:r w:rsidRPr="00D27A95">
        <w:t>"</w:t>
      </w:r>
      <w:del w:id="12" w:author="Nokia_Author_02" w:date="2022-08-25T02:23:00Z">
        <w:r w:rsidDel="005D03E5">
          <w:delText xml:space="preserve"> or</w:delText>
        </w:r>
      </w:del>
      <w:ins w:id="13" w:author="Nokia_Author_02" w:date="2022-08-25T02:23:00Z">
        <w:r w:rsidR="005D03E5">
          <w:t>,</w:t>
        </w:r>
      </w:ins>
      <w:r>
        <w:t xml:space="preserve"> </w:t>
      </w:r>
      <w:r w:rsidRPr="00D27A95">
        <w:t>"</w:t>
      </w:r>
      <w:r>
        <w:t>Serving network not authorized</w:t>
      </w:r>
      <w:r w:rsidRPr="00D27A95">
        <w:t>"</w:t>
      </w:r>
      <w:ins w:id="14" w:author="Nokia_Author_02" w:date="2022-08-25T02:23:00Z">
        <w:r w:rsidR="005D03E5">
          <w:t xml:space="preserve">, or "PLMN not allowed to operate </w:t>
        </w:r>
      </w:ins>
      <w:ins w:id="15" w:author="Nokia_Author_02" w:date="2022-08-25T02:24:00Z">
        <w:r w:rsidR="005D03E5">
          <w:t>at the present UE location"</w:t>
        </w:r>
      </w:ins>
      <w:r w:rsidRPr="00D27A95">
        <w:t xml:space="preserve"> response</w:t>
      </w:r>
      <w:r>
        <w:t xml:space="preserve"> in case of PLMN or a "</w:t>
      </w:r>
      <w:r w:rsidRPr="004C3860">
        <w:t>Temporarily not authorized for this SNPN</w:t>
      </w:r>
      <w:r>
        <w:t>" or "Permanently not authorized for this SNPN" response in case of SNPN</w:t>
      </w:r>
      <w:r w:rsidRPr="00D27A95">
        <w:t xml:space="preserve"> </w:t>
      </w:r>
      <w:r>
        <w:t>when</w:t>
      </w:r>
      <w:r w:rsidRPr="00D27A95">
        <w:t xml:space="preserve"> an LR</w:t>
      </w:r>
      <w:r>
        <w:t xml:space="preserve"> is received</w:t>
      </w:r>
      <w:r w:rsidRPr="00D27A95">
        <w:t>;</w:t>
      </w:r>
    </w:p>
    <w:p w14:paraId="33712275" w14:textId="77777777" w:rsidR="00A30905" w:rsidRPr="00D27A95" w:rsidRDefault="00A30905" w:rsidP="00A30905">
      <w:pPr>
        <w:pStyle w:val="B1"/>
      </w:pPr>
      <w:r w:rsidRPr="00D27A95">
        <w:t>d)</w:t>
      </w:r>
      <w:r w:rsidRPr="00D27A95">
        <w:tab/>
        <w:t>An "illegal MS"</w:t>
      </w:r>
      <w:r>
        <w:rPr>
          <w:rFonts w:hint="eastAsia"/>
          <w:lang w:eastAsia="zh-CN"/>
        </w:rPr>
        <w:t xml:space="preserve"> or</w:t>
      </w:r>
      <w:r w:rsidRPr="00D27A95">
        <w:t xml:space="preserve"> "illegal ME" response </w:t>
      </w:r>
      <w:r>
        <w:t>when</w:t>
      </w:r>
      <w:r w:rsidRPr="00D27A95">
        <w:t xml:space="preserve"> an LR</w:t>
      </w:r>
      <w:r>
        <w:t xml:space="preserve"> is received</w:t>
      </w:r>
      <w:r w:rsidRPr="00D27A95">
        <w:t xml:space="preserve"> (Any SIM </w:t>
      </w:r>
      <w:r w:rsidRPr="00731117">
        <w:t xml:space="preserve">or the corresponding entry of the "list of subscriber data" </w:t>
      </w:r>
      <w:r w:rsidRPr="00D27A95">
        <w:t>in the ME is then considered "invalid")</w:t>
      </w:r>
      <w:r>
        <w:t>;</w:t>
      </w:r>
    </w:p>
    <w:p w14:paraId="1643B694" w14:textId="77777777" w:rsidR="00A30905" w:rsidRDefault="00A30905" w:rsidP="00A30905">
      <w:pPr>
        <w:pStyle w:val="B1"/>
      </w:pPr>
      <w:r w:rsidRPr="00D27A95">
        <w:t>e)</w:t>
      </w:r>
      <w:r w:rsidRPr="00D27A95">
        <w:tab/>
        <w:t xml:space="preserve">An "IMSI unknown in HLR" response </w:t>
      </w:r>
      <w:r>
        <w:t>when</w:t>
      </w:r>
      <w:r w:rsidRPr="00D27A95">
        <w:t xml:space="preserve"> an LR</w:t>
      </w:r>
      <w:r>
        <w:t xml:space="preserve"> is received</w:t>
      </w:r>
      <w:r w:rsidRPr="00D27A95">
        <w:t xml:space="preserve"> (Any SIM in the ME is then considered "invalid"</w:t>
      </w:r>
      <w:r>
        <w:rPr>
          <w:rFonts w:hint="eastAsia"/>
          <w:lang w:eastAsia="zh-CN"/>
        </w:rPr>
        <w:t xml:space="preserve"> for </w:t>
      </w:r>
      <w:r w:rsidRPr="00FE320E">
        <w:t>non-GPRS services</w:t>
      </w:r>
      <w:r w:rsidRPr="00D27A95">
        <w:t>)</w:t>
      </w:r>
      <w:r>
        <w:t>;</w:t>
      </w:r>
    </w:p>
    <w:p w14:paraId="3EBFF799" w14:textId="77777777" w:rsidR="00A30905" w:rsidRPr="002F0197" w:rsidRDefault="00A30905" w:rsidP="00A30905">
      <w:pPr>
        <w:pStyle w:val="B1"/>
      </w:pPr>
      <w:r>
        <w:t>f)</w:t>
      </w:r>
      <w:r>
        <w:tab/>
      </w:r>
      <w:r w:rsidRPr="00D27A95">
        <w:t xml:space="preserve">A "GPRS </w:t>
      </w:r>
      <w:r>
        <w:rPr>
          <w:rFonts w:hint="eastAsia"/>
          <w:lang w:eastAsia="ko-KR"/>
        </w:rPr>
        <w:t xml:space="preserve">services </w:t>
      </w:r>
      <w:r w:rsidRPr="00D27A95">
        <w:t>not allowed</w:t>
      </w:r>
      <w:r w:rsidRPr="001674B1">
        <w:t>"</w:t>
      </w:r>
      <w:r w:rsidRPr="00D27A95">
        <w:t xml:space="preserve"> response </w:t>
      </w:r>
      <w:r>
        <w:t>when</w:t>
      </w:r>
      <w:r w:rsidRPr="00D27A95">
        <w:t xml:space="preserve"> an LR of a GPRS MS attached to GPRS services only</w:t>
      </w:r>
      <w:r>
        <w:t xml:space="preserve"> is received</w:t>
      </w:r>
      <w:r w:rsidRPr="00D27A95">
        <w:t xml:space="preserve"> (The cell selection state of GPRS MSs attached to GPRS and non-GPRS depends on the outcome of the location updating)</w:t>
      </w:r>
      <w:r>
        <w:rPr>
          <w:rFonts w:hint="eastAsia"/>
          <w:lang w:eastAsia="ko-KR"/>
        </w:rPr>
        <w:t>,</w:t>
      </w:r>
      <w:r>
        <w:t xml:space="preserve"> or</w:t>
      </w:r>
      <w:r>
        <w:rPr>
          <w:rFonts w:hint="eastAsia"/>
          <w:lang w:eastAsia="ko-KR"/>
        </w:rPr>
        <w:t xml:space="preserve"> an </w:t>
      </w:r>
      <w:r w:rsidRPr="00D27A95">
        <w:t>"</w:t>
      </w:r>
      <w:r>
        <w:rPr>
          <w:rFonts w:hint="eastAsia"/>
          <w:lang w:eastAsia="ko-KR"/>
        </w:rPr>
        <w:t>EPS services not allowed</w:t>
      </w:r>
      <w:r w:rsidRPr="00D27A95">
        <w:t>"</w:t>
      </w:r>
      <w:r>
        <w:rPr>
          <w:rFonts w:hint="eastAsia"/>
          <w:lang w:eastAsia="ko-KR"/>
        </w:rPr>
        <w:t xml:space="preserve"> response is received when an EPS attach, tracking area update or service request is performed,</w:t>
      </w:r>
      <w:r>
        <w:t xml:space="preserve"> or</w:t>
      </w:r>
      <w:r>
        <w:rPr>
          <w:rFonts w:hint="eastAsia"/>
          <w:lang w:eastAsia="ko-KR"/>
        </w:rPr>
        <w:t xml:space="preserve"> a </w:t>
      </w:r>
      <w:r w:rsidRPr="00D27A95">
        <w:t>"</w:t>
      </w:r>
      <w:r>
        <w:rPr>
          <w:lang w:eastAsia="ko-KR"/>
        </w:rPr>
        <w:t>5G</w:t>
      </w:r>
      <w:r>
        <w:rPr>
          <w:rFonts w:hint="eastAsia"/>
          <w:lang w:eastAsia="ko-KR"/>
        </w:rPr>
        <w:t>S services not allowed</w:t>
      </w:r>
      <w:r w:rsidRPr="00D27A95">
        <w:t>"</w:t>
      </w:r>
      <w:r>
        <w:rPr>
          <w:rFonts w:hint="eastAsia"/>
          <w:lang w:eastAsia="ko-KR"/>
        </w:rPr>
        <w:t xml:space="preserve"> response is received when a </w:t>
      </w:r>
      <w:r>
        <w:t xml:space="preserve">registration </w:t>
      </w:r>
      <w:r>
        <w:rPr>
          <w:rFonts w:hint="eastAsia"/>
          <w:lang w:eastAsia="ko-KR"/>
        </w:rPr>
        <w:t>or service request is performed;</w:t>
      </w:r>
    </w:p>
    <w:p w14:paraId="658A8C62" w14:textId="77777777" w:rsidR="00A30905" w:rsidRDefault="00A30905" w:rsidP="00A30905">
      <w:pPr>
        <w:pStyle w:val="B1"/>
      </w:pPr>
      <w:r>
        <w:t>g)</w:t>
      </w:r>
      <w:r>
        <w:tab/>
        <w:t xml:space="preserve">Power saving mode (PSM) is activated (see </w:t>
      </w:r>
      <w:r w:rsidRPr="00C62A36">
        <w:t>3GPP</w:t>
      </w:r>
      <w:r>
        <w:t> TS 23.6</w:t>
      </w:r>
      <w:r w:rsidRPr="00C62A36">
        <w:t>8</w:t>
      </w:r>
      <w:r>
        <w:t>2 [27A]);</w:t>
      </w:r>
    </w:p>
    <w:p w14:paraId="0F3889B6" w14:textId="77777777" w:rsidR="00A30905" w:rsidRDefault="00A30905" w:rsidP="00A30905">
      <w:pPr>
        <w:pStyle w:val="B1"/>
      </w:pPr>
      <w:r>
        <w:t>h)</w:t>
      </w:r>
      <w:r>
        <w:tab/>
        <w:t xml:space="preserve">Mobile initiated connection only </w:t>
      </w:r>
      <w:r w:rsidRPr="00F20DB1">
        <w:t>(MICO) mode</w:t>
      </w:r>
      <w:r>
        <w:t xml:space="preserve"> is activated (see </w:t>
      </w:r>
      <w:r w:rsidRPr="00E5496F">
        <w:t>3GPP</w:t>
      </w:r>
      <w:r>
        <w:t> </w:t>
      </w:r>
      <w:r w:rsidRPr="00E5496F">
        <w:t>TS</w:t>
      </w:r>
      <w:r>
        <w:t> 23.</w:t>
      </w:r>
      <w:r>
        <w:rPr>
          <w:rFonts w:hint="eastAsia"/>
        </w:rPr>
        <w:t>501</w:t>
      </w:r>
      <w:r>
        <w:t> </w:t>
      </w:r>
      <w:r w:rsidRPr="00E5496F">
        <w:t>[</w:t>
      </w:r>
      <w:r>
        <w:t xml:space="preserve">62] and </w:t>
      </w:r>
      <w:r w:rsidRPr="00E5496F">
        <w:t>3GPP</w:t>
      </w:r>
      <w:r>
        <w:t> </w:t>
      </w:r>
      <w:r w:rsidRPr="00E5496F">
        <w:t>TS</w:t>
      </w:r>
      <w:r>
        <w:t> 23.</w:t>
      </w:r>
      <w:r>
        <w:rPr>
          <w:rFonts w:hint="eastAsia"/>
        </w:rPr>
        <w:t>5</w:t>
      </w:r>
      <w:r>
        <w:t>0</w:t>
      </w:r>
      <w:r>
        <w:rPr>
          <w:rFonts w:hint="eastAsia"/>
        </w:rPr>
        <w:t>2</w:t>
      </w:r>
      <w:r>
        <w:t> </w:t>
      </w:r>
      <w:r w:rsidRPr="00E5496F">
        <w:t>[</w:t>
      </w:r>
      <w:r>
        <w:t>63]).</w:t>
      </w:r>
    </w:p>
    <w:p w14:paraId="0707B322" w14:textId="77777777" w:rsidR="00A30905" w:rsidRDefault="00A30905" w:rsidP="00A30905">
      <w:pPr>
        <w:pStyle w:val="B1"/>
      </w:pPr>
      <w:r>
        <w:t>i)</w:t>
      </w:r>
      <w:r>
        <w:tab/>
        <w:t>MS supporting CAG is camped on a CAG cell belonging to a PLMN, the CAG-ID of the CAG cell is not manually selected by the user and none of the CAG-ID(s) of the CAG cell are present in the "Allowed CAG list" associated with that PLMN in the "CAG information list";</w:t>
      </w:r>
    </w:p>
    <w:p w14:paraId="4D6FD2AD" w14:textId="77777777" w:rsidR="00A30905" w:rsidRPr="00E0213F" w:rsidRDefault="00A30905" w:rsidP="00A30905">
      <w:pPr>
        <w:pStyle w:val="B1"/>
      </w:pPr>
      <w:r w:rsidRPr="00E0213F">
        <w:t>j)</w:t>
      </w:r>
      <w:r w:rsidRPr="00E0213F">
        <w:tab/>
        <w:t xml:space="preserve">MS supporting CAG is camped on a non-CAG cell belonging to a PLMN, the </w:t>
      </w:r>
      <w:r w:rsidRPr="00E0213F">
        <w:rPr>
          <w:rFonts w:hint="eastAsia"/>
        </w:rPr>
        <w:t xml:space="preserve">PLMN </w:t>
      </w:r>
      <w:r w:rsidRPr="00E0213F">
        <w:t>ID of the non-CAG cell without a CAG-ID is not manually selected by the user and the UE is configured with "indication that the MS is only allowed to access 5GS via CAG cells" for that PLMN in the "CAG information list"; and</w:t>
      </w:r>
    </w:p>
    <w:p w14:paraId="55F220F2" w14:textId="77777777" w:rsidR="00A30905" w:rsidRDefault="00A30905" w:rsidP="00A30905">
      <w:pPr>
        <w:pStyle w:val="B1"/>
      </w:pPr>
      <w:r>
        <w:t>k)</w:t>
      </w:r>
      <w:r>
        <w:tab/>
        <w:t>MS supporting CAG is camped on a CAG cell belonging to a PLMN, the CAG-ID of the CAG cell is not manually selected by the user and the "CAG information list" does not contain an entry for the PLMN (e.g. because the UE is not (pre-)configured with a "CAG information list").</w:t>
      </w:r>
    </w:p>
    <w:p w14:paraId="44E6C58C" w14:textId="77777777" w:rsidR="00A30905" w:rsidRPr="00D27A95" w:rsidRDefault="00A30905" w:rsidP="00A30905">
      <w:r w:rsidRPr="00D27A95">
        <w:t xml:space="preserve">(In automatic PLMN selection mode, </w:t>
      </w:r>
      <w:r>
        <w:t>items</w:t>
      </w:r>
      <w:r w:rsidRPr="00D27A95">
        <w:t xml:space="preserve"> a, c and </w:t>
      </w:r>
      <w:r>
        <w:rPr>
          <w:rFonts w:hint="eastAsia"/>
          <w:lang w:eastAsia="zh-CN"/>
        </w:rPr>
        <w:t>f</w:t>
      </w:r>
      <w:r w:rsidRPr="00D27A95">
        <w:t xml:space="preserve"> would normally cause a new PLMN selection, but even </w:t>
      </w:r>
      <w:r>
        <w:t>in this case</w:t>
      </w:r>
      <w:r w:rsidRPr="00D27A95">
        <w:t>, the situation may arise when no PLMNs are available and allowable for use).</w:t>
      </w:r>
    </w:p>
    <w:p w14:paraId="64355955" w14:textId="77777777" w:rsidR="00A30905" w:rsidRPr="00D27A95" w:rsidRDefault="00A30905" w:rsidP="00A30905">
      <w:r w:rsidRPr="00D27A95">
        <w:t xml:space="preserve">(In automatic </w:t>
      </w:r>
      <w:r>
        <w:t>SNPN</w:t>
      </w:r>
      <w:r w:rsidRPr="00D27A95">
        <w:t xml:space="preserve"> selection mode, </w:t>
      </w:r>
      <w:r>
        <w:t>items</w:t>
      </w:r>
      <w:r w:rsidRPr="00D27A95">
        <w:t xml:space="preserve"> a, c</w:t>
      </w:r>
      <w:r>
        <w:t>, d,</w:t>
      </w:r>
      <w:r w:rsidRPr="00D27A95">
        <w:t xml:space="preserve"> and </w:t>
      </w:r>
      <w:r>
        <w:rPr>
          <w:rFonts w:hint="eastAsia"/>
          <w:lang w:eastAsia="zh-CN"/>
        </w:rPr>
        <w:t>f</w:t>
      </w:r>
      <w:r w:rsidRPr="00D27A95">
        <w:t xml:space="preserve"> would normally cause a new </w:t>
      </w:r>
      <w:r>
        <w:t>SNPN</w:t>
      </w:r>
      <w:r w:rsidRPr="00D27A95">
        <w:t xml:space="preserve"> selection</w:t>
      </w:r>
      <w:r>
        <w:t xml:space="preserve"> if there are two or more entries in the "list of subscriber data"</w:t>
      </w:r>
      <w:r w:rsidRPr="00D27A95">
        <w:t xml:space="preserve">, but even </w:t>
      </w:r>
      <w:r>
        <w:t>in this case</w:t>
      </w:r>
      <w:r w:rsidRPr="00D27A95">
        <w:t xml:space="preserve">, the situation may arise when no </w:t>
      </w:r>
      <w:r>
        <w:t>SNPN</w:t>
      </w:r>
      <w:r w:rsidRPr="00D27A95">
        <w:t>s are available and allowable for use).</w:t>
      </w:r>
    </w:p>
    <w:p w14:paraId="13CD6EFD" w14:textId="77777777" w:rsidR="005D03E5" w:rsidRDefault="005D03E5" w:rsidP="005D03E5">
      <w:pPr>
        <w:rPr>
          <w:ins w:id="16" w:author="Won, Sung (Nokia - US/Dallas)" w:date="2022-08-08T12:02:00Z"/>
        </w:rPr>
      </w:pPr>
      <w:r>
        <w:t>For the items a to f, if the MS does not operate in</w:t>
      </w:r>
      <w:r>
        <w:rPr>
          <w:noProof/>
        </w:rPr>
        <w:t xml:space="preserve"> SNPN access mode</w:t>
      </w:r>
      <w:r w:rsidRPr="00D27A95">
        <w:t xml:space="preserve">, the MS attempts to camp on an acceptable cell, irrespective of its PLMN identity, so that emergency calls </w:t>
      </w:r>
      <w:r>
        <w:t xml:space="preserve">or access to RLOS </w:t>
      </w:r>
      <w:r w:rsidRPr="00D27A95">
        <w:t>can be made if necessary</w:t>
      </w:r>
      <w:r>
        <w:t>, with the exception</w:t>
      </w:r>
      <w:ins w:id="17" w:author="Won, Sung (Nokia - US/Dallas)" w:date="2022-08-08T12:06:00Z">
        <w:r>
          <w:t>s</w:t>
        </w:r>
      </w:ins>
      <w:r>
        <w:t xml:space="preserve"> that</w:t>
      </w:r>
      <w:ins w:id="18" w:author="Won, Sung (Nokia - US/Dallas)" w:date="2022-08-08T12:02:00Z">
        <w:r>
          <w:t>:</w:t>
        </w:r>
      </w:ins>
      <w:r>
        <w:t xml:space="preserve"> </w:t>
      </w:r>
    </w:p>
    <w:p w14:paraId="4B27A7B1" w14:textId="77777777" w:rsidR="005D03E5" w:rsidRDefault="005D03E5" w:rsidP="005D03E5">
      <w:pPr>
        <w:pStyle w:val="B1"/>
        <w:rPr>
          <w:ins w:id="19" w:author="Won, Sung (Nokia - US/Dallas)" w:date="2022-08-08T12:03:00Z"/>
        </w:rPr>
        <w:pPrChange w:id="20" w:author="Won, Sung (Nokia - US/Dallas)" w:date="2022-08-08T12:06:00Z">
          <w:pPr/>
        </w:pPrChange>
      </w:pPr>
      <w:ins w:id="21" w:author="Won, Sung (Nokia - US/Dallas)" w:date="2022-08-08T12:03:00Z">
        <w:r>
          <w:t>-</w:t>
        </w:r>
        <w:r>
          <w:tab/>
        </w:r>
      </w:ins>
      <w:r>
        <w:t>an MS operating in NB-S1 mode, shall never attempt to make emergency calls or to access RLOS</w:t>
      </w:r>
      <w:del w:id="22" w:author="Won, Sung (Nokia - US/Dallas)" w:date="2022-08-08T12:03:00Z">
        <w:r w:rsidRPr="00D27A95" w:rsidDel="00037553">
          <w:delText xml:space="preserve">. </w:delText>
        </w:r>
      </w:del>
      <w:ins w:id="23" w:author="Won, Sung (Nokia - US/Dallas)" w:date="2022-08-08T12:03:00Z">
        <w:r>
          <w:t>; and</w:t>
        </w:r>
      </w:ins>
    </w:p>
    <w:p w14:paraId="52147485" w14:textId="2CE3E922" w:rsidR="005D03E5" w:rsidRDefault="005D03E5" w:rsidP="005D03E5">
      <w:pPr>
        <w:pStyle w:val="B1"/>
        <w:rPr>
          <w:ins w:id="24" w:author="Won, Sung (Nokia - US/Dallas)" w:date="2022-08-08T12:38:00Z"/>
          <w:lang w:eastAsia="ja-JP"/>
        </w:rPr>
        <w:pPrChange w:id="25" w:author="Nokia_Author_02" w:date="2022-08-25T02:22:00Z">
          <w:pPr>
            <w:pStyle w:val="B2"/>
          </w:pPr>
        </w:pPrChange>
      </w:pPr>
      <w:ins w:id="26" w:author="Won, Sung (Nokia - US/Dallas)" w:date="2022-08-08T12:03:00Z">
        <w:r>
          <w:t>-</w:t>
        </w:r>
        <w:r>
          <w:tab/>
          <w:t xml:space="preserve">an MS </w:t>
        </w:r>
      </w:ins>
      <w:ins w:id="27" w:author="Won, Sung (Nokia - US/Dallas)" w:date="2022-08-08T12:18:00Z">
        <w:r>
          <w:t>may</w:t>
        </w:r>
      </w:ins>
      <w:ins w:id="28" w:author="Won, Sung (Nokia - US/Dallas)" w:date="2022-08-08T12:04:00Z">
        <w:r>
          <w:t xml:space="preserve"> (re-)attempt to make emergency calls </w:t>
        </w:r>
      </w:ins>
      <w:ins w:id="29" w:author="Won, Sung (Nokia - US/Dallas)" w:date="2022-08-08T12:09:00Z">
        <w:r>
          <w:t xml:space="preserve">via </w:t>
        </w:r>
        <w:r w:rsidRPr="00037553">
          <w:t>satellite NG-RAN access technology</w:t>
        </w:r>
      </w:ins>
      <w:ins w:id="30" w:author="Won, Sung (Nokia - US/Dallas)" w:date="2022-08-08T12:10:00Z">
        <w:r>
          <w:t xml:space="preserve"> or satellite E-UTRAN access technology</w:t>
        </w:r>
      </w:ins>
      <w:ins w:id="31" w:author="Won, Sung (Nokia - US/Dallas)" w:date="2022-08-08T12:18:00Z">
        <w:r>
          <w:t xml:space="preserve"> in a PLMN</w:t>
        </w:r>
      </w:ins>
      <w:ins w:id="32" w:author="Won, Sung (Nokia - US/Dallas)" w:date="2022-08-08T12:07:00Z">
        <w:r>
          <w:t xml:space="preserve"> </w:t>
        </w:r>
      </w:ins>
      <w:ins w:id="33" w:author="Won, Sung (Nokia - US/Dallas)" w:date="2022-08-08T12:18:00Z">
        <w:r w:rsidRPr="00CE629E">
          <w:rPr>
            <w:noProof/>
            <w:lang w:val="en-US"/>
          </w:rPr>
          <w:t xml:space="preserve">which is part of the list of </w:t>
        </w:r>
        <w:r w:rsidRPr="00CE629E">
          <w:rPr>
            <w:lang w:eastAsia="ja-JP"/>
          </w:rPr>
          <w:t>"</w:t>
        </w:r>
        <w:r w:rsidRPr="00CE629E">
          <w:rPr>
            <w:noProof/>
            <w:lang w:val="en-US"/>
          </w:rPr>
          <w:t xml:space="preserve">PLMNs not allowed </w:t>
        </w:r>
        <w:r w:rsidRPr="00CE629E">
          <w:rPr>
            <w:noProof/>
            <w:lang w:eastAsia="zh-CN"/>
          </w:rPr>
          <w:t>to operate at the present UE location</w:t>
        </w:r>
        <w:r w:rsidRPr="00CE629E">
          <w:rPr>
            <w:lang w:eastAsia="ja-JP"/>
          </w:rPr>
          <w:t>"</w:t>
        </w:r>
      </w:ins>
      <w:ins w:id="34" w:author="Won, Sung (Nokia - US/Dallas)" w:date="2022-08-08T12:19:00Z">
        <w:r>
          <w:rPr>
            <w:lang w:eastAsia="ja-JP"/>
          </w:rPr>
          <w:t xml:space="preserve"> only if</w:t>
        </w:r>
      </w:ins>
      <w:ins w:id="35" w:author="Nokia_Author_02" w:date="2022-08-25T02:22:00Z">
        <w:r>
          <w:rPr>
            <w:lang w:eastAsia="ja-JP"/>
          </w:rPr>
          <w:t xml:space="preserve"> </w:t>
        </w:r>
      </w:ins>
      <w:ins w:id="36" w:author="Won, Sung (Nokia - US/Dallas)" w:date="2022-08-08T12:21:00Z">
        <w:r>
          <w:t xml:space="preserve">there is no </w:t>
        </w:r>
      </w:ins>
      <w:ins w:id="37" w:author="Won, Sung (Nokia - US/Dallas)" w:date="2022-08-08T12:22:00Z">
        <w:r>
          <w:t>available PLMN other than the PLMN</w:t>
        </w:r>
      </w:ins>
      <w:ins w:id="38" w:author="Won, Sung (Nokia - US/Dallas)" w:date="2022-08-08T12:37:00Z">
        <w:r>
          <w:t>s</w:t>
        </w:r>
      </w:ins>
      <w:ins w:id="39" w:author="Won, Sung (Nokia - US/Dallas)" w:date="2022-08-08T12:25:00Z">
        <w:r>
          <w:t xml:space="preserve"> with satellite NG-RAN access technology or satellite E-UTRAN access technology</w:t>
        </w:r>
      </w:ins>
      <w:ins w:id="40" w:author="Nokia_Author_02" w:date="2022-08-25T02:28:00Z">
        <w:r w:rsidR="008D0B79">
          <w:t xml:space="preserve">, where the PLMNs are </w:t>
        </w:r>
        <w:r w:rsidR="008D0B79" w:rsidRPr="00CE629E">
          <w:rPr>
            <w:noProof/>
            <w:lang w:val="en-US"/>
          </w:rPr>
          <w:t xml:space="preserve">part of the list of </w:t>
        </w:r>
        <w:r w:rsidR="008D0B79" w:rsidRPr="00CE629E">
          <w:rPr>
            <w:lang w:eastAsia="ja-JP"/>
          </w:rPr>
          <w:t>"</w:t>
        </w:r>
        <w:r w:rsidR="008D0B79" w:rsidRPr="00CE629E">
          <w:rPr>
            <w:noProof/>
            <w:lang w:val="en-US"/>
          </w:rPr>
          <w:t xml:space="preserve">PLMNs not allowed </w:t>
        </w:r>
        <w:r w:rsidR="008D0B79" w:rsidRPr="00CE629E">
          <w:rPr>
            <w:noProof/>
            <w:lang w:eastAsia="zh-CN"/>
          </w:rPr>
          <w:t>to operate at the present UE location</w:t>
        </w:r>
        <w:r w:rsidR="008D0B79" w:rsidRPr="00CE629E">
          <w:rPr>
            <w:lang w:eastAsia="ja-JP"/>
          </w:rPr>
          <w:t>"</w:t>
        </w:r>
      </w:ins>
      <w:ins w:id="41" w:author="Nokia_Author_02" w:date="2022-08-25T02:22:00Z">
        <w:r>
          <w:t>.</w:t>
        </w:r>
      </w:ins>
    </w:p>
    <w:p w14:paraId="4BE922FA" w14:textId="4E332249" w:rsidR="005D03E5" w:rsidRDefault="005D03E5" w:rsidP="005D03E5">
      <w:pPr>
        <w:pStyle w:val="EditorsNote"/>
        <w:rPr>
          <w:ins w:id="42" w:author="Nokia_Author_02" w:date="2022-08-25T02:25:00Z"/>
        </w:rPr>
      </w:pPr>
      <w:ins w:id="43" w:author="Nokia_Author_02" w:date="2022-08-25T02:25:00Z">
        <w:r>
          <w:t>Editor's note:</w:t>
        </w:r>
        <w:r>
          <w:tab/>
        </w:r>
        <w:r>
          <w:t>More</w:t>
        </w:r>
        <w:r>
          <w:t xml:space="preserve"> conditions, if any, to be considered to perform emergency service in the case above </w:t>
        </w:r>
        <w:r>
          <w:t>are</w:t>
        </w:r>
        <w:r>
          <w:t xml:space="preserve"> FFS.</w:t>
        </w:r>
      </w:ins>
    </w:p>
    <w:p w14:paraId="1B0C40FA" w14:textId="3FE582AF" w:rsidR="005D03E5" w:rsidRPr="00D27A95" w:rsidRDefault="005D03E5" w:rsidP="005D03E5">
      <w:r w:rsidRPr="00D27A95">
        <w:lastRenderedPageBreak/>
        <w:t xml:space="preserve">When in the limited service state with a valid SIM, the MS shall search for available and allowable PLMNs in the manner described in </w:t>
      </w:r>
      <w:r>
        <w:t>clause</w:t>
      </w:r>
      <w:r w:rsidRPr="00D27A95">
        <w:t xml:space="preserve"> 4.4.3.1 and when indicated in the SIM also as described in </w:t>
      </w:r>
      <w:r>
        <w:t>clause </w:t>
      </w:r>
      <w:r w:rsidRPr="00D27A95">
        <w:t xml:space="preserve">4.4.3.4. </w:t>
      </w:r>
      <w:r>
        <w:t>For an MS that is not in eCall only mode, with the exception of performing GPRS attach or EPS attach for emergency bearer services, performing</w:t>
      </w:r>
      <w:r w:rsidRPr="00CB629D">
        <w:t xml:space="preserve"> </w:t>
      </w:r>
      <w:r>
        <w:t>an initial registration for emergency services, or performing EPS attach for access to RLOS, n</w:t>
      </w:r>
      <w:r w:rsidRPr="00D27A95">
        <w:t>o LR requests are made until a valid SIM is present and either a suitable cell is found or a manual network reselection is performed</w:t>
      </w:r>
      <w:r>
        <w:t>. For an MS in eCall only mode, no LR requests are made except for performing EPS attach for emergency bearer services or</w:t>
      </w:r>
      <w:r w:rsidRPr="00CB629D">
        <w:t xml:space="preserve"> </w:t>
      </w:r>
      <w:r>
        <w:t>an initial registration for emergency services. When performing GPRS attach or EPS attach for emergency bearer services, an initial registration for emergency services, or performing EPS attach for access to RLOS, the PLMN of the current serving cell is considered as the selected PLMN for the duration the MS is attached for emergency bearer services, registered for emergency services, or attached for access to RLOS</w:t>
      </w:r>
      <w:r w:rsidRPr="00D27A95">
        <w:t>. In the limited service state the presence of the MS need not be known to the PLMN on whose cell it has camped.</w:t>
      </w:r>
      <w:r w:rsidRPr="00B43CE3">
        <w:t xml:space="preserve"> </w:t>
      </w:r>
      <w:r>
        <w:t xml:space="preserve">If the MS is enabled for SNPN, the MS needs to make an emergency call, </w:t>
      </w:r>
      <w:r w:rsidRPr="00B56475">
        <w:t xml:space="preserve">there is no available </w:t>
      </w:r>
      <w:r>
        <w:t xml:space="preserve">PLMN supporting emergency services </w:t>
      </w:r>
      <w:r w:rsidRPr="005D3231">
        <w:t>and the MS determines that there is an available SNPN supporting emergency services (based on broadcasted information of SNPN support for emergency services)</w:t>
      </w:r>
      <w:r>
        <w:t>, the MS may start operating in SNPN access mode</w:t>
      </w:r>
      <w:r w:rsidRPr="006155DD">
        <w:t xml:space="preserve"> and attempt to camp on a cell of </w:t>
      </w:r>
      <w:r>
        <w:t>the SNPN supporting emergency services.</w:t>
      </w:r>
      <w:r w:rsidRPr="00DA5AB8">
        <w:t xml:space="preserve"> After an emergency call is released, the MS </w:t>
      </w:r>
      <w:r>
        <w:t>should</w:t>
      </w:r>
      <w:r w:rsidRPr="00DA5AB8">
        <w:t xml:space="preserve"> </w:t>
      </w:r>
      <w:r>
        <w:t>stop</w:t>
      </w:r>
      <w:r w:rsidRPr="00DA5AB8">
        <w:t xml:space="preserve"> operating in SNPN access mode and perform </w:t>
      </w:r>
      <w:r>
        <w:t>PLMN selection.</w:t>
      </w:r>
    </w:p>
    <w:p w14:paraId="3C014D75" w14:textId="40213DEC" w:rsidR="00A30905" w:rsidRDefault="00A30905" w:rsidP="00A30905">
      <w:r w:rsidRPr="00D456CC">
        <w:t>For the items a</w:t>
      </w:r>
      <w:r>
        <w:t>, c,</w:t>
      </w:r>
      <w:r w:rsidRPr="00D456CC">
        <w:t xml:space="preserve"> d</w:t>
      </w:r>
      <w:r>
        <w:t xml:space="preserve"> and f</w:t>
      </w:r>
      <w:r w:rsidRPr="00D456CC">
        <w:t>, if the MS operates in SNPN access mode</w:t>
      </w:r>
      <w:r>
        <w:t xml:space="preserve"> and</w:t>
      </w:r>
      <w:r w:rsidRPr="00D456CC">
        <w:t xml:space="preserve"> the </w:t>
      </w:r>
      <w:r>
        <w:t>MS</w:t>
      </w:r>
      <w:r w:rsidRPr="00D456CC">
        <w:t xml:space="preserve"> has a valid entry in the "list of subscriber data", the MS shall search for available and allowable SNPNs in the manner described in </w:t>
      </w:r>
      <w:r>
        <w:t>clause </w:t>
      </w:r>
      <w:r w:rsidRPr="00D456CC">
        <w:t>4.</w:t>
      </w:r>
      <w:r>
        <w:t>9</w:t>
      </w:r>
      <w:r w:rsidRPr="00D456CC">
        <w:t xml:space="preserve">.3.1. </w:t>
      </w:r>
      <w:r>
        <w:t>For the item b, i</w:t>
      </w:r>
      <w:r w:rsidRPr="00D456CC">
        <w:t>f the MS operates in SNPN access mode, the MS</w:t>
      </w:r>
      <w:r w:rsidRPr="0049359A">
        <w:t>:</w:t>
      </w:r>
    </w:p>
    <w:p w14:paraId="19055EA4" w14:textId="77777777" w:rsidR="00A30905" w:rsidRDefault="00A30905" w:rsidP="00A30905">
      <w:pPr>
        <w:pStyle w:val="B1"/>
      </w:pPr>
      <w:r>
        <w:t>-</w:t>
      </w:r>
      <w:r>
        <w:tab/>
      </w:r>
      <w:r w:rsidRPr="00D456CC">
        <w:t>attempts to camp on an acceptable cell</w:t>
      </w:r>
      <w:r>
        <w:t xml:space="preserve"> so that emergency calls can be made if supported and necessary; and</w:t>
      </w:r>
    </w:p>
    <w:p w14:paraId="7E0C8AF2" w14:textId="77777777" w:rsidR="00A30905" w:rsidRDefault="00A30905" w:rsidP="00A30905">
      <w:pPr>
        <w:pStyle w:val="B1"/>
      </w:pPr>
      <w:r>
        <w:t>-</w:t>
      </w:r>
      <w:r>
        <w:tab/>
        <w:t xml:space="preserve">may perform SNPN selection procedure for onboarding services in SNPN if the MS </w:t>
      </w:r>
      <w:r w:rsidRPr="00B7555C">
        <w:t xml:space="preserve">is configured with </w:t>
      </w:r>
      <w:r>
        <w:t xml:space="preserve">the </w:t>
      </w:r>
      <w:r w:rsidRPr="00B7555C">
        <w:t>default UE credentials</w:t>
      </w:r>
      <w:r>
        <w:t>.</w:t>
      </w:r>
    </w:p>
    <w:p w14:paraId="423B7028" w14:textId="77777777" w:rsidR="00A30905" w:rsidRPr="00D27A95" w:rsidRDefault="00A30905" w:rsidP="00A30905">
      <w:r w:rsidRPr="00D456CC">
        <w:t xml:space="preserve">When in the limited service state, </w:t>
      </w:r>
      <w:r>
        <w:t>with the exception of performing</w:t>
      </w:r>
      <w:r w:rsidRPr="00CB629D">
        <w:t xml:space="preserve"> </w:t>
      </w:r>
      <w:r>
        <w:t>an initial registration for emergency services,</w:t>
      </w:r>
      <w:r w:rsidRPr="00D456CC">
        <w:t xml:space="preserve"> no LR requests are made until a valid entry of the "list of subscriber data" is present and either a suitable cell is found or a manual network reselection is performed. In the limited service state</w:t>
      </w:r>
      <w:r>
        <w:t>,</w:t>
      </w:r>
      <w:r w:rsidRPr="00D456CC">
        <w:t xml:space="preserve"> the presence of the MS need not be known to the </w:t>
      </w:r>
      <w:r>
        <w:t>SNPN</w:t>
      </w:r>
      <w:r w:rsidRPr="00D456CC">
        <w:t xml:space="preserve"> on whose cell it has camped.</w:t>
      </w:r>
      <w:r>
        <w:t xml:space="preserve"> If the MS</w:t>
      </w:r>
      <w:r w:rsidRPr="00B56475">
        <w:t xml:space="preserve"> needs to make an emergency call</w:t>
      </w:r>
      <w:r>
        <w:t>, the MS supports accessing a PLMN,</w:t>
      </w:r>
      <w:r w:rsidRPr="00B56475">
        <w:t xml:space="preserve"> and there is no available SNPN supporting emergency services</w:t>
      </w:r>
      <w:r>
        <w:t>, the MS shall stop operating in SNPN access mode</w:t>
      </w:r>
      <w:r w:rsidRPr="006155DD">
        <w:t xml:space="preserve"> and attempt to camp on a cell of a PLMN so that emergency calls can be made</w:t>
      </w:r>
      <w:r>
        <w:t>.</w:t>
      </w:r>
      <w:r w:rsidRPr="00DA5AB8">
        <w:t xml:space="preserve"> After an emergency call is released, the MS may re-start operating in SNPN access mode and perform SNPN selection.</w:t>
      </w:r>
    </w:p>
    <w:p w14:paraId="75031A4C" w14:textId="287D8597" w:rsidR="00237608" w:rsidRDefault="00237608" w:rsidP="00237608">
      <w:pPr>
        <w:rPr>
          <w:lang w:eastAsia="ko-KR"/>
        </w:rPr>
      </w:pPr>
      <w:r w:rsidRPr="00D27A95">
        <w:t xml:space="preserve">There are also other conditions under which only emergency calls </w:t>
      </w:r>
      <w:r>
        <w:t xml:space="preserve">or access to RLOS </w:t>
      </w:r>
      <w:r w:rsidRPr="00D27A95">
        <w:t>may be made</w:t>
      </w:r>
      <w:r w:rsidRPr="006F5FC5">
        <w:t xml:space="preserve"> if the MS </w:t>
      </w:r>
      <w:r>
        <w:t xml:space="preserve">does not </w:t>
      </w:r>
      <w:r w:rsidRPr="006F5FC5">
        <w:t>operate in SNPN access mode</w:t>
      </w:r>
      <w:r w:rsidRPr="00D27A95">
        <w:t>. These are shown in table 2 in clause</w:t>
      </w:r>
      <w:r>
        <w:t> </w:t>
      </w:r>
      <w:r w:rsidRPr="00D27A95">
        <w:t>5.</w:t>
      </w:r>
      <w:r>
        <w:rPr>
          <w:rFonts w:hint="eastAsia"/>
          <w:lang w:eastAsia="ko-KR"/>
        </w:rPr>
        <w:t xml:space="preserve"> ProSe communication</w:t>
      </w:r>
      <w:r w:rsidRPr="00DC0D86">
        <w:rPr>
          <w:lang w:eastAsia="ko-KR"/>
        </w:rPr>
        <w:t>s</w:t>
      </w:r>
      <w:r>
        <w:rPr>
          <w:rFonts w:hint="eastAsia"/>
          <w:lang w:eastAsia="ko-KR"/>
        </w:rPr>
        <w:t xml:space="preserve"> can be initiated if necessary (see 3GPP</w:t>
      </w:r>
      <w:r>
        <w:rPr>
          <w:lang w:eastAsia="ko-KR"/>
        </w:rPr>
        <w:t> </w:t>
      </w:r>
      <w:r>
        <w:rPr>
          <w:rFonts w:hint="eastAsia"/>
          <w:lang w:eastAsia="ko-KR"/>
        </w:rPr>
        <w:t>TS</w:t>
      </w:r>
      <w:r>
        <w:rPr>
          <w:lang w:eastAsia="ko-KR"/>
        </w:rPr>
        <w:t> </w:t>
      </w:r>
      <w:r>
        <w:rPr>
          <w:rFonts w:hint="eastAsia"/>
          <w:lang w:eastAsia="ko-KR"/>
        </w:rPr>
        <w:t>24.334</w:t>
      </w:r>
      <w:r>
        <w:rPr>
          <w:lang w:eastAsia="ko-KR"/>
        </w:rPr>
        <w:t> </w:t>
      </w:r>
      <w:r>
        <w:rPr>
          <w:rFonts w:hint="eastAsia"/>
          <w:lang w:eastAsia="ko-KR"/>
        </w:rPr>
        <w:t>[</w:t>
      </w:r>
      <w:r>
        <w:rPr>
          <w:lang w:eastAsia="ko-KR"/>
        </w:rPr>
        <w:t>51</w:t>
      </w:r>
      <w:r>
        <w:rPr>
          <w:rFonts w:hint="eastAsia"/>
          <w:lang w:eastAsia="ko-KR"/>
        </w:rPr>
        <w:t>]</w:t>
      </w:r>
      <w:r w:rsidRPr="00DC0D86">
        <w:rPr>
          <w:lang w:eastAsia="ko-KR"/>
        </w:rPr>
        <w:t xml:space="preserve"> or 3GPP</w:t>
      </w:r>
      <w:del w:id="44" w:author="Nokia_Author" w:date="2022-03-29T21:54:00Z">
        <w:r w:rsidRPr="00DC0D86" w:rsidDel="00CB0EFD">
          <w:rPr>
            <w:lang w:eastAsia="ko-KR"/>
          </w:rPr>
          <w:delText xml:space="preserve"> </w:delText>
        </w:r>
      </w:del>
      <w:ins w:id="45" w:author="Nokia_Author" w:date="2022-03-29T21:54:00Z">
        <w:r w:rsidR="00CB0EFD">
          <w:rPr>
            <w:lang w:val="en-US" w:eastAsia="ko-KR"/>
          </w:rPr>
          <w:t> </w:t>
        </w:r>
      </w:ins>
      <w:r w:rsidRPr="00DC0D86">
        <w:rPr>
          <w:lang w:eastAsia="ko-KR"/>
        </w:rPr>
        <w:t>TS</w:t>
      </w:r>
      <w:del w:id="46" w:author="Nokia_Author" w:date="2022-03-29T21:54:00Z">
        <w:r w:rsidRPr="00DC0D86" w:rsidDel="00CB0EFD">
          <w:rPr>
            <w:lang w:eastAsia="ko-KR"/>
          </w:rPr>
          <w:delText xml:space="preserve"> </w:delText>
        </w:r>
      </w:del>
      <w:ins w:id="47" w:author="Nokia_Author" w:date="2022-03-29T21:54:00Z">
        <w:r w:rsidR="00CB0EFD">
          <w:rPr>
            <w:lang w:val="en-US" w:eastAsia="ko-KR"/>
          </w:rPr>
          <w:t> </w:t>
        </w:r>
      </w:ins>
      <w:r w:rsidRPr="00DC0D86">
        <w:rPr>
          <w:lang w:eastAsia="ko-KR"/>
        </w:rPr>
        <w:t>24.554</w:t>
      </w:r>
      <w:del w:id="48" w:author="Nokia_Author" w:date="2022-03-29T21:54:00Z">
        <w:r w:rsidRPr="00DC0D86" w:rsidDel="00CB0EFD">
          <w:rPr>
            <w:lang w:eastAsia="ko-KR"/>
          </w:rPr>
          <w:delText xml:space="preserve"> </w:delText>
        </w:r>
      </w:del>
      <w:ins w:id="49" w:author="Nokia_Author" w:date="2022-03-29T21:54:00Z">
        <w:r w:rsidR="00CB0EFD">
          <w:rPr>
            <w:lang w:val="en-US" w:eastAsia="ko-KR"/>
          </w:rPr>
          <w:t> </w:t>
        </w:r>
      </w:ins>
      <w:r w:rsidRPr="00DC0D86">
        <w:rPr>
          <w:lang w:eastAsia="ko-KR"/>
        </w:rPr>
        <w:t>[</w:t>
      </w:r>
      <w:r>
        <w:rPr>
          <w:lang w:eastAsia="ko-KR"/>
        </w:rPr>
        <w:t>80</w:t>
      </w:r>
      <w:r w:rsidRPr="00DC0D86">
        <w:rPr>
          <w:lang w:eastAsia="ko-KR"/>
        </w:rPr>
        <w:t>]</w:t>
      </w:r>
      <w:r>
        <w:rPr>
          <w:rFonts w:hint="eastAsia"/>
          <w:lang w:eastAsia="ko-KR"/>
        </w:rPr>
        <w:t xml:space="preserve">) when in the limited service state due to items a) or c) or f). </w:t>
      </w:r>
      <w:r>
        <w:rPr>
          <w:lang w:eastAsia="ko-KR"/>
        </w:rPr>
        <w:t>V2X</w:t>
      </w:r>
      <w:r>
        <w:rPr>
          <w:rFonts w:hint="eastAsia"/>
          <w:lang w:eastAsia="ko-KR"/>
        </w:rPr>
        <w:t xml:space="preserve"> </w:t>
      </w:r>
      <w:r>
        <w:rPr>
          <w:lang w:eastAsia="ko-KR"/>
        </w:rPr>
        <w:t>communication</w:t>
      </w:r>
      <w:r>
        <w:rPr>
          <w:rFonts w:hint="eastAsia"/>
          <w:lang w:eastAsia="ko-KR"/>
        </w:rPr>
        <w:t xml:space="preserve"> </w:t>
      </w:r>
      <w:r>
        <w:rPr>
          <w:lang w:eastAsia="ko-KR"/>
        </w:rPr>
        <w:t xml:space="preserve">over PC5 </w:t>
      </w:r>
      <w:r>
        <w:rPr>
          <w:rFonts w:hint="eastAsia"/>
          <w:lang w:eastAsia="ko-KR"/>
        </w:rPr>
        <w:t>can be initiated if necessary (see 3GPP</w:t>
      </w:r>
      <w:r>
        <w:rPr>
          <w:lang w:eastAsia="ko-KR"/>
        </w:rPr>
        <w:t> </w:t>
      </w:r>
      <w:r>
        <w:rPr>
          <w:rFonts w:hint="eastAsia"/>
          <w:lang w:eastAsia="ko-KR"/>
        </w:rPr>
        <w:t>TS</w:t>
      </w:r>
      <w:r>
        <w:rPr>
          <w:lang w:eastAsia="ko-KR"/>
        </w:rPr>
        <w:t> </w:t>
      </w:r>
      <w:r>
        <w:rPr>
          <w:rFonts w:hint="eastAsia"/>
          <w:lang w:eastAsia="ko-KR"/>
        </w:rPr>
        <w:t>24.</w:t>
      </w:r>
      <w:r>
        <w:rPr>
          <w:lang w:eastAsia="ko-KR"/>
        </w:rPr>
        <w:t>386 </w:t>
      </w:r>
      <w:r>
        <w:rPr>
          <w:rFonts w:hint="eastAsia"/>
          <w:lang w:eastAsia="ko-KR"/>
        </w:rPr>
        <w:t>[</w:t>
      </w:r>
      <w:r>
        <w:rPr>
          <w:lang w:eastAsia="ko-KR"/>
        </w:rPr>
        <w:t>59</w:t>
      </w:r>
      <w:r>
        <w:rPr>
          <w:rFonts w:hint="eastAsia"/>
          <w:lang w:eastAsia="ko-KR"/>
        </w:rPr>
        <w:t>]</w:t>
      </w:r>
      <w:r w:rsidRPr="007F2009">
        <w:rPr>
          <w:rFonts w:hint="eastAsia"/>
          <w:lang w:eastAsia="zh-CN"/>
        </w:rPr>
        <w:t xml:space="preserve"> </w:t>
      </w:r>
      <w:r>
        <w:rPr>
          <w:rFonts w:hint="eastAsia"/>
          <w:lang w:eastAsia="zh-CN"/>
        </w:rPr>
        <w:t>or 3GPP</w:t>
      </w:r>
      <w:del w:id="50" w:author="Nokia_Author" w:date="2022-03-29T21:54:00Z">
        <w:r w:rsidDel="00CB0EFD">
          <w:rPr>
            <w:rFonts w:hint="eastAsia"/>
            <w:lang w:eastAsia="zh-CN"/>
          </w:rPr>
          <w:delText xml:space="preserve"> </w:delText>
        </w:r>
      </w:del>
      <w:ins w:id="51" w:author="Nokia_Author" w:date="2022-03-29T21:54:00Z">
        <w:r w:rsidR="00CB0EFD">
          <w:rPr>
            <w:lang w:val="en-US" w:eastAsia="zh-CN"/>
          </w:rPr>
          <w:t> </w:t>
        </w:r>
      </w:ins>
      <w:r>
        <w:rPr>
          <w:rFonts w:hint="eastAsia"/>
          <w:lang w:eastAsia="zh-CN"/>
        </w:rPr>
        <w:t>TS</w:t>
      </w:r>
      <w:del w:id="52" w:author="Nokia_Author" w:date="2022-03-29T21:54:00Z">
        <w:r w:rsidDel="00CB0EFD">
          <w:rPr>
            <w:rFonts w:hint="eastAsia"/>
            <w:lang w:eastAsia="zh-CN"/>
          </w:rPr>
          <w:delText xml:space="preserve"> </w:delText>
        </w:r>
      </w:del>
      <w:ins w:id="53" w:author="Nokia_Author" w:date="2022-03-29T21:54:00Z">
        <w:r w:rsidR="00CB0EFD">
          <w:rPr>
            <w:lang w:val="en-US" w:eastAsia="zh-CN"/>
          </w:rPr>
          <w:t> </w:t>
        </w:r>
      </w:ins>
      <w:r>
        <w:rPr>
          <w:rFonts w:hint="eastAsia"/>
          <w:lang w:eastAsia="zh-CN"/>
        </w:rPr>
        <w:t>24.587</w:t>
      </w:r>
      <w:del w:id="54" w:author="Nokia_Author" w:date="2022-03-29T21:54:00Z">
        <w:r w:rsidDel="00CB0EFD">
          <w:rPr>
            <w:rFonts w:hint="eastAsia"/>
            <w:lang w:eastAsia="zh-CN"/>
          </w:rPr>
          <w:delText xml:space="preserve"> </w:delText>
        </w:r>
      </w:del>
      <w:ins w:id="55" w:author="Nokia_Author" w:date="2022-03-29T21:54:00Z">
        <w:r w:rsidR="00CB0EFD">
          <w:rPr>
            <w:lang w:val="en-US" w:eastAsia="zh-CN"/>
          </w:rPr>
          <w:t> </w:t>
        </w:r>
      </w:ins>
      <w:r>
        <w:rPr>
          <w:rFonts w:hint="eastAsia"/>
          <w:lang w:eastAsia="zh-CN"/>
        </w:rPr>
        <w:t>[75]</w:t>
      </w:r>
      <w:r>
        <w:rPr>
          <w:rFonts w:hint="eastAsia"/>
          <w:lang w:eastAsia="ko-KR"/>
        </w:rPr>
        <w:t>) when in the limited service state due to items a) or c) or</w:t>
      </w:r>
      <w:del w:id="56" w:author="Nokia_Author" w:date="2022-03-29T21:54:00Z">
        <w:r w:rsidDel="00CB0EFD">
          <w:rPr>
            <w:lang w:eastAsia="ko-KR"/>
          </w:rPr>
          <w:delText> </w:delText>
        </w:r>
      </w:del>
      <w:ins w:id="57" w:author="Nokia_Author" w:date="2022-03-29T21:54:00Z">
        <w:r w:rsidR="00CB0EFD">
          <w:rPr>
            <w:lang w:eastAsia="ko-KR"/>
          </w:rPr>
          <w:t xml:space="preserve"> </w:t>
        </w:r>
      </w:ins>
      <w:r>
        <w:rPr>
          <w:rFonts w:hint="eastAsia"/>
          <w:lang w:eastAsia="ko-KR"/>
        </w:rPr>
        <w:t>f).</w:t>
      </w:r>
    </w:p>
    <w:bookmarkEnd w:id="4"/>
    <w:bookmarkEnd w:id="5"/>
    <w:bookmarkEnd w:id="6"/>
    <w:bookmarkEnd w:id="7"/>
    <w:bookmarkEnd w:id="8"/>
    <w:bookmarkEnd w:id="9"/>
    <w:bookmarkEnd w:id="10"/>
    <w:bookmarkEnd w:id="11"/>
    <w:p w14:paraId="393D769F" w14:textId="77777777" w:rsidR="009E4C08" w:rsidRPr="00FA1CC3" w:rsidRDefault="009E4C08" w:rsidP="009E4C08"/>
    <w:sectPr w:rsidR="009E4C08" w:rsidRPr="00FA1CC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62EAC9" w14:textId="77777777" w:rsidR="00C817A5" w:rsidRDefault="00C817A5">
      <w:r>
        <w:separator/>
      </w:r>
    </w:p>
  </w:endnote>
  <w:endnote w:type="continuationSeparator" w:id="0">
    <w:p w14:paraId="5F00B567" w14:textId="77777777" w:rsidR="00C817A5" w:rsidRDefault="00C81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F6445" w14:textId="77777777" w:rsidR="005D03E5" w:rsidRDefault="005D03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D7746" w14:textId="77777777" w:rsidR="005D03E5" w:rsidRDefault="005D03E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6A746D" w14:textId="77777777" w:rsidR="005D03E5" w:rsidRDefault="005D03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EC23A9" w14:textId="77777777" w:rsidR="00C817A5" w:rsidRDefault="00C817A5">
      <w:r>
        <w:separator/>
      </w:r>
    </w:p>
  </w:footnote>
  <w:footnote w:type="continuationSeparator" w:id="0">
    <w:p w14:paraId="21F9D444" w14:textId="77777777" w:rsidR="00C817A5" w:rsidRDefault="00C817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3BA6C1" w14:textId="77777777" w:rsidR="005D03E5" w:rsidRDefault="005D03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86CF3F" w14:textId="77777777" w:rsidR="005D03E5" w:rsidRDefault="005D03E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Author_02">
    <w15:presenceInfo w15:providerId="None" w15:userId="Nokia_Author_02"/>
  </w15:person>
  <w15:person w15:author="Won, Sung (Nokia - US/Dallas)">
    <w15:presenceInfo w15:providerId="None" w15:userId="Won, Sung (Nokia - US/Dallas)"/>
  </w15:person>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553"/>
    <w:rsid w:val="000A1F6F"/>
    <w:rsid w:val="000A6394"/>
    <w:rsid w:val="000B756C"/>
    <w:rsid w:val="000B7FED"/>
    <w:rsid w:val="000C038A"/>
    <w:rsid w:val="000C6598"/>
    <w:rsid w:val="00143DCF"/>
    <w:rsid w:val="00145354"/>
    <w:rsid w:val="00145D43"/>
    <w:rsid w:val="00185EEA"/>
    <w:rsid w:val="00192C46"/>
    <w:rsid w:val="001A08B3"/>
    <w:rsid w:val="001A7B60"/>
    <w:rsid w:val="001B52F0"/>
    <w:rsid w:val="001B7A65"/>
    <w:rsid w:val="001E2EE1"/>
    <w:rsid w:val="001E41F3"/>
    <w:rsid w:val="00223960"/>
    <w:rsid w:val="00227EAD"/>
    <w:rsid w:val="00230865"/>
    <w:rsid w:val="00237608"/>
    <w:rsid w:val="00256F07"/>
    <w:rsid w:val="0026004D"/>
    <w:rsid w:val="002640DD"/>
    <w:rsid w:val="00275D12"/>
    <w:rsid w:val="002816BF"/>
    <w:rsid w:val="0028476F"/>
    <w:rsid w:val="00284FEB"/>
    <w:rsid w:val="002860C4"/>
    <w:rsid w:val="002A1ABE"/>
    <w:rsid w:val="002B5741"/>
    <w:rsid w:val="002E27D3"/>
    <w:rsid w:val="00305409"/>
    <w:rsid w:val="00343DB2"/>
    <w:rsid w:val="00353B82"/>
    <w:rsid w:val="003552F2"/>
    <w:rsid w:val="003609EF"/>
    <w:rsid w:val="0036231A"/>
    <w:rsid w:val="00363DF6"/>
    <w:rsid w:val="003674C0"/>
    <w:rsid w:val="00374DD4"/>
    <w:rsid w:val="003B729C"/>
    <w:rsid w:val="003E1A36"/>
    <w:rsid w:val="003E73D4"/>
    <w:rsid w:val="003F1D7B"/>
    <w:rsid w:val="00410371"/>
    <w:rsid w:val="004242F1"/>
    <w:rsid w:val="00434669"/>
    <w:rsid w:val="00443C56"/>
    <w:rsid w:val="00476784"/>
    <w:rsid w:val="004A6835"/>
    <w:rsid w:val="004B75B7"/>
    <w:rsid w:val="004E1669"/>
    <w:rsid w:val="004F6BF0"/>
    <w:rsid w:val="00512317"/>
    <w:rsid w:val="00512CD5"/>
    <w:rsid w:val="0051580D"/>
    <w:rsid w:val="00525083"/>
    <w:rsid w:val="00547111"/>
    <w:rsid w:val="00570453"/>
    <w:rsid w:val="00592D74"/>
    <w:rsid w:val="005A1ACA"/>
    <w:rsid w:val="005C023B"/>
    <w:rsid w:val="005D03E5"/>
    <w:rsid w:val="005E2C44"/>
    <w:rsid w:val="005E58EE"/>
    <w:rsid w:val="00621188"/>
    <w:rsid w:val="006257ED"/>
    <w:rsid w:val="00677E82"/>
    <w:rsid w:val="00695808"/>
    <w:rsid w:val="006B46FB"/>
    <w:rsid w:val="006E21FB"/>
    <w:rsid w:val="0070164D"/>
    <w:rsid w:val="00746C3D"/>
    <w:rsid w:val="0076678C"/>
    <w:rsid w:val="00792342"/>
    <w:rsid w:val="007977A8"/>
    <w:rsid w:val="007A5C3F"/>
    <w:rsid w:val="007B512A"/>
    <w:rsid w:val="007C2097"/>
    <w:rsid w:val="007D6A07"/>
    <w:rsid w:val="007D70C2"/>
    <w:rsid w:val="007F7259"/>
    <w:rsid w:val="00803B82"/>
    <w:rsid w:val="008040A8"/>
    <w:rsid w:val="008128AE"/>
    <w:rsid w:val="008279FA"/>
    <w:rsid w:val="008438B9"/>
    <w:rsid w:val="00843F64"/>
    <w:rsid w:val="008626E7"/>
    <w:rsid w:val="00870EE7"/>
    <w:rsid w:val="008863B9"/>
    <w:rsid w:val="008A45A6"/>
    <w:rsid w:val="008D0976"/>
    <w:rsid w:val="008D0B79"/>
    <w:rsid w:val="008F686C"/>
    <w:rsid w:val="009148DE"/>
    <w:rsid w:val="009350E8"/>
    <w:rsid w:val="00941BFE"/>
    <w:rsid w:val="00941E30"/>
    <w:rsid w:val="00946E2C"/>
    <w:rsid w:val="009475A6"/>
    <w:rsid w:val="00974366"/>
    <w:rsid w:val="009777D9"/>
    <w:rsid w:val="00991B88"/>
    <w:rsid w:val="009A5753"/>
    <w:rsid w:val="009A579D"/>
    <w:rsid w:val="009C27ED"/>
    <w:rsid w:val="009E27D4"/>
    <w:rsid w:val="009E3297"/>
    <w:rsid w:val="009E4C08"/>
    <w:rsid w:val="009E6C24"/>
    <w:rsid w:val="009F734F"/>
    <w:rsid w:val="00A17406"/>
    <w:rsid w:val="00A246B6"/>
    <w:rsid w:val="00A30905"/>
    <w:rsid w:val="00A47E70"/>
    <w:rsid w:val="00A50CF0"/>
    <w:rsid w:val="00A53E72"/>
    <w:rsid w:val="00A542A2"/>
    <w:rsid w:val="00A56556"/>
    <w:rsid w:val="00A7671C"/>
    <w:rsid w:val="00AA2CBC"/>
    <w:rsid w:val="00AC5820"/>
    <w:rsid w:val="00AD1CD8"/>
    <w:rsid w:val="00AD7602"/>
    <w:rsid w:val="00B258BB"/>
    <w:rsid w:val="00B41BF2"/>
    <w:rsid w:val="00B468EF"/>
    <w:rsid w:val="00B54306"/>
    <w:rsid w:val="00B55BB6"/>
    <w:rsid w:val="00B67B97"/>
    <w:rsid w:val="00B75A86"/>
    <w:rsid w:val="00B968C8"/>
    <w:rsid w:val="00BA3EC5"/>
    <w:rsid w:val="00BA51D9"/>
    <w:rsid w:val="00BB3E8E"/>
    <w:rsid w:val="00BB5DFC"/>
    <w:rsid w:val="00BD279D"/>
    <w:rsid w:val="00BD6BB8"/>
    <w:rsid w:val="00BE5605"/>
    <w:rsid w:val="00BE70D2"/>
    <w:rsid w:val="00BF7B7F"/>
    <w:rsid w:val="00C14E68"/>
    <w:rsid w:val="00C37C5B"/>
    <w:rsid w:val="00C41974"/>
    <w:rsid w:val="00C66BA2"/>
    <w:rsid w:val="00C75CB0"/>
    <w:rsid w:val="00C817A5"/>
    <w:rsid w:val="00C95985"/>
    <w:rsid w:val="00CA21C3"/>
    <w:rsid w:val="00CA236C"/>
    <w:rsid w:val="00CB0EFD"/>
    <w:rsid w:val="00CC5026"/>
    <w:rsid w:val="00CC68D0"/>
    <w:rsid w:val="00D03F9A"/>
    <w:rsid w:val="00D06D51"/>
    <w:rsid w:val="00D24991"/>
    <w:rsid w:val="00D50255"/>
    <w:rsid w:val="00D51B24"/>
    <w:rsid w:val="00D66520"/>
    <w:rsid w:val="00D745E2"/>
    <w:rsid w:val="00D91B51"/>
    <w:rsid w:val="00DA3849"/>
    <w:rsid w:val="00DC2632"/>
    <w:rsid w:val="00DE34CF"/>
    <w:rsid w:val="00DF179E"/>
    <w:rsid w:val="00DF27CE"/>
    <w:rsid w:val="00E02C44"/>
    <w:rsid w:val="00E13F3D"/>
    <w:rsid w:val="00E208C8"/>
    <w:rsid w:val="00E32E71"/>
    <w:rsid w:val="00E34898"/>
    <w:rsid w:val="00E47A01"/>
    <w:rsid w:val="00E8079D"/>
    <w:rsid w:val="00EB09B7"/>
    <w:rsid w:val="00EC02F2"/>
    <w:rsid w:val="00ED22F5"/>
    <w:rsid w:val="00EE7D7C"/>
    <w:rsid w:val="00F10E54"/>
    <w:rsid w:val="00F25012"/>
    <w:rsid w:val="00F25D98"/>
    <w:rsid w:val="00F300FB"/>
    <w:rsid w:val="00F76374"/>
    <w:rsid w:val="00F92D14"/>
    <w:rsid w:val="00F952DF"/>
    <w:rsid w:val="00FA0A64"/>
    <w:rsid w:val="00FB076A"/>
    <w:rsid w:val="00FB6386"/>
    <w:rsid w:val="00FC218B"/>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53B82"/>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B1Char1">
    <w:name w:val="B1 Char1"/>
    <w:link w:val="B1"/>
    <w:rsid w:val="0028476F"/>
    <w:rPr>
      <w:rFonts w:ascii="Times New Roman" w:hAnsi="Times New Roman"/>
      <w:lang w:val="en-GB" w:eastAsia="en-US"/>
    </w:rPr>
  </w:style>
  <w:style w:type="character" w:customStyle="1" w:styleId="EditorsNoteChar">
    <w:name w:val="Editor's Note Char"/>
    <w:aliases w:val="EN Char"/>
    <w:link w:val="EditorsNote"/>
    <w:rsid w:val="0028476F"/>
    <w:rPr>
      <w:rFonts w:ascii="Times New Roman" w:hAnsi="Times New Roman"/>
      <w:color w:val="FF0000"/>
      <w:lang w:val="en-GB" w:eastAsia="en-US"/>
    </w:rPr>
  </w:style>
  <w:style w:type="paragraph" w:styleId="ListParagraph">
    <w:name w:val="List Paragraph"/>
    <w:basedOn w:val="Normal"/>
    <w:uiPriority w:val="34"/>
    <w:qFormat/>
    <w:rsid w:val="00ED22F5"/>
    <w:pPr>
      <w:ind w:left="720"/>
      <w:contextualSpacing/>
    </w:pPr>
  </w:style>
  <w:style w:type="paragraph" w:styleId="Revision">
    <w:name w:val="Revision"/>
    <w:hidden/>
    <w:uiPriority w:val="99"/>
    <w:semiHidden/>
    <w:rsid w:val="00B543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5AIRPNAIUNRU-529706453-3140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https://nokia.sharepoint.com/sites/c5g/epc/_layouts/15/DocIdRedir.aspx?ID=5AIRPNAIUNRU-529706453-3140</Url>
      <Description>5AIRPNAIUNRU-529706453-3140</Description>
    </_dlc_DocIdUrl>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2.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3.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5.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7EEF5626-1F02-470A-B880-37AE54D540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4</Pages>
  <Words>1558</Words>
  <Characters>8881</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Nokia_Author_02</cp:lastModifiedBy>
  <cp:revision>7</cp:revision>
  <cp:lastPrinted>1900-01-01T06:00:00Z</cp:lastPrinted>
  <dcterms:created xsi:type="dcterms:W3CDTF">2022-08-19T13:49:00Z</dcterms:created>
  <dcterms:modified xsi:type="dcterms:W3CDTF">2022-08-25T07:29:00Z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099ab95b-0b21-4d20-a386-318b9fc45268</vt:lpwstr>
  </property>
</Properties>
</file>