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7A1D5072" w:rsidR="00D02A1D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12C91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12673" w:rsidRPr="00812673">
        <w:rPr>
          <w:b/>
          <w:noProof/>
          <w:sz w:val="24"/>
        </w:rPr>
        <w:t>224955</w:t>
      </w:r>
    </w:p>
    <w:p w14:paraId="7459127A" w14:textId="4E1C1AC6" w:rsidR="00D02A1D" w:rsidRDefault="00D02A1D" w:rsidP="00D02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12C9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12C9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2C91">
        <w:rPr>
          <w:b/>
          <w:noProof/>
          <w:sz w:val="24"/>
        </w:rPr>
        <w:t>August</w:t>
      </w:r>
      <w:r w:rsidR="00103F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A44E161" w:rsidR="00236D1F" w:rsidRDefault="00236D1F" w:rsidP="00C10F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10F78" w:rsidRPr="00C10F78">
        <w:rPr>
          <w:rFonts w:ascii="Arial" w:hAnsi="Arial" w:cs="Arial"/>
          <w:b/>
          <w:bCs/>
        </w:rPr>
        <w:t>Nokia, Nokia Shanghai Bell</w:t>
      </w:r>
    </w:p>
    <w:p w14:paraId="234CD7C4" w14:textId="21591252" w:rsidR="00236D1F" w:rsidRDefault="00236D1F" w:rsidP="00C66E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6E61">
        <w:rPr>
          <w:rFonts w:ascii="Arial" w:hAnsi="Arial" w:cs="Arial"/>
          <w:b/>
          <w:bCs/>
        </w:rPr>
        <w:t xml:space="preserve">Discussion on Rel-18 </w:t>
      </w:r>
      <w:r w:rsidR="00C66E61" w:rsidRPr="00C66E61">
        <w:rPr>
          <w:rFonts w:ascii="Arial" w:hAnsi="Arial" w:cs="Arial"/>
          <w:b/>
          <w:bCs/>
          <w:lang w:val="en-US"/>
        </w:rPr>
        <w:t>5WWC_Ph2</w:t>
      </w:r>
      <w:r w:rsidR="00C66E61">
        <w:rPr>
          <w:rFonts w:ascii="Arial" w:hAnsi="Arial" w:cs="Arial"/>
          <w:b/>
          <w:bCs/>
          <w:lang w:val="en-US"/>
        </w:rPr>
        <w:t xml:space="preserve"> status</w:t>
      </w:r>
    </w:p>
    <w:p w14:paraId="55FE3D7D" w14:textId="7FEF7890" w:rsidR="00236D1F" w:rsidRDefault="00236D1F" w:rsidP="00353D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53D97" w:rsidRPr="00353D97">
        <w:rPr>
          <w:rFonts w:ascii="Arial" w:hAnsi="Arial" w:cs="Arial"/>
          <w:b/>
          <w:bCs/>
        </w:rPr>
        <w:t>18.1.</w:t>
      </w:r>
      <w:r w:rsidR="00744508">
        <w:rPr>
          <w:rFonts w:ascii="Arial" w:hAnsi="Arial" w:cs="Arial"/>
          <w:b/>
          <w:bCs/>
        </w:rPr>
        <w:t>2</w:t>
      </w:r>
    </w:p>
    <w:p w14:paraId="1589C299" w14:textId="50F270C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36A9206B" w:rsidR="00236D1F" w:rsidRDefault="00236D1F">
      <w:pPr>
        <w:rPr>
          <w:rFonts w:ascii="Arial" w:hAnsi="Arial" w:cs="Arial"/>
          <w:b/>
          <w:bCs/>
        </w:rPr>
      </w:pPr>
    </w:p>
    <w:p w14:paraId="114D766D" w14:textId="02B7E20B" w:rsidR="00A857D5" w:rsidRPr="00A01352" w:rsidRDefault="00C86640" w:rsidP="00A01352">
      <w:pPr>
        <w:pStyle w:val="Heading1"/>
      </w:pPr>
      <w:r>
        <w:t xml:space="preserve">1 </w:t>
      </w:r>
      <w:r w:rsidR="00A857D5" w:rsidRPr="00A01352">
        <w:t>Background</w:t>
      </w:r>
    </w:p>
    <w:p w14:paraId="20F8DBC1" w14:textId="652F3356" w:rsidR="00B31F3C" w:rsidRPr="00B31F3C" w:rsidRDefault="00B31F3C" w:rsidP="00C65D6E">
      <w:pPr>
        <w:rPr>
          <w:lang w:eastAsia="en-GB"/>
        </w:rPr>
      </w:pPr>
      <w:r w:rsidRPr="00B31F3C">
        <w:rPr>
          <w:lang w:eastAsia="en-GB"/>
        </w:rPr>
        <w:t xml:space="preserve">The support of wireline access has been specified </w:t>
      </w:r>
      <w:r>
        <w:rPr>
          <w:lang w:eastAsia="en-GB"/>
        </w:rPr>
        <w:t>by SA2 (stage-2) and CT (stage-3)</w:t>
      </w:r>
      <w:r w:rsidR="00C65D6E">
        <w:rPr>
          <w:lang w:eastAsia="en-GB"/>
        </w:rPr>
        <w:t xml:space="preserve"> </w:t>
      </w:r>
      <w:r w:rsidR="00C65D6E" w:rsidRPr="00C65D6E">
        <w:rPr>
          <w:lang w:eastAsia="en-GB"/>
        </w:rPr>
        <w:t>WGs</w:t>
      </w:r>
      <w:r>
        <w:rPr>
          <w:lang w:eastAsia="en-GB"/>
        </w:rPr>
        <w:t xml:space="preserve"> </w:t>
      </w:r>
      <w:r w:rsidR="00C65D6E">
        <w:rPr>
          <w:lang w:eastAsia="en-GB"/>
        </w:rPr>
        <w:t>with</w:t>
      </w:r>
      <w:r>
        <w:rPr>
          <w:lang w:eastAsia="en-GB"/>
        </w:rPr>
        <w:t>in</w:t>
      </w:r>
      <w:r w:rsidRPr="00B31F3C">
        <w:rPr>
          <w:lang w:eastAsia="en-GB"/>
        </w:rPr>
        <w:t xml:space="preserve"> Rel-16. However, some scenarios have not been addressed or partially solved during Rel-16 study/normative work. To better support Wireline access in 5G system and Trusted Non-3GPP Access network, the issues not solved need further studies in Rel-18.</w:t>
      </w:r>
    </w:p>
    <w:p w14:paraId="4183864B" w14:textId="77777777" w:rsidR="00B31F3C" w:rsidRDefault="00B31F3C" w:rsidP="007676A3">
      <w:pPr>
        <w:rPr>
          <w:lang w:eastAsia="en-GB"/>
        </w:rPr>
      </w:pPr>
    </w:p>
    <w:p w14:paraId="4D1F88B5" w14:textId="521218C1" w:rsidR="00A857D5" w:rsidRDefault="004C2232" w:rsidP="00CA66E1">
      <w:pPr>
        <w:rPr>
          <w:lang w:eastAsia="en-GB"/>
        </w:rPr>
      </w:pPr>
      <w:r>
        <w:rPr>
          <w:lang w:eastAsia="en-GB"/>
        </w:rPr>
        <w:t xml:space="preserve">To study the remaining </w:t>
      </w:r>
      <w:r w:rsidR="00C364FF">
        <w:rPr>
          <w:lang w:eastAsia="en-GB"/>
        </w:rPr>
        <w:t>issues</w:t>
      </w:r>
      <w:r w:rsidR="00C65D6E">
        <w:rPr>
          <w:lang w:eastAsia="en-GB"/>
        </w:rPr>
        <w:t xml:space="preserve">, </w:t>
      </w:r>
      <w:r w:rsidR="00B01C99" w:rsidRPr="00B01C99">
        <w:rPr>
          <w:lang w:eastAsia="en-GB"/>
        </w:rPr>
        <w:t>SA2 WG has approved the</w:t>
      </w:r>
      <w:r w:rsidR="00C65D6E">
        <w:rPr>
          <w:lang w:eastAsia="en-GB"/>
        </w:rPr>
        <w:t xml:space="preserve"> Rel-18</w:t>
      </w:r>
      <w:r w:rsidR="00B01C99" w:rsidRPr="00B01C99">
        <w:rPr>
          <w:lang w:eastAsia="en-GB"/>
        </w:rPr>
        <w:t xml:space="preserve"> Study Item S2-2204899 [1] fo</w:t>
      </w:r>
      <w:r w:rsidR="002D5940">
        <w:rPr>
          <w:lang w:eastAsia="en-GB"/>
        </w:rPr>
        <w:t xml:space="preserve">r </w:t>
      </w:r>
      <w:r w:rsidR="0083734C">
        <w:rPr>
          <w:lang w:eastAsia="en-GB"/>
        </w:rPr>
        <w:t xml:space="preserve">5G </w:t>
      </w:r>
      <w:r w:rsidR="0083734C" w:rsidRPr="0083734C">
        <w:rPr>
          <w:lang w:eastAsia="en-GB"/>
        </w:rPr>
        <w:t>Wireless and Wireline Convergence</w:t>
      </w:r>
      <w:r w:rsidR="002D5940">
        <w:rPr>
          <w:lang w:eastAsia="en-GB"/>
        </w:rPr>
        <w:t xml:space="preserve">, </w:t>
      </w:r>
      <w:r w:rsidR="002D5940" w:rsidRPr="002D5940">
        <w:rPr>
          <w:lang w:eastAsia="en-GB"/>
        </w:rPr>
        <w:t>phase 2</w:t>
      </w:r>
      <w:r w:rsidR="00CA66E1">
        <w:rPr>
          <w:lang w:eastAsia="en-GB"/>
        </w:rPr>
        <w:t xml:space="preserve"> (</w:t>
      </w:r>
      <w:r w:rsidR="00CA66E1" w:rsidRPr="00CA66E1">
        <w:rPr>
          <w:lang w:val="en-US" w:eastAsia="en-GB"/>
        </w:rPr>
        <w:t>FS_5WWC_Ph2</w:t>
      </w:r>
      <w:r w:rsidR="00CA66E1">
        <w:rPr>
          <w:lang w:eastAsia="en-GB"/>
        </w:rPr>
        <w:t>)</w:t>
      </w:r>
      <w:r w:rsidR="002D5940">
        <w:rPr>
          <w:lang w:eastAsia="en-GB"/>
        </w:rPr>
        <w:t>.</w:t>
      </w:r>
    </w:p>
    <w:p w14:paraId="36F1D51F" w14:textId="4DC53151" w:rsidR="0028586D" w:rsidRDefault="0028586D" w:rsidP="00CA66E1">
      <w:pPr>
        <w:rPr>
          <w:lang w:eastAsia="en-GB"/>
        </w:rPr>
      </w:pPr>
    </w:p>
    <w:p w14:paraId="2101CA0B" w14:textId="35ACD723" w:rsidR="0028586D" w:rsidRDefault="00CE4BE9" w:rsidP="00CA66E1">
      <w:pPr>
        <w:rPr>
          <w:lang w:eastAsia="en-GB"/>
        </w:rPr>
      </w:pPr>
      <w:r>
        <w:rPr>
          <w:lang w:eastAsia="en-GB"/>
        </w:rPr>
        <w:t>This paper</w:t>
      </w:r>
      <w:r w:rsidR="0028586D">
        <w:rPr>
          <w:lang w:eastAsia="en-GB"/>
        </w:rPr>
        <w:t xml:space="preserve"> discusses</w:t>
      </w:r>
      <w:r w:rsidR="00C639DE">
        <w:rPr>
          <w:lang w:eastAsia="en-GB"/>
        </w:rPr>
        <w:t xml:space="preserve"> the</w:t>
      </w:r>
      <w:r w:rsidR="0028586D">
        <w:rPr>
          <w:lang w:eastAsia="en-GB"/>
        </w:rPr>
        <w:t xml:space="preserve"> possible impact on CT WGs due to this study and the possible </w:t>
      </w:r>
      <w:r w:rsidR="00BC69F7">
        <w:rPr>
          <w:lang w:eastAsia="en-GB"/>
        </w:rPr>
        <w:t>timelines</w:t>
      </w:r>
      <w:r w:rsidR="0028586D">
        <w:rPr>
          <w:lang w:eastAsia="en-GB"/>
        </w:rPr>
        <w:t>.</w:t>
      </w:r>
    </w:p>
    <w:p w14:paraId="30523D4F" w14:textId="77777777" w:rsidR="004C2232" w:rsidRPr="00B01C99" w:rsidRDefault="004C2232" w:rsidP="004C2232">
      <w:pPr>
        <w:rPr>
          <w:lang w:eastAsia="en-GB"/>
        </w:rPr>
      </w:pPr>
    </w:p>
    <w:p w14:paraId="3358E672" w14:textId="63677E69" w:rsidR="00A857D5" w:rsidRPr="00983D61" w:rsidRDefault="00C86640" w:rsidP="00A01352">
      <w:pPr>
        <w:pStyle w:val="Heading1"/>
        <w:rPr>
          <w:rFonts w:cs="Arial"/>
          <w:b w:val="0"/>
          <w:bCs/>
          <w:szCs w:val="24"/>
        </w:rPr>
      </w:pPr>
      <w:r>
        <w:t xml:space="preserve">2 </w:t>
      </w:r>
      <w:r w:rsidR="00A857D5" w:rsidRPr="00A01352">
        <w:t>Discussion</w:t>
      </w:r>
    </w:p>
    <w:p w14:paraId="73811598" w14:textId="3A2663ED" w:rsidR="002F11A7" w:rsidRPr="002F11A7" w:rsidRDefault="002F11A7" w:rsidP="002F11A7">
      <w:pPr>
        <w:pStyle w:val="Heading1"/>
        <w:rPr>
          <w:bCs/>
          <w:sz w:val="22"/>
          <w:szCs w:val="18"/>
        </w:rPr>
      </w:pPr>
      <w:r w:rsidRPr="002F11A7">
        <w:rPr>
          <w:bCs/>
          <w:sz w:val="22"/>
          <w:szCs w:val="18"/>
        </w:rPr>
        <w:t>2.1 General</w:t>
      </w:r>
    </w:p>
    <w:p w14:paraId="4C383F15" w14:textId="69543AA5" w:rsidR="004C2232" w:rsidRPr="00B01C99" w:rsidRDefault="004C2232" w:rsidP="00C729F8">
      <w:pPr>
        <w:rPr>
          <w:lang w:eastAsia="en-GB"/>
        </w:rPr>
      </w:pPr>
      <w:r>
        <w:rPr>
          <w:lang w:eastAsia="en-GB"/>
        </w:rPr>
        <w:t>The proposed solutions</w:t>
      </w:r>
      <w:r w:rsidR="00CA66E1">
        <w:rPr>
          <w:lang w:eastAsia="en-GB"/>
        </w:rPr>
        <w:t xml:space="preserve"> for </w:t>
      </w:r>
      <w:r w:rsidR="00CA66E1" w:rsidRPr="00CA66E1">
        <w:rPr>
          <w:lang w:val="en-US" w:eastAsia="en-GB"/>
        </w:rPr>
        <w:t>FS_5WWC_Ph2</w:t>
      </w:r>
      <w:r>
        <w:rPr>
          <w:lang w:eastAsia="en-GB"/>
        </w:rPr>
        <w:t xml:space="preserve"> and their evaluations </w:t>
      </w:r>
      <w:r w:rsidR="00CA66E1">
        <w:rPr>
          <w:lang w:eastAsia="en-GB"/>
        </w:rPr>
        <w:t>are</w:t>
      </w:r>
      <w:r>
        <w:rPr>
          <w:lang w:eastAsia="en-GB"/>
        </w:rPr>
        <w:t xml:space="preserve"> being captured in the </w:t>
      </w:r>
      <w:r w:rsidRPr="007676A3">
        <w:rPr>
          <w:lang w:eastAsia="en-GB"/>
        </w:rPr>
        <w:t>TR 23.700-17</w:t>
      </w:r>
      <w:r>
        <w:rPr>
          <w:lang w:eastAsia="en-GB"/>
        </w:rPr>
        <w:t xml:space="preserve"> [2].</w:t>
      </w:r>
      <w:r w:rsidR="009A0E3E">
        <w:rPr>
          <w:lang w:eastAsia="en-GB"/>
        </w:rPr>
        <w:t xml:space="preserve"> There are two Key Issues (KIs) captured in th</w:t>
      </w:r>
      <w:r w:rsidR="003B6184">
        <w:rPr>
          <w:lang w:eastAsia="en-GB"/>
        </w:rPr>
        <w:t>at</w:t>
      </w:r>
      <w:r w:rsidR="009A0E3E">
        <w:rPr>
          <w:lang w:eastAsia="en-GB"/>
        </w:rPr>
        <w:t xml:space="preserve"> </w:t>
      </w:r>
      <w:r w:rsidR="00BE7CCC">
        <w:rPr>
          <w:lang w:eastAsia="en-GB"/>
        </w:rPr>
        <w:t>TR</w:t>
      </w:r>
      <w:r w:rsidR="00346821">
        <w:rPr>
          <w:lang w:eastAsia="en-GB"/>
        </w:rPr>
        <w:t xml:space="preserve">, </w:t>
      </w:r>
      <w:r w:rsidR="00C729F8">
        <w:rPr>
          <w:lang w:eastAsia="en-GB"/>
        </w:rPr>
        <w:t>and</w:t>
      </w:r>
      <w:r w:rsidR="00346821">
        <w:rPr>
          <w:lang w:eastAsia="en-GB"/>
        </w:rPr>
        <w:t xml:space="preserve"> there are 2</w:t>
      </w:r>
      <w:r w:rsidR="004B7387">
        <w:rPr>
          <w:rFonts w:hint="cs"/>
          <w:rtl/>
          <w:lang w:eastAsia="en-GB"/>
        </w:rPr>
        <w:t>4</w:t>
      </w:r>
      <w:r w:rsidR="00C729F8">
        <w:rPr>
          <w:lang w:eastAsia="en-GB"/>
        </w:rPr>
        <w:t xml:space="preserve"> </w:t>
      </w:r>
      <w:r w:rsidR="00C729F8" w:rsidRPr="00C729F8">
        <w:rPr>
          <w:lang w:eastAsia="en-GB"/>
        </w:rPr>
        <w:t>proposed</w:t>
      </w:r>
      <w:r w:rsidR="00346821">
        <w:rPr>
          <w:lang w:eastAsia="en-GB"/>
        </w:rPr>
        <w:t xml:space="preserve"> solutions for those KIs.</w:t>
      </w:r>
      <w:r w:rsidR="00D65BE2">
        <w:rPr>
          <w:lang w:eastAsia="en-GB"/>
        </w:rPr>
        <w:t xml:space="preserve"> Still no conclusion has been made for any of the two key issues.</w:t>
      </w:r>
    </w:p>
    <w:p w14:paraId="7D46D63A" w14:textId="6084F28F" w:rsidR="00A857D5" w:rsidRPr="00983D61" w:rsidRDefault="00A857D5">
      <w:pPr>
        <w:rPr>
          <w:rFonts w:ascii="Arial" w:hAnsi="Arial" w:cs="Arial"/>
          <w:b/>
          <w:bCs/>
          <w:sz w:val="24"/>
          <w:szCs w:val="24"/>
        </w:rPr>
      </w:pPr>
    </w:p>
    <w:p w14:paraId="675A3229" w14:textId="3B982C4F" w:rsidR="00983D61" w:rsidRPr="002F11A7" w:rsidRDefault="002F11A7" w:rsidP="002E5E55">
      <w:pPr>
        <w:pStyle w:val="Heading1"/>
        <w:ind w:left="1843" w:hanging="1843"/>
        <w:rPr>
          <w:bCs/>
          <w:sz w:val="22"/>
          <w:szCs w:val="18"/>
        </w:rPr>
      </w:pPr>
      <w:r w:rsidRPr="002F11A7">
        <w:rPr>
          <w:bCs/>
          <w:sz w:val="22"/>
          <w:szCs w:val="18"/>
        </w:rPr>
        <w:t>2.2 Key Issue #1: Providing differentiated service for UE and Non-3GPP devices connected</w:t>
      </w:r>
      <w:r w:rsidR="002E5E55">
        <w:rPr>
          <w:bCs/>
          <w:sz w:val="22"/>
          <w:szCs w:val="18"/>
        </w:rPr>
        <w:t xml:space="preserve"> </w:t>
      </w:r>
      <w:r w:rsidRPr="002F11A7">
        <w:rPr>
          <w:bCs/>
          <w:sz w:val="22"/>
          <w:szCs w:val="18"/>
        </w:rPr>
        <w:t>behind a 5G RG</w:t>
      </w:r>
    </w:p>
    <w:p w14:paraId="536DCADF" w14:textId="0CD9DC0F" w:rsidR="002F11A7" w:rsidRDefault="002E5E55" w:rsidP="002E5E55">
      <w:pPr>
        <w:rPr>
          <w:lang w:val="en-US" w:eastAsia="en-GB"/>
        </w:rPr>
      </w:pPr>
      <w:r w:rsidRPr="002E5E55">
        <w:rPr>
          <w:lang w:eastAsia="en-GB"/>
        </w:rPr>
        <w:t xml:space="preserve">This KI studies how to support differentiated services (e.g. QoS and charging) for </w:t>
      </w:r>
      <w:r w:rsidR="00770FA6">
        <w:rPr>
          <w:lang w:eastAsia="en-GB"/>
        </w:rPr>
        <w:t>n</w:t>
      </w:r>
      <w:r w:rsidRPr="002E5E55">
        <w:rPr>
          <w:lang w:eastAsia="en-GB"/>
        </w:rPr>
        <w:t>on-3GPP devices and UEs connected behind a 5G-RG</w:t>
      </w:r>
      <w:r w:rsidR="00232261">
        <w:rPr>
          <w:lang w:eastAsia="en-GB"/>
        </w:rPr>
        <w:t>.</w:t>
      </w:r>
      <w:r w:rsidR="00867572">
        <w:rPr>
          <w:lang w:eastAsia="en-GB"/>
        </w:rPr>
        <w:t xml:space="preserve"> </w:t>
      </w:r>
      <w:r w:rsidR="00867572" w:rsidRPr="00867572">
        <w:rPr>
          <w:lang w:eastAsia="en-GB"/>
        </w:rPr>
        <w:t xml:space="preserve">This may imply studying ways for 5GC to identify </w:t>
      </w:r>
      <w:r w:rsidR="00867572">
        <w:rPr>
          <w:lang w:eastAsia="en-GB"/>
        </w:rPr>
        <w:t>n</w:t>
      </w:r>
      <w:r w:rsidR="00867572" w:rsidRPr="00867572">
        <w:rPr>
          <w:lang w:eastAsia="en-GB"/>
        </w:rPr>
        <w:t>on-3GPP devices connected behind a 5G RG and/or their traffic</w:t>
      </w:r>
      <w:r w:rsidR="00867572">
        <w:rPr>
          <w:lang w:eastAsia="en-GB"/>
        </w:rPr>
        <w:t>.</w:t>
      </w:r>
    </w:p>
    <w:p w14:paraId="1CDBD6C3" w14:textId="38CAA9DE" w:rsidR="00DB7B12" w:rsidRDefault="00DB7B12" w:rsidP="002E5E55">
      <w:pPr>
        <w:rPr>
          <w:lang w:val="en-US" w:eastAsia="en-GB"/>
        </w:rPr>
      </w:pPr>
    </w:p>
    <w:p w14:paraId="5BF31C8D" w14:textId="24555FFB" w:rsidR="00EA0B4D" w:rsidRDefault="00EA0B4D" w:rsidP="002E5E55">
      <w:pPr>
        <w:rPr>
          <w:lang w:val="en-US" w:eastAsia="en-GB"/>
        </w:rPr>
      </w:pPr>
      <w:r>
        <w:rPr>
          <w:lang w:val="en-US" w:eastAsia="en-GB"/>
        </w:rPr>
        <w:t>Lot</w:t>
      </w:r>
      <w:r w:rsidR="00DB7B12">
        <w:rPr>
          <w:lang w:val="en-US" w:eastAsia="en-GB"/>
        </w:rPr>
        <w:t xml:space="preserve"> of the proposed solutions for this KI have impacts on both</w:t>
      </w:r>
      <w:r>
        <w:rPr>
          <w:lang w:val="en-US" w:eastAsia="en-GB"/>
        </w:rPr>
        <w:t>:</w:t>
      </w:r>
    </w:p>
    <w:p w14:paraId="60010ACA" w14:textId="77777777" w:rsidR="00EA0B4D" w:rsidRDefault="00EA0B4D" w:rsidP="002E5E55">
      <w:pPr>
        <w:rPr>
          <w:lang w:val="en-US" w:eastAsia="en-GB"/>
        </w:rPr>
      </w:pPr>
    </w:p>
    <w:p w14:paraId="145B954C" w14:textId="17E8FB65" w:rsidR="00EA0B4D" w:rsidRDefault="00EA0B4D" w:rsidP="00E0601D">
      <w:pPr>
        <w:ind w:left="567"/>
        <w:rPr>
          <w:lang w:val="en-US" w:eastAsia="en-GB"/>
        </w:rPr>
      </w:pPr>
      <w:r>
        <w:rPr>
          <w:lang w:val="en-US" w:eastAsia="en-GB"/>
        </w:rPr>
        <w:t xml:space="preserve">- </w:t>
      </w:r>
      <w:r w:rsidR="00DB7B12">
        <w:rPr>
          <w:lang w:val="en-US" w:eastAsia="en-GB"/>
        </w:rPr>
        <w:t xml:space="preserve">the UE/5G-RG (e.g., </w:t>
      </w:r>
      <w:r w:rsidR="001B01ED">
        <w:rPr>
          <w:lang w:val="en-US" w:eastAsia="en-GB"/>
        </w:rPr>
        <w:t xml:space="preserve">regarding </w:t>
      </w:r>
      <w:r w:rsidR="00DB7B12">
        <w:rPr>
          <w:lang w:val="en-US" w:eastAsia="en-GB"/>
        </w:rPr>
        <w:t>how the UE/5G-RG obtain</w:t>
      </w:r>
      <w:r w:rsidR="00D34F9E">
        <w:rPr>
          <w:lang w:val="en-US" w:eastAsia="en-GB"/>
        </w:rPr>
        <w:t>s</w:t>
      </w:r>
      <w:r w:rsidR="00DB7B12">
        <w:rPr>
          <w:lang w:val="en-US" w:eastAsia="en-GB"/>
        </w:rPr>
        <w:t xml:space="preserve"> and report</w:t>
      </w:r>
      <w:r w:rsidR="00D34F9E">
        <w:rPr>
          <w:lang w:val="en-US" w:eastAsia="en-GB"/>
        </w:rPr>
        <w:t>s</w:t>
      </w:r>
      <w:r w:rsidR="00DB7B12">
        <w:rPr>
          <w:lang w:val="en-US" w:eastAsia="en-GB"/>
        </w:rPr>
        <w:t xml:space="preserve"> the device identities to the network</w:t>
      </w:r>
      <w:r w:rsidR="00D34F9E">
        <w:rPr>
          <w:lang w:val="en-US" w:eastAsia="en-GB"/>
        </w:rPr>
        <w:t>, how to establish</w:t>
      </w:r>
      <w:r w:rsidR="00E17C8C">
        <w:rPr>
          <w:lang w:val="en-US" w:eastAsia="en-GB"/>
        </w:rPr>
        <w:t xml:space="preserve"> a</w:t>
      </w:r>
      <w:r w:rsidR="00D34F9E">
        <w:rPr>
          <w:lang w:val="en-US" w:eastAsia="en-GB"/>
        </w:rPr>
        <w:t xml:space="preserve"> PDU session</w:t>
      </w:r>
      <w:r w:rsidR="00E17C8C">
        <w:rPr>
          <w:lang w:val="en-US" w:eastAsia="en-GB"/>
        </w:rPr>
        <w:t>/QoS</w:t>
      </w:r>
      <w:r w:rsidR="00D34F9E">
        <w:rPr>
          <w:lang w:val="en-US" w:eastAsia="en-GB"/>
        </w:rPr>
        <w:t xml:space="preserve"> with certain properties…etc</w:t>
      </w:r>
      <w:r w:rsidR="00DB7B12">
        <w:rPr>
          <w:lang w:val="en-US" w:eastAsia="en-GB"/>
        </w:rPr>
        <w:t>)</w:t>
      </w:r>
      <w:r w:rsidR="001B01ED">
        <w:rPr>
          <w:lang w:val="en-US" w:eastAsia="en-GB"/>
        </w:rPr>
        <w:t xml:space="preserve"> and</w:t>
      </w:r>
      <w:r>
        <w:rPr>
          <w:lang w:val="en-US" w:eastAsia="en-GB"/>
        </w:rPr>
        <w:t>,</w:t>
      </w:r>
      <w:r w:rsidR="001B01ED">
        <w:rPr>
          <w:lang w:val="en-US" w:eastAsia="en-GB"/>
        </w:rPr>
        <w:t xml:space="preserve"> </w:t>
      </w:r>
    </w:p>
    <w:p w14:paraId="7B9AD8BB" w14:textId="77777777" w:rsidR="00EA0B4D" w:rsidRDefault="00EA0B4D" w:rsidP="00E0601D">
      <w:pPr>
        <w:ind w:left="567"/>
        <w:rPr>
          <w:lang w:val="en-US" w:eastAsia="en-GB"/>
        </w:rPr>
      </w:pPr>
    </w:p>
    <w:p w14:paraId="51E377DF" w14:textId="0101658F" w:rsidR="00DB7B12" w:rsidRDefault="00EA0B4D" w:rsidP="00E0601D">
      <w:pPr>
        <w:ind w:left="567"/>
        <w:rPr>
          <w:lang w:val="en-US" w:eastAsia="en-GB"/>
        </w:rPr>
      </w:pPr>
      <w:r>
        <w:rPr>
          <w:lang w:val="en-US" w:eastAsia="en-GB"/>
        </w:rPr>
        <w:t xml:space="preserve">- </w:t>
      </w:r>
      <w:r w:rsidR="001B01ED">
        <w:rPr>
          <w:lang w:val="en-US" w:eastAsia="en-GB"/>
        </w:rPr>
        <w:t>the network elements, such as SMF, AMF, PCF, UDM (e.g., regarding how the network processes the received identity information from the UE,</w:t>
      </w:r>
      <w:r w:rsidR="005D0A71">
        <w:rPr>
          <w:lang w:val="en-US" w:eastAsia="en-GB"/>
        </w:rPr>
        <w:t xml:space="preserve"> how the QoS rules are managed,</w:t>
      </w:r>
      <w:r w:rsidR="001B01ED">
        <w:rPr>
          <w:lang w:val="en-US" w:eastAsia="en-GB"/>
        </w:rPr>
        <w:t xml:space="preserve"> how selection for network entities is done…etc)</w:t>
      </w:r>
      <w:r w:rsidR="00C34097">
        <w:rPr>
          <w:lang w:val="en-US" w:eastAsia="en-GB"/>
        </w:rPr>
        <w:t>.</w:t>
      </w:r>
    </w:p>
    <w:p w14:paraId="256B9DCB" w14:textId="2C914E36" w:rsidR="009F04C1" w:rsidRDefault="009F04C1" w:rsidP="009F04C1">
      <w:pPr>
        <w:rPr>
          <w:lang w:val="en-US" w:eastAsia="en-GB"/>
        </w:rPr>
      </w:pPr>
    </w:p>
    <w:p w14:paraId="5D7242CF" w14:textId="3586C02E" w:rsidR="009F04C1" w:rsidRPr="00DB7B12" w:rsidRDefault="009F04C1" w:rsidP="009F04C1">
      <w:pPr>
        <w:rPr>
          <w:lang w:val="en-US" w:eastAsia="en-GB"/>
        </w:rPr>
      </w:pPr>
      <w:r>
        <w:rPr>
          <w:lang w:val="en-US" w:eastAsia="en-GB"/>
        </w:rPr>
        <w:t xml:space="preserve">Hence both CT1 and </w:t>
      </w:r>
      <w:r w:rsidR="00CC4786">
        <w:rPr>
          <w:lang w:val="en-US" w:eastAsia="en-GB"/>
        </w:rPr>
        <w:t>C</w:t>
      </w:r>
      <w:r>
        <w:rPr>
          <w:lang w:val="en-US" w:eastAsia="en-GB"/>
        </w:rPr>
        <w:t>T4</w:t>
      </w:r>
      <w:r w:rsidR="006F0C18">
        <w:rPr>
          <w:lang w:val="en-US" w:eastAsia="en-GB"/>
        </w:rPr>
        <w:t xml:space="preserve"> (and possibly CT3)</w:t>
      </w:r>
      <w:r>
        <w:rPr>
          <w:lang w:val="en-US" w:eastAsia="en-GB"/>
        </w:rPr>
        <w:t xml:space="preserve"> are expected to be impacted</w:t>
      </w:r>
      <w:r w:rsidR="008E06DD">
        <w:rPr>
          <w:lang w:val="en-US" w:eastAsia="en-GB"/>
        </w:rPr>
        <w:t xml:space="preserve"> by the solutions of this KI</w:t>
      </w:r>
      <w:r>
        <w:rPr>
          <w:lang w:val="en-US" w:eastAsia="en-GB"/>
        </w:rPr>
        <w:t>.</w:t>
      </w:r>
    </w:p>
    <w:p w14:paraId="362F9324" w14:textId="77777777" w:rsidR="00D74ADA" w:rsidRDefault="00D74ADA" w:rsidP="00D74ADA">
      <w:pPr>
        <w:rPr>
          <w:b/>
          <w:bCs/>
          <w:lang w:val="en-US"/>
        </w:rPr>
      </w:pPr>
    </w:p>
    <w:p w14:paraId="040F6EA4" w14:textId="7492654B" w:rsidR="00D74ADA" w:rsidRPr="00D74ADA" w:rsidRDefault="00D74ADA" w:rsidP="00D74ADA">
      <w:pPr>
        <w:rPr>
          <w:lang w:val="en-US" w:eastAsia="en-GB"/>
        </w:rPr>
      </w:pPr>
      <w:r w:rsidRPr="00D74ADA">
        <w:rPr>
          <w:b/>
          <w:bCs/>
          <w:lang w:val="en-US"/>
        </w:rPr>
        <w:t>Observation 1</w:t>
      </w:r>
      <w:r>
        <w:rPr>
          <w:b/>
          <w:bCs/>
          <w:lang w:val="en-US"/>
        </w:rPr>
        <w:t xml:space="preserve">: </w:t>
      </w:r>
      <w:r w:rsidR="003207DA">
        <w:rPr>
          <w:lang w:val="en-US" w:eastAsia="en-GB"/>
        </w:rPr>
        <w:t>Both CT1 and CT4 are</w:t>
      </w:r>
      <w:r w:rsidRPr="00D74ADA">
        <w:rPr>
          <w:lang w:val="en-US" w:eastAsia="en-GB"/>
        </w:rPr>
        <w:t xml:space="preserve"> </w:t>
      </w:r>
      <w:r>
        <w:rPr>
          <w:lang w:val="en-US" w:eastAsia="en-GB"/>
        </w:rPr>
        <w:t>expected to be impacted by the final solution(s) that will be adopted for KI#1.</w:t>
      </w:r>
    </w:p>
    <w:p w14:paraId="0E1847E4" w14:textId="77777777" w:rsidR="00D74ADA" w:rsidRPr="00D74ADA" w:rsidRDefault="00D74ADA" w:rsidP="00EA0B4D">
      <w:pPr>
        <w:rPr>
          <w:lang w:val="en-US" w:eastAsia="en-GB"/>
        </w:rPr>
      </w:pPr>
    </w:p>
    <w:p w14:paraId="12C11AE1" w14:textId="14F7FB87" w:rsidR="00EA0B4D" w:rsidRDefault="003207DA" w:rsidP="0083358E">
      <w:r>
        <w:t xml:space="preserve">From the timeline </w:t>
      </w:r>
      <w:r w:rsidR="009C1739">
        <w:t>mentioned</w:t>
      </w:r>
      <w:r w:rsidR="00DE57CA">
        <w:t xml:space="preserve"> in the status report in </w:t>
      </w:r>
      <w:r w:rsidR="00DE57CA" w:rsidRPr="00DE57CA">
        <w:t>S2-2205330</w:t>
      </w:r>
      <w:r w:rsidR="00DE57CA">
        <w:t xml:space="preserve"> [3]</w:t>
      </w:r>
      <w:r w:rsidR="007C5267">
        <w:t xml:space="preserve">, it is proposed that the conclusion of this KI shall happen in </w:t>
      </w:r>
      <w:r w:rsidR="002E3AF0">
        <w:t xml:space="preserve">SA2 </w:t>
      </w:r>
      <w:r w:rsidR="007C5267">
        <w:t>November-2022 meeting</w:t>
      </w:r>
      <w:r w:rsidR="0083358E">
        <w:t xml:space="preserve">, in order to use the </w:t>
      </w:r>
      <w:r w:rsidR="0083358E" w:rsidRPr="0083358E">
        <w:t>feedback</w:t>
      </w:r>
      <w:r w:rsidR="0083358E">
        <w:t xml:space="preserve"> from </w:t>
      </w:r>
      <w:r w:rsidR="0083358E" w:rsidRPr="0083358E">
        <w:t xml:space="preserve">BBF/CableLabs </w:t>
      </w:r>
      <w:r w:rsidR="0083358E">
        <w:t>in the evaluation</w:t>
      </w:r>
      <w:r w:rsidR="008B6463">
        <w:t>, and the normative work to start in Q1-2023.</w:t>
      </w:r>
    </w:p>
    <w:p w14:paraId="54013D1A" w14:textId="6F6BA87E" w:rsidR="00EC5BF4" w:rsidRDefault="00EC5BF4" w:rsidP="00DE57CA"/>
    <w:p w14:paraId="102BE02A" w14:textId="125111BC" w:rsidR="00456F6D" w:rsidRDefault="00456F6D" w:rsidP="008A5430">
      <w:pPr>
        <w:rPr>
          <w:lang w:val="en-US"/>
        </w:rPr>
      </w:pPr>
      <w:r w:rsidRPr="00456F6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456F6D">
        <w:rPr>
          <w:b/>
          <w:bCs/>
          <w:lang w:val="en-US"/>
        </w:rPr>
        <w:t xml:space="preserve">: </w:t>
      </w:r>
      <w:r w:rsidR="00EB619A">
        <w:rPr>
          <w:lang w:val="en-US"/>
        </w:rPr>
        <w:t xml:space="preserve">The conclusion of KI#1 is likely to happen in </w:t>
      </w:r>
      <w:r w:rsidR="00EB619A" w:rsidRPr="00EB619A">
        <w:t>SA2 November-2022 meeting</w:t>
      </w:r>
      <w:r w:rsidR="008A5430">
        <w:t xml:space="preserve"> and </w:t>
      </w:r>
      <w:r w:rsidR="008A5430" w:rsidRPr="008A5430">
        <w:t>the normative work to start in Q1-2023</w:t>
      </w:r>
      <w:r w:rsidR="00EB619A">
        <w:t>.</w:t>
      </w:r>
    </w:p>
    <w:p w14:paraId="3ED024AF" w14:textId="77777777" w:rsidR="00456F6D" w:rsidRDefault="00456F6D" w:rsidP="00456F6D"/>
    <w:p w14:paraId="3752A3B5" w14:textId="77777777" w:rsidR="003207DA" w:rsidRPr="00EA0B4D" w:rsidRDefault="003207DA" w:rsidP="00EA0B4D"/>
    <w:p w14:paraId="1FE11A42" w14:textId="22384635" w:rsidR="002F11A7" w:rsidRPr="002F11A7" w:rsidRDefault="002F11A7" w:rsidP="002E5E55">
      <w:pPr>
        <w:pStyle w:val="Heading1"/>
        <w:ind w:left="1843" w:hanging="1843"/>
        <w:rPr>
          <w:bCs/>
          <w:sz w:val="22"/>
          <w:szCs w:val="18"/>
        </w:rPr>
      </w:pPr>
      <w:r w:rsidRPr="002F11A7">
        <w:rPr>
          <w:bCs/>
          <w:sz w:val="22"/>
          <w:szCs w:val="18"/>
        </w:rPr>
        <w:lastRenderedPageBreak/>
        <w:t xml:space="preserve">2.3 </w:t>
      </w:r>
      <w:r w:rsidR="00AB65F9" w:rsidRPr="00AB65F9">
        <w:rPr>
          <w:bCs/>
          <w:sz w:val="22"/>
          <w:szCs w:val="18"/>
        </w:rPr>
        <w:t>Key Issue #</w:t>
      </w:r>
      <w:r w:rsidR="00AB65F9">
        <w:rPr>
          <w:bCs/>
          <w:sz w:val="22"/>
          <w:szCs w:val="18"/>
        </w:rPr>
        <w:t>2</w:t>
      </w:r>
      <w:r w:rsidRPr="002F11A7">
        <w:rPr>
          <w:bCs/>
          <w:sz w:val="22"/>
          <w:szCs w:val="18"/>
        </w:rPr>
        <w:t>: How to select a TNGF/N3IWF that supports the S-NSSAI(s) needed by the UE</w:t>
      </w:r>
    </w:p>
    <w:p w14:paraId="6B9F211B" w14:textId="501541C8" w:rsidR="008C3E42" w:rsidRDefault="009B7BE3" w:rsidP="004A7CEB">
      <w:pPr>
        <w:rPr>
          <w:lang w:eastAsia="en-GB"/>
        </w:rPr>
      </w:pPr>
      <w:r w:rsidRPr="009B7BE3">
        <w:rPr>
          <w:lang w:eastAsia="en-GB"/>
        </w:rPr>
        <w:t xml:space="preserve">The </w:t>
      </w:r>
      <w:r>
        <w:rPr>
          <w:lang w:eastAsia="en-GB"/>
        </w:rPr>
        <w:t>KI studies</w:t>
      </w:r>
      <w:r w:rsidRPr="009B7BE3">
        <w:rPr>
          <w:lang w:eastAsia="en-GB"/>
        </w:rPr>
        <w:t xml:space="preserve"> </w:t>
      </w:r>
      <w:r w:rsidR="007F504B">
        <w:rPr>
          <w:lang w:eastAsia="en-GB"/>
        </w:rPr>
        <w:t>how</w:t>
      </w:r>
      <w:r w:rsidRPr="009B7BE3">
        <w:rPr>
          <w:lang w:eastAsia="en-GB"/>
        </w:rPr>
        <w:t xml:space="preserve"> to select a TNGF/N3IWF that supports the S-NSSAI(s) </w:t>
      </w:r>
      <w:r w:rsidR="008C3E42">
        <w:rPr>
          <w:lang w:eastAsia="en-GB"/>
        </w:rPr>
        <w:t xml:space="preserve">(i.e., the slice(s)) </w:t>
      </w:r>
      <w:r w:rsidRPr="009B7BE3">
        <w:rPr>
          <w:lang w:eastAsia="en-GB"/>
        </w:rPr>
        <w:t>needed by the UE.</w:t>
      </w:r>
      <w:r w:rsidR="00CC647E">
        <w:rPr>
          <w:lang w:eastAsia="en-GB"/>
        </w:rPr>
        <w:t xml:space="preserve"> </w:t>
      </w:r>
    </w:p>
    <w:p w14:paraId="731C8113" w14:textId="3FF5E624" w:rsidR="009B7BE3" w:rsidRDefault="000249D6" w:rsidP="00973873">
      <w:pPr>
        <w:rPr>
          <w:lang w:eastAsia="en-GB"/>
        </w:rPr>
      </w:pPr>
      <w:r>
        <w:rPr>
          <w:lang w:eastAsia="en-GB"/>
        </w:rPr>
        <w:t>Also here</w:t>
      </w:r>
      <w:r w:rsidR="004A7CEB">
        <w:rPr>
          <w:lang w:eastAsia="en-GB"/>
        </w:rPr>
        <w:t>,</w:t>
      </w:r>
      <w:r w:rsidR="00CC647E">
        <w:rPr>
          <w:lang w:eastAsia="en-GB"/>
        </w:rPr>
        <w:t xml:space="preserve"> multiple solutions have impact</w:t>
      </w:r>
      <w:r w:rsidR="00130D9F">
        <w:rPr>
          <w:lang w:eastAsia="en-GB"/>
        </w:rPr>
        <w:t>s</w:t>
      </w:r>
      <w:r w:rsidR="00CC647E">
        <w:rPr>
          <w:lang w:eastAsia="en-GB"/>
        </w:rPr>
        <w:t xml:space="preserve"> on both the UE (e.g., issuing the discovery for</w:t>
      </w:r>
      <w:r w:rsidR="004A7CEB">
        <w:rPr>
          <w:lang w:eastAsia="en-GB"/>
        </w:rPr>
        <w:t xml:space="preserve"> </w:t>
      </w:r>
      <w:r w:rsidR="00CC647E" w:rsidRPr="00CC647E">
        <w:rPr>
          <w:lang w:eastAsia="en-GB"/>
        </w:rPr>
        <w:t>TNGF</w:t>
      </w:r>
      <w:r w:rsidR="00CC647E">
        <w:rPr>
          <w:lang w:eastAsia="en-GB"/>
        </w:rPr>
        <w:t>/</w:t>
      </w:r>
      <w:r w:rsidR="00CC647E" w:rsidRPr="00CC647E">
        <w:rPr>
          <w:lang w:eastAsia="en-GB"/>
        </w:rPr>
        <w:t>N3IWF</w:t>
      </w:r>
      <w:r w:rsidR="00973873">
        <w:rPr>
          <w:lang w:eastAsia="en-GB"/>
        </w:rPr>
        <w:t xml:space="preserve">, receiving information about </w:t>
      </w:r>
      <w:r w:rsidR="00973873" w:rsidRPr="00973873">
        <w:rPr>
          <w:lang w:eastAsia="en-GB"/>
        </w:rPr>
        <w:t>N3IWF/TNGF</w:t>
      </w:r>
      <w:r w:rsidR="009D3F66">
        <w:rPr>
          <w:lang w:eastAsia="en-GB"/>
        </w:rPr>
        <w:t>…etc</w:t>
      </w:r>
      <w:r w:rsidR="00CC647E">
        <w:rPr>
          <w:lang w:eastAsia="en-GB"/>
        </w:rPr>
        <w:t>)</w:t>
      </w:r>
      <w:r w:rsidR="004A7CEB">
        <w:rPr>
          <w:lang w:eastAsia="en-GB"/>
        </w:rPr>
        <w:t xml:space="preserve"> and network (e.g., how to select/relocate to different </w:t>
      </w:r>
      <w:r w:rsidR="004A7CEB" w:rsidRPr="004A7CEB">
        <w:rPr>
          <w:lang w:eastAsia="en-GB"/>
        </w:rPr>
        <w:t>TNGF</w:t>
      </w:r>
      <w:r w:rsidR="004A7CEB">
        <w:rPr>
          <w:lang w:eastAsia="en-GB"/>
        </w:rPr>
        <w:t>/</w:t>
      </w:r>
      <w:r w:rsidR="004A7CEB" w:rsidRPr="004A7CEB">
        <w:rPr>
          <w:lang w:eastAsia="en-GB"/>
        </w:rPr>
        <w:t>N3IWF</w:t>
      </w:r>
      <w:r w:rsidR="004A7CEB">
        <w:rPr>
          <w:lang w:eastAsia="en-GB"/>
        </w:rPr>
        <w:t xml:space="preserve"> that supports the UE slices…etc)</w:t>
      </w:r>
      <w:r w:rsidR="008B6463">
        <w:rPr>
          <w:lang w:eastAsia="en-GB"/>
        </w:rPr>
        <w:t>.</w:t>
      </w:r>
    </w:p>
    <w:p w14:paraId="4A55716F" w14:textId="4AED9A3F" w:rsidR="008B6463" w:rsidRDefault="008B6463" w:rsidP="00973873">
      <w:pPr>
        <w:rPr>
          <w:lang w:eastAsia="en-GB"/>
        </w:rPr>
      </w:pPr>
    </w:p>
    <w:p w14:paraId="18434472" w14:textId="57C58F80" w:rsidR="008B6463" w:rsidRPr="009B7BE3" w:rsidRDefault="008B6463" w:rsidP="008B6463">
      <w:pPr>
        <w:rPr>
          <w:lang w:eastAsia="en-GB"/>
        </w:rPr>
      </w:pPr>
      <w:r>
        <w:rPr>
          <w:lang w:eastAsia="en-GB"/>
        </w:rPr>
        <w:t xml:space="preserve">Hence both CT1 and CT4 are </w:t>
      </w:r>
      <w:r w:rsidRPr="008B6463">
        <w:rPr>
          <w:lang w:val="en-US" w:eastAsia="en-GB"/>
        </w:rPr>
        <w:t>expected to be impacted by the solutions of this KI.</w:t>
      </w:r>
    </w:p>
    <w:p w14:paraId="481706C4" w14:textId="54314FFA" w:rsidR="002F11A7" w:rsidRDefault="002F11A7" w:rsidP="002F11A7">
      <w:pPr>
        <w:rPr>
          <w:rFonts w:ascii="Arial" w:hAnsi="Arial" w:cs="Arial"/>
          <w:b/>
          <w:bCs/>
          <w:sz w:val="24"/>
          <w:szCs w:val="24"/>
        </w:rPr>
      </w:pPr>
    </w:p>
    <w:p w14:paraId="72C7EA58" w14:textId="184599D7" w:rsidR="008B6463" w:rsidRPr="00D74ADA" w:rsidRDefault="008B6463" w:rsidP="008B6463">
      <w:pPr>
        <w:rPr>
          <w:lang w:val="en-US" w:eastAsia="en-GB"/>
        </w:rPr>
      </w:pPr>
      <w:r w:rsidRPr="00D74AD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 xml:space="preserve">3: </w:t>
      </w:r>
      <w:r>
        <w:rPr>
          <w:lang w:val="en-US" w:eastAsia="en-GB"/>
        </w:rPr>
        <w:t>Both CT1 and CT4 are</w:t>
      </w:r>
      <w:r w:rsidRPr="00D74ADA">
        <w:rPr>
          <w:lang w:val="en-US" w:eastAsia="en-GB"/>
        </w:rPr>
        <w:t xml:space="preserve"> </w:t>
      </w:r>
      <w:r>
        <w:rPr>
          <w:lang w:val="en-US" w:eastAsia="en-GB"/>
        </w:rPr>
        <w:t>expected to be impacted by the final solution(s) that will be adopted for KI#</w:t>
      </w:r>
      <w:r w:rsidR="00CB6BA9">
        <w:rPr>
          <w:lang w:val="en-US" w:eastAsia="en-GB"/>
        </w:rPr>
        <w:t>2</w:t>
      </w:r>
      <w:r>
        <w:rPr>
          <w:lang w:val="en-US" w:eastAsia="en-GB"/>
        </w:rPr>
        <w:t>.</w:t>
      </w:r>
    </w:p>
    <w:p w14:paraId="02D5FD98" w14:textId="0F79FBB0" w:rsidR="008B6463" w:rsidRDefault="008B6463" w:rsidP="002F11A7">
      <w:pPr>
        <w:rPr>
          <w:rFonts w:ascii="Arial" w:hAnsi="Arial" w:cs="Arial"/>
          <w:b/>
          <w:bCs/>
          <w:sz w:val="24"/>
          <w:szCs w:val="24"/>
        </w:rPr>
      </w:pPr>
    </w:p>
    <w:p w14:paraId="69B24C5E" w14:textId="2D363E12" w:rsidR="00F76F0B" w:rsidRPr="00F76F0B" w:rsidRDefault="008B6463" w:rsidP="00F76F0B">
      <w:r>
        <w:t xml:space="preserve">From the timeline mentioned in the status report in </w:t>
      </w:r>
      <w:r w:rsidRPr="00DE57CA">
        <w:t>S2-2205330</w:t>
      </w:r>
      <w:r>
        <w:t xml:space="preserve"> [3], it is proposed that the conclusion of this KI shall happen in SA2 August-2022 meeting</w:t>
      </w:r>
      <w:r w:rsidR="00F76F0B">
        <w:t xml:space="preserve">, </w:t>
      </w:r>
      <w:r w:rsidR="00F76F0B" w:rsidRPr="00F76F0B">
        <w:t>and the normative work to start in</w:t>
      </w:r>
      <w:r w:rsidR="00F76F0B">
        <w:t xml:space="preserve"> </w:t>
      </w:r>
      <w:r w:rsidR="008A5430">
        <w:t>Oc</w:t>
      </w:r>
      <w:r w:rsidR="00F76F0B">
        <w:t>tober-2022 meeting</w:t>
      </w:r>
      <w:r w:rsidR="00F76F0B" w:rsidRPr="00F76F0B">
        <w:t>.</w:t>
      </w:r>
    </w:p>
    <w:p w14:paraId="55B957FE" w14:textId="3352AFB6" w:rsidR="008B6463" w:rsidRDefault="008B6463" w:rsidP="002F11A7">
      <w:pPr>
        <w:rPr>
          <w:rFonts w:ascii="Arial" w:hAnsi="Arial" w:cs="Arial"/>
          <w:b/>
          <w:bCs/>
          <w:sz w:val="24"/>
          <w:szCs w:val="24"/>
        </w:rPr>
      </w:pPr>
    </w:p>
    <w:p w14:paraId="55CC0624" w14:textId="65201A08" w:rsidR="008A5430" w:rsidRDefault="008A5430" w:rsidP="008A5430">
      <w:pPr>
        <w:rPr>
          <w:lang w:val="en-US"/>
        </w:rPr>
      </w:pPr>
      <w:r w:rsidRPr="00456F6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456F6D">
        <w:rPr>
          <w:b/>
          <w:bCs/>
          <w:lang w:val="en-US"/>
        </w:rPr>
        <w:t xml:space="preserve">: </w:t>
      </w:r>
      <w:r>
        <w:rPr>
          <w:lang w:val="en-US"/>
        </w:rPr>
        <w:t xml:space="preserve">The conclusion of KI#2 is likely to happen in </w:t>
      </w:r>
      <w:r w:rsidRPr="00EB619A">
        <w:t xml:space="preserve">SA2 </w:t>
      </w:r>
      <w:r>
        <w:t>August</w:t>
      </w:r>
      <w:r w:rsidRPr="00EB619A">
        <w:t>-2022 meeting</w:t>
      </w:r>
      <w:r>
        <w:t xml:space="preserve"> and </w:t>
      </w:r>
      <w:r w:rsidRPr="008A5430">
        <w:t xml:space="preserve">the normative work to start in </w:t>
      </w:r>
      <w:r>
        <w:t>October-2022 meeting.</w:t>
      </w:r>
    </w:p>
    <w:p w14:paraId="062BB06A" w14:textId="77777777" w:rsidR="008A5430" w:rsidRDefault="008A5430" w:rsidP="002F11A7">
      <w:pPr>
        <w:rPr>
          <w:rFonts w:ascii="Arial" w:hAnsi="Arial" w:cs="Arial"/>
          <w:b/>
          <w:bCs/>
          <w:sz w:val="24"/>
          <w:szCs w:val="24"/>
        </w:rPr>
      </w:pPr>
    </w:p>
    <w:p w14:paraId="7F6F1477" w14:textId="77777777" w:rsidR="002F11A7" w:rsidRPr="00983D61" w:rsidRDefault="002F11A7">
      <w:pPr>
        <w:rPr>
          <w:rFonts w:ascii="Arial" w:hAnsi="Arial" w:cs="Arial"/>
          <w:b/>
          <w:bCs/>
          <w:sz w:val="24"/>
          <w:szCs w:val="24"/>
        </w:rPr>
      </w:pPr>
    </w:p>
    <w:p w14:paraId="1E760917" w14:textId="2ABE06EB" w:rsidR="00983D61" w:rsidRPr="00983D61" w:rsidRDefault="00C86640" w:rsidP="00A01352">
      <w:pPr>
        <w:pStyle w:val="Heading1"/>
        <w:rPr>
          <w:rFonts w:cs="Arial"/>
          <w:bCs/>
          <w:szCs w:val="24"/>
        </w:rPr>
      </w:pPr>
      <w:r>
        <w:t xml:space="preserve">3 </w:t>
      </w:r>
      <w:r w:rsidR="00983D61" w:rsidRPr="00983D61">
        <w:t>Conclusion</w:t>
      </w:r>
    </w:p>
    <w:p w14:paraId="517DD7EE" w14:textId="62A593FD" w:rsidR="00983D61" w:rsidRPr="00705B2C" w:rsidRDefault="00705B2C">
      <w:r w:rsidRPr="00705B2C">
        <w:t>As discussed above, following observations were made:</w:t>
      </w:r>
    </w:p>
    <w:p w14:paraId="052B4953" w14:textId="77777777" w:rsidR="00705B2C" w:rsidRPr="00983D61" w:rsidRDefault="00705B2C">
      <w:pPr>
        <w:rPr>
          <w:rFonts w:ascii="Arial" w:hAnsi="Arial" w:cs="Arial"/>
          <w:b/>
          <w:bCs/>
          <w:sz w:val="24"/>
          <w:szCs w:val="24"/>
        </w:rPr>
      </w:pPr>
    </w:p>
    <w:p w14:paraId="7A2B1D72" w14:textId="77777777" w:rsidR="00705B2C" w:rsidRPr="00D74ADA" w:rsidRDefault="00705B2C" w:rsidP="00705B2C">
      <w:pPr>
        <w:rPr>
          <w:lang w:val="en-US" w:eastAsia="en-GB"/>
        </w:rPr>
      </w:pPr>
      <w:r w:rsidRPr="00D74ADA">
        <w:rPr>
          <w:b/>
          <w:bCs/>
          <w:lang w:val="en-US"/>
        </w:rPr>
        <w:t>Observation 1</w:t>
      </w:r>
      <w:r>
        <w:rPr>
          <w:b/>
          <w:bCs/>
          <w:lang w:val="en-US"/>
        </w:rPr>
        <w:t xml:space="preserve">: </w:t>
      </w:r>
      <w:r>
        <w:rPr>
          <w:lang w:val="en-US" w:eastAsia="en-GB"/>
        </w:rPr>
        <w:t>Both CT1 and CT4 are</w:t>
      </w:r>
      <w:r w:rsidRPr="00D74ADA">
        <w:rPr>
          <w:lang w:val="en-US" w:eastAsia="en-GB"/>
        </w:rPr>
        <w:t xml:space="preserve"> </w:t>
      </w:r>
      <w:r>
        <w:rPr>
          <w:lang w:val="en-US" w:eastAsia="en-GB"/>
        </w:rPr>
        <w:t>expected to be impacted by the final solution(s) that will be adopted for KI#1.</w:t>
      </w:r>
    </w:p>
    <w:p w14:paraId="1D8E89E2" w14:textId="77777777" w:rsidR="00705B2C" w:rsidRDefault="00705B2C" w:rsidP="00705B2C">
      <w:pPr>
        <w:rPr>
          <w:b/>
          <w:bCs/>
          <w:lang w:val="en-US"/>
        </w:rPr>
      </w:pPr>
    </w:p>
    <w:p w14:paraId="7830DCD0" w14:textId="059418F8" w:rsidR="00705B2C" w:rsidRDefault="00705B2C" w:rsidP="00705B2C">
      <w:pPr>
        <w:rPr>
          <w:lang w:val="en-US"/>
        </w:rPr>
      </w:pPr>
      <w:r w:rsidRPr="00456F6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456F6D">
        <w:rPr>
          <w:b/>
          <w:bCs/>
          <w:lang w:val="en-US"/>
        </w:rPr>
        <w:t xml:space="preserve">: </w:t>
      </w:r>
      <w:r>
        <w:rPr>
          <w:lang w:val="en-US"/>
        </w:rPr>
        <w:t xml:space="preserve">The conclusion of KI#1 is likely to happen in </w:t>
      </w:r>
      <w:r w:rsidRPr="00EB619A">
        <w:t>SA2 November-2022 meeting</w:t>
      </w:r>
      <w:r>
        <w:t xml:space="preserve"> and </w:t>
      </w:r>
      <w:r w:rsidRPr="008A5430">
        <w:t>the normative work to start in Q1-2023</w:t>
      </w:r>
      <w:r>
        <w:t>.</w:t>
      </w:r>
    </w:p>
    <w:p w14:paraId="59C5CA76" w14:textId="349854A7" w:rsidR="00983D61" w:rsidRDefault="00983D61">
      <w:pPr>
        <w:rPr>
          <w:rFonts w:ascii="Arial" w:hAnsi="Arial" w:cs="Arial"/>
          <w:b/>
          <w:bCs/>
          <w:sz w:val="24"/>
          <w:szCs w:val="24"/>
        </w:rPr>
      </w:pPr>
    </w:p>
    <w:p w14:paraId="4E78373B" w14:textId="644CCBAB" w:rsidR="00705B2C" w:rsidRPr="00D74ADA" w:rsidRDefault="00705B2C" w:rsidP="00705B2C">
      <w:pPr>
        <w:rPr>
          <w:lang w:val="en-US" w:eastAsia="en-GB"/>
        </w:rPr>
      </w:pPr>
      <w:r w:rsidRPr="00D74AD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 xml:space="preserve">3: </w:t>
      </w:r>
      <w:r>
        <w:rPr>
          <w:lang w:val="en-US" w:eastAsia="en-GB"/>
        </w:rPr>
        <w:t>Both CT1 and CT4 are</w:t>
      </w:r>
      <w:r w:rsidRPr="00D74ADA">
        <w:rPr>
          <w:lang w:val="en-US" w:eastAsia="en-GB"/>
        </w:rPr>
        <w:t xml:space="preserve"> </w:t>
      </w:r>
      <w:r>
        <w:rPr>
          <w:lang w:val="en-US" w:eastAsia="en-GB"/>
        </w:rPr>
        <w:t>expected to be impacted by the final solution(s) that will be adopted for KI#</w:t>
      </w:r>
      <w:r w:rsidR="00CB6BA9">
        <w:rPr>
          <w:lang w:val="en-US" w:eastAsia="en-GB"/>
        </w:rPr>
        <w:t>2</w:t>
      </w:r>
      <w:r>
        <w:rPr>
          <w:lang w:val="en-US" w:eastAsia="en-GB"/>
        </w:rPr>
        <w:t>.</w:t>
      </w:r>
    </w:p>
    <w:p w14:paraId="0E3A3F91" w14:textId="77777777" w:rsidR="00705B2C" w:rsidRDefault="00705B2C" w:rsidP="00705B2C">
      <w:pPr>
        <w:rPr>
          <w:b/>
          <w:bCs/>
          <w:lang w:val="en-US"/>
        </w:rPr>
      </w:pPr>
    </w:p>
    <w:p w14:paraId="1E294E0A" w14:textId="6FB9EC6F" w:rsidR="00705B2C" w:rsidRDefault="00705B2C" w:rsidP="00A53101">
      <w:pPr>
        <w:rPr>
          <w:lang w:val="en-US"/>
        </w:rPr>
      </w:pPr>
      <w:r w:rsidRPr="00456F6D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00456F6D">
        <w:rPr>
          <w:b/>
          <w:bCs/>
          <w:lang w:val="en-US"/>
        </w:rPr>
        <w:t xml:space="preserve">: </w:t>
      </w:r>
      <w:r>
        <w:rPr>
          <w:lang w:val="en-US"/>
        </w:rPr>
        <w:t xml:space="preserve">The conclusion of KI#2 is likely to happen in </w:t>
      </w:r>
      <w:r w:rsidRPr="00EB619A">
        <w:t xml:space="preserve">SA2 </w:t>
      </w:r>
      <w:r>
        <w:t>August</w:t>
      </w:r>
      <w:r w:rsidRPr="00EB619A">
        <w:t>-2022 meeting</w:t>
      </w:r>
      <w:r>
        <w:t xml:space="preserve"> and </w:t>
      </w:r>
      <w:r w:rsidRPr="008A5430">
        <w:t xml:space="preserve">the normative work to start in </w:t>
      </w:r>
      <w:r>
        <w:t>October-2022 meeting.</w:t>
      </w:r>
    </w:p>
    <w:p w14:paraId="4AB063B2" w14:textId="6BED89CA" w:rsidR="00A53101" w:rsidRDefault="00A53101" w:rsidP="00A53101">
      <w:pPr>
        <w:rPr>
          <w:lang w:val="en-US"/>
        </w:rPr>
      </w:pPr>
    </w:p>
    <w:p w14:paraId="12CBFA54" w14:textId="76B8FBB2" w:rsidR="00A53101" w:rsidRDefault="00A53101" w:rsidP="00A53101">
      <w:pPr>
        <w:rPr>
          <w:lang w:val="en-US"/>
        </w:rPr>
      </w:pPr>
      <w:r>
        <w:rPr>
          <w:lang w:val="en-US"/>
        </w:rPr>
        <w:t xml:space="preserve">Based on these observations, the following </w:t>
      </w:r>
      <w:r w:rsidR="0003308C">
        <w:rPr>
          <w:lang w:val="en-US"/>
        </w:rPr>
        <w:t>is</w:t>
      </w:r>
      <w:r>
        <w:rPr>
          <w:lang w:val="en-US"/>
        </w:rPr>
        <w:t xml:space="preserve"> proposed:</w:t>
      </w:r>
    </w:p>
    <w:p w14:paraId="3D2294AE" w14:textId="72AEAA74" w:rsidR="00A53101" w:rsidRDefault="00A53101" w:rsidP="00A53101">
      <w:pPr>
        <w:rPr>
          <w:lang w:val="en-US"/>
        </w:rPr>
      </w:pPr>
    </w:p>
    <w:p w14:paraId="06408475" w14:textId="2BA266DD" w:rsidR="00756461" w:rsidRDefault="006A7342" w:rsidP="002E6989">
      <w:pPr>
        <w:rPr>
          <w:lang w:val="en-US"/>
        </w:rPr>
      </w:pPr>
      <w:r>
        <w:rPr>
          <w:b/>
          <w:bCs/>
          <w:lang w:val="en-US"/>
        </w:rPr>
        <w:t>Proposal</w:t>
      </w:r>
      <w:r w:rsidR="00A53101">
        <w:rPr>
          <w:lang w:val="en-US"/>
        </w:rPr>
        <w:t xml:space="preserve">: </w:t>
      </w:r>
      <w:r w:rsidR="008F7380">
        <w:rPr>
          <w:lang w:val="en-US"/>
        </w:rPr>
        <w:t xml:space="preserve">CT WGs </w:t>
      </w:r>
      <w:r w:rsidR="006E6F52">
        <w:rPr>
          <w:lang w:val="en-US"/>
        </w:rPr>
        <w:t>can</w:t>
      </w:r>
      <w:r w:rsidR="005B3257">
        <w:rPr>
          <w:lang w:val="en-US"/>
        </w:rPr>
        <w:t xml:space="preserve"> continue</w:t>
      </w:r>
      <w:r w:rsidR="008F7380">
        <w:rPr>
          <w:lang w:val="en-US"/>
        </w:rPr>
        <w:t xml:space="preserve"> monitor</w:t>
      </w:r>
      <w:r w:rsidR="005B3257">
        <w:rPr>
          <w:lang w:val="en-US"/>
        </w:rPr>
        <w:t>ing</w:t>
      </w:r>
      <w:r w:rsidR="008F7380">
        <w:rPr>
          <w:lang w:val="en-US"/>
        </w:rPr>
        <w:t xml:space="preserve"> the progress of SA2 WG for </w:t>
      </w:r>
      <w:r w:rsidR="008F7380" w:rsidRPr="008F7380">
        <w:rPr>
          <w:lang w:val="en-US"/>
        </w:rPr>
        <w:t>5WWC_Ph2</w:t>
      </w:r>
      <w:r w:rsidR="008F7380">
        <w:rPr>
          <w:lang w:val="en-US"/>
        </w:rPr>
        <w:t xml:space="preserve"> in order to identify the exact impact</w:t>
      </w:r>
      <w:r w:rsidR="00181ED4">
        <w:rPr>
          <w:lang w:val="en-US"/>
        </w:rPr>
        <w:t xml:space="preserve"> and timelines</w:t>
      </w:r>
      <w:r w:rsidR="00034ED0">
        <w:rPr>
          <w:lang w:val="en-US"/>
        </w:rPr>
        <w:t xml:space="preserve"> based on the evaluations of the solutions</w:t>
      </w:r>
      <w:r w:rsidR="00E82ABC">
        <w:rPr>
          <w:lang w:val="en-US"/>
        </w:rPr>
        <w:t xml:space="preserve">, and once the feature reaches a stable state in SA2 that enable CT WGs to work, then CT </w:t>
      </w:r>
      <w:r w:rsidR="002E6989">
        <w:rPr>
          <w:lang w:val="en-US"/>
        </w:rPr>
        <w:t>can</w:t>
      </w:r>
      <w:r w:rsidR="00E82ABC">
        <w:rPr>
          <w:lang w:val="en-US"/>
        </w:rPr>
        <w:t xml:space="preserve"> </w:t>
      </w:r>
      <w:r w:rsidR="00B14E8C">
        <w:rPr>
          <w:lang w:val="en-US"/>
        </w:rPr>
        <w:t>discuss</w:t>
      </w:r>
      <w:r w:rsidR="00E82ABC">
        <w:rPr>
          <w:lang w:val="en-US"/>
        </w:rPr>
        <w:t xml:space="preserve"> a</w:t>
      </w:r>
      <w:r w:rsidR="00B14E8C">
        <w:rPr>
          <w:lang w:val="en-US"/>
        </w:rPr>
        <w:t xml:space="preserve"> possible</w:t>
      </w:r>
      <w:r w:rsidR="00E82ABC">
        <w:rPr>
          <w:lang w:val="en-US"/>
        </w:rPr>
        <w:t xml:space="preserve"> WID for </w:t>
      </w:r>
      <w:r w:rsidR="00E82ABC" w:rsidRPr="00E82ABC">
        <w:rPr>
          <w:lang w:val="en-US"/>
        </w:rPr>
        <w:t>5WWC_Ph2</w:t>
      </w:r>
      <w:r w:rsidR="00E82ABC">
        <w:rPr>
          <w:lang w:val="en-US"/>
        </w:rPr>
        <w:t>.</w:t>
      </w:r>
      <w:r w:rsidR="002E6989">
        <w:rPr>
          <w:lang w:val="en-US"/>
        </w:rPr>
        <w:t xml:space="preserve"> </w:t>
      </w:r>
    </w:p>
    <w:p w14:paraId="78843C6C" w14:textId="77777777" w:rsidR="00756461" w:rsidRDefault="00756461" w:rsidP="002E6989">
      <w:pPr>
        <w:rPr>
          <w:lang w:val="en-US"/>
        </w:rPr>
      </w:pPr>
    </w:p>
    <w:p w14:paraId="502E94A8" w14:textId="1D9046DA" w:rsidR="00E82ABC" w:rsidRDefault="003F79CB" w:rsidP="002E6989">
      <w:pPr>
        <w:rPr>
          <w:lang w:val="en-US"/>
        </w:rPr>
      </w:pPr>
      <w:r>
        <w:rPr>
          <w:lang w:val="en-US"/>
        </w:rPr>
        <w:t>Given</w:t>
      </w:r>
      <w:r w:rsidR="00756461">
        <w:rPr>
          <w:lang w:val="en-US"/>
        </w:rPr>
        <w:t xml:space="preserve"> the </w:t>
      </w:r>
      <w:r w:rsidR="00725A07">
        <w:rPr>
          <w:lang w:val="en-US"/>
        </w:rPr>
        <w:t>discussion above</w:t>
      </w:r>
      <w:r w:rsidR="00756461">
        <w:rPr>
          <w:lang w:val="en-US"/>
        </w:rPr>
        <w:t xml:space="preserve">, </w:t>
      </w:r>
      <w:r w:rsidR="002E6989">
        <w:rPr>
          <w:lang w:val="en-US"/>
        </w:rPr>
        <w:t xml:space="preserve">Nokia is planning to </w:t>
      </w:r>
      <w:r w:rsidR="002326D9">
        <w:rPr>
          <w:lang w:val="en-US"/>
        </w:rPr>
        <w:t>prepare</w:t>
      </w:r>
      <w:r w:rsidR="002E6989">
        <w:rPr>
          <w:lang w:val="en-US"/>
        </w:rPr>
        <w:t xml:space="preserve"> </w:t>
      </w:r>
      <w:r w:rsidR="006A7342">
        <w:rPr>
          <w:lang w:val="en-US"/>
        </w:rPr>
        <w:t>a</w:t>
      </w:r>
      <w:r w:rsidR="002326D9">
        <w:rPr>
          <w:lang w:val="en-US"/>
        </w:rPr>
        <w:t xml:space="preserve"> CT</w:t>
      </w:r>
      <w:r w:rsidR="002E6989">
        <w:rPr>
          <w:lang w:val="en-US"/>
        </w:rPr>
        <w:t xml:space="preserve"> WID for </w:t>
      </w:r>
      <w:r w:rsidR="002E6989" w:rsidRPr="002E6989">
        <w:rPr>
          <w:lang w:val="en-US"/>
        </w:rPr>
        <w:t>5WWC_Ph2</w:t>
      </w:r>
      <w:r w:rsidR="006A7342">
        <w:rPr>
          <w:lang w:val="en-US"/>
        </w:rPr>
        <w:t xml:space="preserve"> following the above </w:t>
      </w:r>
      <w:r w:rsidR="006A7342" w:rsidRPr="006A7342">
        <w:rPr>
          <w:b/>
          <w:bCs/>
          <w:lang w:val="en-US"/>
        </w:rPr>
        <w:t>Proposal</w:t>
      </w:r>
      <w:r w:rsidR="002E6989">
        <w:rPr>
          <w:lang w:val="en-US"/>
        </w:rPr>
        <w:t>.</w:t>
      </w:r>
    </w:p>
    <w:p w14:paraId="272D5E7E" w14:textId="77777777" w:rsidR="00A53101" w:rsidRPr="00A53101" w:rsidRDefault="00A53101" w:rsidP="00A53101">
      <w:pPr>
        <w:rPr>
          <w:lang w:val="en-US"/>
        </w:rPr>
      </w:pPr>
    </w:p>
    <w:p w14:paraId="6D424123" w14:textId="77777777" w:rsidR="00705B2C" w:rsidRPr="00983D61" w:rsidRDefault="00705B2C">
      <w:pPr>
        <w:rPr>
          <w:rFonts w:ascii="Arial" w:hAnsi="Arial" w:cs="Arial"/>
          <w:b/>
          <w:bCs/>
          <w:sz w:val="24"/>
          <w:szCs w:val="24"/>
        </w:rPr>
      </w:pPr>
    </w:p>
    <w:p w14:paraId="430E5EF1" w14:textId="710B13CA" w:rsidR="00983D61" w:rsidRPr="00983D61" w:rsidRDefault="00C86640" w:rsidP="00A01352">
      <w:pPr>
        <w:pStyle w:val="Heading1"/>
        <w:rPr>
          <w:rFonts w:cs="Arial"/>
          <w:bCs/>
          <w:szCs w:val="24"/>
        </w:rPr>
      </w:pPr>
      <w:r>
        <w:t xml:space="preserve">4 </w:t>
      </w:r>
      <w:r w:rsidR="00983D61" w:rsidRPr="00983D61">
        <w:t>References</w:t>
      </w:r>
    </w:p>
    <w:p w14:paraId="3752E0D4" w14:textId="28D49FD1" w:rsidR="00D42917" w:rsidRPr="004D3578" w:rsidRDefault="00D42917" w:rsidP="00D42917">
      <w:pPr>
        <w:pStyle w:val="EX"/>
      </w:pPr>
      <w:r w:rsidRPr="004D3578">
        <w:t>[1]</w:t>
      </w:r>
      <w:r w:rsidRPr="004D3578">
        <w:tab/>
      </w:r>
      <w:r w:rsidRPr="00D42917">
        <w:t>S2-2204899</w:t>
      </w:r>
      <w:r w:rsidRPr="004D3578">
        <w:t>: "</w:t>
      </w:r>
      <w:r w:rsidRPr="004A0428">
        <w:t xml:space="preserve"> </w:t>
      </w:r>
      <w:r w:rsidRPr="00D42917">
        <w:t>Study on the support for 5WWC Phase 2</w:t>
      </w:r>
      <w:r w:rsidRPr="004D3578">
        <w:t>".</w:t>
      </w:r>
    </w:p>
    <w:p w14:paraId="56B6A6D8" w14:textId="4EFCA2CA" w:rsidR="00D42917" w:rsidRDefault="00D42917" w:rsidP="00A724B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</w:t>
      </w:r>
      <w:r w:rsidR="00A724BF" w:rsidRPr="00A724BF">
        <w:t>23.700-17</w:t>
      </w:r>
      <w:r w:rsidRPr="004D3578">
        <w:t>: "</w:t>
      </w:r>
      <w:r w:rsidR="00A724BF" w:rsidRPr="00A724BF">
        <w:t>Study on the support for 5WWC, Phase 2</w:t>
      </w:r>
      <w:r w:rsidRPr="004D3578">
        <w:t>".</w:t>
      </w:r>
    </w:p>
    <w:p w14:paraId="4CFDFBC5" w14:textId="5E79586A" w:rsidR="00CF734D" w:rsidRPr="004D3578" w:rsidRDefault="00CF734D" w:rsidP="00A724BF">
      <w:pPr>
        <w:pStyle w:val="EX"/>
      </w:pPr>
      <w:r>
        <w:t>[3]</w:t>
      </w:r>
      <w:r>
        <w:tab/>
      </w:r>
      <w:r w:rsidRPr="00CF734D">
        <w:t>S2-2205330</w:t>
      </w:r>
      <w:r>
        <w:t>: "</w:t>
      </w:r>
      <w:r w:rsidRPr="00CF734D">
        <w:t>WI Status Report: Study on the support for 5WWC Phase 2 (FS_5WWC_Ph2)</w:t>
      </w:r>
      <w:r>
        <w:t>".</w:t>
      </w:r>
    </w:p>
    <w:p w14:paraId="3C2E181B" w14:textId="77777777" w:rsidR="00DB6BE5" w:rsidRDefault="00DB6BE5">
      <w:pPr>
        <w:rPr>
          <w:rFonts w:ascii="Arial" w:hAnsi="Arial" w:cs="Arial"/>
          <w:b/>
          <w:bCs/>
        </w:rPr>
      </w:pPr>
    </w:p>
    <w:sectPr w:rsidR="00DB6BE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5F4C9" w14:textId="77777777" w:rsidR="00CF0DA9" w:rsidRDefault="00CF0DA9">
      <w:r>
        <w:separator/>
      </w:r>
    </w:p>
  </w:endnote>
  <w:endnote w:type="continuationSeparator" w:id="0">
    <w:p w14:paraId="24D060D9" w14:textId="77777777" w:rsidR="00CF0DA9" w:rsidRDefault="00CF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162C0" w14:textId="77777777" w:rsidR="00CF0DA9" w:rsidRDefault="00CF0DA9">
      <w:r>
        <w:separator/>
      </w:r>
    </w:p>
  </w:footnote>
  <w:footnote w:type="continuationSeparator" w:id="0">
    <w:p w14:paraId="5BA07C89" w14:textId="77777777" w:rsidR="00CF0DA9" w:rsidRDefault="00CF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249D6"/>
    <w:rsid w:val="00030CD4"/>
    <w:rsid w:val="0003308C"/>
    <w:rsid w:val="00034ED0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B123E"/>
    <w:rsid w:val="000D6D78"/>
    <w:rsid w:val="000E0429"/>
    <w:rsid w:val="000F6E51"/>
    <w:rsid w:val="00102A24"/>
    <w:rsid w:val="00103FFE"/>
    <w:rsid w:val="00130D9F"/>
    <w:rsid w:val="0013259C"/>
    <w:rsid w:val="00135831"/>
    <w:rsid w:val="001376A6"/>
    <w:rsid w:val="001424CD"/>
    <w:rsid w:val="0014413C"/>
    <w:rsid w:val="00163D28"/>
    <w:rsid w:val="00166A1B"/>
    <w:rsid w:val="00181ED4"/>
    <w:rsid w:val="00192B41"/>
    <w:rsid w:val="00197E4A"/>
    <w:rsid w:val="001A31EF"/>
    <w:rsid w:val="001B01ED"/>
    <w:rsid w:val="001B01F1"/>
    <w:rsid w:val="001B2414"/>
    <w:rsid w:val="001B5421"/>
    <w:rsid w:val="001B650D"/>
    <w:rsid w:val="001D0B09"/>
    <w:rsid w:val="001E6729"/>
    <w:rsid w:val="002070CB"/>
    <w:rsid w:val="00232261"/>
    <w:rsid w:val="002326D9"/>
    <w:rsid w:val="002336BF"/>
    <w:rsid w:val="00234E7C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586D"/>
    <w:rsid w:val="002919B7"/>
    <w:rsid w:val="00295D61"/>
    <w:rsid w:val="002B074C"/>
    <w:rsid w:val="002B2FE7"/>
    <w:rsid w:val="002B34EA"/>
    <w:rsid w:val="002B5361"/>
    <w:rsid w:val="002C1BA4"/>
    <w:rsid w:val="002C47B8"/>
    <w:rsid w:val="002C56A3"/>
    <w:rsid w:val="002D5940"/>
    <w:rsid w:val="002E397B"/>
    <w:rsid w:val="002E3AE2"/>
    <w:rsid w:val="002E3AF0"/>
    <w:rsid w:val="002E5E55"/>
    <w:rsid w:val="002E6989"/>
    <w:rsid w:val="002F11A7"/>
    <w:rsid w:val="002F7CCB"/>
    <w:rsid w:val="00310E70"/>
    <w:rsid w:val="00313F3E"/>
    <w:rsid w:val="00320536"/>
    <w:rsid w:val="003207DA"/>
    <w:rsid w:val="00325E33"/>
    <w:rsid w:val="003275E6"/>
    <w:rsid w:val="00343CA3"/>
    <w:rsid w:val="00346821"/>
    <w:rsid w:val="00353D97"/>
    <w:rsid w:val="00354553"/>
    <w:rsid w:val="00365167"/>
    <w:rsid w:val="00392C87"/>
    <w:rsid w:val="003A5FFA"/>
    <w:rsid w:val="003A67E1"/>
    <w:rsid w:val="003B3949"/>
    <w:rsid w:val="003B6184"/>
    <w:rsid w:val="003D4593"/>
    <w:rsid w:val="003E2C8B"/>
    <w:rsid w:val="003E710B"/>
    <w:rsid w:val="003F1C0E"/>
    <w:rsid w:val="003F79CB"/>
    <w:rsid w:val="004008D7"/>
    <w:rsid w:val="0040145D"/>
    <w:rsid w:val="00411339"/>
    <w:rsid w:val="004131BD"/>
    <w:rsid w:val="00416CEA"/>
    <w:rsid w:val="00421AFD"/>
    <w:rsid w:val="00432048"/>
    <w:rsid w:val="004518DB"/>
    <w:rsid w:val="00456F6D"/>
    <w:rsid w:val="004726C5"/>
    <w:rsid w:val="00477EBC"/>
    <w:rsid w:val="004A0A73"/>
    <w:rsid w:val="004A4872"/>
    <w:rsid w:val="004A661C"/>
    <w:rsid w:val="004A7CEB"/>
    <w:rsid w:val="004B7387"/>
    <w:rsid w:val="004C2232"/>
    <w:rsid w:val="004C481F"/>
    <w:rsid w:val="004C4C9B"/>
    <w:rsid w:val="004C4CF9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B3257"/>
    <w:rsid w:val="005C0CC6"/>
    <w:rsid w:val="005C0FFC"/>
    <w:rsid w:val="005C3F71"/>
    <w:rsid w:val="005C7352"/>
    <w:rsid w:val="005D0A71"/>
    <w:rsid w:val="005D1F7E"/>
    <w:rsid w:val="005D2738"/>
    <w:rsid w:val="005E28DC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A7342"/>
    <w:rsid w:val="006D3D54"/>
    <w:rsid w:val="006E1A49"/>
    <w:rsid w:val="006E6F52"/>
    <w:rsid w:val="006F0C18"/>
    <w:rsid w:val="006F1B00"/>
    <w:rsid w:val="006F3D97"/>
    <w:rsid w:val="006F4B7A"/>
    <w:rsid w:val="006F7727"/>
    <w:rsid w:val="00700A59"/>
    <w:rsid w:val="00705B2C"/>
    <w:rsid w:val="00710142"/>
    <w:rsid w:val="00712E81"/>
    <w:rsid w:val="00723919"/>
    <w:rsid w:val="00725A07"/>
    <w:rsid w:val="007261D3"/>
    <w:rsid w:val="00744508"/>
    <w:rsid w:val="0074596C"/>
    <w:rsid w:val="00756461"/>
    <w:rsid w:val="00762474"/>
    <w:rsid w:val="007676A3"/>
    <w:rsid w:val="00770FA6"/>
    <w:rsid w:val="007814A8"/>
    <w:rsid w:val="00781A62"/>
    <w:rsid w:val="00783C0E"/>
    <w:rsid w:val="00787383"/>
    <w:rsid w:val="00791B51"/>
    <w:rsid w:val="00795AD1"/>
    <w:rsid w:val="007B5456"/>
    <w:rsid w:val="007B5F65"/>
    <w:rsid w:val="007C5267"/>
    <w:rsid w:val="007C6031"/>
    <w:rsid w:val="007D3C7C"/>
    <w:rsid w:val="007F504B"/>
    <w:rsid w:val="007F6574"/>
    <w:rsid w:val="00812673"/>
    <w:rsid w:val="008171D6"/>
    <w:rsid w:val="0083358E"/>
    <w:rsid w:val="0083734C"/>
    <w:rsid w:val="00850CD4"/>
    <w:rsid w:val="00854A49"/>
    <w:rsid w:val="00867572"/>
    <w:rsid w:val="008A06BE"/>
    <w:rsid w:val="008A5430"/>
    <w:rsid w:val="008A56FD"/>
    <w:rsid w:val="008B6463"/>
    <w:rsid w:val="008C3E42"/>
    <w:rsid w:val="008D3DA6"/>
    <w:rsid w:val="008E06DD"/>
    <w:rsid w:val="008F1464"/>
    <w:rsid w:val="008F7380"/>
    <w:rsid w:val="008F7444"/>
    <w:rsid w:val="0091399A"/>
    <w:rsid w:val="00926791"/>
    <w:rsid w:val="0093661C"/>
    <w:rsid w:val="00940736"/>
    <w:rsid w:val="00950CF7"/>
    <w:rsid w:val="00960A44"/>
    <w:rsid w:val="00973873"/>
    <w:rsid w:val="009768C3"/>
    <w:rsid w:val="00977C43"/>
    <w:rsid w:val="00983D61"/>
    <w:rsid w:val="00990EEE"/>
    <w:rsid w:val="00996533"/>
    <w:rsid w:val="009A0E3E"/>
    <w:rsid w:val="009A3833"/>
    <w:rsid w:val="009A5F57"/>
    <w:rsid w:val="009A62E2"/>
    <w:rsid w:val="009B110B"/>
    <w:rsid w:val="009B13F0"/>
    <w:rsid w:val="009B196A"/>
    <w:rsid w:val="009B7BE3"/>
    <w:rsid w:val="009C1739"/>
    <w:rsid w:val="009D3F66"/>
    <w:rsid w:val="009D6D9F"/>
    <w:rsid w:val="009E1910"/>
    <w:rsid w:val="009E5DBA"/>
    <w:rsid w:val="009F04C1"/>
    <w:rsid w:val="009F6047"/>
    <w:rsid w:val="00A01352"/>
    <w:rsid w:val="00A03D2A"/>
    <w:rsid w:val="00A10ADB"/>
    <w:rsid w:val="00A111AE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3101"/>
    <w:rsid w:val="00A61169"/>
    <w:rsid w:val="00A63024"/>
    <w:rsid w:val="00A724BF"/>
    <w:rsid w:val="00A82FCC"/>
    <w:rsid w:val="00A857D5"/>
    <w:rsid w:val="00A906A4"/>
    <w:rsid w:val="00AA574E"/>
    <w:rsid w:val="00AB65F9"/>
    <w:rsid w:val="00AD324E"/>
    <w:rsid w:val="00AD5B51"/>
    <w:rsid w:val="00AD7B78"/>
    <w:rsid w:val="00AF4118"/>
    <w:rsid w:val="00B01C99"/>
    <w:rsid w:val="00B14E8C"/>
    <w:rsid w:val="00B31F3C"/>
    <w:rsid w:val="00B3526C"/>
    <w:rsid w:val="00B47534"/>
    <w:rsid w:val="00B84B54"/>
    <w:rsid w:val="00B92C7D"/>
    <w:rsid w:val="00B92E7B"/>
    <w:rsid w:val="00B93BB2"/>
    <w:rsid w:val="00B9697B"/>
    <w:rsid w:val="00BA46C7"/>
    <w:rsid w:val="00BA4DA4"/>
    <w:rsid w:val="00BB7B45"/>
    <w:rsid w:val="00BC2E5F"/>
    <w:rsid w:val="00BC481E"/>
    <w:rsid w:val="00BC5AF6"/>
    <w:rsid w:val="00BC69F7"/>
    <w:rsid w:val="00BD3E51"/>
    <w:rsid w:val="00BE7CCC"/>
    <w:rsid w:val="00BF0A84"/>
    <w:rsid w:val="00BF16D3"/>
    <w:rsid w:val="00C03706"/>
    <w:rsid w:val="00C03F46"/>
    <w:rsid w:val="00C10F78"/>
    <w:rsid w:val="00C159BC"/>
    <w:rsid w:val="00C15A54"/>
    <w:rsid w:val="00C2214E"/>
    <w:rsid w:val="00C2519B"/>
    <w:rsid w:val="00C31CB3"/>
    <w:rsid w:val="00C34097"/>
    <w:rsid w:val="00C364FF"/>
    <w:rsid w:val="00C3782E"/>
    <w:rsid w:val="00C404D1"/>
    <w:rsid w:val="00C42176"/>
    <w:rsid w:val="00C52914"/>
    <w:rsid w:val="00C5567D"/>
    <w:rsid w:val="00C639DE"/>
    <w:rsid w:val="00C63F06"/>
    <w:rsid w:val="00C6590B"/>
    <w:rsid w:val="00C65D6E"/>
    <w:rsid w:val="00C66E61"/>
    <w:rsid w:val="00C67054"/>
    <w:rsid w:val="00C7131F"/>
    <w:rsid w:val="00C729F8"/>
    <w:rsid w:val="00C86640"/>
    <w:rsid w:val="00CA5DB0"/>
    <w:rsid w:val="00CA66E1"/>
    <w:rsid w:val="00CB6BA9"/>
    <w:rsid w:val="00CC4786"/>
    <w:rsid w:val="00CC58ED"/>
    <w:rsid w:val="00CC647E"/>
    <w:rsid w:val="00CE4BE9"/>
    <w:rsid w:val="00CF0DA9"/>
    <w:rsid w:val="00CF734D"/>
    <w:rsid w:val="00D02A1D"/>
    <w:rsid w:val="00D145EC"/>
    <w:rsid w:val="00D34F9E"/>
    <w:rsid w:val="00D42917"/>
    <w:rsid w:val="00D43C0B"/>
    <w:rsid w:val="00D44A74"/>
    <w:rsid w:val="00D57CD2"/>
    <w:rsid w:val="00D57E66"/>
    <w:rsid w:val="00D65BE2"/>
    <w:rsid w:val="00D73350"/>
    <w:rsid w:val="00D74ADA"/>
    <w:rsid w:val="00D82231"/>
    <w:rsid w:val="00D86259"/>
    <w:rsid w:val="00D8756E"/>
    <w:rsid w:val="00D938DD"/>
    <w:rsid w:val="00D974EA"/>
    <w:rsid w:val="00DB6BE5"/>
    <w:rsid w:val="00DB7B12"/>
    <w:rsid w:val="00DC0F52"/>
    <w:rsid w:val="00DC4726"/>
    <w:rsid w:val="00DD40D2"/>
    <w:rsid w:val="00DE57CA"/>
    <w:rsid w:val="00DE5BBF"/>
    <w:rsid w:val="00E03A99"/>
    <w:rsid w:val="00E041CD"/>
    <w:rsid w:val="00E0601D"/>
    <w:rsid w:val="00E1463F"/>
    <w:rsid w:val="00E17C8C"/>
    <w:rsid w:val="00E3403D"/>
    <w:rsid w:val="00E363A9"/>
    <w:rsid w:val="00E413E0"/>
    <w:rsid w:val="00E53AE3"/>
    <w:rsid w:val="00E5574A"/>
    <w:rsid w:val="00E610B9"/>
    <w:rsid w:val="00E64FB2"/>
    <w:rsid w:val="00E81E2C"/>
    <w:rsid w:val="00E82ABC"/>
    <w:rsid w:val="00EA0B4D"/>
    <w:rsid w:val="00EB5D2F"/>
    <w:rsid w:val="00EB619A"/>
    <w:rsid w:val="00EC10EC"/>
    <w:rsid w:val="00EC5BF4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76F0B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D42917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D429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Nassar, Mohamed A. (Nokia - DE/Munich)</cp:lastModifiedBy>
  <cp:revision>162</cp:revision>
  <cp:lastPrinted>2001-04-23T09:30:00Z</cp:lastPrinted>
  <dcterms:created xsi:type="dcterms:W3CDTF">2019-01-14T13:29:00Z</dcterms:created>
  <dcterms:modified xsi:type="dcterms:W3CDTF">2022-08-11T08:21:00Z</dcterms:modified>
</cp:coreProperties>
</file>