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97EBAF3"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8E7D69">
        <w:rPr>
          <w:b/>
          <w:noProof/>
          <w:sz w:val="24"/>
        </w:rPr>
        <w:t>7</w:t>
      </w:r>
      <w:r w:rsidR="00532A46">
        <w:rPr>
          <w:b/>
          <w:noProof/>
          <w:sz w:val="24"/>
          <w:lang w:val="hr-HR"/>
        </w:rPr>
        <w:t>-</w:t>
      </w:r>
      <w:r>
        <w:rPr>
          <w:b/>
          <w:noProof/>
          <w:sz w:val="24"/>
        </w:rPr>
        <w:t>e</w:t>
      </w:r>
      <w:r>
        <w:rPr>
          <w:b/>
          <w:i/>
          <w:noProof/>
          <w:sz w:val="28"/>
        </w:rPr>
        <w:tab/>
      </w:r>
      <w:r w:rsidR="00197850" w:rsidRPr="00197850">
        <w:rPr>
          <w:b/>
          <w:noProof/>
          <w:sz w:val="24"/>
        </w:rPr>
        <w:t>C1-224748</w:t>
      </w:r>
    </w:p>
    <w:p w14:paraId="5583AD6F" w14:textId="73696A70" w:rsidR="00071B85" w:rsidRDefault="002D0268" w:rsidP="00071B85">
      <w:pPr>
        <w:pStyle w:val="CRCoverPage"/>
        <w:tabs>
          <w:tab w:val="right" w:pos="9639"/>
        </w:tabs>
        <w:outlineLvl w:val="0"/>
        <w:rPr>
          <w:b/>
          <w:noProof/>
          <w:sz w:val="24"/>
        </w:rPr>
      </w:pPr>
      <w:r>
        <w:rPr>
          <w:b/>
          <w:noProof/>
          <w:sz w:val="24"/>
        </w:rPr>
        <w:t xml:space="preserve">E-Meeting, </w:t>
      </w:r>
      <w:r w:rsidR="008E7D69">
        <w:rPr>
          <w:b/>
          <w:noProof/>
          <w:sz w:val="24"/>
        </w:rPr>
        <w:t>2</w:t>
      </w:r>
      <w:r w:rsidR="00DC47C4">
        <w:rPr>
          <w:b/>
          <w:noProof/>
          <w:sz w:val="24"/>
        </w:rPr>
        <w:t>2</w:t>
      </w:r>
      <w:r>
        <w:rPr>
          <w:b/>
          <w:noProof/>
          <w:sz w:val="24"/>
          <w:vertAlign w:val="superscript"/>
        </w:rPr>
        <w:t>th</w:t>
      </w:r>
      <w:r>
        <w:rPr>
          <w:b/>
          <w:noProof/>
          <w:sz w:val="24"/>
        </w:rPr>
        <w:t xml:space="preserve"> – </w:t>
      </w:r>
      <w:r w:rsidR="00DC47C4">
        <w:rPr>
          <w:b/>
          <w:noProof/>
          <w:sz w:val="24"/>
        </w:rPr>
        <w:t>2</w:t>
      </w:r>
      <w:r w:rsidR="008E7D69">
        <w:rPr>
          <w:b/>
          <w:noProof/>
          <w:sz w:val="24"/>
        </w:rPr>
        <w:t>6</w:t>
      </w:r>
      <w:r>
        <w:rPr>
          <w:b/>
          <w:noProof/>
          <w:sz w:val="24"/>
          <w:vertAlign w:val="superscript"/>
        </w:rPr>
        <w:t>th</w:t>
      </w:r>
      <w:r>
        <w:rPr>
          <w:b/>
          <w:noProof/>
          <w:sz w:val="24"/>
        </w:rPr>
        <w:t xml:space="preserve"> </w:t>
      </w:r>
      <w:r w:rsidR="008E7D69">
        <w:rPr>
          <w:b/>
          <w:noProof/>
          <w:sz w:val="24"/>
        </w:rPr>
        <w:t>Aug</w:t>
      </w:r>
      <w:r>
        <w:rPr>
          <w:b/>
          <w:noProof/>
          <w:sz w:val="24"/>
        </w:rPr>
        <w:t xml:space="preserve"> 2022</w:t>
      </w:r>
      <w:r w:rsidR="00071B85" w:rsidRPr="00FC3C36">
        <w:rPr>
          <w:b/>
          <w:noProof/>
          <w:sz w:val="13"/>
          <w:szCs w:val="13"/>
        </w:rPr>
        <w:tab/>
      </w:r>
      <w:r w:rsidR="00071B85" w:rsidRPr="002D6EB5">
        <w:rPr>
          <w:b/>
          <w:noProof/>
          <w:color w:val="4F81BD" w:themeColor="accent1"/>
          <w:sz w:val="13"/>
          <w:szCs w:val="13"/>
        </w:rPr>
        <w:t xml:space="preserve">(was </w:t>
      </w:r>
      <w:r w:rsidR="00071B85" w:rsidRPr="00E16D99">
        <w:rPr>
          <w:b/>
          <w:noProof/>
          <w:color w:val="4F81BD" w:themeColor="accent1"/>
          <w:sz w:val="13"/>
          <w:szCs w:val="13"/>
        </w:rPr>
        <w:t>C1-21</w:t>
      </w:r>
      <w:r w:rsidR="00071B85">
        <w:rPr>
          <w:b/>
          <w:noProof/>
          <w:color w:val="4F81BD" w:themeColor="accent1"/>
          <w:sz w:val="13"/>
          <w:szCs w:val="13"/>
        </w:rPr>
        <w:t>xxxx</w:t>
      </w:r>
      <w:r w:rsidR="00071B85"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B67460" w:rsidR="001E41F3" w:rsidRPr="00410371" w:rsidRDefault="00407E94" w:rsidP="00E13F3D">
            <w:pPr>
              <w:pStyle w:val="CRCoverPage"/>
              <w:spacing w:after="0"/>
              <w:jc w:val="right"/>
              <w:rPr>
                <w:b/>
                <w:noProof/>
                <w:sz w:val="28"/>
              </w:rPr>
            </w:pPr>
            <w:r>
              <w:rPr>
                <w:b/>
                <w:noProof/>
                <w:sz w:val="28"/>
              </w:rPr>
              <w:t>2</w:t>
            </w:r>
            <w:r w:rsidR="002C678E">
              <w:rPr>
                <w:b/>
                <w:noProof/>
                <w:sz w:val="28"/>
              </w:rPr>
              <w:t>3</w:t>
            </w:r>
            <w:r>
              <w:rPr>
                <w:b/>
                <w:noProof/>
                <w:sz w:val="28"/>
              </w:rPr>
              <w:t>.</w:t>
            </w:r>
            <w:r w:rsidR="002C678E">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F8C358" w:rsidR="001E41F3" w:rsidRPr="00410371" w:rsidRDefault="00197850" w:rsidP="00547111">
            <w:pPr>
              <w:pStyle w:val="CRCoverPage"/>
              <w:spacing w:after="0"/>
              <w:rPr>
                <w:noProof/>
              </w:rPr>
            </w:pPr>
            <w:r w:rsidRPr="00197850">
              <w:rPr>
                <w:b/>
                <w:noProof/>
                <w:sz w:val="28"/>
              </w:rPr>
              <w:t>0953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7C2ED1" w:rsidR="001E41F3" w:rsidRPr="00410371" w:rsidRDefault="0019785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27D7A9" w:rsidR="001E41F3" w:rsidRPr="00410371" w:rsidRDefault="008E393F">
            <w:pPr>
              <w:pStyle w:val="CRCoverPage"/>
              <w:spacing w:after="0"/>
              <w:jc w:val="center"/>
              <w:rPr>
                <w:noProof/>
                <w:sz w:val="28"/>
              </w:rPr>
            </w:pPr>
            <w:r>
              <w:rPr>
                <w:b/>
                <w:noProof/>
                <w:sz w:val="28"/>
              </w:rPr>
              <w:t>17.</w:t>
            </w:r>
            <w:r w:rsidR="00197850">
              <w:rPr>
                <w:b/>
                <w:noProof/>
                <w:sz w:val="28"/>
              </w:rPr>
              <w:t>7</w:t>
            </w:r>
            <w:r>
              <w:rPr>
                <w:b/>
                <w:noProof/>
                <w:sz w:val="28"/>
              </w:rPr>
              <w:t>.</w:t>
            </w:r>
            <w:r w:rsidR="0019785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B7AB12" w:rsidR="00F25D98" w:rsidRDefault="0019785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938AC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5E9994" w:rsidR="001E41F3" w:rsidRDefault="002C678E">
            <w:pPr>
              <w:pStyle w:val="CRCoverPage"/>
              <w:spacing w:after="0"/>
              <w:ind w:left="100"/>
              <w:rPr>
                <w:noProof/>
              </w:rPr>
            </w:pPr>
            <w:r w:rsidRPr="007E4719">
              <w:t>Disaster roaming for the determined PLMN with disaster condition not allowed in this tracking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93C771" w:rsidR="001E41F3" w:rsidRDefault="008E393F">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63D2FA" w:rsidR="001E41F3" w:rsidRDefault="002C678E">
            <w:pPr>
              <w:pStyle w:val="CRCoverPage"/>
              <w:spacing w:after="0"/>
              <w:ind w:left="100"/>
              <w:rPr>
                <w:noProof/>
              </w:rPr>
            </w:pPr>
            <w:r>
              <w:rPr>
                <w:noProof/>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F57D0" w:rsidR="001E41F3" w:rsidRDefault="008E393F">
            <w:pPr>
              <w:pStyle w:val="CRCoverPage"/>
              <w:spacing w:after="0"/>
              <w:ind w:left="100"/>
              <w:rPr>
                <w:noProof/>
              </w:rPr>
            </w:pPr>
            <w:r>
              <w:rPr>
                <w:noProof/>
              </w:rPr>
              <w:t>22-0</w:t>
            </w:r>
            <w:r w:rsidR="00327A82">
              <w:rPr>
                <w:noProof/>
              </w:rPr>
              <w:t>8</w:t>
            </w:r>
            <w:r>
              <w:rPr>
                <w:noProof/>
              </w:rPr>
              <w:t>-</w:t>
            </w:r>
            <w:r w:rsidR="00327A82">
              <w:rPr>
                <w:noProof/>
              </w:rPr>
              <w:t>2</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40FCC5" w:rsidR="001E41F3" w:rsidRDefault="008E393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A2F81F" w:rsidR="001E41F3" w:rsidRDefault="008E393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678E" w14:paraId="1256F52C" w14:textId="77777777" w:rsidTr="00547111">
        <w:tc>
          <w:tcPr>
            <w:tcW w:w="2694" w:type="dxa"/>
            <w:gridSpan w:val="2"/>
            <w:tcBorders>
              <w:top w:val="single" w:sz="4" w:space="0" w:color="auto"/>
              <w:left w:val="single" w:sz="4" w:space="0" w:color="auto"/>
            </w:tcBorders>
          </w:tcPr>
          <w:p w14:paraId="52C87DB0" w14:textId="77777777" w:rsidR="002C678E" w:rsidRDefault="002C678E" w:rsidP="002C67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82BAFA" w14:textId="77777777" w:rsidR="002C678E" w:rsidRDefault="002C678E" w:rsidP="002C678E">
            <w:pPr>
              <w:pStyle w:val="CRCoverPage"/>
              <w:spacing w:after="0"/>
              <w:ind w:left="100"/>
            </w:pPr>
            <w:r>
              <w:t xml:space="preserve">If a PLMN-pc under disaster has only partial coverage, in areas where it does not have coverage, the PLMN providing disaster roaming could exclude this PLMN-pc from the </w:t>
            </w:r>
            <w:r w:rsidRPr="001C7D37">
              <w:t>"</w:t>
            </w:r>
            <w:r w:rsidRPr="00531D28">
              <w:t>list of one or more PLMN(s) with disaster condition for which disaster roaming is offered by the available PLMN</w:t>
            </w:r>
            <w:r w:rsidRPr="001C7D37">
              <w:t>"</w:t>
            </w:r>
            <w:r>
              <w:t xml:space="preserve"> in this area.</w:t>
            </w:r>
          </w:p>
          <w:p w14:paraId="6A4BC91B" w14:textId="77777777" w:rsidR="002C678E" w:rsidRDefault="002C678E" w:rsidP="002C678E">
            <w:pPr>
              <w:pStyle w:val="CRCoverPage"/>
              <w:spacing w:after="0"/>
              <w:ind w:left="100"/>
            </w:pPr>
            <w:r>
              <w:t>However i</w:t>
            </w:r>
            <w:r w:rsidRPr="00264372">
              <w:t xml:space="preserve">f </w:t>
            </w:r>
            <w:r>
              <w:t xml:space="preserve">the PLMN providing disaster roaming </w:t>
            </w:r>
            <w:r w:rsidRPr="00264372">
              <w:t xml:space="preserve">is </w:t>
            </w:r>
            <w:r>
              <w:t xml:space="preserve">only </w:t>
            </w:r>
            <w:r w:rsidRPr="00264372">
              <w:t>broadcasting the "disaster related indication"</w:t>
            </w:r>
            <w:r>
              <w:t xml:space="preserve">, it is not possible to exclude such a PLMN-pc under disaster which does not have coverage in the current area. In consequence the PLMN providing disaster roaming would need to reject a request for disaster roaming with cause #80 and in consequence the UE would not be allowed to request disaster roaming for the next </w:t>
            </w:r>
            <w:r w:rsidRPr="006B1AA2">
              <w:rPr>
                <w:lang w:val="en-US"/>
              </w:rPr>
              <w:t>12 to 24 hours</w:t>
            </w:r>
            <w:r>
              <w:rPr>
                <w:lang w:val="en-US"/>
              </w:rPr>
              <w:t xml:space="preserve">, even if it moves to an area where the </w:t>
            </w:r>
            <w:r>
              <w:t>PLMN-pc has coverage and disaster roaming would be possible.</w:t>
            </w:r>
          </w:p>
          <w:p w14:paraId="708AA7DE" w14:textId="786F0B2A" w:rsidR="002C678E" w:rsidRDefault="002C678E" w:rsidP="002C678E">
            <w:pPr>
              <w:pStyle w:val="CRCoverPage"/>
              <w:spacing w:after="0"/>
              <w:ind w:left="100"/>
              <w:rPr>
                <w:noProof/>
              </w:rPr>
            </w:pPr>
            <w:r>
              <w:t xml:space="preserve">In order to overcome this, it is proposed to introduce a new cause code </w:t>
            </w:r>
            <w:r w:rsidRPr="006B1AA2">
              <w:t>#81</w:t>
            </w:r>
            <w:r>
              <w:t xml:space="preserve"> </w:t>
            </w:r>
            <w:r w:rsidRPr="006B1AA2">
              <w:t>(Disaster roaming for the determined PLMN with disaster condition not allowed in this tracking area)</w:t>
            </w:r>
            <w:r>
              <w:t>, which would only restrict disaster roaming for the determined PLMN under disaster within the current TA.</w:t>
            </w:r>
          </w:p>
        </w:tc>
      </w:tr>
      <w:tr w:rsidR="002C678E" w14:paraId="4CA74D09" w14:textId="77777777" w:rsidTr="00547111">
        <w:tc>
          <w:tcPr>
            <w:tcW w:w="2694" w:type="dxa"/>
            <w:gridSpan w:val="2"/>
            <w:tcBorders>
              <w:left w:val="single" w:sz="4" w:space="0" w:color="auto"/>
            </w:tcBorders>
          </w:tcPr>
          <w:p w14:paraId="2D0866D6" w14:textId="77777777" w:rsidR="002C678E" w:rsidRDefault="002C678E" w:rsidP="002C678E">
            <w:pPr>
              <w:pStyle w:val="CRCoverPage"/>
              <w:spacing w:after="0"/>
              <w:rPr>
                <w:b/>
                <w:i/>
                <w:noProof/>
                <w:sz w:val="8"/>
                <w:szCs w:val="8"/>
              </w:rPr>
            </w:pPr>
          </w:p>
        </w:tc>
        <w:tc>
          <w:tcPr>
            <w:tcW w:w="6946" w:type="dxa"/>
            <w:gridSpan w:val="9"/>
            <w:tcBorders>
              <w:right w:val="single" w:sz="4" w:space="0" w:color="auto"/>
            </w:tcBorders>
          </w:tcPr>
          <w:p w14:paraId="365DEF04" w14:textId="77777777" w:rsidR="002C678E" w:rsidRDefault="002C678E" w:rsidP="002C678E">
            <w:pPr>
              <w:pStyle w:val="CRCoverPage"/>
              <w:spacing w:after="0"/>
              <w:rPr>
                <w:noProof/>
                <w:sz w:val="8"/>
                <w:szCs w:val="8"/>
              </w:rPr>
            </w:pPr>
          </w:p>
        </w:tc>
      </w:tr>
      <w:tr w:rsidR="002C678E" w14:paraId="21016551" w14:textId="77777777" w:rsidTr="00547111">
        <w:tc>
          <w:tcPr>
            <w:tcW w:w="2694" w:type="dxa"/>
            <w:gridSpan w:val="2"/>
            <w:tcBorders>
              <w:left w:val="single" w:sz="4" w:space="0" w:color="auto"/>
            </w:tcBorders>
          </w:tcPr>
          <w:p w14:paraId="49433147" w14:textId="77777777" w:rsidR="002C678E" w:rsidRDefault="002C678E" w:rsidP="002C67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B7C85E" w:rsidR="002C678E" w:rsidRDefault="002C678E" w:rsidP="002C678E">
            <w:pPr>
              <w:pStyle w:val="CRCoverPage"/>
              <w:spacing w:after="0"/>
              <w:ind w:left="100"/>
              <w:rPr>
                <w:noProof/>
              </w:rPr>
            </w:pPr>
            <w:r>
              <w:rPr>
                <w:noProof/>
              </w:rPr>
              <w:t xml:space="preserve">A new </w:t>
            </w:r>
            <w:r>
              <w:t xml:space="preserve">cause code </w:t>
            </w:r>
            <w:r w:rsidRPr="006B1AA2">
              <w:t>#81</w:t>
            </w:r>
            <w:r>
              <w:t xml:space="preserve"> </w:t>
            </w:r>
            <w:r w:rsidRPr="006B1AA2">
              <w:t>(Disaster roaming for the determined PLMN with disaster condition not allowed in this tracking area)</w:t>
            </w:r>
            <w:r>
              <w:t>, which only restrict disaster roaming for the determined PLMN under disaster within the current TA.</w:t>
            </w:r>
          </w:p>
        </w:tc>
      </w:tr>
      <w:tr w:rsidR="002C678E" w14:paraId="1F886379" w14:textId="77777777" w:rsidTr="00547111">
        <w:tc>
          <w:tcPr>
            <w:tcW w:w="2694" w:type="dxa"/>
            <w:gridSpan w:val="2"/>
            <w:tcBorders>
              <w:left w:val="single" w:sz="4" w:space="0" w:color="auto"/>
            </w:tcBorders>
          </w:tcPr>
          <w:p w14:paraId="4D989623" w14:textId="77777777" w:rsidR="002C678E" w:rsidRDefault="002C678E" w:rsidP="002C678E">
            <w:pPr>
              <w:pStyle w:val="CRCoverPage"/>
              <w:spacing w:after="0"/>
              <w:rPr>
                <w:b/>
                <w:i/>
                <w:noProof/>
                <w:sz w:val="8"/>
                <w:szCs w:val="8"/>
              </w:rPr>
            </w:pPr>
          </w:p>
        </w:tc>
        <w:tc>
          <w:tcPr>
            <w:tcW w:w="6946" w:type="dxa"/>
            <w:gridSpan w:val="9"/>
            <w:tcBorders>
              <w:right w:val="single" w:sz="4" w:space="0" w:color="auto"/>
            </w:tcBorders>
          </w:tcPr>
          <w:p w14:paraId="71C4A204" w14:textId="77777777" w:rsidR="002C678E" w:rsidRDefault="002C678E" w:rsidP="002C678E">
            <w:pPr>
              <w:pStyle w:val="CRCoverPage"/>
              <w:spacing w:after="0"/>
              <w:rPr>
                <w:noProof/>
                <w:sz w:val="8"/>
                <w:szCs w:val="8"/>
              </w:rPr>
            </w:pPr>
          </w:p>
        </w:tc>
      </w:tr>
      <w:tr w:rsidR="002C678E" w14:paraId="678D7BF9" w14:textId="77777777" w:rsidTr="00547111">
        <w:tc>
          <w:tcPr>
            <w:tcW w:w="2694" w:type="dxa"/>
            <w:gridSpan w:val="2"/>
            <w:tcBorders>
              <w:left w:val="single" w:sz="4" w:space="0" w:color="auto"/>
              <w:bottom w:val="single" w:sz="4" w:space="0" w:color="auto"/>
            </w:tcBorders>
          </w:tcPr>
          <w:p w14:paraId="4E5CE1B6" w14:textId="77777777" w:rsidR="002C678E" w:rsidRDefault="002C678E" w:rsidP="002C67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E8615" w:rsidR="002C678E" w:rsidRDefault="002C678E" w:rsidP="002C678E">
            <w:pPr>
              <w:pStyle w:val="CRCoverPage"/>
              <w:spacing w:after="0"/>
              <w:ind w:left="100"/>
              <w:rPr>
                <w:noProof/>
              </w:rPr>
            </w:pPr>
            <w:r>
              <w:rPr>
                <w:noProof/>
              </w:rPr>
              <w:t xml:space="preserve">For </w:t>
            </w:r>
            <w:r>
              <w:t>PLMNs under disaster which only have partial coverage, it is not possible to exclude disaster roaming in areas where they have no coverage.</w:t>
            </w:r>
          </w:p>
        </w:tc>
      </w:tr>
      <w:tr w:rsidR="002C678E" w14:paraId="034AF533" w14:textId="77777777" w:rsidTr="00547111">
        <w:tc>
          <w:tcPr>
            <w:tcW w:w="2694" w:type="dxa"/>
            <w:gridSpan w:val="2"/>
          </w:tcPr>
          <w:p w14:paraId="39D9EB5B" w14:textId="77777777" w:rsidR="002C678E" w:rsidRDefault="002C678E" w:rsidP="002C678E">
            <w:pPr>
              <w:pStyle w:val="CRCoverPage"/>
              <w:spacing w:after="0"/>
              <w:rPr>
                <w:b/>
                <w:i/>
                <w:noProof/>
                <w:sz w:val="8"/>
                <w:szCs w:val="8"/>
              </w:rPr>
            </w:pPr>
          </w:p>
        </w:tc>
        <w:tc>
          <w:tcPr>
            <w:tcW w:w="6946" w:type="dxa"/>
            <w:gridSpan w:val="9"/>
          </w:tcPr>
          <w:p w14:paraId="7826CB1C" w14:textId="77777777" w:rsidR="002C678E" w:rsidRDefault="002C678E" w:rsidP="002C678E">
            <w:pPr>
              <w:pStyle w:val="CRCoverPage"/>
              <w:spacing w:after="0"/>
              <w:rPr>
                <w:noProof/>
                <w:sz w:val="8"/>
                <w:szCs w:val="8"/>
              </w:rPr>
            </w:pPr>
          </w:p>
        </w:tc>
      </w:tr>
      <w:tr w:rsidR="002C678E" w14:paraId="6A17D7AC" w14:textId="77777777" w:rsidTr="00547111">
        <w:tc>
          <w:tcPr>
            <w:tcW w:w="2694" w:type="dxa"/>
            <w:gridSpan w:val="2"/>
            <w:tcBorders>
              <w:top w:val="single" w:sz="4" w:space="0" w:color="auto"/>
              <w:left w:val="single" w:sz="4" w:space="0" w:color="auto"/>
            </w:tcBorders>
          </w:tcPr>
          <w:p w14:paraId="6DAD5B19" w14:textId="77777777" w:rsidR="002C678E" w:rsidRDefault="002C678E" w:rsidP="002C67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04D7F6" w:rsidR="002C678E" w:rsidRDefault="002C678E" w:rsidP="002C678E">
            <w:pPr>
              <w:pStyle w:val="CRCoverPage"/>
              <w:spacing w:after="0"/>
              <w:ind w:left="100"/>
              <w:rPr>
                <w:noProof/>
              </w:rPr>
            </w:pPr>
            <w:r w:rsidRPr="00D27A95">
              <w:t>4.3.3</w:t>
            </w:r>
            <w:r>
              <w:t xml:space="preserve">, </w:t>
            </w:r>
            <w:r w:rsidRPr="00D27A95">
              <w:t>4.4.3.1.1</w:t>
            </w:r>
            <w:r>
              <w:t xml:space="preserve">, </w:t>
            </w:r>
            <w:r w:rsidRPr="00D27A95">
              <w:t>4.4.5</w:t>
            </w:r>
            <w:r>
              <w:t xml:space="preserve">, 5, </w:t>
            </w:r>
          </w:p>
        </w:tc>
      </w:tr>
      <w:tr w:rsidR="002C678E" w14:paraId="56E1E6C3" w14:textId="77777777" w:rsidTr="00547111">
        <w:tc>
          <w:tcPr>
            <w:tcW w:w="2694" w:type="dxa"/>
            <w:gridSpan w:val="2"/>
            <w:tcBorders>
              <w:left w:val="single" w:sz="4" w:space="0" w:color="auto"/>
            </w:tcBorders>
          </w:tcPr>
          <w:p w14:paraId="2FB9DE77" w14:textId="77777777" w:rsidR="002C678E" w:rsidRDefault="002C678E" w:rsidP="002C678E">
            <w:pPr>
              <w:pStyle w:val="CRCoverPage"/>
              <w:spacing w:after="0"/>
              <w:rPr>
                <w:b/>
                <w:i/>
                <w:noProof/>
                <w:sz w:val="8"/>
                <w:szCs w:val="8"/>
              </w:rPr>
            </w:pPr>
          </w:p>
        </w:tc>
        <w:tc>
          <w:tcPr>
            <w:tcW w:w="6946" w:type="dxa"/>
            <w:gridSpan w:val="9"/>
            <w:tcBorders>
              <w:right w:val="single" w:sz="4" w:space="0" w:color="auto"/>
            </w:tcBorders>
          </w:tcPr>
          <w:p w14:paraId="0898542D" w14:textId="77777777" w:rsidR="002C678E" w:rsidRDefault="002C678E" w:rsidP="002C678E">
            <w:pPr>
              <w:pStyle w:val="CRCoverPage"/>
              <w:spacing w:after="0"/>
              <w:rPr>
                <w:noProof/>
                <w:sz w:val="8"/>
                <w:szCs w:val="8"/>
              </w:rPr>
            </w:pPr>
          </w:p>
        </w:tc>
      </w:tr>
      <w:tr w:rsidR="002C678E" w14:paraId="76F95A8B" w14:textId="77777777" w:rsidTr="00547111">
        <w:tc>
          <w:tcPr>
            <w:tcW w:w="2694" w:type="dxa"/>
            <w:gridSpan w:val="2"/>
            <w:tcBorders>
              <w:left w:val="single" w:sz="4" w:space="0" w:color="auto"/>
            </w:tcBorders>
          </w:tcPr>
          <w:p w14:paraId="335EAB52" w14:textId="77777777" w:rsidR="002C678E" w:rsidRDefault="002C678E" w:rsidP="002C67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C678E" w:rsidRDefault="002C678E" w:rsidP="002C67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C678E" w:rsidRDefault="002C678E" w:rsidP="002C678E">
            <w:pPr>
              <w:pStyle w:val="CRCoverPage"/>
              <w:spacing w:after="0"/>
              <w:jc w:val="center"/>
              <w:rPr>
                <w:b/>
                <w:caps/>
                <w:noProof/>
              </w:rPr>
            </w:pPr>
            <w:r>
              <w:rPr>
                <w:b/>
                <w:caps/>
                <w:noProof/>
              </w:rPr>
              <w:t>N</w:t>
            </w:r>
          </w:p>
        </w:tc>
        <w:tc>
          <w:tcPr>
            <w:tcW w:w="2977" w:type="dxa"/>
            <w:gridSpan w:val="4"/>
          </w:tcPr>
          <w:p w14:paraId="304CCBCB" w14:textId="77777777" w:rsidR="002C678E" w:rsidRDefault="002C678E" w:rsidP="002C67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C678E" w:rsidRDefault="002C678E" w:rsidP="002C678E">
            <w:pPr>
              <w:pStyle w:val="CRCoverPage"/>
              <w:spacing w:after="0"/>
              <w:ind w:left="99"/>
              <w:rPr>
                <w:noProof/>
              </w:rPr>
            </w:pPr>
          </w:p>
        </w:tc>
      </w:tr>
      <w:tr w:rsidR="002C678E" w14:paraId="34ACE2EB" w14:textId="77777777" w:rsidTr="00547111">
        <w:tc>
          <w:tcPr>
            <w:tcW w:w="2694" w:type="dxa"/>
            <w:gridSpan w:val="2"/>
            <w:tcBorders>
              <w:left w:val="single" w:sz="4" w:space="0" w:color="auto"/>
            </w:tcBorders>
          </w:tcPr>
          <w:p w14:paraId="571382F3" w14:textId="77777777" w:rsidR="002C678E" w:rsidRDefault="002C678E" w:rsidP="002C67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C678E" w:rsidRDefault="002C678E" w:rsidP="002C67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2C678E" w:rsidRDefault="002C678E" w:rsidP="002C678E">
            <w:pPr>
              <w:pStyle w:val="CRCoverPage"/>
              <w:spacing w:after="0"/>
              <w:jc w:val="center"/>
              <w:rPr>
                <w:b/>
                <w:caps/>
                <w:noProof/>
              </w:rPr>
            </w:pPr>
            <w:r>
              <w:rPr>
                <w:b/>
                <w:caps/>
                <w:noProof/>
              </w:rPr>
              <w:t>X</w:t>
            </w:r>
          </w:p>
        </w:tc>
        <w:tc>
          <w:tcPr>
            <w:tcW w:w="2977" w:type="dxa"/>
            <w:gridSpan w:val="4"/>
          </w:tcPr>
          <w:p w14:paraId="7DB274D8" w14:textId="77777777" w:rsidR="002C678E" w:rsidRDefault="002C678E" w:rsidP="002C67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C678E" w:rsidRDefault="002C678E" w:rsidP="002C678E">
            <w:pPr>
              <w:pStyle w:val="CRCoverPage"/>
              <w:spacing w:after="0"/>
              <w:ind w:left="99"/>
              <w:rPr>
                <w:noProof/>
              </w:rPr>
            </w:pPr>
            <w:r>
              <w:rPr>
                <w:noProof/>
              </w:rPr>
              <w:t xml:space="preserve">TS/TR ... CR ... </w:t>
            </w:r>
          </w:p>
        </w:tc>
      </w:tr>
      <w:tr w:rsidR="002C678E" w14:paraId="446DDBAC" w14:textId="77777777" w:rsidTr="00547111">
        <w:tc>
          <w:tcPr>
            <w:tcW w:w="2694" w:type="dxa"/>
            <w:gridSpan w:val="2"/>
            <w:tcBorders>
              <w:left w:val="single" w:sz="4" w:space="0" w:color="auto"/>
            </w:tcBorders>
          </w:tcPr>
          <w:p w14:paraId="678A1AA6" w14:textId="77777777" w:rsidR="002C678E" w:rsidRDefault="002C678E" w:rsidP="002C67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C678E" w:rsidRDefault="002C678E" w:rsidP="002C67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2C678E" w:rsidRDefault="002C678E" w:rsidP="002C678E">
            <w:pPr>
              <w:pStyle w:val="CRCoverPage"/>
              <w:spacing w:after="0"/>
              <w:jc w:val="center"/>
              <w:rPr>
                <w:b/>
                <w:caps/>
                <w:noProof/>
              </w:rPr>
            </w:pPr>
            <w:r>
              <w:rPr>
                <w:b/>
                <w:caps/>
                <w:noProof/>
              </w:rPr>
              <w:t>X</w:t>
            </w:r>
          </w:p>
        </w:tc>
        <w:tc>
          <w:tcPr>
            <w:tcW w:w="2977" w:type="dxa"/>
            <w:gridSpan w:val="4"/>
          </w:tcPr>
          <w:p w14:paraId="1A4306D9" w14:textId="77777777" w:rsidR="002C678E" w:rsidRDefault="002C678E" w:rsidP="002C67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C678E" w:rsidRDefault="002C678E" w:rsidP="002C678E">
            <w:pPr>
              <w:pStyle w:val="CRCoverPage"/>
              <w:spacing w:after="0"/>
              <w:ind w:left="99"/>
              <w:rPr>
                <w:noProof/>
              </w:rPr>
            </w:pPr>
            <w:r>
              <w:rPr>
                <w:noProof/>
              </w:rPr>
              <w:t xml:space="preserve">TS/TR ... CR ... </w:t>
            </w:r>
          </w:p>
        </w:tc>
      </w:tr>
      <w:tr w:rsidR="002C678E" w14:paraId="55C714D2" w14:textId="77777777" w:rsidTr="00547111">
        <w:tc>
          <w:tcPr>
            <w:tcW w:w="2694" w:type="dxa"/>
            <w:gridSpan w:val="2"/>
            <w:tcBorders>
              <w:left w:val="single" w:sz="4" w:space="0" w:color="auto"/>
            </w:tcBorders>
          </w:tcPr>
          <w:p w14:paraId="45913E62" w14:textId="77777777" w:rsidR="002C678E" w:rsidRDefault="002C678E" w:rsidP="002C67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C678E" w:rsidRDefault="002C678E" w:rsidP="002C67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2C678E" w:rsidRDefault="002C678E" w:rsidP="002C678E">
            <w:pPr>
              <w:pStyle w:val="CRCoverPage"/>
              <w:spacing w:after="0"/>
              <w:jc w:val="center"/>
              <w:rPr>
                <w:b/>
                <w:caps/>
                <w:noProof/>
              </w:rPr>
            </w:pPr>
            <w:r>
              <w:rPr>
                <w:b/>
                <w:caps/>
                <w:noProof/>
              </w:rPr>
              <w:t>X</w:t>
            </w:r>
          </w:p>
        </w:tc>
        <w:tc>
          <w:tcPr>
            <w:tcW w:w="2977" w:type="dxa"/>
            <w:gridSpan w:val="4"/>
          </w:tcPr>
          <w:p w14:paraId="1B4FF921" w14:textId="77777777" w:rsidR="002C678E" w:rsidRDefault="002C678E" w:rsidP="002C67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C678E" w:rsidRDefault="002C678E" w:rsidP="002C678E">
            <w:pPr>
              <w:pStyle w:val="CRCoverPage"/>
              <w:spacing w:after="0"/>
              <w:ind w:left="99"/>
              <w:rPr>
                <w:noProof/>
              </w:rPr>
            </w:pPr>
            <w:r>
              <w:rPr>
                <w:noProof/>
              </w:rPr>
              <w:t xml:space="preserve">TS/TR ... CR ... </w:t>
            </w:r>
          </w:p>
        </w:tc>
      </w:tr>
      <w:tr w:rsidR="002C678E" w14:paraId="60DF82CC" w14:textId="77777777" w:rsidTr="008863B9">
        <w:tc>
          <w:tcPr>
            <w:tcW w:w="2694" w:type="dxa"/>
            <w:gridSpan w:val="2"/>
            <w:tcBorders>
              <w:left w:val="single" w:sz="4" w:space="0" w:color="auto"/>
            </w:tcBorders>
          </w:tcPr>
          <w:p w14:paraId="517696CD" w14:textId="77777777" w:rsidR="002C678E" w:rsidRDefault="002C678E" w:rsidP="002C678E">
            <w:pPr>
              <w:pStyle w:val="CRCoverPage"/>
              <w:spacing w:after="0"/>
              <w:rPr>
                <w:b/>
                <w:i/>
                <w:noProof/>
              </w:rPr>
            </w:pPr>
          </w:p>
        </w:tc>
        <w:tc>
          <w:tcPr>
            <w:tcW w:w="6946" w:type="dxa"/>
            <w:gridSpan w:val="9"/>
            <w:tcBorders>
              <w:right w:val="single" w:sz="4" w:space="0" w:color="auto"/>
            </w:tcBorders>
          </w:tcPr>
          <w:p w14:paraId="4D84207F" w14:textId="77777777" w:rsidR="002C678E" w:rsidRDefault="002C678E" w:rsidP="002C678E">
            <w:pPr>
              <w:pStyle w:val="CRCoverPage"/>
              <w:spacing w:after="0"/>
              <w:rPr>
                <w:noProof/>
              </w:rPr>
            </w:pPr>
          </w:p>
        </w:tc>
      </w:tr>
      <w:tr w:rsidR="002C678E" w14:paraId="556B87B6" w14:textId="77777777" w:rsidTr="008863B9">
        <w:tc>
          <w:tcPr>
            <w:tcW w:w="2694" w:type="dxa"/>
            <w:gridSpan w:val="2"/>
            <w:tcBorders>
              <w:left w:val="single" w:sz="4" w:space="0" w:color="auto"/>
              <w:bottom w:val="single" w:sz="4" w:space="0" w:color="auto"/>
            </w:tcBorders>
          </w:tcPr>
          <w:p w14:paraId="79A9C411" w14:textId="77777777" w:rsidR="002C678E" w:rsidRDefault="002C678E" w:rsidP="002C678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2C678E" w:rsidRDefault="002C678E" w:rsidP="002C678E">
            <w:pPr>
              <w:pStyle w:val="CRCoverPage"/>
              <w:spacing w:after="0"/>
              <w:ind w:left="100"/>
              <w:rPr>
                <w:noProof/>
              </w:rPr>
            </w:pPr>
          </w:p>
        </w:tc>
      </w:tr>
      <w:tr w:rsidR="002C678E" w:rsidRPr="008863B9" w14:paraId="45BFE792" w14:textId="77777777" w:rsidTr="008863B9">
        <w:tc>
          <w:tcPr>
            <w:tcW w:w="2694" w:type="dxa"/>
            <w:gridSpan w:val="2"/>
            <w:tcBorders>
              <w:top w:val="single" w:sz="4" w:space="0" w:color="auto"/>
              <w:bottom w:val="single" w:sz="4" w:space="0" w:color="auto"/>
            </w:tcBorders>
          </w:tcPr>
          <w:p w14:paraId="194242DD" w14:textId="77777777" w:rsidR="002C678E" w:rsidRPr="008863B9" w:rsidRDefault="002C678E" w:rsidP="002C67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C678E" w:rsidRPr="008863B9" w:rsidRDefault="002C678E" w:rsidP="002C678E">
            <w:pPr>
              <w:pStyle w:val="CRCoverPage"/>
              <w:spacing w:after="0"/>
              <w:ind w:left="100"/>
              <w:rPr>
                <w:noProof/>
                <w:sz w:val="8"/>
                <w:szCs w:val="8"/>
              </w:rPr>
            </w:pPr>
          </w:p>
        </w:tc>
      </w:tr>
      <w:tr w:rsidR="002C67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C678E" w:rsidRDefault="002C678E" w:rsidP="002C67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C678E" w:rsidRDefault="002C678E" w:rsidP="002C678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5DD9A904" w:rsidR="00F15DE3" w:rsidRPr="00E110E6" w:rsidRDefault="00F15DE3" w:rsidP="00F15DE3">
      <w:pPr>
        <w:rPr>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613CB0" w14:textId="55796B54" w:rsidR="00F15DE3" w:rsidRPr="006B5418" w:rsidRDefault="00F15DE3" w:rsidP="00F15DE3">
      <w:pPr>
        <w:rPr>
          <w:lang w:val="en-US"/>
        </w:rPr>
      </w:pPr>
    </w:p>
    <w:p w14:paraId="3B5C4AFE" w14:textId="77777777" w:rsidR="00A74374" w:rsidRPr="00D27A95" w:rsidRDefault="00A74374" w:rsidP="00A74374">
      <w:pPr>
        <w:pStyle w:val="Heading3"/>
      </w:pPr>
      <w:bookmarkStart w:id="1" w:name="_Toc20125204"/>
      <w:bookmarkStart w:id="2" w:name="_Toc27486401"/>
      <w:bookmarkStart w:id="3" w:name="_Toc36210454"/>
      <w:bookmarkStart w:id="4" w:name="_Toc45096313"/>
      <w:bookmarkStart w:id="5" w:name="_Toc45882346"/>
      <w:bookmarkStart w:id="6" w:name="_Toc51762142"/>
      <w:bookmarkStart w:id="7" w:name="_Toc83313329"/>
      <w:bookmarkStart w:id="8" w:name="_Toc107225156"/>
      <w:r w:rsidRPr="00D27A95">
        <w:t>4.3.3</w:t>
      </w:r>
      <w:r w:rsidRPr="00D27A95">
        <w:tab/>
        <w:t>List of states for location registration (figure 3)</w:t>
      </w:r>
      <w:bookmarkEnd w:id="1"/>
      <w:bookmarkEnd w:id="2"/>
      <w:bookmarkEnd w:id="3"/>
      <w:bookmarkEnd w:id="4"/>
      <w:bookmarkEnd w:id="5"/>
      <w:bookmarkEnd w:id="6"/>
      <w:bookmarkEnd w:id="7"/>
      <w:bookmarkEnd w:id="8"/>
    </w:p>
    <w:p w14:paraId="5EB5C106" w14:textId="77777777" w:rsidR="00A74374" w:rsidRPr="00D27A95" w:rsidRDefault="00A74374" w:rsidP="00A74374">
      <w:r w:rsidRPr="00D27A95">
        <w:t>The states are entered depending on responses to location registration (LR) requests. Independent update states exist for GPRS and for non-GPRS operation in MSs capable of GPRS and non-GPRS services.</w:t>
      </w:r>
    </w:p>
    <w:p w14:paraId="7DBAD958" w14:textId="77777777" w:rsidR="00A74374" w:rsidRDefault="00A74374" w:rsidP="00A74374">
      <w:pPr>
        <w:pStyle w:val="EX"/>
      </w:pPr>
      <w:r>
        <w:t>L0</w:t>
      </w:r>
      <w:r>
        <w:tab/>
        <w:t>Null – The MS is considered in this state when switched off.</w:t>
      </w:r>
    </w:p>
    <w:p w14:paraId="043100D4" w14:textId="77777777" w:rsidR="00A74374" w:rsidRPr="00D27A95" w:rsidRDefault="00A74374" w:rsidP="00A74374">
      <w:pPr>
        <w:pStyle w:val="EX"/>
      </w:pPr>
      <w:r w:rsidRPr="00D27A95">
        <w:t>L1</w:t>
      </w:r>
      <w:r w:rsidRPr="00D27A95">
        <w:tab/>
        <w:t xml:space="preserve">Updated </w:t>
      </w:r>
      <w:r w:rsidRPr="00D27A95">
        <w:noBreakHyphen/>
        <w:t xml:space="preserve"> The MS enters this state if an LR request is accepted. The update status is set to "</w:t>
      </w:r>
      <w:r>
        <w:rPr>
          <w:rFonts w:hint="eastAsia"/>
          <w:lang w:eastAsia="zh-CN"/>
        </w:rPr>
        <w:t>UPDATED</w:t>
      </w:r>
      <w:r w:rsidRPr="00D27A95">
        <w:t>". The GPRS and the non-GPRS update state of a</w:t>
      </w:r>
      <w:r>
        <w:t>n</w:t>
      </w:r>
      <w:r w:rsidRPr="00D27A95">
        <w:t xml:space="preserve"> MS may enter "</w:t>
      </w:r>
      <w:r>
        <w:rPr>
          <w:rFonts w:hint="eastAsia"/>
          <w:lang w:eastAsia="zh-CN"/>
        </w:rPr>
        <w:t>U</w:t>
      </w:r>
      <w:r w:rsidRPr="00D27A95">
        <w:t>pdated</w:t>
      </w:r>
      <w:r w:rsidRPr="00D27A95">
        <w:rPr>
          <w:sz w:val="16"/>
        </w:rPr>
        <w:t>"</w:t>
      </w:r>
      <w:r w:rsidRPr="00D27A95">
        <w:t xml:space="preserve"> as a result of combined signalling or as a result of individual signalling depending on the capabilities of the network.</w:t>
      </w:r>
    </w:p>
    <w:p w14:paraId="66F9823B" w14:textId="77777777" w:rsidR="00A74374" w:rsidRPr="00D27A95" w:rsidRDefault="00A74374" w:rsidP="00A74374">
      <w:pPr>
        <w:pStyle w:val="EX"/>
      </w:pPr>
      <w:r w:rsidRPr="00D27A95">
        <w:t>L2</w:t>
      </w:r>
      <w:r w:rsidRPr="00D27A95">
        <w:tab/>
        <w:t xml:space="preserve">Idle, No IMSI </w:t>
      </w:r>
      <w:r w:rsidRPr="00D27A95">
        <w:noBreakHyphen/>
        <w:t xml:space="preserve"> The MS enters this state if an LR request is rejected with cause:</w:t>
      </w:r>
    </w:p>
    <w:p w14:paraId="0D05FAA3" w14:textId="77777777" w:rsidR="00A74374" w:rsidRPr="00D27A95" w:rsidRDefault="00A74374" w:rsidP="00A74374">
      <w:pPr>
        <w:pStyle w:val="B5"/>
      </w:pPr>
      <w:r w:rsidRPr="00D27A95">
        <w:tab/>
        <w:t>a)</w:t>
      </w:r>
      <w:r w:rsidRPr="00D27A95">
        <w:tab/>
        <w:t>IMSI unknown in HLR;</w:t>
      </w:r>
    </w:p>
    <w:p w14:paraId="396CF397" w14:textId="77777777" w:rsidR="00A74374" w:rsidRPr="00D27A95" w:rsidRDefault="00A74374" w:rsidP="00A74374">
      <w:pPr>
        <w:pStyle w:val="B5"/>
      </w:pPr>
      <w:r w:rsidRPr="00D27A95">
        <w:tab/>
        <w:t>b)</w:t>
      </w:r>
      <w:r w:rsidRPr="00D27A95">
        <w:tab/>
        <w:t>illegal ME;</w:t>
      </w:r>
    </w:p>
    <w:p w14:paraId="23C9C06C" w14:textId="77777777" w:rsidR="00A74374" w:rsidRPr="00D27A95" w:rsidRDefault="00A74374" w:rsidP="00A74374">
      <w:pPr>
        <w:pStyle w:val="B5"/>
      </w:pPr>
      <w:r w:rsidRPr="00D27A95">
        <w:tab/>
        <w:t>c)</w:t>
      </w:r>
      <w:r w:rsidRPr="00D27A95">
        <w:tab/>
        <w:t>illegal MS;</w:t>
      </w:r>
    </w:p>
    <w:p w14:paraId="0DE7BD8A" w14:textId="77777777" w:rsidR="00A74374" w:rsidRDefault="00A74374" w:rsidP="00A74374">
      <w:pPr>
        <w:pStyle w:val="B5"/>
        <w:rPr>
          <w:lang w:eastAsia="zh-CN"/>
        </w:rPr>
      </w:pPr>
      <w:r w:rsidRPr="00D27A95">
        <w:tab/>
        <w:t>d)</w:t>
      </w:r>
      <w:r w:rsidRPr="00D27A95">
        <w:tab/>
        <w:t>GPRS services not allowed,</w:t>
      </w:r>
    </w:p>
    <w:p w14:paraId="0E5F037E" w14:textId="77777777" w:rsidR="00A74374" w:rsidRPr="00D27A95" w:rsidRDefault="00A74374" w:rsidP="00A74374">
      <w:pPr>
        <w:pStyle w:val="B5"/>
      </w:pPr>
      <w:r w:rsidRPr="006F3344">
        <w:tab/>
      </w:r>
      <w:r>
        <w:rPr>
          <w:rFonts w:hint="eastAsia"/>
          <w:lang w:eastAsia="zh-CN"/>
        </w:rPr>
        <w:t>e</w:t>
      </w:r>
      <w:r w:rsidRPr="006F3344">
        <w:t>)</w:t>
      </w:r>
      <w:r w:rsidRPr="006F3344">
        <w:tab/>
        <w:t>GPRS services and non-GPRS services not allowed,</w:t>
      </w:r>
    </w:p>
    <w:p w14:paraId="6E15C0A1" w14:textId="77777777" w:rsidR="00A74374" w:rsidRPr="00D27A95" w:rsidRDefault="00A74374" w:rsidP="00A74374">
      <w:pPr>
        <w:pStyle w:val="EX"/>
      </w:pPr>
      <w:r w:rsidRPr="00D27A95">
        <w:tab/>
        <w:t>or if there is no SIM. All update states of a</w:t>
      </w:r>
      <w:r>
        <w:t>n</w:t>
      </w:r>
      <w:r w:rsidRPr="00D27A95">
        <w:t xml:space="preserve"> MS enter this state regardless whether received by individual or combined signalling for events b) and c). Event a) has no influence on the GPRS update state. Events b) and c) result in "</w:t>
      </w:r>
      <w:r w:rsidRPr="00FE320E">
        <w:t>ROAMING NOT ALLOWED</w:t>
      </w:r>
      <w:r w:rsidRPr="00D27A95">
        <w:t>" for the GPRS and/or non-GPRS update status depending on the specific location registration procedure.  Event d) results in "</w:t>
      </w:r>
      <w:r w:rsidRPr="00FE320E">
        <w:t>ROAMING NOT ALLOWED</w:t>
      </w:r>
      <w:r w:rsidRPr="00D27A95">
        <w:t>" for the GPRS update stat</w:t>
      </w:r>
      <w:r>
        <w:rPr>
          <w:rFonts w:hint="eastAsia"/>
          <w:lang w:eastAsia="zh-CN"/>
        </w:rPr>
        <w:t>us</w:t>
      </w:r>
      <w:r w:rsidRPr="00D27A95">
        <w:t>.</w:t>
      </w:r>
      <w:r w:rsidRPr="00BD359F">
        <w:t xml:space="preserve"> </w:t>
      </w:r>
      <w:r w:rsidRPr="006F3344">
        <w:t xml:space="preserve">Event </w:t>
      </w:r>
      <w:r>
        <w:rPr>
          <w:rFonts w:hint="eastAsia"/>
          <w:lang w:eastAsia="zh-CN"/>
        </w:rPr>
        <w:t>e</w:t>
      </w:r>
      <w:r w:rsidRPr="006F3344">
        <w:t>) results in "</w:t>
      </w:r>
      <w:r w:rsidRPr="00FE320E">
        <w:t>ROAMING NOT ALLOWED</w:t>
      </w:r>
      <w:r w:rsidRPr="006F3344">
        <w:t>" for the GPRS update stat</w:t>
      </w:r>
      <w:r>
        <w:rPr>
          <w:rFonts w:hint="eastAsia"/>
          <w:lang w:eastAsia="zh-CN"/>
        </w:rPr>
        <w:t xml:space="preserve">us and </w:t>
      </w:r>
      <w:r w:rsidRPr="006F3344">
        <w:t>non-GPRS update status.</w:t>
      </w:r>
    </w:p>
    <w:p w14:paraId="538BC1BF" w14:textId="77777777" w:rsidR="00A74374" w:rsidRPr="00D27A95" w:rsidRDefault="00A74374" w:rsidP="00A74374">
      <w:pPr>
        <w:pStyle w:val="EX"/>
      </w:pPr>
      <w:r w:rsidRPr="00D27A95">
        <w:tab/>
        <w:t>If a SIM is present, the non-GPRS update status of the SIM is set to "</w:t>
      </w:r>
      <w:r w:rsidRPr="00FE320E">
        <w:t>ROAMING NOT ALLOWED</w:t>
      </w:r>
      <w:r w:rsidRPr="00D27A95">
        <w:t>".</w:t>
      </w:r>
    </w:p>
    <w:p w14:paraId="33948D89" w14:textId="77777777" w:rsidR="00A74374" w:rsidRPr="00D27A95" w:rsidRDefault="00A74374" w:rsidP="00A74374">
      <w:pPr>
        <w:pStyle w:val="EX"/>
      </w:pPr>
      <w:r w:rsidRPr="00D27A95">
        <w:t>L3</w:t>
      </w:r>
      <w:r w:rsidRPr="00D27A95">
        <w:tab/>
        <w:t xml:space="preserve">Roaming not allowed </w:t>
      </w:r>
      <w:r w:rsidRPr="00D27A95">
        <w:noBreakHyphen/>
        <w:t xml:space="preserve"> The MS enters this state if it receives an L</w:t>
      </w:r>
      <w:r>
        <w:t>R</w:t>
      </w:r>
      <w:r w:rsidRPr="00D27A95">
        <w:t xml:space="preserve"> reject message with the cause:</w:t>
      </w:r>
    </w:p>
    <w:p w14:paraId="65068FBE" w14:textId="77777777" w:rsidR="00A74374" w:rsidRPr="00D27A95" w:rsidRDefault="00A74374" w:rsidP="00A74374">
      <w:pPr>
        <w:pStyle w:val="B5"/>
      </w:pPr>
      <w:r w:rsidRPr="00D27A95">
        <w:tab/>
        <w:t>a)</w:t>
      </w:r>
      <w:r w:rsidRPr="00D27A95">
        <w:tab/>
        <w:t>PLMN not allowed;</w:t>
      </w:r>
    </w:p>
    <w:p w14:paraId="47C55719" w14:textId="77777777" w:rsidR="00A74374" w:rsidRPr="00D27A95" w:rsidRDefault="00A74374" w:rsidP="00A74374">
      <w:pPr>
        <w:pStyle w:val="B5"/>
      </w:pPr>
      <w:r w:rsidRPr="00D27A95">
        <w:tab/>
        <w:t>b)</w:t>
      </w:r>
      <w:r w:rsidRPr="00D27A95">
        <w:tab/>
        <w:t>Location area not allowed;</w:t>
      </w:r>
    </w:p>
    <w:p w14:paraId="78AB2335" w14:textId="77777777" w:rsidR="00A74374" w:rsidRDefault="00A74374" w:rsidP="00A74374">
      <w:pPr>
        <w:pStyle w:val="B5"/>
      </w:pPr>
      <w:r>
        <w:tab/>
      </w:r>
      <w:r w:rsidRPr="00811083">
        <w:t>c)</w:t>
      </w:r>
      <w:r w:rsidRPr="00811083">
        <w:tab/>
        <w:t>Tracking area not allowed;</w:t>
      </w:r>
    </w:p>
    <w:p w14:paraId="5872B33F" w14:textId="77777777" w:rsidR="00A74374" w:rsidRDefault="00A74374" w:rsidP="00A74374">
      <w:pPr>
        <w:pStyle w:val="B5"/>
      </w:pPr>
      <w:r>
        <w:tab/>
        <w:t>d</w:t>
      </w:r>
      <w:r w:rsidRPr="00D27A95">
        <w:t>)</w:t>
      </w:r>
      <w:r w:rsidRPr="00D27A95">
        <w:tab/>
        <w:t>Roaming not allowed in this location area</w:t>
      </w:r>
      <w:r>
        <w:t>;</w:t>
      </w:r>
    </w:p>
    <w:p w14:paraId="43534FA1" w14:textId="77777777" w:rsidR="00A74374" w:rsidRPr="00811083" w:rsidRDefault="00A74374" w:rsidP="00A74374">
      <w:pPr>
        <w:pStyle w:val="B5"/>
      </w:pPr>
      <w:r w:rsidRPr="00811083">
        <w:tab/>
        <w:t>e)</w:t>
      </w:r>
      <w:r w:rsidRPr="00811083">
        <w:tab/>
        <w:t>Roaming not allowed in this tracking area;</w:t>
      </w:r>
    </w:p>
    <w:p w14:paraId="6E22A1DC" w14:textId="77777777" w:rsidR="00A74374" w:rsidRPr="00D27A95" w:rsidRDefault="00A74374" w:rsidP="00A74374">
      <w:pPr>
        <w:pStyle w:val="B5"/>
      </w:pPr>
      <w:r>
        <w:tab/>
        <w:t>f</w:t>
      </w:r>
      <w:r w:rsidRPr="00D27A95">
        <w:t>)</w:t>
      </w:r>
      <w:r w:rsidRPr="00D27A95">
        <w:tab/>
        <w:t>GPRS services not allowed in this PLMN;</w:t>
      </w:r>
    </w:p>
    <w:p w14:paraId="41A874F9" w14:textId="77777777" w:rsidR="00A74374" w:rsidRDefault="00A74374" w:rsidP="00A74374">
      <w:pPr>
        <w:pStyle w:val="B5"/>
      </w:pPr>
      <w:r w:rsidRPr="00D27A95">
        <w:tab/>
      </w:r>
      <w:r>
        <w:t>g</w:t>
      </w:r>
      <w:r w:rsidRPr="00D27A95">
        <w:t>)</w:t>
      </w:r>
      <w:r w:rsidRPr="00D27A95">
        <w:tab/>
        <w:t xml:space="preserve">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w:t>
      </w:r>
    </w:p>
    <w:p w14:paraId="769C5EA1" w14:textId="77777777" w:rsidR="00A74374" w:rsidRDefault="00A74374" w:rsidP="00A74374">
      <w:pPr>
        <w:pStyle w:val="B5"/>
        <w:rPr>
          <w:lang w:eastAsia="zh-TW"/>
        </w:rPr>
      </w:pPr>
      <w:r>
        <w:tab/>
        <w:t>h)</w:t>
      </w:r>
      <w:r>
        <w:tab/>
        <w:t xml:space="preserve">No </w:t>
      </w:r>
      <w:r>
        <w:rPr>
          <w:rFonts w:hint="eastAsia"/>
          <w:lang w:eastAsia="zh-CN"/>
        </w:rPr>
        <w:t>s</w:t>
      </w:r>
      <w:r>
        <w:t xml:space="preserve">uitable </w:t>
      </w:r>
      <w:r>
        <w:rPr>
          <w:rFonts w:hint="eastAsia"/>
          <w:lang w:eastAsia="zh-CN"/>
        </w:rPr>
        <w:t>c</w:t>
      </w:r>
      <w:r>
        <w:t xml:space="preserve">ells </w:t>
      </w:r>
      <w:r>
        <w:rPr>
          <w:rFonts w:hint="eastAsia"/>
          <w:lang w:eastAsia="zh-CN"/>
        </w:rPr>
        <w:t>i</w:t>
      </w:r>
      <w:r>
        <w:t xml:space="preserve">n </w:t>
      </w:r>
      <w:r>
        <w:rPr>
          <w:rFonts w:hint="eastAsia"/>
          <w:lang w:eastAsia="zh-CN"/>
        </w:rPr>
        <w:t>t</w:t>
      </w:r>
      <w:r>
        <w:t xml:space="preserve">racking </w:t>
      </w:r>
      <w:r>
        <w:rPr>
          <w:rFonts w:hint="eastAsia"/>
          <w:lang w:eastAsia="zh-CN"/>
        </w:rPr>
        <w:t>a</w:t>
      </w:r>
      <w:r>
        <w:t>rea</w:t>
      </w:r>
      <w:r>
        <w:rPr>
          <w:rFonts w:hint="eastAsia"/>
          <w:lang w:eastAsia="zh-TW"/>
        </w:rPr>
        <w:t>;</w:t>
      </w:r>
    </w:p>
    <w:p w14:paraId="13A9E786" w14:textId="77777777" w:rsidR="00A74374" w:rsidRDefault="00A74374" w:rsidP="00A74374">
      <w:pPr>
        <w:pStyle w:val="B5"/>
        <w:rPr>
          <w:ins w:id="9" w:author="GruberRo2" w:date="2022-08-08T15:00:00Z"/>
        </w:rPr>
      </w:pPr>
      <w:r>
        <w:rPr>
          <w:rFonts w:hint="eastAsia"/>
          <w:lang w:eastAsia="zh-TW"/>
        </w:rPr>
        <w:tab/>
        <w:t>i)</w:t>
      </w:r>
      <w:r>
        <w:rPr>
          <w:lang w:eastAsia="zh-TW"/>
        </w:rPr>
        <w:tab/>
      </w:r>
      <w:r w:rsidRPr="00B950EB">
        <w:t>Not authorized for this CSG</w:t>
      </w:r>
    </w:p>
    <w:p w14:paraId="4F550022" w14:textId="77777777" w:rsidR="00A74374" w:rsidRDefault="00A74374" w:rsidP="00A74374">
      <w:pPr>
        <w:pStyle w:val="B5"/>
        <w:rPr>
          <w:ins w:id="10" w:author="GruberRo2" w:date="2022-08-08T15:00:00Z"/>
        </w:rPr>
      </w:pPr>
      <w:ins w:id="11" w:author="GruberRo2" w:date="2022-08-08T15:00:00Z">
        <w:r>
          <w:t xml:space="preserve"> </w:t>
        </w:r>
        <w:r>
          <w:tab/>
          <w:t>j)</w:t>
        </w:r>
        <w:r>
          <w:tab/>
          <w:t>D</w:t>
        </w:r>
        <w:r w:rsidRPr="00AB5E37">
          <w:t xml:space="preserve">isaster roaming </w:t>
        </w:r>
        <w:r>
          <w:t>for the determined PLMN with disaster condition</w:t>
        </w:r>
        <w:r w:rsidRPr="00AB5E37">
          <w:t xml:space="preserve"> not allowed</w:t>
        </w:r>
        <w:r>
          <w:t>;</w:t>
        </w:r>
      </w:ins>
    </w:p>
    <w:p w14:paraId="67E72F16" w14:textId="497730A3" w:rsidR="00A74374" w:rsidRPr="00D27A95" w:rsidRDefault="00A74374" w:rsidP="00A74374">
      <w:pPr>
        <w:pStyle w:val="B5"/>
      </w:pPr>
      <w:ins w:id="12" w:author="GruberRo2" w:date="2022-08-08T15:00:00Z">
        <w:r>
          <w:t xml:space="preserve"> </w:t>
        </w:r>
        <w:r>
          <w:tab/>
          <w:t>k)</w:t>
        </w:r>
      </w:ins>
      <w:ins w:id="13" w:author="GruberRo2" w:date="2022-08-08T15:01:00Z">
        <w:r>
          <w:tab/>
        </w:r>
        <w:r w:rsidRPr="002F39A0">
          <w:t>Disaster roaming for the determined PLMN with disaster condition not allowed</w:t>
        </w:r>
        <w:r w:rsidRPr="007E4719">
          <w:rPr>
            <w:color w:val="FF0000"/>
          </w:rPr>
          <w:t xml:space="preserve"> </w:t>
        </w:r>
        <w:r w:rsidRPr="00823AFB">
          <w:rPr>
            <w:color w:val="FF0000"/>
          </w:rPr>
          <w:t>in this tracking area</w:t>
        </w:r>
      </w:ins>
      <w:r>
        <w:rPr>
          <w:rFonts w:hint="eastAsia"/>
          <w:lang w:eastAsia="zh-TW"/>
        </w:rPr>
        <w:t>.</w:t>
      </w:r>
    </w:p>
    <w:p w14:paraId="2B064EB6" w14:textId="77777777" w:rsidR="00A74374" w:rsidRPr="00D27A95" w:rsidRDefault="00A74374" w:rsidP="00A74374">
      <w:pPr>
        <w:pStyle w:val="EX"/>
      </w:pPr>
      <w:r w:rsidRPr="00D27A95">
        <w:lastRenderedPageBreak/>
        <w:tab/>
        <w:t>Ex</w:t>
      </w:r>
      <w:r>
        <w:t>c</w:t>
      </w:r>
      <w:r w:rsidRPr="00D27A95">
        <w:t xml:space="preserve">ept from event </w:t>
      </w:r>
      <w:r>
        <w:t>f</w:t>
      </w:r>
      <w:r w:rsidRPr="00D27A95">
        <w:t xml:space="preserve">) all update states of the MS are set to "Roaming not allowed" regardless whether received by individual or combined signalling. Event </w:t>
      </w:r>
      <w:r>
        <w:t>f</w:t>
      </w:r>
      <w:r w:rsidRPr="00D27A95">
        <w:t xml:space="preserve">) results in "Roaming not allowed" for the GPRS update state only. Event </w:t>
      </w:r>
      <w:r>
        <w:t>f</w:t>
      </w:r>
      <w:r w:rsidRPr="00D27A95">
        <w:t>) has no influence on the non-GPRS update state.</w:t>
      </w:r>
      <w:r w:rsidRPr="00D27A95">
        <w:tab/>
        <w:t>The behaviour of the MS in the roaming not allowed state is dependent on the LR reject cause as shown in table 2 in clause 5. Additionally:</w:t>
      </w:r>
    </w:p>
    <w:p w14:paraId="2C066F4A" w14:textId="03C532BF" w:rsidR="00A74374" w:rsidRPr="00D27A95" w:rsidRDefault="00A74374" w:rsidP="00A74374">
      <w:pPr>
        <w:pStyle w:val="B5"/>
      </w:pPr>
      <w:r w:rsidRPr="00D27A95">
        <w:t>-</w:t>
      </w:r>
      <w:r w:rsidRPr="00D27A95">
        <w:tab/>
        <w:t>in automatic mode, "PLMN not allowed"</w:t>
      </w:r>
      <w:r>
        <w:t>,</w:t>
      </w:r>
      <w:r w:rsidRPr="00D27A95">
        <w:t xml:space="preserve"> "</w:t>
      </w:r>
      <w:r>
        <w:t>R</w:t>
      </w:r>
      <w:r w:rsidRPr="00D27A95">
        <w:t>oaming not allowed in this location area"</w:t>
      </w:r>
      <w:ins w:id="14" w:author="GruberRo2" w:date="2022-08-08T15:02:00Z">
        <w:r>
          <w:t>,</w:t>
        </w:r>
      </w:ins>
      <w:r w:rsidRPr="00D27A95">
        <w:t xml:space="preserve"> </w:t>
      </w:r>
      <w:del w:id="15" w:author="GruberRo2" w:date="2022-08-08T15:02:00Z">
        <w:r w:rsidDel="00A74374">
          <w:delText xml:space="preserve">and </w:delText>
        </w:r>
      </w:del>
      <w:r>
        <w:t xml:space="preserve">"Roaming not allowed in this tracking area" </w:t>
      </w:r>
      <w:ins w:id="16" w:author="GruberRo2" w:date="2022-08-08T15:02:00Z">
        <w:r>
          <w:t>"D</w:t>
        </w:r>
        <w:r w:rsidRPr="00AB5E37">
          <w:t xml:space="preserve">isaster roaming </w:t>
        </w:r>
        <w:r>
          <w:t>for the determined PLMN with disaster condition</w:t>
        </w:r>
        <w:r w:rsidRPr="00AB5E37">
          <w:t xml:space="preserve"> not allowed</w:t>
        </w:r>
      </w:ins>
      <w:ins w:id="17" w:author="GruberRo2" w:date="2022-08-08T15:03:00Z">
        <w:r>
          <w:t>"</w:t>
        </w:r>
      </w:ins>
      <w:ins w:id="18" w:author="GruberRo2" w:date="2022-08-08T15:02:00Z">
        <w:r w:rsidRPr="00D27A95">
          <w:t xml:space="preserve"> </w:t>
        </w:r>
        <w:r>
          <w:t>and "</w:t>
        </w:r>
        <w:r w:rsidRPr="002F39A0">
          <w:t>Disaster roaming for the determined PLMN with disaster condition not allowed</w:t>
        </w:r>
        <w:r w:rsidRPr="007E4719">
          <w:rPr>
            <w:color w:val="FF0000"/>
          </w:rPr>
          <w:t xml:space="preserve"> </w:t>
        </w:r>
        <w:r w:rsidRPr="00823AFB">
          <w:rPr>
            <w:color w:val="FF0000"/>
          </w:rPr>
          <w:t>in this tracking area</w:t>
        </w:r>
      </w:ins>
      <w:ins w:id="19" w:author="GruberRo2" w:date="2022-08-08T15:03:00Z">
        <w:r>
          <w:t>"</w:t>
        </w:r>
      </w:ins>
      <w:ins w:id="20" w:author="GruberRo2" w:date="2022-08-08T15:02:00Z">
        <w:r w:rsidRPr="00D27A95">
          <w:t xml:space="preserve"> </w:t>
        </w:r>
      </w:ins>
      <w:r w:rsidRPr="00D27A95">
        <w:t xml:space="preserve">cause the Automatic Network Selection procedure of </w:t>
      </w:r>
      <w:r>
        <w:t>clause</w:t>
      </w:r>
      <w:r w:rsidRPr="00D27A95">
        <w:t> 4.4.3.1.1 to be started; it is also caused by "GPRS services not allowed in this PLMN" when received by a GPRS MS operating in MS operation mode C;</w:t>
      </w:r>
    </w:p>
    <w:p w14:paraId="0DE83530" w14:textId="0E509282" w:rsidR="00A74374" w:rsidRPr="00D27A95" w:rsidRDefault="00A74374" w:rsidP="00A74374">
      <w:pPr>
        <w:pStyle w:val="B5"/>
      </w:pPr>
      <w:r w:rsidRPr="00D27A95">
        <w:t>-</w:t>
      </w:r>
      <w:r w:rsidRPr="00D27A95">
        <w:tab/>
        <w:t>in manual mode, "PLMN not allowed"</w:t>
      </w:r>
      <w:ins w:id="21" w:author="GruberRo2" w:date="2022-08-08T15:03:00Z">
        <w:r>
          <w:t>,</w:t>
        </w:r>
      </w:ins>
      <w:r w:rsidRPr="00D27A95">
        <w:t xml:space="preserve"> </w:t>
      </w:r>
      <w:del w:id="22" w:author="GruberRo2" w:date="2022-08-08T15:03:00Z">
        <w:r w:rsidRPr="00D27A95" w:rsidDel="00A74374">
          <w:delText xml:space="preserve">and </w:delText>
        </w:r>
      </w:del>
      <w:r w:rsidRPr="00D27A95">
        <w:t>"</w:t>
      </w:r>
      <w:r>
        <w:t>R</w:t>
      </w:r>
      <w:r w:rsidRPr="00D27A95">
        <w:t>oaming not allowed"</w:t>
      </w:r>
      <w:ins w:id="23" w:author="GruberRo2" w:date="2022-08-08T15:04:00Z">
        <w:r>
          <w:t>, "D</w:t>
        </w:r>
        <w:r w:rsidRPr="00AB5E37">
          <w:t xml:space="preserve">isaster roaming </w:t>
        </w:r>
        <w:r>
          <w:t>for the determined PLMN with disaster condition</w:t>
        </w:r>
        <w:r w:rsidRPr="00AB5E37">
          <w:t xml:space="preserve"> not allowed</w:t>
        </w:r>
        <w:r>
          <w:t>"</w:t>
        </w:r>
        <w:r w:rsidRPr="00D27A95">
          <w:t xml:space="preserve"> </w:t>
        </w:r>
        <w:r>
          <w:t>and "</w:t>
        </w:r>
        <w:r w:rsidRPr="002F39A0">
          <w:t>Disaster roaming for the determined PLMN with disaster condition not allowed</w:t>
        </w:r>
        <w:r w:rsidRPr="007E4719">
          <w:rPr>
            <w:color w:val="FF0000"/>
          </w:rPr>
          <w:t xml:space="preserve"> </w:t>
        </w:r>
        <w:r w:rsidRPr="00823AFB">
          <w:rPr>
            <w:color w:val="FF0000"/>
          </w:rPr>
          <w:t>in this tracking area</w:t>
        </w:r>
        <w:r>
          <w:t>"</w:t>
        </w:r>
      </w:ins>
      <w:r w:rsidRPr="00D27A95">
        <w:t xml:space="preserve"> cause the Manual Network Selection procedure of </w:t>
      </w:r>
      <w:r>
        <w:t>clause</w:t>
      </w:r>
      <w:r w:rsidRPr="00D27A95">
        <w:t> 4.4.3.1.2 to be started; it is also caused by "GPRS services not allowed in this PLMN" when received by a GPRS MS operating in MS operation mode C.</w:t>
      </w:r>
    </w:p>
    <w:p w14:paraId="204D3AF8" w14:textId="77777777" w:rsidR="00A74374" w:rsidRDefault="00A74374" w:rsidP="00A74374">
      <w:pPr>
        <w:pStyle w:val="EX"/>
      </w:pPr>
      <w:r w:rsidRPr="00D27A95">
        <w:t>L4</w:t>
      </w:r>
      <w:r w:rsidRPr="00D27A95">
        <w:tab/>
        <w:t xml:space="preserve">Not updated </w:t>
      </w:r>
      <w:r w:rsidRPr="00D27A95">
        <w:noBreakHyphen/>
        <w:t xml:space="preserve"> The MS enters this state if any LR failure not specified for states L2 or L3 occurs, in which cases the MS is not certain whether or not the network has received and accepted the LR attempt. The non-GPRS update status on the SIM and/or the GPRS update status are set to "</w:t>
      </w:r>
      <w:r w:rsidRPr="00F75427">
        <w:t>NOT UPDATED</w:t>
      </w:r>
      <w:r w:rsidRPr="00D27A95">
        <w:t>" depending on the specific location registration procedure and their outcome.</w:t>
      </w:r>
    </w:p>
    <w:p w14:paraId="4DDC0F57" w14:textId="77777777" w:rsidR="00A74374" w:rsidRDefault="00A74374" w:rsidP="00A74374">
      <w:pPr>
        <w:pStyle w:val="EX"/>
      </w:pPr>
      <w:r>
        <w:t>L5</w:t>
      </w:r>
      <w:r>
        <w:tab/>
        <w:t>LR request – The MS enters this state when determining that a LR request is to be made.</w:t>
      </w:r>
    </w:p>
    <w:p w14:paraId="0E454EE1" w14:textId="77777777" w:rsidR="00A74374" w:rsidRPr="00D27A95" w:rsidRDefault="00A74374" w:rsidP="00A74374">
      <w:pPr>
        <w:pStyle w:val="EX"/>
      </w:pPr>
      <w:r>
        <w:t>L6</w:t>
      </w:r>
      <w:r>
        <w:tab/>
        <w:t>LR pending – The MS enters this state after having started the LR, waiting for the outcome (response message from the network).</w:t>
      </w:r>
    </w:p>
    <w:p w14:paraId="13EFD227" w14:textId="77777777" w:rsidR="00A74374" w:rsidRPr="00D27A95" w:rsidRDefault="00A74374" w:rsidP="00A74374">
      <w:pPr>
        <w:pStyle w:val="NO"/>
      </w:pPr>
      <w:r w:rsidRPr="00D27A95">
        <w:t>NOTE</w:t>
      </w:r>
      <w:r w:rsidRPr="00D27A95">
        <w:tab/>
        <w:t>This clause does not describe all the cases. For more details refer to 3GPP</w:t>
      </w:r>
      <w:r>
        <w:t> </w:t>
      </w:r>
      <w:r w:rsidRPr="00D27A95">
        <w:t>TS</w:t>
      </w:r>
      <w:r>
        <w:t> </w:t>
      </w:r>
      <w:r w:rsidRPr="00D27A95">
        <w:t>24.008</w:t>
      </w:r>
      <w:r>
        <w:t> </w:t>
      </w:r>
      <w:r w:rsidRPr="00D27A95">
        <w:t>[23]</w:t>
      </w:r>
      <w:r>
        <w:t xml:space="preserve">, </w:t>
      </w:r>
      <w:r w:rsidRPr="007E6407">
        <w:t>3GPP TS 24.301</w:t>
      </w:r>
      <w:r>
        <w:t xml:space="preserve"> [23A] and </w:t>
      </w:r>
      <w:r w:rsidRPr="0009143F">
        <w:rPr>
          <w:noProof/>
        </w:rPr>
        <w:t>3GPP</w:t>
      </w:r>
      <w:r>
        <w:t> </w:t>
      </w:r>
      <w:r w:rsidRPr="0009143F">
        <w:rPr>
          <w:noProof/>
        </w:rPr>
        <w:t>TS</w:t>
      </w:r>
      <w:r>
        <w:t> </w:t>
      </w:r>
      <w:r w:rsidRPr="0009143F">
        <w:rPr>
          <w:noProof/>
        </w:rPr>
        <w:t>24.501</w:t>
      </w:r>
      <w:r>
        <w:t> [64].</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A3B431" w14:textId="23B210C4" w:rsidR="00F15DE3" w:rsidRDefault="00F15DE3" w:rsidP="00F15DE3">
      <w:pPr>
        <w:rPr>
          <w:lang w:val="en-US"/>
        </w:rPr>
      </w:pPr>
    </w:p>
    <w:p w14:paraId="228194F6" w14:textId="77777777" w:rsidR="002C678E" w:rsidRPr="00D27A95" w:rsidRDefault="002C678E" w:rsidP="002C678E">
      <w:pPr>
        <w:pStyle w:val="Heading5"/>
      </w:pPr>
      <w:bookmarkStart w:id="24" w:name="_Toc20125210"/>
      <w:bookmarkStart w:id="25" w:name="_Toc27486407"/>
      <w:bookmarkStart w:id="26" w:name="_Toc36210460"/>
      <w:bookmarkStart w:id="27" w:name="_Toc45096319"/>
      <w:bookmarkStart w:id="28" w:name="_Toc45882352"/>
      <w:bookmarkStart w:id="29" w:name="_Toc51762148"/>
      <w:bookmarkStart w:id="30" w:name="_Toc83313335"/>
      <w:bookmarkStart w:id="31" w:name="_Toc107225162"/>
      <w:r w:rsidRPr="00D27A95">
        <w:t>4.4.3.1.1</w:t>
      </w:r>
      <w:r w:rsidRPr="00D27A95">
        <w:tab/>
        <w:t>Automatic Network Selection Mode Procedure</w:t>
      </w:r>
      <w:bookmarkEnd w:id="24"/>
      <w:bookmarkEnd w:id="25"/>
      <w:bookmarkEnd w:id="26"/>
      <w:bookmarkEnd w:id="27"/>
      <w:bookmarkEnd w:id="28"/>
      <w:bookmarkEnd w:id="29"/>
      <w:bookmarkEnd w:id="30"/>
      <w:bookmarkEnd w:id="31"/>
    </w:p>
    <w:p w14:paraId="603C762F" w14:textId="77777777" w:rsidR="002C678E" w:rsidRPr="00D27A95" w:rsidRDefault="002C678E" w:rsidP="002C678E">
      <w:r w:rsidRPr="00D27A95">
        <w:t>The MS selects and attempts registration on other PLMN/access technology combinations, if available and</w:t>
      </w:r>
      <w:r w:rsidRPr="0034441A">
        <w:t>, for bullets i, ii, iii, iv, v,</w:t>
      </w:r>
      <w:r w:rsidRPr="00D27A95">
        <w:t xml:space="preserve"> allowable, in the following order:</w:t>
      </w:r>
    </w:p>
    <w:p w14:paraId="0A8EDA98" w14:textId="77777777" w:rsidR="002C678E" w:rsidRPr="00D27A95" w:rsidRDefault="002C678E" w:rsidP="002C678E">
      <w:pPr>
        <w:pStyle w:val="B1"/>
      </w:pPr>
      <w:r w:rsidRPr="00D27A95">
        <w:t>i)</w:t>
      </w:r>
      <w:r w:rsidRPr="00D27A95">
        <w:tab/>
        <w:t>either the HPLMN (if the EHPLMN list is not present or is empty) or the highest priority EHPLMN that is available (if the EHPLMN list is present) ;</w:t>
      </w:r>
    </w:p>
    <w:p w14:paraId="2564B3D1" w14:textId="77777777" w:rsidR="002C678E" w:rsidRPr="00D27A95" w:rsidRDefault="002C678E" w:rsidP="002C678E">
      <w:pPr>
        <w:pStyle w:val="B1"/>
      </w:pPr>
      <w:r w:rsidRPr="00D27A95">
        <w:t>ii)</w:t>
      </w:r>
      <w:r w:rsidRPr="00D27A95">
        <w:tab/>
        <w:t>each PLMN/access technology combination in the "User Controlled PLMN Selector with Access Technology" data file in the SIM (in priority order);</w:t>
      </w:r>
    </w:p>
    <w:p w14:paraId="23530E0D" w14:textId="77777777" w:rsidR="002C678E" w:rsidRPr="00D27A95" w:rsidRDefault="002C678E" w:rsidP="002C678E">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44EDA3F" w14:textId="77777777" w:rsidR="002C678E" w:rsidRPr="00D27A95" w:rsidRDefault="002C678E" w:rsidP="002C678E">
      <w:pPr>
        <w:pStyle w:val="B1"/>
      </w:pPr>
      <w:r w:rsidRPr="00D27A95">
        <w:t>iv)</w:t>
      </w:r>
      <w:r w:rsidRPr="00D27A95">
        <w:tab/>
        <w:t>other PLMN/access technology combinations with received high quality signal in random order;</w:t>
      </w:r>
    </w:p>
    <w:p w14:paraId="20176E57" w14:textId="77777777" w:rsidR="002C678E" w:rsidRDefault="002C678E" w:rsidP="002C678E">
      <w:pPr>
        <w:pStyle w:val="NO"/>
      </w:pPr>
      <w:r>
        <w:t>NOTE 1:</w:t>
      </w:r>
      <w:r>
        <w:tab/>
        <w:t>High quality signal is defined in the appropriate AS specification.</w:t>
      </w:r>
    </w:p>
    <w:p w14:paraId="3DF0D613" w14:textId="77777777" w:rsidR="002C678E" w:rsidRPr="00D27A95" w:rsidRDefault="002C678E" w:rsidP="002C678E">
      <w:pPr>
        <w:pStyle w:val="B1"/>
      </w:pPr>
      <w:r w:rsidRPr="00D27A95">
        <w:t>v)</w:t>
      </w:r>
      <w:r w:rsidRPr="00D27A95">
        <w:tab/>
        <w:t>other PLMN/access technology combinations in order of decreasing signal quality.</w:t>
      </w:r>
    </w:p>
    <w:p w14:paraId="5B5161E7" w14:textId="77777777" w:rsidR="002C678E" w:rsidRDefault="002C678E" w:rsidP="002C678E">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5C25D44D" w14:textId="77777777" w:rsidR="002C678E" w:rsidRDefault="002C678E" w:rsidP="002C678E">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324E71B4" w14:textId="77777777" w:rsidR="002C678E" w:rsidRDefault="002C678E" w:rsidP="002C678E">
      <w:pPr>
        <w:pStyle w:val="B3"/>
      </w:pPr>
      <w:r>
        <w:lastRenderedPageBreak/>
        <w:t>-</w:t>
      </w:r>
      <w:r>
        <w:tab/>
        <w:t>each PLMN in the "list of PLMN(s) to be used in disaster condition" stored in the ME which is associated with the PLMN ID of the MS determined PLMN with disaster condition, if any, ordered based on this list; otherwise</w:t>
      </w:r>
    </w:p>
    <w:p w14:paraId="066CD72B" w14:textId="77777777" w:rsidR="002C678E" w:rsidRDefault="002C678E" w:rsidP="002C678E">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188738C2" w14:textId="77777777" w:rsidR="002C678E" w:rsidRDefault="002C678E" w:rsidP="002C678E">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16991D6E" w14:textId="77777777" w:rsidR="002C678E" w:rsidRDefault="002C678E" w:rsidP="002C678E">
      <w:pPr>
        <w:pStyle w:val="B3"/>
      </w:pPr>
      <w:r>
        <w:t>-</w:t>
      </w:r>
      <w:r>
        <w:tab/>
        <w:t>each PLMN in the "list of PLMN(s) to be used in disaster condition" stored in the ME which is associated with the HPLMN, if any, ordered based on this list.</w:t>
      </w:r>
    </w:p>
    <w:p w14:paraId="0B0ACC39" w14:textId="77777777" w:rsidR="002C678E" w:rsidRPr="00421E50" w:rsidRDefault="002C678E" w:rsidP="002C678E">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38495038" w14:textId="77777777" w:rsidR="002C678E" w:rsidRPr="00D27A95" w:rsidRDefault="002C678E" w:rsidP="002C678E">
      <w:r w:rsidRPr="00D27A95">
        <w:t>When following the above procedure the following requirements apply:</w:t>
      </w:r>
    </w:p>
    <w:p w14:paraId="6F973FF2" w14:textId="77777777" w:rsidR="002C678E" w:rsidRPr="00D27A95" w:rsidRDefault="002C678E" w:rsidP="002C678E">
      <w:pPr>
        <w:pStyle w:val="B1"/>
      </w:pPr>
      <w:r w:rsidRPr="00D27A95">
        <w:t>a)</w:t>
      </w:r>
      <w:r w:rsidRPr="00D27A95">
        <w:tab/>
        <w:t>An MS with voice capability shall ignore PLMNs for which the MS has identified at least one GSM COMPACT.</w:t>
      </w:r>
    </w:p>
    <w:p w14:paraId="187D0B52" w14:textId="77777777" w:rsidR="002C678E" w:rsidRPr="00D27A95" w:rsidRDefault="002C678E" w:rsidP="002C678E">
      <w:pPr>
        <w:pStyle w:val="B1"/>
      </w:pPr>
      <w:r w:rsidRPr="00D27A95">
        <w:t>b)</w:t>
      </w:r>
      <w:r w:rsidRPr="00D27A95">
        <w:tab/>
        <w:t>In A/Gb mode or GSM COMPACT, an MS with voice capability, or an MS not supporting packet services shall not search for CPBCCH carriers.</w:t>
      </w:r>
    </w:p>
    <w:p w14:paraId="10280B8E" w14:textId="77777777" w:rsidR="002C678E" w:rsidRDefault="002C678E" w:rsidP="002C678E">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B4FF3FD" w14:textId="77777777" w:rsidR="002C678E" w:rsidRPr="00D27A95" w:rsidRDefault="002C678E" w:rsidP="002C678E">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755033F5" w14:textId="77777777" w:rsidR="002C678E" w:rsidRPr="00D27A95" w:rsidRDefault="002C678E" w:rsidP="002C678E">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20E6325F" w14:textId="77777777" w:rsidR="002C678E" w:rsidRPr="00D27A95" w:rsidRDefault="002C678E" w:rsidP="002C678E">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3A271D6F" w14:textId="77777777" w:rsidR="002C678E" w:rsidRPr="00D27A95" w:rsidRDefault="002C678E" w:rsidP="002C678E">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09A10AA3" w14:textId="77777777" w:rsidR="002C678E" w:rsidRPr="00D27A95" w:rsidRDefault="002C678E" w:rsidP="002C678E">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0221C47E" w14:textId="77777777" w:rsidR="002C678E" w:rsidRPr="00D27A95" w:rsidRDefault="002C678E" w:rsidP="002C678E">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647BCEDE" w14:textId="77777777" w:rsidR="002C678E" w:rsidRPr="00D27A95" w:rsidRDefault="002C678E" w:rsidP="002C678E">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CBC0439" w14:textId="77777777" w:rsidR="002C678E" w:rsidRPr="00D27A95" w:rsidRDefault="002C678E" w:rsidP="002C678E">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53FAECED" w14:textId="77777777" w:rsidR="002C678E" w:rsidRPr="00D27A95" w:rsidRDefault="002C678E" w:rsidP="002C678E">
      <w:pPr>
        <w:pStyle w:val="NO"/>
      </w:pPr>
      <w:r w:rsidRPr="00D27A95">
        <w:lastRenderedPageBreak/>
        <w:t>NOTE</w:t>
      </w:r>
      <w:r>
        <w:t> 4</w:t>
      </w:r>
      <w:r w:rsidRPr="00D27A95">
        <w:t>:</w:t>
      </w:r>
      <w:r w:rsidRPr="00D27A95">
        <w:tab/>
        <w:t>Requirements a) and b) apply also to requirement d), so a GSM voice capable MS should not search for GSM COMPACT PLMNs, even if capable of GSM COMPACT.</w:t>
      </w:r>
    </w:p>
    <w:p w14:paraId="5C60216E" w14:textId="77777777" w:rsidR="002C678E" w:rsidRPr="00D27A95" w:rsidRDefault="002C678E" w:rsidP="002C678E">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6EEF50ED" w14:textId="77777777" w:rsidR="002C678E" w:rsidRDefault="002C678E" w:rsidP="002C678E">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6E007760" w14:textId="77777777" w:rsidR="002C678E" w:rsidRPr="00DA52EA" w:rsidRDefault="002C678E" w:rsidP="002C678E">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22F091A4" w14:textId="77777777" w:rsidR="002C678E" w:rsidRDefault="002C678E" w:rsidP="002C678E">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02100C7C" w14:textId="77777777" w:rsidR="002C678E" w:rsidRDefault="002C678E" w:rsidP="002C678E">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3CBBA499" w14:textId="77777777" w:rsidR="002C678E" w:rsidRPr="00C373BF" w:rsidRDefault="002C678E" w:rsidP="002C678E">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05A65A3A" w14:textId="77777777" w:rsidR="002C678E" w:rsidRDefault="002C678E" w:rsidP="002C678E">
      <w:pPr>
        <w:pStyle w:val="B1"/>
      </w:pPr>
      <w:r>
        <w:t>m)</w:t>
      </w:r>
      <w:r>
        <w:tab/>
      </w:r>
      <w:r w:rsidRPr="00DA52EA">
        <w:t>In i to v</w:t>
      </w:r>
      <w:r w:rsidRPr="0034441A">
        <w:t>ii</w:t>
      </w:r>
      <w:r w:rsidRPr="00DA52EA">
        <w:t xml:space="preserve">, </w:t>
      </w:r>
      <w:r>
        <w:t>if the MS supports CAG and:</w:t>
      </w:r>
    </w:p>
    <w:p w14:paraId="59E028FA" w14:textId="77777777" w:rsidR="002C678E" w:rsidRDefault="002C678E" w:rsidP="002C678E">
      <w:pPr>
        <w:pStyle w:val="B2"/>
      </w:pPr>
      <w:r>
        <w:t>1)</w:t>
      </w:r>
      <w:r>
        <w:tab/>
        <w:t>is provisioned with a non-empty "CAG information list", the MS shall consider a PLMN indicated by an NG-RAN cell only if:</w:t>
      </w:r>
    </w:p>
    <w:p w14:paraId="0790EAB9" w14:textId="77777777" w:rsidR="002C678E" w:rsidRDefault="002C678E" w:rsidP="002C678E">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5D895DE6" w14:textId="77777777" w:rsidR="002C678E" w:rsidRDefault="002C678E" w:rsidP="002C678E">
      <w:pPr>
        <w:pStyle w:val="B3"/>
      </w:pPr>
      <w:r>
        <w:t>B)</w:t>
      </w:r>
      <w:r>
        <w:tab/>
        <w:t>the cell is not a CAG cell and:</w:t>
      </w:r>
    </w:p>
    <w:p w14:paraId="79E41E36" w14:textId="77777777" w:rsidR="002C678E" w:rsidRDefault="002C678E" w:rsidP="002C678E">
      <w:pPr>
        <w:pStyle w:val="B4"/>
      </w:pPr>
      <w:r>
        <w:t>-</w:t>
      </w:r>
      <w:r>
        <w:tab/>
        <w:t>there is no entry with the PLMN ID of the PLMN in the "CAG information list"; or</w:t>
      </w:r>
    </w:p>
    <w:p w14:paraId="3F67FFC5" w14:textId="77777777" w:rsidR="002C678E" w:rsidRPr="00C373BF" w:rsidRDefault="002C678E" w:rsidP="002C678E">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13CBEFAD" w14:textId="77777777" w:rsidR="002C678E" w:rsidRPr="00C373BF" w:rsidRDefault="002C678E" w:rsidP="002C678E">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11B681CA" w14:textId="77777777" w:rsidR="002C678E" w:rsidRDefault="002C678E" w:rsidP="002C678E">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219DCFDE" w14:textId="77777777" w:rsidR="002C678E" w:rsidRDefault="002C678E" w:rsidP="002C678E">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3E3C34F1" w14:textId="77777777" w:rsidR="002C678E" w:rsidRDefault="002C678E" w:rsidP="002C678E">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6C7CB5B" w14:textId="77777777" w:rsidR="002C678E" w:rsidRPr="00161695" w:rsidRDefault="002C678E" w:rsidP="002C678E">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59D138AD" w14:textId="77777777" w:rsidR="002C678E" w:rsidRDefault="002C678E" w:rsidP="002C678E">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4A781DCA" w14:textId="77777777" w:rsidR="002C678E" w:rsidRDefault="002C678E" w:rsidP="002C678E">
      <w:pPr>
        <w:pStyle w:val="B2"/>
      </w:pPr>
      <w:r>
        <w:lastRenderedPageBreak/>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7D1B9928" w14:textId="77777777" w:rsidR="002C678E" w:rsidRDefault="002C678E" w:rsidP="002C678E">
      <w:pPr>
        <w:pStyle w:val="B2"/>
      </w:pPr>
      <w:r>
        <w:t>ii)</w:t>
      </w:r>
      <w:r>
        <w:tab/>
        <w:t>if the MS's RPLMN is not included in any "</w:t>
      </w:r>
      <w:r w:rsidRPr="00531D28">
        <w:t>list of one or more PLMN(s) with disaster condition for which disaster roaming is offered by the available PLMN</w:t>
      </w:r>
      <w:r>
        <w:t>" broadcast by any NG-RAN cell or the MS's RPLMN is not allowable or the MS does not have a RPLMN (see table 1), the MS shall determine the MS determined PLMN with disaster condition from PLMNs:</w:t>
      </w:r>
    </w:p>
    <w:p w14:paraId="26CF9E60" w14:textId="77777777" w:rsidR="002C678E" w:rsidRPr="00D26A06" w:rsidRDefault="002C678E" w:rsidP="002C678E">
      <w:pPr>
        <w:pStyle w:val="B3"/>
      </w:pPr>
      <w:r w:rsidRPr="00D26A06">
        <w:t>-</w:t>
      </w:r>
      <w:r w:rsidRPr="00D26A06">
        <w:tab/>
        <w:t>in the "list of one or more PLMN(s) with disaster condition for which disaster roaming is offered by the available PLMN" broadcast by any NG-RAN cell; and</w:t>
      </w:r>
    </w:p>
    <w:p w14:paraId="05FB92AF" w14:textId="77777777" w:rsidR="002C678E" w:rsidRDefault="002C678E" w:rsidP="002C678E">
      <w:pPr>
        <w:pStyle w:val="B3"/>
      </w:pPr>
      <w:r w:rsidRPr="00D26A06">
        <w:t>-</w:t>
      </w:r>
      <w:r w:rsidRPr="00D26A06">
        <w:tab/>
        <w:t>which are allowable;</w:t>
      </w:r>
    </w:p>
    <w:p w14:paraId="1F36F3D5" w14:textId="77777777" w:rsidR="002C678E" w:rsidRDefault="002C678E" w:rsidP="002C678E">
      <w:pPr>
        <w:pStyle w:val="B2"/>
      </w:pPr>
      <w:r>
        <w:tab/>
        <w:t>in the following order:</w:t>
      </w:r>
    </w:p>
    <w:p w14:paraId="1A34E4F5" w14:textId="77777777" w:rsidR="002C678E" w:rsidRPr="00D27A95" w:rsidRDefault="002C678E" w:rsidP="002C678E">
      <w:pPr>
        <w:pStyle w:val="B3"/>
      </w:pPr>
      <w:r>
        <w:t>-</w:t>
      </w:r>
      <w:r>
        <w:tab/>
      </w:r>
      <w:r w:rsidRPr="00D27A95">
        <w:t>either the HPLMN (if the EHPLMN list is not present or is empty) or the highest priority EHPLMN that is available (if the EHPLMN list is present);</w:t>
      </w:r>
    </w:p>
    <w:p w14:paraId="7A4055C7" w14:textId="77777777" w:rsidR="002C678E" w:rsidRDefault="002C678E" w:rsidP="002C678E">
      <w:pPr>
        <w:pStyle w:val="B3"/>
      </w:pPr>
      <w:r>
        <w:t>-</w:t>
      </w:r>
      <w:r w:rsidRPr="00D27A95">
        <w:tab/>
        <w:t>each PLMN in the "User Controlled PLMN Selector with Access Technology" data file in the SIM (in priority order);</w:t>
      </w:r>
    </w:p>
    <w:p w14:paraId="1127BE23" w14:textId="77777777" w:rsidR="002C678E" w:rsidRDefault="002C678E" w:rsidP="002C678E">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3CB60E85" w14:textId="77777777" w:rsidR="002C678E" w:rsidRPr="00161695" w:rsidRDefault="002C678E" w:rsidP="002C678E">
      <w:pPr>
        <w:pStyle w:val="B3"/>
      </w:pPr>
      <w:r>
        <w:t>-</w:t>
      </w:r>
      <w:r>
        <w:tab/>
      </w:r>
      <w:r w:rsidRPr="00D27A95">
        <w:t>other PLMN</w:t>
      </w:r>
      <w:r>
        <w:t>s.</w:t>
      </w:r>
    </w:p>
    <w:p w14:paraId="2F57DAEF" w14:textId="77777777" w:rsidR="002C678E" w:rsidRDefault="002C678E" w:rsidP="002C678E">
      <w:pPr>
        <w:pStyle w:val="B1"/>
      </w:pPr>
      <w:bookmarkStart w:id="32"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33" w:name="_Hlk100153124"/>
      <w:r>
        <w:t xml:space="preserve">the MS determined PLMN with disaster condition </w:t>
      </w:r>
      <w:bookmarkEnd w:id="33"/>
      <w:r>
        <w:t>as follows:</w:t>
      </w:r>
    </w:p>
    <w:p w14:paraId="5876DBC3" w14:textId="77777777" w:rsidR="002C678E" w:rsidRPr="00264372" w:rsidRDefault="002C678E" w:rsidP="002C678E">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62D9B8FB" w14:textId="77777777" w:rsidR="002C678E" w:rsidRDefault="002C678E" w:rsidP="002C678E">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34" w:name="_Hlk100229457"/>
      <w:r w:rsidRPr="00230291">
        <w:t>allowable PLMN</w:t>
      </w:r>
      <w:r>
        <w:t>(</w:t>
      </w:r>
      <w:r w:rsidRPr="00230291">
        <w:t>s</w:t>
      </w:r>
      <w:r>
        <w:t>)</w:t>
      </w:r>
      <w:r w:rsidRPr="00230291">
        <w:t xml:space="preserve"> </w:t>
      </w:r>
      <w:bookmarkEnd w:id="34"/>
      <w:r w:rsidRPr="00264372">
        <w:t>matches the country of a PLMN for which any NG-RAN cell broadcasts the "disaster related indication" in the following order:</w:t>
      </w:r>
    </w:p>
    <w:p w14:paraId="559A59A9" w14:textId="77777777" w:rsidR="002C678E" w:rsidRPr="00D27A95" w:rsidRDefault="002C678E" w:rsidP="002C678E">
      <w:pPr>
        <w:pStyle w:val="B3"/>
      </w:pPr>
      <w:r>
        <w:t>-</w:t>
      </w:r>
      <w:r>
        <w:tab/>
      </w:r>
      <w:r w:rsidRPr="00D27A95">
        <w:t>either the HPLMN (if the EHPLMN list is not present or is empty) or the highest priority EHPLMN that is available (if the EHPLMN list is present);</w:t>
      </w:r>
    </w:p>
    <w:p w14:paraId="1D6E987D" w14:textId="77777777" w:rsidR="002C678E" w:rsidRDefault="002C678E" w:rsidP="002C678E">
      <w:pPr>
        <w:pStyle w:val="B3"/>
      </w:pPr>
      <w:r>
        <w:t>-</w:t>
      </w:r>
      <w:r w:rsidRPr="00D27A95">
        <w:tab/>
        <w:t>each PLMN in the "User Controlled PLMN Selector with Access Technology" data file in the SIM (in priority order);</w:t>
      </w:r>
    </w:p>
    <w:p w14:paraId="36DCC30F" w14:textId="77777777" w:rsidR="002C678E" w:rsidRDefault="002C678E">
      <w:pPr>
        <w:pStyle w:val="B3"/>
        <w:rPr>
          <w:ins w:id="35" w:author="GruberRo2" w:date="2022-08-08T10:09:00Z"/>
        </w:rPr>
        <w:pPrChange w:id="36" w:author="GruberRo2" w:date="2022-08-08T10:09:00Z">
          <w:pPr>
            <w:pStyle w:val="B1"/>
          </w:pPr>
        </w:pPrChange>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32"/>
    </w:p>
    <w:p w14:paraId="4E33F382" w14:textId="77777777" w:rsidR="002C678E" w:rsidRDefault="002C678E" w:rsidP="002C678E">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3A11B2FF" w14:textId="77777777" w:rsidR="002C678E" w:rsidRDefault="002C678E" w:rsidP="002C678E">
      <w:pPr>
        <w:pStyle w:val="B2"/>
      </w:pPr>
      <w:r>
        <w:t>1)</w:t>
      </w:r>
      <w:r>
        <w:tab/>
        <w:t>the MS supports MINT;</w:t>
      </w:r>
    </w:p>
    <w:p w14:paraId="540CA246" w14:textId="77777777" w:rsidR="002C678E" w:rsidRDefault="002C678E" w:rsidP="002C678E">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03BA35C5" w14:textId="77777777" w:rsidR="002C678E" w:rsidRDefault="002C678E" w:rsidP="002C678E">
      <w:pPr>
        <w:pStyle w:val="B2"/>
      </w:pPr>
      <w:r>
        <w:t>3)</w:t>
      </w:r>
      <w:r>
        <w:tab/>
        <w:t>there is no available PLMN which is allowable;</w:t>
      </w:r>
    </w:p>
    <w:p w14:paraId="19AD6DFB" w14:textId="77777777" w:rsidR="002C678E" w:rsidRDefault="002C678E" w:rsidP="002C678E">
      <w:pPr>
        <w:pStyle w:val="B2"/>
      </w:pPr>
      <w:r>
        <w:t>4)</w:t>
      </w:r>
      <w:r>
        <w:tab/>
        <w:t xml:space="preserve">the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 xml:space="preserve">(see 3GPP TS 24.501 [64]); </w:t>
      </w:r>
    </w:p>
    <w:p w14:paraId="2D60FE7E" w14:textId="77777777" w:rsidR="002C678E" w:rsidRDefault="002C678E" w:rsidP="002C678E">
      <w:pPr>
        <w:pStyle w:val="B2"/>
      </w:pPr>
      <w:r>
        <w:t>4a)</w:t>
      </w:r>
      <w:r>
        <w:tab/>
        <w:t xml:space="preserve">the MS does not have </w:t>
      </w:r>
      <w:r w:rsidRPr="00EB6812">
        <w:t xml:space="preserve">a PDN connection </w:t>
      </w:r>
      <w:r>
        <w:t>via an ePDG connected to EPC; and</w:t>
      </w:r>
    </w:p>
    <w:p w14:paraId="7D0FE61C" w14:textId="77777777" w:rsidR="002C678E" w:rsidRDefault="002C678E" w:rsidP="002C678E">
      <w:pPr>
        <w:pStyle w:val="B2"/>
      </w:pPr>
      <w:r>
        <w:t>5)</w:t>
      </w:r>
      <w:r>
        <w:tab/>
        <w:t>an NG-RAN cell of the PLMN:</w:t>
      </w:r>
    </w:p>
    <w:p w14:paraId="65FBC52B" w14:textId="77777777" w:rsidR="002C678E" w:rsidRDefault="002C678E" w:rsidP="002C678E">
      <w:pPr>
        <w:pStyle w:val="B3"/>
      </w:pPr>
      <w:r w:rsidRPr="00A1604C">
        <w:lastRenderedPageBreak/>
        <w:t>A)</w:t>
      </w:r>
      <w:r w:rsidRPr="00A1604C">
        <w:tab/>
        <w:t>broadcasts the disaster related indication</w:t>
      </w:r>
      <w:r>
        <w:t xml:space="preserve">. </w:t>
      </w:r>
      <w:r w:rsidRPr="00672D0D">
        <w:t xml:space="preserve">The disaster related indication indicates that the available PLMN broadcasting this indication is the only PLMN accessible for disaster inbound roamers, that </w:t>
      </w:r>
      <w:r w:rsidRPr="00672D0D">
        <w:rPr>
          <w:lang w:val="en-US"/>
        </w:rPr>
        <w:t>this PLMN accepts disaster inbound roamers from any other PLMN</w:t>
      </w:r>
      <w:r w:rsidRPr="00672D0D">
        <w:t xml:space="preserve">, that a disaster condition applies </w:t>
      </w:r>
      <w:r w:rsidRPr="00672D0D">
        <w:rPr>
          <w:lang w:val="en-US"/>
        </w:rPr>
        <w:t>to all other PLMNs in the location of the broadcast</w:t>
      </w:r>
      <w:r>
        <w:rPr>
          <w:lang w:val="en-US"/>
        </w:rPr>
        <w:t xml:space="preserve">, and that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06C7EC59" w14:textId="77777777" w:rsidR="002C678E" w:rsidRDefault="002C678E" w:rsidP="002C678E">
      <w:pPr>
        <w:pStyle w:val="B3"/>
      </w:pPr>
      <w:r>
        <w:t>B)</w:t>
      </w:r>
      <w:r>
        <w:tab/>
        <w:t>broadcasts a "</w:t>
      </w:r>
      <w:r w:rsidRPr="00531D28">
        <w:t>list of one or more PLMN(s) with disaster condition for which disaster roaming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3EC2D11F" w14:textId="77777777" w:rsidR="002C678E" w:rsidRDefault="002C678E" w:rsidP="002C678E">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14:paraId="52DD7458" w14:textId="77777777" w:rsidR="002C678E" w:rsidRDefault="002C678E" w:rsidP="002C678E">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14C524E5" w14:textId="77777777" w:rsidR="002C678E" w:rsidRDefault="002C678E" w:rsidP="002C678E">
      <w:pPr>
        <w:pStyle w:val="B1"/>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6A251F42" w14:textId="77777777" w:rsidR="002C678E" w:rsidRPr="00D27A95" w:rsidRDefault="002C678E" w:rsidP="002C678E">
      <w:r w:rsidRPr="00D27A95">
        <w:t>If successful registration is achieved, the MS indicates the selected PLMN.</w:t>
      </w:r>
    </w:p>
    <w:p w14:paraId="2D2D1E6A" w14:textId="77777777" w:rsidR="002C678E" w:rsidRPr="00D27A95" w:rsidRDefault="002C678E" w:rsidP="002C678E">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36F49084" w14:textId="77777777" w:rsidR="002C678E" w:rsidRPr="00D27A95" w:rsidRDefault="002C678E" w:rsidP="002C678E">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5F58E0C8" w14:textId="77777777" w:rsidR="002C678E" w:rsidRDefault="002C678E" w:rsidP="002C678E">
      <w:r>
        <w:t>If:</w:t>
      </w:r>
    </w:p>
    <w:p w14:paraId="6FB447C6" w14:textId="77777777" w:rsidR="002C678E" w:rsidRDefault="002C678E" w:rsidP="002C678E">
      <w:pPr>
        <w:pStyle w:val="B1"/>
      </w:pPr>
      <w:r>
        <w:t>-</w:t>
      </w:r>
      <w:r>
        <w:tab/>
      </w:r>
      <w:r w:rsidRPr="00EF3771">
        <w:t xml:space="preserve">the </w:t>
      </w:r>
      <w:r>
        <w:t>MS supports access to RLOS;</w:t>
      </w:r>
    </w:p>
    <w:p w14:paraId="72325F14" w14:textId="77777777" w:rsidR="002C678E" w:rsidRPr="009910B9" w:rsidRDefault="002C678E" w:rsidP="002C678E">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11766EB1" w14:textId="77777777" w:rsidR="002C678E" w:rsidRDefault="002C678E" w:rsidP="002C678E">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0781297C" w14:textId="77777777" w:rsidR="002C678E" w:rsidRDefault="002C678E" w:rsidP="002C678E">
      <w:pPr>
        <w:pStyle w:val="B1"/>
      </w:pPr>
      <w:r>
        <w:t>-</w:t>
      </w:r>
      <w:r>
        <w:tab/>
        <w:t>registration cannot be achieved on any PLMN; and</w:t>
      </w:r>
    </w:p>
    <w:p w14:paraId="012141D5" w14:textId="77777777" w:rsidR="002C678E" w:rsidRDefault="002C678E" w:rsidP="002C678E">
      <w:pPr>
        <w:pStyle w:val="B1"/>
      </w:pPr>
      <w:r>
        <w:t>-</w:t>
      </w:r>
      <w:r>
        <w:tab/>
      </w:r>
      <w:r w:rsidRPr="001B33C7">
        <w:t xml:space="preserve">the </w:t>
      </w:r>
      <w:r>
        <w:t xml:space="preserve">MS </w:t>
      </w:r>
      <w:r w:rsidRPr="001B33C7">
        <w:t xml:space="preserve">is </w:t>
      </w:r>
      <w:r>
        <w:t>in limited service state,</w:t>
      </w:r>
    </w:p>
    <w:p w14:paraId="73E73C4D" w14:textId="77777777" w:rsidR="002C678E" w:rsidRDefault="002C678E" w:rsidP="002C678E">
      <w:r>
        <w:t>the MS shall select</w:t>
      </w:r>
      <w:r w:rsidRPr="00C5578E">
        <w:t xml:space="preserve"> a PLMN offering </w:t>
      </w:r>
      <w:r>
        <w:t>access to RLOS as follows:</w:t>
      </w:r>
    </w:p>
    <w:p w14:paraId="09015176" w14:textId="77777777" w:rsidR="002C678E" w:rsidRDefault="002C678E" w:rsidP="002C678E">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129EC1B6" w14:textId="77777777" w:rsidR="002C678E" w:rsidRDefault="002C678E" w:rsidP="002C678E">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F7A0C2D" w14:textId="77777777" w:rsidR="002C678E" w:rsidRDefault="002C678E" w:rsidP="002C678E">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w:t>
      </w:r>
      <w:r>
        <w:lastRenderedPageBreak/>
        <w:t xml:space="preserve">or </w:t>
      </w:r>
      <w:r w:rsidRPr="00EF3771">
        <w:t xml:space="preserve">the </w:t>
      </w:r>
      <w:r>
        <w:t>MS does not support access to RLOS, the MS indicates "no service" to the user, waits until a new PLMN is available and then repeats the procedure.</w:t>
      </w:r>
    </w:p>
    <w:p w14:paraId="7E8AC7ED" w14:textId="77777777" w:rsidR="002C678E" w:rsidRPr="006B5418" w:rsidRDefault="002C678E" w:rsidP="002C678E">
      <w:pPr>
        <w:rPr>
          <w:lang w:val="en-US"/>
        </w:rPr>
      </w:pPr>
    </w:p>
    <w:p w14:paraId="2D24DA3E" w14:textId="77777777" w:rsidR="002C678E" w:rsidRPr="006B5418" w:rsidRDefault="002C678E" w:rsidP="002C67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526ACDD" w14:textId="77777777" w:rsidR="002C678E" w:rsidRDefault="002C678E" w:rsidP="00F15DE3">
      <w:pPr>
        <w:rPr>
          <w:lang w:val="en-US"/>
        </w:rPr>
      </w:pPr>
    </w:p>
    <w:p w14:paraId="0C27755C" w14:textId="77777777" w:rsidR="00A74374" w:rsidRPr="00D27A95" w:rsidRDefault="00A74374" w:rsidP="00A74374">
      <w:pPr>
        <w:pStyle w:val="Heading3"/>
      </w:pPr>
      <w:bookmarkStart w:id="37" w:name="_Toc20125225"/>
      <w:bookmarkStart w:id="38" w:name="_Toc27486422"/>
      <w:bookmarkStart w:id="39" w:name="_Toc36210475"/>
      <w:bookmarkStart w:id="40" w:name="_Toc45096334"/>
      <w:bookmarkStart w:id="41" w:name="_Toc45882367"/>
      <w:bookmarkStart w:id="42" w:name="_Toc51762163"/>
      <w:bookmarkStart w:id="43" w:name="_Toc83313350"/>
      <w:bookmarkStart w:id="44" w:name="_Toc107225174"/>
      <w:r w:rsidRPr="00D27A95">
        <w:t>4.4.5</w:t>
      </w:r>
      <w:r w:rsidRPr="00D27A95">
        <w:tab/>
        <w:t>Roaming not allowed in this LA</w:t>
      </w:r>
      <w:r>
        <w:t xml:space="preserve"> or TA</w:t>
      </w:r>
      <w:bookmarkEnd w:id="37"/>
      <w:bookmarkEnd w:id="38"/>
      <w:bookmarkEnd w:id="39"/>
      <w:bookmarkEnd w:id="40"/>
      <w:bookmarkEnd w:id="41"/>
      <w:bookmarkEnd w:id="42"/>
      <w:bookmarkEnd w:id="43"/>
      <w:bookmarkEnd w:id="44"/>
    </w:p>
    <w:p w14:paraId="60CE1067" w14:textId="07B53B2A" w:rsidR="00A74374" w:rsidRPr="00D27A95" w:rsidRDefault="00A74374" w:rsidP="00A74374">
      <w:r w:rsidRPr="00D27A95">
        <w:t>If in either PLMN selection mode the LR response "Roaming not allowed in this LA"</w:t>
      </w:r>
      <w:ins w:id="45" w:author="GruberRo2" w:date="2022-08-08T15:05:00Z">
        <w:r>
          <w:t>,</w:t>
        </w:r>
      </w:ins>
      <w:r w:rsidRPr="00D27A95">
        <w:t xml:space="preserve"> </w:t>
      </w:r>
      <w:del w:id="46" w:author="GruberRo2" w:date="2022-08-08T15:05:00Z">
        <w:r w:rsidRPr="007E6407" w:rsidDel="00A74374">
          <w:delText xml:space="preserve">or </w:delText>
        </w:r>
      </w:del>
      <w:r w:rsidRPr="007E6407">
        <w:t>"Roaming not allowed in this TA"</w:t>
      </w:r>
      <w:r w:rsidRPr="00D27A95">
        <w:t xml:space="preserve"> </w:t>
      </w:r>
      <w:ins w:id="47" w:author="GruberRo2" w:date="2022-08-08T15:04:00Z">
        <w:r>
          <w:t>"D</w:t>
        </w:r>
        <w:r w:rsidRPr="00AB5E37">
          <w:t xml:space="preserve">isaster roaming </w:t>
        </w:r>
        <w:r>
          <w:t>for the determined PLMN with disaster condition</w:t>
        </w:r>
        <w:r w:rsidRPr="00AB5E37">
          <w:t xml:space="preserve"> not allowed</w:t>
        </w:r>
        <w:r>
          <w:t>"</w:t>
        </w:r>
        <w:r w:rsidRPr="00D27A95">
          <w:t xml:space="preserve"> </w:t>
        </w:r>
      </w:ins>
      <w:ins w:id="48" w:author="GruberRo2" w:date="2022-08-08T15:05:00Z">
        <w:r>
          <w:t>or</w:t>
        </w:r>
      </w:ins>
      <w:ins w:id="49" w:author="GruberRo2" w:date="2022-08-08T15:04:00Z">
        <w:r>
          <w:t xml:space="preserve"> "</w:t>
        </w:r>
        <w:r w:rsidRPr="002F39A0">
          <w:t>Disaster roaming for the determined PLMN with disaster condition not allowed</w:t>
        </w:r>
        <w:r w:rsidRPr="007E4719">
          <w:rPr>
            <w:color w:val="FF0000"/>
          </w:rPr>
          <w:t xml:space="preserve"> </w:t>
        </w:r>
        <w:r w:rsidRPr="00823AFB">
          <w:rPr>
            <w:color w:val="FF0000"/>
          </w:rPr>
          <w:t>in this tracking area</w:t>
        </w:r>
        <w:r>
          <w:t>"</w:t>
        </w:r>
      </w:ins>
      <w:ins w:id="50" w:author="GruberRo2" w:date="2022-08-10T15:29:00Z">
        <w:r w:rsidR="0056729F">
          <w:t xml:space="preserve"> </w:t>
        </w:r>
      </w:ins>
      <w:r w:rsidRPr="00D27A95">
        <w:t>is received:</w:t>
      </w:r>
    </w:p>
    <w:p w14:paraId="5C583248" w14:textId="77777777" w:rsidR="00A74374" w:rsidRPr="00D27A95" w:rsidRDefault="00A74374" w:rsidP="00A74374">
      <w:pPr>
        <w:pStyle w:val="B1"/>
      </w:pPr>
      <w:r w:rsidRPr="00D27A95">
        <w:tab/>
        <w:t xml:space="preserve">The PLMN Automatic or Manual Mode Selection Procedure of </w:t>
      </w:r>
      <w:r>
        <w:t>clause</w:t>
      </w:r>
      <w:r w:rsidRPr="00D27A95">
        <w:t> 4.4.3.1 are followed, depending on whether the MS is in automatic or manual mode.</w:t>
      </w:r>
    </w:p>
    <w:p w14:paraId="1531EF04" w14:textId="77777777" w:rsidR="005900DC" w:rsidRPr="006B5418" w:rsidRDefault="005900DC"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3DF15CBC" w:rsidR="00F15DE3" w:rsidRPr="006B5418" w:rsidRDefault="00F15DE3" w:rsidP="00F15DE3">
      <w:pPr>
        <w:rPr>
          <w:lang w:val="en-US"/>
        </w:rPr>
      </w:pPr>
    </w:p>
    <w:p w14:paraId="7DB9C4BF" w14:textId="7B51232A" w:rsidR="00A74374" w:rsidRPr="00D27A95" w:rsidRDefault="002C678E" w:rsidP="00A74374">
      <w:pPr>
        <w:pStyle w:val="Heading1"/>
      </w:pPr>
      <w:r w:rsidRPr="00D27A95">
        <w:lastRenderedPageBreak/>
        <w:t>5</w:t>
      </w:r>
      <w:r>
        <w:tab/>
      </w:r>
      <w:r w:rsidR="00A74374" w:rsidRPr="00D27A95">
        <w:t>Tables and Figures</w:t>
      </w:r>
    </w:p>
    <w:p w14:paraId="5ABDDE01" w14:textId="77777777" w:rsidR="00A74374" w:rsidRPr="00D27A95" w:rsidRDefault="00A74374" w:rsidP="00A74374">
      <w:pPr>
        <w:pStyle w:val="TH"/>
      </w:pPr>
      <w:r w:rsidRPr="00D27A95">
        <w:t>Table 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A74374" w:rsidRPr="00D27A95" w14:paraId="1BBD5EC0" w14:textId="77777777" w:rsidTr="003972A0">
        <w:trPr>
          <w:jc w:val="center"/>
        </w:trPr>
        <w:tc>
          <w:tcPr>
            <w:tcW w:w="3119" w:type="dxa"/>
            <w:tcBorders>
              <w:top w:val="single" w:sz="4" w:space="0" w:color="auto"/>
              <w:left w:val="single" w:sz="4" w:space="0" w:color="auto"/>
              <w:right w:val="single" w:sz="6" w:space="0" w:color="auto"/>
            </w:tcBorders>
          </w:tcPr>
          <w:p w14:paraId="40FAA7B3" w14:textId="77777777" w:rsidR="00A74374" w:rsidRPr="00D27A95" w:rsidRDefault="00A74374" w:rsidP="003972A0">
            <w:pPr>
              <w:pStyle w:val="TAH"/>
            </w:pPr>
            <w:r w:rsidRPr="00D27A95">
              <w:t>Location Registration Task State</w:t>
            </w:r>
          </w:p>
        </w:tc>
        <w:tc>
          <w:tcPr>
            <w:tcW w:w="3172" w:type="dxa"/>
            <w:tcBorders>
              <w:top w:val="single" w:sz="4" w:space="0" w:color="auto"/>
              <w:left w:val="single" w:sz="6" w:space="0" w:color="auto"/>
              <w:right w:val="single" w:sz="6" w:space="0" w:color="auto"/>
            </w:tcBorders>
          </w:tcPr>
          <w:p w14:paraId="6B0067F9" w14:textId="77777777" w:rsidR="00A74374" w:rsidRPr="00D27A95" w:rsidRDefault="00A74374" w:rsidP="003972A0">
            <w:pPr>
              <w:pStyle w:val="TAH"/>
            </w:pPr>
            <w:r w:rsidRPr="00D27A95">
              <w:t>Registration Status</w:t>
            </w:r>
          </w:p>
        </w:tc>
        <w:tc>
          <w:tcPr>
            <w:tcW w:w="3172" w:type="dxa"/>
            <w:tcBorders>
              <w:top w:val="single" w:sz="4" w:space="0" w:color="auto"/>
              <w:left w:val="single" w:sz="6" w:space="0" w:color="auto"/>
              <w:right w:val="single" w:sz="4" w:space="0" w:color="auto"/>
            </w:tcBorders>
          </w:tcPr>
          <w:p w14:paraId="09A1B585" w14:textId="77777777" w:rsidR="00A74374" w:rsidRPr="00D27A95" w:rsidRDefault="00A74374" w:rsidP="003972A0">
            <w:pPr>
              <w:pStyle w:val="TAH"/>
            </w:pPr>
            <w:r w:rsidRPr="00D27A95">
              <w:t>Registered PLMN is</w:t>
            </w:r>
          </w:p>
        </w:tc>
      </w:tr>
      <w:tr w:rsidR="00A74374" w:rsidRPr="00D27A95" w14:paraId="59A43580" w14:textId="77777777" w:rsidTr="003972A0">
        <w:trPr>
          <w:jc w:val="center"/>
        </w:trPr>
        <w:tc>
          <w:tcPr>
            <w:tcW w:w="3119" w:type="dxa"/>
            <w:tcBorders>
              <w:top w:val="single" w:sz="6" w:space="0" w:color="auto"/>
              <w:left w:val="single" w:sz="4" w:space="0" w:color="auto"/>
              <w:right w:val="single" w:sz="6" w:space="0" w:color="auto"/>
            </w:tcBorders>
          </w:tcPr>
          <w:p w14:paraId="4AE89E67" w14:textId="77777777" w:rsidR="00A74374" w:rsidRPr="00D27A95" w:rsidRDefault="00A74374" w:rsidP="003972A0">
            <w:pPr>
              <w:pStyle w:val="TAL"/>
            </w:pPr>
            <w:r w:rsidRPr="00D27A95">
              <w:t>Updated</w:t>
            </w:r>
          </w:p>
        </w:tc>
        <w:tc>
          <w:tcPr>
            <w:tcW w:w="3172" w:type="dxa"/>
            <w:tcBorders>
              <w:top w:val="single" w:sz="6" w:space="0" w:color="auto"/>
              <w:left w:val="single" w:sz="6" w:space="0" w:color="auto"/>
              <w:right w:val="single" w:sz="6" w:space="0" w:color="auto"/>
            </w:tcBorders>
          </w:tcPr>
          <w:p w14:paraId="5911A72A" w14:textId="77777777" w:rsidR="00A74374" w:rsidRPr="00D27A95" w:rsidRDefault="00A74374" w:rsidP="003972A0">
            <w:pPr>
              <w:pStyle w:val="TAL"/>
            </w:pPr>
            <w:r w:rsidRPr="00D27A95">
              <w:t>Successful</w:t>
            </w:r>
          </w:p>
        </w:tc>
        <w:tc>
          <w:tcPr>
            <w:tcW w:w="3172" w:type="dxa"/>
            <w:tcBorders>
              <w:top w:val="single" w:sz="6" w:space="0" w:color="auto"/>
              <w:left w:val="single" w:sz="6" w:space="0" w:color="auto"/>
              <w:right w:val="single" w:sz="4" w:space="0" w:color="auto"/>
            </w:tcBorders>
          </w:tcPr>
          <w:p w14:paraId="1546D69E" w14:textId="77777777" w:rsidR="00A74374" w:rsidRPr="00D27A95" w:rsidRDefault="00A74374" w:rsidP="003972A0">
            <w:pPr>
              <w:pStyle w:val="TAL"/>
            </w:pPr>
            <w:r w:rsidRPr="00D27A95">
              <w:t>Indicated in the stored registration area identity</w:t>
            </w:r>
          </w:p>
        </w:tc>
      </w:tr>
      <w:tr w:rsidR="00A74374" w:rsidRPr="00D27A95" w14:paraId="757BB502" w14:textId="77777777" w:rsidTr="003972A0">
        <w:trPr>
          <w:jc w:val="center"/>
        </w:trPr>
        <w:tc>
          <w:tcPr>
            <w:tcW w:w="3119" w:type="dxa"/>
            <w:tcBorders>
              <w:left w:val="single" w:sz="4" w:space="0" w:color="auto"/>
              <w:right w:val="single" w:sz="6" w:space="0" w:color="auto"/>
            </w:tcBorders>
          </w:tcPr>
          <w:p w14:paraId="0BA561FE" w14:textId="77777777" w:rsidR="00A74374" w:rsidRPr="00D27A95" w:rsidRDefault="00A74374" w:rsidP="003972A0">
            <w:pPr>
              <w:pStyle w:val="TAL"/>
            </w:pPr>
            <w:r w:rsidRPr="00D27A95">
              <w:t>Idle, No IMSI</w:t>
            </w:r>
          </w:p>
        </w:tc>
        <w:tc>
          <w:tcPr>
            <w:tcW w:w="3172" w:type="dxa"/>
            <w:tcBorders>
              <w:left w:val="single" w:sz="6" w:space="0" w:color="auto"/>
              <w:right w:val="single" w:sz="6" w:space="0" w:color="auto"/>
            </w:tcBorders>
          </w:tcPr>
          <w:p w14:paraId="62AD15BA" w14:textId="77777777" w:rsidR="00A74374" w:rsidRPr="00D27A95" w:rsidRDefault="00A74374" w:rsidP="003972A0">
            <w:pPr>
              <w:pStyle w:val="TAL"/>
            </w:pPr>
            <w:r w:rsidRPr="00D27A95">
              <w:t>Unsuccessful</w:t>
            </w:r>
          </w:p>
        </w:tc>
        <w:tc>
          <w:tcPr>
            <w:tcW w:w="3172" w:type="dxa"/>
            <w:tcBorders>
              <w:left w:val="single" w:sz="6" w:space="0" w:color="auto"/>
              <w:right w:val="single" w:sz="4" w:space="0" w:color="auto"/>
            </w:tcBorders>
          </w:tcPr>
          <w:p w14:paraId="25277336" w14:textId="77777777" w:rsidR="00A74374" w:rsidRPr="00D27A95" w:rsidRDefault="00A74374" w:rsidP="003972A0">
            <w:pPr>
              <w:pStyle w:val="TAL"/>
            </w:pPr>
            <w:r w:rsidRPr="00D27A95">
              <w:t>No registered PLMN (3) (4)</w:t>
            </w:r>
          </w:p>
        </w:tc>
      </w:tr>
      <w:tr w:rsidR="00A74374" w:rsidRPr="00D27A95" w14:paraId="61C6463F" w14:textId="77777777" w:rsidTr="003972A0">
        <w:trPr>
          <w:jc w:val="center"/>
        </w:trPr>
        <w:tc>
          <w:tcPr>
            <w:tcW w:w="3119" w:type="dxa"/>
            <w:tcBorders>
              <w:left w:val="single" w:sz="4" w:space="0" w:color="auto"/>
              <w:right w:val="single" w:sz="6" w:space="0" w:color="auto"/>
            </w:tcBorders>
          </w:tcPr>
          <w:p w14:paraId="25DBF820" w14:textId="77777777" w:rsidR="00A74374" w:rsidRPr="00D27A95" w:rsidRDefault="00A74374" w:rsidP="003972A0">
            <w:pPr>
              <w:pStyle w:val="TAL"/>
            </w:pPr>
            <w:r w:rsidRPr="00D27A95">
              <w:t>Roaming not allowed:</w:t>
            </w:r>
          </w:p>
        </w:tc>
        <w:tc>
          <w:tcPr>
            <w:tcW w:w="3172" w:type="dxa"/>
            <w:tcBorders>
              <w:left w:val="single" w:sz="6" w:space="0" w:color="auto"/>
              <w:right w:val="single" w:sz="6" w:space="0" w:color="auto"/>
            </w:tcBorders>
          </w:tcPr>
          <w:p w14:paraId="02CABAC5" w14:textId="77777777" w:rsidR="00A74374" w:rsidRPr="00D27A95" w:rsidRDefault="00A74374" w:rsidP="003972A0">
            <w:pPr>
              <w:pStyle w:val="TAL"/>
            </w:pPr>
          </w:p>
        </w:tc>
        <w:tc>
          <w:tcPr>
            <w:tcW w:w="3172" w:type="dxa"/>
            <w:tcBorders>
              <w:left w:val="single" w:sz="6" w:space="0" w:color="auto"/>
              <w:right w:val="single" w:sz="4" w:space="0" w:color="auto"/>
            </w:tcBorders>
          </w:tcPr>
          <w:p w14:paraId="366BD48F" w14:textId="77777777" w:rsidR="00A74374" w:rsidRPr="00D27A95" w:rsidRDefault="00A74374" w:rsidP="003972A0">
            <w:pPr>
              <w:pStyle w:val="TAL"/>
            </w:pPr>
          </w:p>
        </w:tc>
      </w:tr>
      <w:tr w:rsidR="00A74374" w:rsidRPr="00D27A95" w14:paraId="13FC618F" w14:textId="77777777" w:rsidTr="003972A0">
        <w:trPr>
          <w:jc w:val="center"/>
        </w:trPr>
        <w:tc>
          <w:tcPr>
            <w:tcW w:w="3119" w:type="dxa"/>
            <w:tcBorders>
              <w:left w:val="single" w:sz="4" w:space="0" w:color="auto"/>
              <w:right w:val="single" w:sz="6" w:space="0" w:color="auto"/>
            </w:tcBorders>
          </w:tcPr>
          <w:p w14:paraId="0E81B6A2" w14:textId="77777777" w:rsidR="00A74374" w:rsidRPr="00D27A95" w:rsidRDefault="00A74374" w:rsidP="003972A0">
            <w:pPr>
              <w:pStyle w:val="TAL"/>
              <w:ind w:left="227"/>
            </w:pPr>
            <w:bookmarkStart w:id="51" w:name="_PERM_MCCTEMPBM_CRPT45860004___2"/>
            <w:r w:rsidRPr="00D27A95">
              <w:t>a) PLMN not allowed</w:t>
            </w:r>
            <w:bookmarkEnd w:id="51"/>
          </w:p>
        </w:tc>
        <w:tc>
          <w:tcPr>
            <w:tcW w:w="3172" w:type="dxa"/>
            <w:tcBorders>
              <w:left w:val="single" w:sz="6" w:space="0" w:color="auto"/>
              <w:right w:val="single" w:sz="6" w:space="0" w:color="auto"/>
            </w:tcBorders>
          </w:tcPr>
          <w:p w14:paraId="21480CDE" w14:textId="77777777" w:rsidR="00A74374" w:rsidRPr="00D27A95" w:rsidRDefault="00A74374" w:rsidP="003972A0">
            <w:pPr>
              <w:pStyle w:val="TAL"/>
            </w:pPr>
            <w:r w:rsidRPr="00D27A95">
              <w:t>Unsuccessful</w:t>
            </w:r>
          </w:p>
        </w:tc>
        <w:tc>
          <w:tcPr>
            <w:tcW w:w="3172" w:type="dxa"/>
            <w:tcBorders>
              <w:left w:val="single" w:sz="6" w:space="0" w:color="auto"/>
              <w:right w:val="single" w:sz="4" w:space="0" w:color="auto"/>
            </w:tcBorders>
          </w:tcPr>
          <w:p w14:paraId="642253F9" w14:textId="77777777" w:rsidR="00A74374" w:rsidRPr="00D27A95" w:rsidRDefault="00A74374" w:rsidP="003972A0">
            <w:pPr>
              <w:pStyle w:val="TAL"/>
            </w:pPr>
            <w:r w:rsidRPr="00D27A95">
              <w:t>No registered PLMN (4)</w:t>
            </w:r>
          </w:p>
        </w:tc>
      </w:tr>
      <w:tr w:rsidR="00A74374" w:rsidRPr="00D27A95" w14:paraId="03DED0E5" w14:textId="77777777" w:rsidTr="003972A0">
        <w:trPr>
          <w:jc w:val="center"/>
        </w:trPr>
        <w:tc>
          <w:tcPr>
            <w:tcW w:w="3119" w:type="dxa"/>
            <w:tcBorders>
              <w:left w:val="single" w:sz="4" w:space="0" w:color="auto"/>
              <w:right w:val="single" w:sz="6" w:space="0" w:color="auto"/>
            </w:tcBorders>
          </w:tcPr>
          <w:p w14:paraId="54376637" w14:textId="77777777" w:rsidR="00A74374" w:rsidRPr="00D27A95" w:rsidRDefault="00A74374" w:rsidP="003972A0">
            <w:pPr>
              <w:pStyle w:val="TAL"/>
              <w:ind w:left="227"/>
            </w:pPr>
            <w:bookmarkStart w:id="52" w:name="_PERM_MCCTEMPBM_CRPT45860005___2"/>
            <w:r w:rsidRPr="00D27A95">
              <w:t>b) LA not allowed</w:t>
            </w:r>
            <w:r>
              <w:t xml:space="preserve"> or TA not allowed</w:t>
            </w:r>
            <w:bookmarkEnd w:id="52"/>
          </w:p>
        </w:tc>
        <w:tc>
          <w:tcPr>
            <w:tcW w:w="3172" w:type="dxa"/>
            <w:tcBorders>
              <w:left w:val="single" w:sz="6" w:space="0" w:color="auto"/>
              <w:right w:val="single" w:sz="6" w:space="0" w:color="auto"/>
            </w:tcBorders>
          </w:tcPr>
          <w:p w14:paraId="6C593FD1" w14:textId="77777777" w:rsidR="00A74374" w:rsidRPr="00D27A95" w:rsidRDefault="00A74374" w:rsidP="003972A0">
            <w:pPr>
              <w:pStyle w:val="TAL"/>
            </w:pPr>
            <w:r w:rsidRPr="00D27A95">
              <w:t>Indeterminate(1)</w:t>
            </w:r>
          </w:p>
        </w:tc>
        <w:tc>
          <w:tcPr>
            <w:tcW w:w="3172" w:type="dxa"/>
            <w:tcBorders>
              <w:left w:val="single" w:sz="6" w:space="0" w:color="auto"/>
              <w:right w:val="single" w:sz="4" w:space="0" w:color="auto"/>
            </w:tcBorders>
          </w:tcPr>
          <w:p w14:paraId="36F22E16" w14:textId="77777777" w:rsidR="00A74374" w:rsidRPr="00D27A95" w:rsidRDefault="00A74374" w:rsidP="003972A0">
            <w:pPr>
              <w:pStyle w:val="TAL"/>
            </w:pPr>
            <w:r w:rsidRPr="00D27A95">
              <w:t xml:space="preserve">No registered PLMN </w:t>
            </w:r>
          </w:p>
        </w:tc>
      </w:tr>
      <w:tr w:rsidR="00A74374" w:rsidRPr="00D27A95" w14:paraId="091DA6B9" w14:textId="77777777" w:rsidTr="003972A0">
        <w:trPr>
          <w:jc w:val="center"/>
        </w:trPr>
        <w:tc>
          <w:tcPr>
            <w:tcW w:w="3119" w:type="dxa"/>
            <w:tcBorders>
              <w:left w:val="single" w:sz="4" w:space="0" w:color="auto"/>
              <w:right w:val="single" w:sz="6" w:space="0" w:color="auto"/>
            </w:tcBorders>
          </w:tcPr>
          <w:p w14:paraId="16009EEF" w14:textId="77777777" w:rsidR="00A74374" w:rsidRPr="00D27A95" w:rsidRDefault="00A74374" w:rsidP="003972A0">
            <w:pPr>
              <w:pStyle w:val="TAL"/>
              <w:ind w:left="227"/>
            </w:pPr>
            <w:bookmarkStart w:id="53" w:name="_PERM_MCCTEMPBM_CRPT45860006___2"/>
            <w:r w:rsidRPr="00D27A95">
              <w:t>c) Roaming not allowed in this LA</w:t>
            </w:r>
            <w:r>
              <w:t xml:space="preserve"> or Roaming not allowed in this TA</w:t>
            </w:r>
            <w:bookmarkEnd w:id="53"/>
          </w:p>
        </w:tc>
        <w:tc>
          <w:tcPr>
            <w:tcW w:w="3172" w:type="dxa"/>
            <w:tcBorders>
              <w:left w:val="single" w:sz="6" w:space="0" w:color="auto"/>
              <w:right w:val="single" w:sz="6" w:space="0" w:color="auto"/>
            </w:tcBorders>
          </w:tcPr>
          <w:p w14:paraId="30DE0414" w14:textId="77777777" w:rsidR="00A74374" w:rsidRPr="00D27A95" w:rsidRDefault="00A74374" w:rsidP="003972A0">
            <w:pPr>
              <w:pStyle w:val="TAL"/>
            </w:pPr>
            <w:r w:rsidRPr="00D27A95">
              <w:t>Indeterminate (2)</w:t>
            </w:r>
          </w:p>
        </w:tc>
        <w:tc>
          <w:tcPr>
            <w:tcW w:w="3172" w:type="dxa"/>
            <w:tcBorders>
              <w:left w:val="single" w:sz="6" w:space="0" w:color="auto"/>
              <w:right w:val="single" w:sz="4" w:space="0" w:color="auto"/>
            </w:tcBorders>
          </w:tcPr>
          <w:p w14:paraId="504F3128" w14:textId="77777777" w:rsidR="00A74374" w:rsidRPr="00D27A95" w:rsidRDefault="00A74374" w:rsidP="003972A0">
            <w:pPr>
              <w:pStyle w:val="TAL"/>
            </w:pPr>
            <w:r w:rsidRPr="00D27A95">
              <w:t>No registered PLMN (4)</w:t>
            </w:r>
          </w:p>
        </w:tc>
      </w:tr>
      <w:tr w:rsidR="00A74374" w:rsidRPr="00D27A95" w14:paraId="39C0AEE6" w14:textId="77777777" w:rsidTr="003972A0">
        <w:trPr>
          <w:jc w:val="center"/>
        </w:trPr>
        <w:tc>
          <w:tcPr>
            <w:tcW w:w="3119" w:type="dxa"/>
            <w:tcBorders>
              <w:left w:val="single" w:sz="4" w:space="0" w:color="auto"/>
              <w:right w:val="single" w:sz="6" w:space="0" w:color="auto"/>
            </w:tcBorders>
          </w:tcPr>
          <w:p w14:paraId="5191BCDB" w14:textId="77777777" w:rsidR="00A74374" w:rsidRPr="00D27A95" w:rsidRDefault="00A74374" w:rsidP="003972A0">
            <w:pPr>
              <w:pStyle w:val="TAL"/>
              <w:ind w:left="227"/>
            </w:pPr>
            <w:bookmarkStart w:id="54" w:name="_PERM_MCCTEMPBM_CRPT45860007___2"/>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or No </w:t>
            </w:r>
            <w:r>
              <w:rPr>
                <w:rFonts w:hint="eastAsia"/>
                <w:lang w:eastAsia="zh-CN"/>
              </w:rPr>
              <w:t>s</w:t>
            </w:r>
            <w:r>
              <w:t xml:space="preserve">uitable </w:t>
            </w:r>
            <w:r>
              <w:rPr>
                <w:rFonts w:hint="eastAsia"/>
                <w:lang w:eastAsia="zh-CN"/>
              </w:rPr>
              <w:t>c</w:t>
            </w:r>
            <w:r>
              <w:t xml:space="preserve">ells in </w:t>
            </w:r>
            <w:r>
              <w:rPr>
                <w:rFonts w:hint="eastAsia"/>
                <w:lang w:eastAsia="zh-CN"/>
              </w:rPr>
              <w:t>t</w:t>
            </w:r>
            <w:r>
              <w:t xml:space="preserve">racking </w:t>
            </w:r>
            <w:r>
              <w:rPr>
                <w:rFonts w:hint="eastAsia"/>
                <w:lang w:eastAsia="zh-CN"/>
              </w:rPr>
              <w:t>a</w:t>
            </w:r>
            <w:r>
              <w:t>rea</w:t>
            </w:r>
            <w:bookmarkEnd w:id="54"/>
          </w:p>
        </w:tc>
        <w:tc>
          <w:tcPr>
            <w:tcW w:w="3172" w:type="dxa"/>
            <w:tcBorders>
              <w:left w:val="single" w:sz="6" w:space="0" w:color="auto"/>
              <w:right w:val="single" w:sz="6" w:space="0" w:color="auto"/>
            </w:tcBorders>
          </w:tcPr>
          <w:p w14:paraId="5F06F97E" w14:textId="77777777" w:rsidR="00A74374" w:rsidRPr="00D27A95" w:rsidRDefault="00A74374" w:rsidP="003972A0">
            <w:pPr>
              <w:pStyle w:val="TAL"/>
            </w:pPr>
            <w:r w:rsidRPr="00D27A95">
              <w:t>Indeterminate (5)</w:t>
            </w:r>
          </w:p>
        </w:tc>
        <w:tc>
          <w:tcPr>
            <w:tcW w:w="3172" w:type="dxa"/>
            <w:tcBorders>
              <w:left w:val="single" w:sz="6" w:space="0" w:color="auto"/>
              <w:right w:val="single" w:sz="4" w:space="0" w:color="auto"/>
            </w:tcBorders>
          </w:tcPr>
          <w:p w14:paraId="299E521B" w14:textId="77777777" w:rsidR="00A74374" w:rsidRPr="00D27A95" w:rsidRDefault="00A74374" w:rsidP="003972A0">
            <w:pPr>
              <w:pStyle w:val="TAL"/>
            </w:pPr>
            <w:r w:rsidRPr="00D27A95">
              <w:t xml:space="preserve">No registered PLMN </w:t>
            </w:r>
          </w:p>
        </w:tc>
      </w:tr>
      <w:tr w:rsidR="00A74374" w:rsidRPr="00D27A95" w14:paraId="62C715AE" w14:textId="77777777" w:rsidTr="003972A0">
        <w:trPr>
          <w:jc w:val="center"/>
        </w:trPr>
        <w:tc>
          <w:tcPr>
            <w:tcW w:w="3119" w:type="dxa"/>
            <w:tcBorders>
              <w:left w:val="single" w:sz="4" w:space="0" w:color="auto"/>
              <w:right w:val="single" w:sz="6" w:space="0" w:color="auto"/>
            </w:tcBorders>
          </w:tcPr>
          <w:p w14:paraId="30028645" w14:textId="77777777" w:rsidR="00A74374" w:rsidRPr="00D27A95" w:rsidRDefault="00A74374" w:rsidP="003972A0">
            <w:pPr>
              <w:pStyle w:val="TAL"/>
              <w:ind w:left="227"/>
            </w:pPr>
            <w:bookmarkStart w:id="55" w:name="_PERM_MCCTEMPBM_CRPT45860008___2"/>
            <w:r w:rsidRPr="00B950EB">
              <w:t>e) Not authorized for this CSG</w:t>
            </w:r>
            <w:bookmarkEnd w:id="55"/>
          </w:p>
        </w:tc>
        <w:tc>
          <w:tcPr>
            <w:tcW w:w="3172" w:type="dxa"/>
            <w:tcBorders>
              <w:left w:val="single" w:sz="6" w:space="0" w:color="auto"/>
              <w:right w:val="single" w:sz="6" w:space="0" w:color="auto"/>
            </w:tcBorders>
          </w:tcPr>
          <w:p w14:paraId="6BE5E14D" w14:textId="77777777" w:rsidR="00A74374" w:rsidRPr="00D27A95" w:rsidRDefault="00A74374" w:rsidP="003972A0">
            <w:pPr>
              <w:pStyle w:val="TAL"/>
            </w:pPr>
            <w:r w:rsidRPr="00B950EB">
              <w:t>Indeterminate (6)</w:t>
            </w:r>
          </w:p>
        </w:tc>
        <w:tc>
          <w:tcPr>
            <w:tcW w:w="3172" w:type="dxa"/>
            <w:tcBorders>
              <w:left w:val="single" w:sz="6" w:space="0" w:color="auto"/>
              <w:right w:val="single" w:sz="4" w:space="0" w:color="auto"/>
            </w:tcBorders>
          </w:tcPr>
          <w:p w14:paraId="6D0137D0" w14:textId="77777777" w:rsidR="00A74374" w:rsidRPr="00D27A95" w:rsidRDefault="00A74374" w:rsidP="003972A0">
            <w:pPr>
              <w:pStyle w:val="TAL"/>
            </w:pPr>
            <w:r w:rsidRPr="00B950EB">
              <w:t>No registered PLMN</w:t>
            </w:r>
          </w:p>
        </w:tc>
      </w:tr>
      <w:tr w:rsidR="00A74374" w:rsidRPr="00D27A95" w14:paraId="4F5E02ED" w14:textId="77777777" w:rsidTr="00A74374">
        <w:trPr>
          <w:jc w:val="center"/>
        </w:trPr>
        <w:tc>
          <w:tcPr>
            <w:tcW w:w="3119" w:type="dxa"/>
            <w:tcBorders>
              <w:left w:val="single" w:sz="4" w:space="0" w:color="auto"/>
              <w:right w:val="single" w:sz="6" w:space="0" w:color="auto"/>
            </w:tcBorders>
          </w:tcPr>
          <w:p w14:paraId="37FC7CB5" w14:textId="0E024087" w:rsidR="00A74374" w:rsidRPr="00D27A95" w:rsidRDefault="00A74374" w:rsidP="00A74374">
            <w:pPr>
              <w:pStyle w:val="TAL"/>
            </w:pPr>
            <w:r w:rsidRPr="00D27A95">
              <w:t>Not updated</w:t>
            </w:r>
          </w:p>
        </w:tc>
        <w:tc>
          <w:tcPr>
            <w:tcW w:w="3172" w:type="dxa"/>
            <w:tcBorders>
              <w:left w:val="single" w:sz="6" w:space="0" w:color="auto"/>
              <w:right w:val="single" w:sz="6" w:space="0" w:color="auto"/>
            </w:tcBorders>
          </w:tcPr>
          <w:p w14:paraId="6C48FAE0" w14:textId="1673192D" w:rsidR="00A74374" w:rsidRPr="00D27A95" w:rsidRDefault="00A74374" w:rsidP="00A74374">
            <w:pPr>
              <w:pStyle w:val="TAL"/>
            </w:pPr>
            <w:r w:rsidRPr="00D27A95">
              <w:t>Unsuccessful</w:t>
            </w:r>
          </w:p>
        </w:tc>
        <w:tc>
          <w:tcPr>
            <w:tcW w:w="3172" w:type="dxa"/>
            <w:tcBorders>
              <w:left w:val="single" w:sz="6" w:space="0" w:color="auto"/>
              <w:right w:val="single" w:sz="4" w:space="0" w:color="auto"/>
            </w:tcBorders>
          </w:tcPr>
          <w:p w14:paraId="46CD5C62" w14:textId="5899A3E5" w:rsidR="00A74374" w:rsidRPr="00D27A95" w:rsidRDefault="00A74374" w:rsidP="00A74374">
            <w:pPr>
              <w:pStyle w:val="TAL"/>
            </w:pPr>
            <w:r w:rsidRPr="00D27A95">
              <w:t>No registered PLMN (4)</w:t>
            </w:r>
          </w:p>
        </w:tc>
      </w:tr>
      <w:tr w:rsidR="00A3110F" w:rsidRPr="00D27A95" w14:paraId="1B4DB2D2" w14:textId="77777777" w:rsidTr="00A74374">
        <w:trPr>
          <w:jc w:val="center"/>
        </w:trPr>
        <w:tc>
          <w:tcPr>
            <w:tcW w:w="3119" w:type="dxa"/>
            <w:tcBorders>
              <w:left w:val="single" w:sz="4" w:space="0" w:color="auto"/>
              <w:right w:val="single" w:sz="4" w:space="0" w:color="auto"/>
            </w:tcBorders>
          </w:tcPr>
          <w:p w14:paraId="298DC062" w14:textId="2FF9425E" w:rsidR="00A3110F" w:rsidRPr="00A74374" w:rsidRDefault="00A3110F" w:rsidP="00A3110F">
            <w:pPr>
              <w:pStyle w:val="TAL"/>
            </w:pPr>
            <w:ins w:id="56" w:author="GruberRo2" w:date="2022-08-08T15:14:00Z">
              <w:r>
                <w:tab/>
                <w:t>f</w:t>
              </w:r>
              <w:r w:rsidRPr="00A74374">
                <w:t>)</w:t>
              </w:r>
              <w:r>
                <w:t xml:space="preserve"> D</w:t>
              </w:r>
              <w:r w:rsidRPr="00AB5E37">
                <w:t xml:space="preserve">isaster roaming </w:t>
              </w:r>
              <w:r>
                <w:t>for the determined PLMN with disaster condition</w:t>
              </w:r>
              <w:r w:rsidRPr="00AB5E37">
                <w:t xml:space="preserve"> not allowed</w:t>
              </w:r>
            </w:ins>
          </w:p>
        </w:tc>
        <w:tc>
          <w:tcPr>
            <w:tcW w:w="3172" w:type="dxa"/>
            <w:tcBorders>
              <w:left w:val="single" w:sz="4" w:space="0" w:color="auto"/>
              <w:right w:val="single" w:sz="4" w:space="0" w:color="auto"/>
            </w:tcBorders>
          </w:tcPr>
          <w:p w14:paraId="3E1A2D31" w14:textId="4BBD4480" w:rsidR="00A3110F" w:rsidRPr="00A74374" w:rsidRDefault="00A3110F" w:rsidP="00A3110F">
            <w:pPr>
              <w:pStyle w:val="TAL"/>
              <w:rPr>
                <w:b/>
                <w:bCs/>
              </w:rPr>
            </w:pPr>
            <w:ins w:id="57" w:author="GruberRo2" w:date="2022-08-08T15:14:00Z">
              <w:r w:rsidRPr="00D27A95">
                <w:t>Indeterminate (2)</w:t>
              </w:r>
            </w:ins>
          </w:p>
        </w:tc>
        <w:tc>
          <w:tcPr>
            <w:tcW w:w="3172" w:type="dxa"/>
            <w:tcBorders>
              <w:left w:val="single" w:sz="4" w:space="0" w:color="auto"/>
              <w:right w:val="single" w:sz="4" w:space="0" w:color="auto"/>
            </w:tcBorders>
          </w:tcPr>
          <w:p w14:paraId="0D44967B" w14:textId="36F9CB2D" w:rsidR="00A3110F" w:rsidRPr="00A74374" w:rsidRDefault="00A3110F" w:rsidP="00A3110F">
            <w:pPr>
              <w:pStyle w:val="TAL"/>
              <w:rPr>
                <w:b/>
                <w:bCs/>
              </w:rPr>
            </w:pPr>
            <w:ins w:id="58" w:author="GruberRo2" w:date="2022-08-08T15:14:00Z">
              <w:r w:rsidRPr="00D27A95">
                <w:t>No registered PLMN (4)</w:t>
              </w:r>
            </w:ins>
          </w:p>
        </w:tc>
      </w:tr>
      <w:tr w:rsidR="00A3110F" w:rsidRPr="00D27A95" w14:paraId="1C1050DD" w14:textId="77777777" w:rsidTr="00A74374">
        <w:trPr>
          <w:jc w:val="center"/>
        </w:trPr>
        <w:tc>
          <w:tcPr>
            <w:tcW w:w="3119" w:type="dxa"/>
            <w:tcBorders>
              <w:left w:val="single" w:sz="4" w:space="0" w:color="auto"/>
              <w:bottom w:val="single" w:sz="4" w:space="0" w:color="auto"/>
              <w:right w:val="single" w:sz="4" w:space="0" w:color="auto"/>
            </w:tcBorders>
          </w:tcPr>
          <w:p w14:paraId="0A979C71" w14:textId="6F6B78C2" w:rsidR="00A3110F" w:rsidRPr="00A74374" w:rsidRDefault="00A3110F" w:rsidP="00A3110F">
            <w:pPr>
              <w:pStyle w:val="TAL"/>
              <w:rPr>
                <w:b/>
                <w:bCs/>
              </w:rPr>
            </w:pPr>
            <w:ins w:id="59" w:author="GruberRo2" w:date="2022-08-08T15:15:00Z">
              <w:r>
                <w:tab/>
                <w:t>g</w:t>
              </w:r>
              <w:r w:rsidRPr="00A74374">
                <w:t>)</w:t>
              </w:r>
              <w:r>
                <w:t xml:space="preserve"> </w:t>
              </w:r>
              <w:r w:rsidRPr="002F39A0">
                <w:t>Disaster roaming for the determined PLMN with disaster condition not allowed</w:t>
              </w:r>
              <w:r w:rsidRPr="007E4719">
                <w:rPr>
                  <w:color w:val="FF0000"/>
                </w:rPr>
                <w:t xml:space="preserve"> </w:t>
              </w:r>
              <w:r w:rsidRPr="00823AFB">
                <w:rPr>
                  <w:color w:val="FF0000"/>
                </w:rPr>
                <w:t>in this tracking area</w:t>
              </w:r>
            </w:ins>
          </w:p>
        </w:tc>
        <w:tc>
          <w:tcPr>
            <w:tcW w:w="3172" w:type="dxa"/>
            <w:tcBorders>
              <w:left w:val="single" w:sz="4" w:space="0" w:color="auto"/>
              <w:bottom w:val="single" w:sz="4" w:space="0" w:color="auto"/>
              <w:right w:val="single" w:sz="4" w:space="0" w:color="auto"/>
            </w:tcBorders>
          </w:tcPr>
          <w:p w14:paraId="75594190" w14:textId="53814A69" w:rsidR="00A3110F" w:rsidRPr="00A74374" w:rsidRDefault="00A3110F" w:rsidP="00A3110F">
            <w:pPr>
              <w:pStyle w:val="TAL"/>
              <w:rPr>
                <w:b/>
                <w:bCs/>
              </w:rPr>
            </w:pPr>
            <w:ins w:id="60" w:author="GruberRo2" w:date="2022-08-08T15:15:00Z">
              <w:r w:rsidRPr="00D27A95">
                <w:t>Indeterminate (2)</w:t>
              </w:r>
            </w:ins>
          </w:p>
        </w:tc>
        <w:tc>
          <w:tcPr>
            <w:tcW w:w="3172" w:type="dxa"/>
            <w:tcBorders>
              <w:left w:val="single" w:sz="4" w:space="0" w:color="auto"/>
              <w:bottom w:val="single" w:sz="4" w:space="0" w:color="auto"/>
              <w:right w:val="single" w:sz="4" w:space="0" w:color="auto"/>
            </w:tcBorders>
          </w:tcPr>
          <w:p w14:paraId="7C351916" w14:textId="2210719E" w:rsidR="00A3110F" w:rsidRPr="00A74374" w:rsidRDefault="00A3110F" w:rsidP="00A3110F">
            <w:pPr>
              <w:pStyle w:val="TAL"/>
              <w:rPr>
                <w:b/>
                <w:bCs/>
              </w:rPr>
            </w:pPr>
            <w:ins w:id="61" w:author="GruberRo2" w:date="2022-08-08T15:15:00Z">
              <w:r w:rsidRPr="00D27A95">
                <w:t>No registered PLMN (4)</w:t>
              </w:r>
            </w:ins>
          </w:p>
        </w:tc>
      </w:tr>
      <w:tr w:rsidR="00A3110F" w:rsidRPr="00D27A95" w14:paraId="1AF66A07" w14:textId="77777777" w:rsidTr="00A74374">
        <w:trPr>
          <w:cantSplit/>
          <w:jc w:val="center"/>
        </w:trPr>
        <w:tc>
          <w:tcPr>
            <w:tcW w:w="9463" w:type="dxa"/>
            <w:gridSpan w:val="3"/>
            <w:tcBorders>
              <w:top w:val="single" w:sz="4" w:space="0" w:color="auto"/>
              <w:left w:val="single" w:sz="4" w:space="0" w:color="auto"/>
              <w:bottom w:val="single" w:sz="4" w:space="0" w:color="auto"/>
              <w:right w:val="single" w:sz="4" w:space="0" w:color="auto"/>
            </w:tcBorders>
          </w:tcPr>
          <w:p w14:paraId="38FAE91B" w14:textId="77777777" w:rsidR="00A3110F" w:rsidRPr="00D27A95" w:rsidRDefault="00A3110F" w:rsidP="00A3110F">
            <w:pPr>
              <w:pStyle w:val="TAN"/>
            </w:pPr>
          </w:p>
          <w:p w14:paraId="0CCD7AD7" w14:textId="77777777" w:rsidR="00A3110F" w:rsidRPr="00D27A95" w:rsidRDefault="00A3110F" w:rsidP="00A3110F">
            <w:pPr>
              <w:pStyle w:val="TAN"/>
            </w:pPr>
            <w:r w:rsidRPr="00D27A95">
              <w:t>1)</w:t>
            </w:r>
            <w:r w:rsidRPr="00D27A95">
              <w:tab/>
              <w:t>The MS will perform a cell selection and will eventually either enter a different state when the registration status will be determined, or fail to be able to camp on a new cell, when registration status will be unsuccessful.</w:t>
            </w:r>
          </w:p>
          <w:p w14:paraId="41EE4F44" w14:textId="77777777" w:rsidR="00A3110F" w:rsidRPr="00D27A95" w:rsidRDefault="00A3110F" w:rsidP="00A3110F">
            <w:pPr>
              <w:pStyle w:val="TAN"/>
            </w:pPr>
            <w:r w:rsidRPr="00D27A95">
              <w:t>2)</w:t>
            </w:r>
            <w:r w:rsidRPr="00D27A95">
              <w:tab/>
              <w:t xml:space="preserve">The MS will select the HPLMN (if the EHPLMN list is not present or is empty) or an EHPLMN (if the EHPLMN list is present) if in automatic mode and will enter Automatic Network Selection Mode Procedure of </w:t>
            </w:r>
            <w:r>
              <w:t>clause</w:t>
            </w:r>
            <w:r w:rsidRPr="00D27A95">
              <w:t> 4.4.3.1</w:t>
            </w:r>
            <w:r>
              <w:t>.1</w:t>
            </w:r>
            <w:r w:rsidRPr="00D27A95">
              <w:t xml:space="preserve">. If in manual mode, the MS will display the list of available PLMNs and follow the Manual Network Selection Mode Procedure of </w:t>
            </w:r>
            <w:r>
              <w:t>clause</w:t>
            </w:r>
            <w:r w:rsidRPr="00D27A95">
              <w:t> 4.4.3.1.2 If the appropriate process does not result in registration, the MS will eventually enter the limited service state.</w:t>
            </w:r>
          </w:p>
          <w:p w14:paraId="6E63B047" w14:textId="77777777" w:rsidR="00A3110F" w:rsidRPr="00D27A95" w:rsidRDefault="00A3110F" w:rsidP="00A3110F">
            <w:pPr>
              <w:pStyle w:val="TAN"/>
            </w:pPr>
            <w:r w:rsidRPr="00D27A95">
              <w:t>3)</w:t>
            </w:r>
            <w:r w:rsidRPr="00D27A95">
              <w:tab/>
              <w:t>A</w:t>
            </w:r>
            <w:r>
              <w:t>n</w:t>
            </w:r>
            <w:r w:rsidRPr="00D27A95">
              <w:t xml:space="preserve"> MS may have different update states for GPRS and non-GPRS. A PLMN is registered when at least one of both update states is updated.</w:t>
            </w:r>
          </w:p>
          <w:p w14:paraId="016E8610" w14:textId="77777777" w:rsidR="00A3110F" w:rsidRPr="00D27A95" w:rsidRDefault="00A3110F" w:rsidP="00A3110F">
            <w:pPr>
              <w:pStyle w:val="TAN"/>
            </w:pPr>
            <w:r w:rsidRPr="00D27A95">
              <w:t>4)</w:t>
            </w:r>
            <w:r w:rsidRPr="00D27A95">
              <w:tab/>
              <w:t>The stored list of equivalent PLMNs is invalid and can be deleted.</w:t>
            </w:r>
          </w:p>
          <w:p w14:paraId="0819C771" w14:textId="77777777" w:rsidR="00A3110F" w:rsidRDefault="00A3110F" w:rsidP="00A3110F">
            <w:pPr>
              <w:pStyle w:val="TAN"/>
            </w:pPr>
            <w:r w:rsidRPr="00D27A95">
              <w:t>5)</w:t>
            </w:r>
            <w:r w:rsidRPr="00D27A95">
              <w:tab/>
              <w:t>The MS will attempt registration on another LA</w:t>
            </w:r>
            <w:r>
              <w:t xml:space="preserve"> or TA</w:t>
            </w:r>
            <w:r w:rsidRPr="00D27A95">
              <w:t xml:space="preserve"> of the same PLMN, or equivalent PLMN if available.Otherwise it will enter either the Automatic Network Selection Mode procedure of </w:t>
            </w:r>
            <w:r>
              <w:t>clause </w:t>
            </w:r>
            <w:r w:rsidRPr="00D27A95">
              <w:t>4.4.3.1</w:t>
            </w:r>
            <w:r>
              <w:t>.1</w:t>
            </w:r>
            <w:r w:rsidRPr="00D27A95">
              <w:t xml:space="preserve"> or follow the Manual Network Selection Mode procedure of </w:t>
            </w:r>
            <w:r>
              <w:t>clause </w:t>
            </w:r>
            <w:r w:rsidRPr="00D27A95">
              <w:t>4.4.3.1.2. If the appropriate process does not result in registration, the MS will eventually enter the limited service state.</w:t>
            </w:r>
          </w:p>
          <w:p w14:paraId="6004F34C" w14:textId="77777777" w:rsidR="00A3110F" w:rsidRDefault="00A3110F" w:rsidP="00A3110F">
            <w:pPr>
              <w:pStyle w:val="TAN"/>
              <w:rPr>
                <w:lang w:val="en-US"/>
              </w:rPr>
            </w:pPr>
            <w:r w:rsidRPr="007A0036">
              <w:rPr>
                <w:lang w:val="en-US"/>
              </w:rPr>
              <w:t>6)</w:t>
            </w:r>
            <w:r w:rsidRPr="007A0036">
              <w:rPr>
                <w:lang w:val="en-US"/>
              </w:rPr>
              <w:tab/>
              <w:t>The MS will attempt registration on another cell of the same PLMN, or equivalent PLMN if available.Otherwise it will enter either the Automatic Network Select</w:t>
            </w:r>
            <w:r>
              <w:rPr>
                <w:lang w:val="en-US"/>
              </w:rPr>
              <w:t>ion Mode procedure of clause </w:t>
            </w:r>
            <w:r w:rsidRPr="007A0036">
              <w:rPr>
                <w:lang w:val="en-US"/>
              </w:rPr>
              <w:t>4.4.3.1</w:t>
            </w:r>
            <w:r>
              <w:rPr>
                <w:lang w:val="en-US"/>
              </w:rPr>
              <w:t>.1</w:t>
            </w:r>
            <w:r w:rsidRPr="007A0036">
              <w:rPr>
                <w:lang w:val="en-US"/>
              </w:rPr>
              <w:t xml:space="preserve"> or follow the Manual Network Select</w:t>
            </w:r>
            <w:r>
              <w:rPr>
                <w:lang w:val="en-US"/>
              </w:rPr>
              <w:t>ion Mode procedure of clause </w:t>
            </w:r>
            <w:r w:rsidRPr="007A0036">
              <w:rPr>
                <w:lang w:val="en-US"/>
              </w:rPr>
              <w:t>4.4.3.1.2. If the appropriate process does not result in registration, the MS will eventually enter the limited service state.</w:t>
            </w:r>
          </w:p>
          <w:p w14:paraId="38F68742" w14:textId="77777777" w:rsidR="00A3110F" w:rsidRPr="007A0036" w:rsidRDefault="00A3110F" w:rsidP="00A3110F">
            <w:pPr>
              <w:pStyle w:val="TAN"/>
              <w:rPr>
                <w:lang w:val="en-US"/>
              </w:rPr>
            </w:pPr>
          </w:p>
          <w:p w14:paraId="64AFCCA3" w14:textId="77777777" w:rsidR="00A3110F" w:rsidRPr="00D27A95" w:rsidRDefault="00A3110F" w:rsidP="00A3110F">
            <w:pPr>
              <w:pStyle w:val="TAN"/>
            </w:pPr>
            <w:r w:rsidRPr="00D27A95">
              <w:t>NOTE</w:t>
            </w:r>
            <w:r>
              <w:t> </w:t>
            </w:r>
            <w:r w:rsidRPr="00D27A95">
              <w:t>1:</w:t>
            </w:r>
            <w:r w:rsidRPr="00D27A95">
              <w:tab/>
              <w:t>MSs capable of GPRS and non-GPRS services may have different registration status for GPRS and for non-GPRS.</w:t>
            </w:r>
          </w:p>
          <w:p w14:paraId="474A6500" w14:textId="77777777" w:rsidR="00A3110F" w:rsidRPr="00D27A95" w:rsidRDefault="00A3110F" w:rsidP="00A3110F">
            <w:pPr>
              <w:pStyle w:val="TAN"/>
            </w:pPr>
            <w:r w:rsidRPr="00D27A95">
              <w:t>NOTE</w:t>
            </w:r>
            <w:r>
              <w:t> </w:t>
            </w:r>
            <w:r w:rsidRPr="00D27A95">
              <w:t>2:</w:t>
            </w:r>
            <w:r w:rsidRPr="00D27A95">
              <w:tab/>
              <w:t>The registered PLMN is determined by looking at the stored registration area identity and stored location registration status.</w:t>
            </w:r>
          </w:p>
          <w:p w14:paraId="0C119E66" w14:textId="77777777" w:rsidR="00A3110F" w:rsidRPr="00D27A95" w:rsidRDefault="00A3110F" w:rsidP="00A3110F">
            <w:pPr>
              <w:pStyle w:val="TAN"/>
            </w:pPr>
          </w:p>
        </w:tc>
      </w:tr>
    </w:tbl>
    <w:p w14:paraId="7A4E4024" w14:textId="77777777" w:rsidR="00A74374" w:rsidRPr="00D27A95" w:rsidRDefault="00A74374" w:rsidP="00A74374"/>
    <w:p w14:paraId="26FFAEB9" w14:textId="77777777" w:rsidR="00A74374" w:rsidRPr="00D27A95" w:rsidRDefault="00A74374" w:rsidP="00A74374">
      <w:pPr>
        <w:pStyle w:val="TH"/>
      </w:pPr>
      <w:r w:rsidRPr="00D27A95">
        <w:lastRenderedPageBreak/>
        <w:t>Table 2: LR Process States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A74374" w:rsidRPr="00D27A95" w14:paraId="4C1F4263" w14:textId="77777777" w:rsidTr="003972A0">
        <w:trPr>
          <w:jc w:val="center"/>
        </w:trPr>
        <w:tc>
          <w:tcPr>
            <w:tcW w:w="1985" w:type="dxa"/>
            <w:tcBorders>
              <w:top w:val="single" w:sz="6" w:space="0" w:color="auto"/>
              <w:left w:val="single" w:sz="6" w:space="0" w:color="auto"/>
              <w:right w:val="single" w:sz="6" w:space="0" w:color="auto"/>
            </w:tcBorders>
          </w:tcPr>
          <w:p w14:paraId="39DEBC9C" w14:textId="77777777" w:rsidR="00A74374" w:rsidRPr="00D27A95" w:rsidRDefault="00A74374" w:rsidP="003972A0">
            <w:pPr>
              <w:pStyle w:val="TAH"/>
            </w:pPr>
            <w:r w:rsidRPr="00D27A95">
              <w:t xml:space="preserve">Location </w:t>
            </w:r>
            <w:r>
              <w:t>R</w:t>
            </w:r>
            <w:r w:rsidRPr="00D27A95">
              <w:t>egistration</w:t>
            </w:r>
          </w:p>
        </w:tc>
        <w:tc>
          <w:tcPr>
            <w:tcW w:w="4496" w:type="dxa"/>
            <w:gridSpan w:val="4"/>
            <w:tcBorders>
              <w:top w:val="single" w:sz="6" w:space="0" w:color="auto"/>
              <w:left w:val="single" w:sz="6" w:space="0" w:color="auto"/>
              <w:right w:val="single" w:sz="6" w:space="0" w:color="auto"/>
            </w:tcBorders>
          </w:tcPr>
          <w:p w14:paraId="30F67880" w14:textId="77777777" w:rsidR="00A74374" w:rsidRPr="00D27A95" w:rsidRDefault="00A74374" w:rsidP="003972A0">
            <w:pPr>
              <w:pStyle w:val="TAH"/>
            </w:pPr>
            <w:r w:rsidRPr="00D27A95">
              <w:t>New LR request when</w:t>
            </w:r>
          </w:p>
          <w:p w14:paraId="7A799971" w14:textId="77777777" w:rsidR="00A74374" w:rsidRPr="00D27A95" w:rsidRDefault="00A74374" w:rsidP="003972A0">
            <w:pPr>
              <w:pStyle w:val="TAH"/>
            </w:pPr>
          </w:p>
        </w:tc>
        <w:tc>
          <w:tcPr>
            <w:tcW w:w="1251" w:type="dxa"/>
            <w:tcBorders>
              <w:top w:val="single" w:sz="6" w:space="0" w:color="auto"/>
              <w:left w:val="single" w:sz="6" w:space="0" w:color="auto"/>
              <w:right w:val="single" w:sz="6" w:space="0" w:color="auto"/>
            </w:tcBorders>
          </w:tcPr>
          <w:p w14:paraId="2600872D" w14:textId="77777777" w:rsidR="00A74374" w:rsidRPr="00D27A95" w:rsidRDefault="00A74374" w:rsidP="003972A0">
            <w:pPr>
              <w:pStyle w:val="TAH"/>
            </w:pPr>
            <w:r w:rsidRPr="00D27A95">
              <w:t>Normal Calls</w:t>
            </w:r>
          </w:p>
        </w:tc>
        <w:tc>
          <w:tcPr>
            <w:tcW w:w="1393" w:type="dxa"/>
            <w:tcBorders>
              <w:top w:val="single" w:sz="6" w:space="0" w:color="auto"/>
              <w:left w:val="single" w:sz="6" w:space="0" w:color="auto"/>
              <w:right w:val="single" w:sz="6" w:space="0" w:color="auto"/>
            </w:tcBorders>
          </w:tcPr>
          <w:p w14:paraId="7D4E9E63" w14:textId="77777777" w:rsidR="00A74374" w:rsidRPr="00D27A95" w:rsidRDefault="00A74374" w:rsidP="003972A0">
            <w:pPr>
              <w:pStyle w:val="TAH"/>
            </w:pPr>
            <w:r w:rsidRPr="00D27A95">
              <w:t>Paging responded</w:t>
            </w:r>
          </w:p>
        </w:tc>
      </w:tr>
      <w:tr w:rsidR="00A74374" w:rsidRPr="00D27A95" w14:paraId="44A4BE9C" w14:textId="77777777" w:rsidTr="003972A0">
        <w:trPr>
          <w:jc w:val="center"/>
        </w:trPr>
        <w:tc>
          <w:tcPr>
            <w:tcW w:w="1985" w:type="dxa"/>
            <w:tcBorders>
              <w:left w:val="single" w:sz="6" w:space="0" w:color="auto"/>
              <w:right w:val="single" w:sz="6" w:space="0" w:color="auto"/>
            </w:tcBorders>
          </w:tcPr>
          <w:p w14:paraId="6642A4B5" w14:textId="77777777" w:rsidR="00A74374" w:rsidRPr="00D27A95" w:rsidRDefault="00A74374" w:rsidP="003972A0">
            <w:pPr>
              <w:pStyle w:val="TAH"/>
            </w:pPr>
            <w:r>
              <w:t>T</w:t>
            </w:r>
            <w:r w:rsidRPr="00D27A95">
              <w:t xml:space="preserve">ask </w:t>
            </w:r>
            <w:r>
              <w:t>S</w:t>
            </w:r>
            <w:r w:rsidRPr="00D27A95">
              <w:t>tate</w:t>
            </w:r>
          </w:p>
        </w:tc>
        <w:tc>
          <w:tcPr>
            <w:tcW w:w="1046" w:type="dxa"/>
            <w:tcBorders>
              <w:left w:val="single" w:sz="6" w:space="0" w:color="auto"/>
              <w:right w:val="single" w:sz="6" w:space="0" w:color="auto"/>
            </w:tcBorders>
          </w:tcPr>
          <w:p w14:paraId="25B59E4E" w14:textId="77777777" w:rsidR="00A74374" w:rsidRPr="00D27A95" w:rsidRDefault="00A74374" w:rsidP="003972A0">
            <w:pPr>
              <w:pStyle w:val="TAH"/>
            </w:pPr>
            <w:r w:rsidRPr="00D27A95">
              <w:t>Changing Cell</w:t>
            </w:r>
          </w:p>
        </w:tc>
        <w:tc>
          <w:tcPr>
            <w:tcW w:w="1222" w:type="dxa"/>
            <w:tcBorders>
              <w:left w:val="single" w:sz="6" w:space="0" w:color="auto"/>
              <w:right w:val="single" w:sz="6" w:space="0" w:color="auto"/>
            </w:tcBorders>
          </w:tcPr>
          <w:p w14:paraId="4386D50D" w14:textId="77777777" w:rsidR="00A74374" w:rsidRPr="00D27A95" w:rsidRDefault="00A74374" w:rsidP="003972A0">
            <w:pPr>
              <w:pStyle w:val="TAH"/>
            </w:pPr>
            <w:r w:rsidRPr="00D27A95">
              <w:t>Changing registration area</w:t>
            </w:r>
          </w:p>
        </w:tc>
        <w:tc>
          <w:tcPr>
            <w:tcW w:w="1114" w:type="dxa"/>
            <w:tcBorders>
              <w:left w:val="single" w:sz="6" w:space="0" w:color="auto"/>
              <w:right w:val="single" w:sz="6" w:space="0" w:color="auto"/>
            </w:tcBorders>
          </w:tcPr>
          <w:p w14:paraId="26A82ED6" w14:textId="77777777" w:rsidR="00A74374" w:rsidRPr="00D27A95" w:rsidRDefault="00A74374" w:rsidP="003972A0">
            <w:pPr>
              <w:pStyle w:val="TAH"/>
            </w:pPr>
            <w:r w:rsidRPr="00D27A95">
              <w:t>Changing PLMN</w:t>
            </w:r>
          </w:p>
        </w:tc>
        <w:tc>
          <w:tcPr>
            <w:tcW w:w="1114" w:type="dxa"/>
            <w:tcBorders>
              <w:left w:val="single" w:sz="6" w:space="0" w:color="auto"/>
              <w:right w:val="single" w:sz="6" w:space="0" w:color="auto"/>
            </w:tcBorders>
          </w:tcPr>
          <w:p w14:paraId="1D199CCA" w14:textId="77777777" w:rsidR="00A74374" w:rsidRPr="00D27A95" w:rsidRDefault="00A74374" w:rsidP="003972A0">
            <w:pPr>
              <w:pStyle w:val="TAH"/>
            </w:pPr>
            <w:r w:rsidRPr="00D27A95">
              <w:t>Other</w:t>
            </w:r>
          </w:p>
        </w:tc>
        <w:tc>
          <w:tcPr>
            <w:tcW w:w="1251" w:type="dxa"/>
            <w:tcBorders>
              <w:left w:val="single" w:sz="6" w:space="0" w:color="auto"/>
              <w:right w:val="single" w:sz="6" w:space="0" w:color="auto"/>
            </w:tcBorders>
          </w:tcPr>
          <w:p w14:paraId="7AA0AB13" w14:textId="77777777" w:rsidR="00A74374" w:rsidRPr="00D27A95" w:rsidRDefault="00A74374" w:rsidP="003972A0">
            <w:pPr>
              <w:pStyle w:val="TAH"/>
            </w:pPr>
            <w:r w:rsidRPr="00D27A95">
              <w:t>Supported (1)</w:t>
            </w:r>
          </w:p>
        </w:tc>
        <w:tc>
          <w:tcPr>
            <w:tcW w:w="1393" w:type="dxa"/>
            <w:tcBorders>
              <w:left w:val="single" w:sz="6" w:space="0" w:color="auto"/>
              <w:right w:val="single" w:sz="6" w:space="0" w:color="auto"/>
            </w:tcBorders>
          </w:tcPr>
          <w:p w14:paraId="00CFF2DD" w14:textId="77777777" w:rsidR="00A74374" w:rsidRPr="00D27A95" w:rsidRDefault="00A74374" w:rsidP="003972A0">
            <w:pPr>
              <w:pStyle w:val="TAH"/>
            </w:pPr>
            <w:r w:rsidRPr="00D27A95">
              <w:t>to</w:t>
            </w:r>
          </w:p>
        </w:tc>
      </w:tr>
      <w:tr w:rsidR="00A74374" w:rsidRPr="00D27A95" w14:paraId="1753BFE7" w14:textId="77777777" w:rsidTr="003972A0">
        <w:trPr>
          <w:jc w:val="center"/>
        </w:trPr>
        <w:tc>
          <w:tcPr>
            <w:tcW w:w="1985" w:type="dxa"/>
            <w:tcBorders>
              <w:top w:val="single" w:sz="6" w:space="0" w:color="auto"/>
              <w:left w:val="single" w:sz="6" w:space="0" w:color="auto"/>
              <w:right w:val="single" w:sz="6" w:space="0" w:color="auto"/>
            </w:tcBorders>
          </w:tcPr>
          <w:p w14:paraId="7F313498" w14:textId="77777777" w:rsidR="00A74374" w:rsidRPr="00D27A95" w:rsidRDefault="00A74374" w:rsidP="003972A0">
            <w:pPr>
              <w:pStyle w:val="TAL"/>
            </w:pPr>
            <w:r w:rsidRPr="00D27A95">
              <w:t>Null (4)</w:t>
            </w:r>
          </w:p>
        </w:tc>
        <w:tc>
          <w:tcPr>
            <w:tcW w:w="1046" w:type="dxa"/>
            <w:tcBorders>
              <w:top w:val="single" w:sz="6" w:space="0" w:color="auto"/>
              <w:left w:val="single" w:sz="6" w:space="0" w:color="auto"/>
              <w:right w:val="single" w:sz="6" w:space="0" w:color="auto"/>
            </w:tcBorders>
          </w:tcPr>
          <w:p w14:paraId="1DBBB34A" w14:textId="77777777" w:rsidR="00A74374" w:rsidRPr="00D27A95" w:rsidRDefault="00A74374" w:rsidP="003972A0">
            <w:pPr>
              <w:pStyle w:val="TAC"/>
            </w:pPr>
            <w:r w:rsidRPr="00D27A95">
              <w:t>No</w:t>
            </w:r>
          </w:p>
        </w:tc>
        <w:tc>
          <w:tcPr>
            <w:tcW w:w="1222" w:type="dxa"/>
            <w:tcBorders>
              <w:top w:val="single" w:sz="6" w:space="0" w:color="auto"/>
              <w:left w:val="single" w:sz="6" w:space="0" w:color="auto"/>
              <w:right w:val="single" w:sz="6" w:space="0" w:color="auto"/>
            </w:tcBorders>
          </w:tcPr>
          <w:p w14:paraId="44D9F254" w14:textId="77777777" w:rsidR="00A74374" w:rsidRPr="00D27A95" w:rsidRDefault="00A74374" w:rsidP="003972A0">
            <w:pPr>
              <w:pStyle w:val="TAC"/>
            </w:pPr>
            <w:r w:rsidRPr="00D27A95">
              <w:t>Yes</w:t>
            </w:r>
          </w:p>
        </w:tc>
        <w:tc>
          <w:tcPr>
            <w:tcW w:w="1114" w:type="dxa"/>
            <w:tcBorders>
              <w:top w:val="single" w:sz="6" w:space="0" w:color="auto"/>
              <w:left w:val="single" w:sz="6" w:space="0" w:color="auto"/>
              <w:right w:val="single" w:sz="6" w:space="0" w:color="auto"/>
            </w:tcBorders>
          </w:tcPr>
          <w:p w14:paraId="78324F30" w14:textId="77777777" w:rsidR="00A74374" w:rsidRPr="00D27A95" w:rsidRDefault="00A74374" w:rsidP="003972A0">
            <w:pPr>
              <w:pStyle w:val="TAC"/>
            </w:pPr>
            <w:r w:rsidRPr="00D27A95">
              <w:t>Yes</w:t>
            </w:r>
          </w:p>
        </w:tc>
        <w:tc>
          <w:tcPr>
            <w:tcW w:w="1114" w:type="dxa"/>
            <w:tcBorders>
              <w:top w:val="single" w:sz="6" w:space="0" w:color="auto"/>
              <w:left w:val="single" w:sz="6" w:space="0" w:color="auto"/>
              <w:right w:val="single" w:sz="6" w:space="0" w:color="auto"/>
            </w:tcBorders>
          </w:tcPr>
          <w:p w14:paraId="3D14DA00" w14:textId="77777777" w:rsidR="00A74374" w:rsidRPr="00D27A95" w:rsidRDefault="00A74374" w:rsidP="003972A0">
            <w:pPr>
              <w:pStyle w:val="TAC"/>
            </w:pPr>
            <w:r w:rsidRPr="00D27A95">
              <w:t>No</w:t>
            </w:r>
          </w:p>
        </w:tc>
        <w:tc>
          <w:tcPr>
            <w:tcW w:w="1251" w:type="dxa"/>
            <w:tcBorders>
              <w:top w:val="single" w:sz="6" w:space="0" w:color="auto"/>
              <w:left w:val="single" w:sz="6" w:space="0" w:color="auto"/>
              <w:right w:val="single" w:sz="6" w:space="0" w:color="auto"/>
            </w:tcBorders>
          </w:tcPr>
          <w:p w14:paraId="63FC0BB0" w14:textId="77777777" w:rsidR="00A74374" w:rsidRPr="00D27A95" w:rsidRDefault="00A74374" w:rsidP="003972A0">
            <w:pPr>
              <w:pStyle w:val="TAC"/>
            </w:pPr>
            <w:r w:rsidRPr="00D27A95">
              <w:t>No</w:t>
            </w:r>
          </w:p>
        </w:tc>
        <w:tc>
          <w:tcPr>
            <w:tcW w:w="1393" w:type="dxa"/>
            <w:tcBorders>
              <w:top w:val="single" w:sz="6" w:space="0" w:color="auto"/>
              <w:left w:val="single" w:sz="6" w:space="0" w:color="auto"/>
              <w:right w:val="single" w:sz="6" w:space="0" w:color="auto"/>
            </w:tcBorders>
          </w:tcPr>
          <w:p w14:paraId="57594909" w14:textId="77777777" w:rsidR="00A74374" w:rsidRPr="00D27A95" w:rsidRDefault="00A74374" w:rsidP="003972A0">
            <w:pPr>
              <w:pStyle w:val="TAC"/>
            </w:pPr>
            <w:r w:rsidRPr="00D27A95">
              <w:t>No</w:t>
            </w:r>
          </w:p>
        </w:tc>
      </w:tr>
      <w:tr w:rsidR="00A74374" w:rsidRPr="00D27A95" w14:paraId="7B64CF49" w14:textId="77777777" w:rsidTr="003972A0">
        <w:trPr>
          <w:jc w:val="center"/>
        </w:trPr>
        <w:tc>
          <w:tcPr>
            <w:tcW w:w="1985" w:type="dxa"/>
            <w:tcBorders>
              <w:left w:val="single" w:sz="6" w:space="0" w:color="auto"/>
              <w:right w:val="single" w:sz="6" w:space="0" w:color="auto"/>
            </w:tcBorders>
          </w:tcPr>
          <w:p w14:paraId="02F5CE66" w14:textId="77777777" w:rsidR="00A74374" w:rsidRPr="00D27A95" w:rsidRDefault="00A74374" w:rsidP="003972A0">
            <w:pPr>
              <w:pStyle w:val="TAL"/>
            </w:pPr>
            <w:r w:rsidRPr="00D27A95">
              <w:t>Updated, (5)</w:t>
            </w:r>
          </w:p>
        </w:tc>
        <w:tc>
          <w:tcPr>
            <w:tcW w:w="1046" w:type="dxa"/>
            <w:tcBorders>
              <w:left w:val="single" w:sz="6" w:space="0" w:color="auto"/>
              <w:right w:val="single" w:sz="6" w:space="0" w:color="auto"/>
            </w:tcBorders>
          </w:tcPr>
          <w:p w14:paraId="2AFBCB7D" w14:textId="77777777" w:rsidR="00A74374" w:rsidRPr="00D27A95" w:rsidRDefault="00A74374" w:rsidP="003972A0">
            <w:pPr>
              <w:pStyle w:val="TAC"/>
            </w:pPr>
            <w:r w:rsidRPr="00D27A95">
              <w:t>No</w:t>
            </w:r>
          </w:p>
        </w:tc>
        <w:tc>
          <w:tcPr>
            <w:tcW w:w="1222" w:type="dxa"/>
            <w:tcBorders>
              <w:left w:val="single" w:sz="6" w:space="0" w:color="auto"/>
              <w:right w:val="single" w:sz="6" w:space="0" w:color="auto"/>
            </w:tcBorders>
          </w:tcPr>
          <w:p w14:paraId="18BA493D" w14:textId="77777777" w:rsidR="00A74374" w:rsidRPr="00D27A95" w:rsidRDefault="00A74374" w:rsidP="003972A0">
            <w:pPr>
              <w:pStyle w:val="TAC"/>
            </w:pPr>
            <w:r w:rsidRPr="00D27A95">
              <w:t>Yes</w:t>
            </w:r>
          </w:p>
        </w:tc>
        <w:tc>
          <w:tcPr>
            <w:tcW w:w="1114" w:type="dxa"/>
            <w:tcBorders>
              <w:left w:val="single" w:sz="6" w:space="0" w:color="auto"/>
              <w:right w:val="single" w:sz="6" w:space="0" w:color="auto"/>
            </w:tcBorders>
          </w:tcPr>
          <w:p w14:paraId="3D9876F0" w14:textId="77777777" w:rsidR="00A74374" w:rsidRPr="00D27A95" w:rsidRDefault="00A74374" w:rsidP="003972A0">
            <w:pPr>
              <w:pStyle w:val="TAC"/>
            </w:pPr>
            <w:r w:rsidRPr="00D27A95">
              <w:t>Yes</w:t>
            </w:r>
          </w:p>
        </w:tc>
        <w:tc>
          <w:tcPr>
            <w:tcW w:w="1114" w:type="dxa"/>
            <w:tcBorders>
              <w:left w:val="single" w:sz="6" w:space="0" w:color="auto"/>
              <w:right w:val="single" w:sz="6" w:space="0" w:color="auto"/>
            </w:tcBorders>
          </w:tcPr>
          <w:p w14:paraId="1D179D7F" w14:textId="77777777" w:rsidR="00A74374" w:rsidRPr="00D27A95" w:rsidRDefault="00A74374" w:rsidP="003972A0">
            <w:pPr>
              <w:pStyle w:val="TAC"/>
            </w:pPr>
            <w:r w:rsidRPr="00D27A95">
              <w:t>(2)</w:t>
            </w:r>
          </w:p>
        </w:tc>
        <w:tc>
          <w:tcPr>
            <w:tcW w:w="1251" w:type="dxa"/>
            <w:tcBorders>
              <w:left w:val="single" w:sz="6" w:space="0" w:color="auto"/>
              <w:right w:val="single" w:sz="6" w:space="0" w:color="auto"/>
            </w:tcBorders>
          </w:tcPr>
          <w:p w14:paraId="2E01CF7A" w14:textId="77777777" w:rsidR="00A74374" w:rsidRPr="00D27A95" w:rsidRDefault="00A74374" w:rsidP="003972A0">
            <w:pPr>
              <w:pStyle w:val="TAC"/>
            </w:pPr>
            <w:r w:rsidRPr="00D27A95">
              <w:t>Yes</w:t>
            </w:r>
          </w:p>
        </w:tc>
        <w:tc>
          <w:tcPr>
            <w:tcW w:w="1393" w:type="dxa"/>
            <w:tcBorders>
              <w:left w:val="single" w:sz="6" w:space="0" w:color="auto"/>
              <w:right w:val="single" w:sz="6" w:space="0" w:color="auto"/>
            </w:tcBorders>
          </w:tcPr>
          <w:p w14:paraId="168159F5" w14:textId="77777777" w:rsidR="00A74374" w:rsidRPr="00D27A95" w:rsidRDefault="00A74374" w:rsidP="003972A0">
            <w:pPr>
              <w:pStyle w:val="TAC"/>
            </w:pPr>
            <w:r w:rsidRPr="00D27A95">
              <w:t>Yes</w:t>
            </w:r>
          </w:p>
        </w:tc>
      </w:tr>
      <w:tr w:rsidR="00A74374" w:rsidRPr="00D27A95" w14:paraId="12880773" w14:textId="77777777" w:rsidTr="003972A0">
        <w:trPr>
          <w:jc w:val="center"/>
        </w:trPr>
        <w:tc>
          <w:tcPr>
            <w:tcW w:w="1985" w:type="dxa"/>
            <w:tcBorders>
              <w:left w:val="single" w:sz="6" w:space="0" w:color="auto"/>
              <w:right w:val="single" w:sz="6" w:space="0" w:color="auto"/>
            </w:tcBorders>
          </w:tcPr>
          <w:p w14:paraId="65712811" w14:textId="77777777" w:rsidR="00A74374" w:rsidRPr="00D27A95" w:rsidRDefault="00A74374" w:rsidP="003972A0">
            <w:pPr>
              <w:pStyle w:val="TAL"/>
            </w:pPr>
            <w:r w:rsidRPr="00D27A95">
              <w:t>Idle, No IMSI (7)</w:t>
            </w:r>
          </w:p>
        </w:tc>
        <w:tc>
          <w:tcPr>
            <w:tcW w:w="1046" w:type="dxa"/>
            <w:tcBorders>
              <w:left w:val="single" w:sz="6" w:space="0" w:color="auto"/>
              <w:right w:val="single" w:sz="6" w:space="0" w:color="auto"/>
            </w:tcBorders>
          </w:tcPr>
          <w:p w14:paraId="411AFA74" w14:textId="77777777" w:rsidR="00A74374" w:rsidRPr="00D27A95" w:rsidRDefault="00A74374" w:rsidP="003972A0">
            <w:pPr>
              <w:pStyle w:val="TAC"/>
            </w:pPr>
            <w:r w:rsidRPr="00D27A95">
              <w:t>No</w:t>
            </w:r>
          </w:p>
        </w:tc>
        <w:tc>
          <w:tcPr>
            <w:tcW w:w="1222" w:type="dxa"/>
            <w:tcBorders>
              <w:left w:val="single" w:sz="6" w:space="0" w:color="auto"/>
              <w:right w:val="single" w:sz="6" w:space="0" w:color="auto"/>
            </w:tcBorders>
          </w:tcPr>
          <w:p w14:paraId="43070BA8" w14:textId="77777777" w:rsidR="00A74374" w:rsidRPr="00D27A95" w:rsidRDefault="00A74374" w:rsidP="003972A0">
            <w:pPr>
              <w:pStyle w:val="TAC"/>
            </w:pPr>
            <w:r w:rsidRPr="00D27A95">
              <w:t>No</w:t>
            </w:r>
          </w:p>
        </w:tc>
        <w:tc>
          <w:tcPr>
            <w:tcW w:w="1114" w:type="dxa"/>
            <w:tcBorders>
              <w:left w:val="single" w:sz="6" w:space="0" w:color="auto"/>
              <w:right w:val="single" w:sz="6" w:space="0" w:color="auto"/>
            </w:tcBorders>
          </w:tcPr>
          <w:p w14:paraId="00570BDE" w14:textId="77777777" w:rsidR="00A74374" w:rsidRPr="00D27A95" w:rsidRDefault="00A74374" w:rsidP="003972A0">
            <w:pPr>
              <w:pStyle w:val="TAC"/>
            </w:pPr>
            <w:r w:rsidRPr="00D27A95">
              <w:t>No</w:t>
            </w:r>
          </w:p>
        </w:tc>
        <w:tc>
          <w:tcPr>
            <w:tcW w:w="1114" w:type="dxa"/>
            <w:tcBorders>
              <w:left w:val="single" w:sz="6" w:space="0" w:color="auto"/>
              <w:right w:val="single" w:sz="6" w:space="0" w:color="auto"/>
            </w:tcBorders>
          </w:tcPr>
          <w:p w14:paraId="266F0357" w14:textId="77777777" w:rsidR="00A74374" w:rsidRPr="00D27A95" w:rsidRDefault="00A74374" w:rsidP="003972A0">
            <w:pPr>
              <w:pStyle w:val="TAC"/>
            </w:pPr>
            <w:r w:rsidRPr="00D27A95">
              <w:t>No</w:t>
            </w:r>
          </w:p>
        </w:tc>
        <w:tc>
          <w:tcPr>
            <w:tcW w:w="1251" w:type="dxa"/>
            <w:tcBorders>
              <w:left w:val="single" w:sz="6" w:space="0" w:color="auto"/>
              <w:right w:val="single" w:sz="6" w:space="0" w:color="auto"/>
            </w:tcBorders>
          </w:tcPr>
          <w:p w14:paraId="0BDFE339" w14:textId="77777777" w:rsidR="00A74374" w:rsidRPr="00D27A95" w:rsidRDefault="00A74374" w:rsidP="003972A0">
            <w:pPr>
              <w:pStyle w:val="TAC"/>
            </w:pPr>
            <w:r w:rsidRPr="00D27A95">
              <w:t>No</w:t>
            </w:r>
          </w:p>
        </w:tc>
        <w:tc>
          <w:tcPr>
            <w:tcW w:w="1393" w:type="dxa"/>
            <w:tcBorders>
              <w:left w:val="single" w:sz="6" w:space="0" w:color="auto"/>
              <w:right w:val="single" w:sz="6" w:space="0" w:color="auto"/>
            </w:tcBorders>
          </w:tcPr>
          <w:p w14:paraId="271CAF91" w14:textId="77777777" w:rsidR="00A74374" w:rsidRPr="00D27A95" w:rsidRDefault="00A74374" w:rsidP="003972A0">
            <w:pPr>
              <w:pStyle w:val="TAC"/>
            </w:pPr>
            <w:r w:rsidRPr="00D27A95">
              <w:t>No</w:t>
            </w:r>
          </w:p>
        </w:tc>
      </w:tr>
      <w:tr w:rsidR="00A74374" w:rsidRPr="00D27A95" w14:paraId="7496CCF7" w14:textId="77777777" w:rsidTr="003972A0">
        <w:trPr>
          <w:jc w:val="center"/>
        </w:trPr>
        <w:tc>
          <w:tcPr>
            <w:tcW w:w="1985" w:type="dxa"/>
            <w:tcBorders>
              <w:left w:val="single" w:sz="6" w:space="0" w:color="auto"/>
              <w:right w:val="single" w:sz="6" w:space="0" w:color="auto"/>
            </w:tcBorders>
          </w:tcPr>
          <w:p w14:paraId="07927BFB" w14:textId="77777777" w:rsidR="00A74374" w:rsidRPr="00D27A95" w:rsidRDefault="00A74374" w:rsidP="003972A0">
            <w:pPr>
              <w:pStyle w:val="TAL"/>
            </w:pPr>
            <w:r w:rsidRPr="00D27A95">
              <w:t>Roaming not allowed:</w:t>
            </w:r>
          </w:p>
        </w:tc>
        <w:tc>
          <w:tcPr>
            <w:tcW w:w="1046" w:type="dxa"/>
            <w:tcBorders>
              <w:left w:val="single" w:sz="6" w:space="0" w:color="auto"/>
              <w:right w:val="single" w:sz="6" w:space="0" w:color="auto"/>
            </w:tcBorders>
          </w:tcPr>
          <w:p w14:paraId="19AAFE50" w14:textId="77777777" w:rsidR="00A74374" w:rsidRPr="00D27A95" w:rsidRDefault="00A74374" w:rsidP="003972A0">
            <w:pPr>
              <w:pStyle w:val="TAC"/>
            </w:pPr>
          </w:p>
        </w:tc>
        <w:tc>
          <w:tcPr>
            <w:tcW w:w="1222" w:type="dxa"/>
            <w:tcBorders>
              <w:left w:val="single" w:sz="6" w:space="0" w:color="auto"/>
              <w:right w:val="single" w:sz="6" w:space="0" w:color="auto"/>
            </w:tcBorders>
          </w:tcPr>
          <w:p w14:paraId="4FEB0A65" w14:textId="77777777" w:rsidR="00A74374" w:rsidRPr="00D27A95" w:rsidRDefault="00A74374" w:rsidP="003972A0">
            <w:pPr>
              <w:pStyle w:val="TAC"/>
            </w:pPr>
          </w:p>
        </w:tc>
        <w:tc>
          <w:tcPr>
            <w:tcW w:w="1114" w:type="dxa"/>
            <w:tcBorders>
              <w:left w:val="single" w:sz="6" w:space="0" w:color="auto"/>
              <w:right w:val="single" w:sz="6" w:space="0" w:color="auto"/>
            </w:tcBorders>
          </w:tcPr>
          <w:p w14:paraId="06FA9B89" w14:textId="77777777" w:rsidR="00A74374" w:rsidRPr="00D27A95" w:rsidRDefault="00A74374" w:rsidP="003972A0">
            <w:pPr>
              <w:pStyle w:val="TAC"/>
            </w:pPr>
          </w:p>
        </w:tc>
        <w:tc>
          <w:tcPr>
            <w:tcW w:w="1114" w:type="dxa"/>
            <w:tcBorders>
              <w:left w:val="single" w:sz="6" w:space="0" w:color="auto"/>
              <w:right w:val="single" w:sz="6" w:space="0" w:color="auto"/>
            </w:tcBorders>
          </w:tcPr>
          <w:p w14:paraId="572D9E40" w14:textId="77777777" w:rsidR="00A74374" w:rsidRPr="00D27A95" w:rsidRDefault="00A74374" w:rsidP="003972A0">
            <w:pPr>
              <w:pStyle w:val="TAC"/>
            </w:pPr>
          </w:p>
        </w:tc>
        <w:tc>
          <w:tcPr>
            <w:tcW w:w="1251" w:type="dxa"/>
            <w:tcBorders>
              <w:left w:val="single" w:sz="6" w:space="0" w:color="auto"/>
              <w:right w:val="single" w:sz="6" w:space="0" w:color="auto"/>
            </w:tcBorders>
          </w:tcPr>
          <w:p w14:paraId="0C1CE208" w14:textId="77777777" w:rsidR="00A74374" w:rsidRPr="00D27A95" w:rsidRDefault="00A74374" w:rsidP="003972A0">
            <w:pPr>
              <w:pStyle w:val="TAC"/>
            </w:pPr>
          </w:p>
        </w:tc>
        <w:tc>
          <w:tcPr>
            <w:tcW w:w="1393" w:type="dxa"/>
            <w:tcBorders>
              <w:left w:val="single" w:sz="6" w:space="0" w:color="auto"/>
              <w:right w:val="single" w:sz="6" w:space="0" w:color="auto"/>
            </w:tcBorders>
          </w:tcPr>
          <w:p w14:paraId="4B180C25" w14:textId="77777777" w:rsidR="00A74374" w:rsidRPr="00D27A95" w:rsidRDefault="00A74374" w:rsidP="003972A0">
            <w:pPr>
              <w:pStyle w:val="TAC"/>
            </w:pPr>
          </w:p>
        </w:tc>
      </w:tr>
      <w:tr w:rsidR="00A74374" w:rsidRPr="00D27A95" w14:paraId="39FE4A37" w14:textId="77777777" w:rsidTr="003972A0">
        <w:trPr>
          <w:jc w:val="center"/>
        </w:trPr>
        <w:tc>
          <w:tcPr>
            <w:tcW w:w="1985" w:type="dxa"/>
            <w:tcBorders>
              <w:left w:val="single" w:sz="6" w:space="0" w:color="auto"/>
              <w:right w:val="single" w:sz="6" w:space="0" w:color="auto"/>
            </w:tcBorders>
          </w:tcPr>
          <w:p w14:paraId="584224A7" w14:textId="77777777" w:rsidR="00A74374" w:rsidRPr="00D27A95" w:rsidRDefault="00A74374" w:rsidP="003972A0">
            <w:pPr>
              <w:pStyle w:val="TAL"/>
              <w:ind w:left="227"/>
            </w:pPr>
            <w:bookmarkStart w:id="62" w:name="_PERM_MCCTEMPBM_CRPT45860009___2"/>
            <w:r w:rsidRPr="00D27A95">
              <w:t>a) Idle, PLMN not allowed</w:t>
            </w:r>
            <w:bookmarkEnd w:id="62"/>
          </w:p>
        </w:tc>
        <w:tc>
          <w:tcPr>
            <w:tcW w:w="1046" w:type="dxa"/>
            <w:tcBorders>
              <w:left w:val="single" w:sz="6" w:space="0" w:color="auto"/>
              <w:right w:val="single" w:sz="6" w:space="0" w:color="auto"/>
            </w:tcBorders>
          </w:tcPr>
          <w:p w14:paraId="7C84FD7F" w14:textId="77777777" w:rsidR="00A74374" w:rsidRPr="00D27A95" w:rsidRDefault="00A74374" w:rsidP="003972A0">
            <w:pPr>
              <w:pStyle w:val="TAC"/>
            </w:pPr>
            <w:r w:rsidRPr="00D27A95">
              <w:t>No</w:t>
            </w:r>
          </w:p>
        </w:tc>
        <w:tc>
          <w:tcPr>
            <w:tcW w:w="1222" w:type="dxa"/>
            <w:tcBorders>
              <w:left w:val="single" w:sz="6" w:space="0" w:color="auto"/>
              <w:right w:val="single" w:sz="6" w:space="0" w:color="auto"/>
            </w:tcBorders>
          </w:tcPr>
          <w:p w14:paraId="14FDE162" w14:textId="77777777" w:rsidR="00A74374" w:rsidRPr="00D27A95" w:rsidRDefault="00A74374" w:rsidP="003972A0">
            <w:pPr>
              <w:pStyle w:val="TAC"/>
            </w:pPr>
            <w:r w:rsidRPr="00D27A95">
              <w:t>No</w:t>
            </w:r>
          </w:p>
        </w:tc>
        <w:tc>
          <w:tcPr>
            <w:tcW w:w="1114" w:type="dxa"/>
            <w:tcBorders>
              <w:left w:val="single" w:sz="6" w:space="0" w:color="auto"/>
              <w:right w:val="single" w:sz="6" w:space="0" w:color="auto"/>
            </w:tcBorders>
          </w:tcPr>
          <w:p w14:paraId="6ABC23F9" w14:textId="77777777" w:rsidR="00A74374" w:rsidRPr="00D27A95" w:rsidRDefault="00A74374" w:rsidP="003972A0">
            <w:pPr>
              <w:pStyle w:val="TAC"/>
            </w:pPr>
            <w:r w:rsidRPr="00D27A95">
              <w:t>Yes</w:t>
            </w:r>
          </w:p>
        </w:tc>
        <w:tc>
          <w:tcPr>
            <w:tcW w:w="1114" w:type="dxa"/>
            <w:tcBorders>
              <w:left w:val="single" w:sz="6" w:space="0" w:color="auto"/>
              <w:right w:val="single" w:sz="6" w:space="0" w:color="auto"/>
            </w:tcBorders>
          </w:tcPr>
          <w:p w14:paraId="4EBCEA36" w14:textId="77777777" w:rsidR="00A74374" w:rsidRPr="00D27A95" w:rsidRDefault="00A74374" w:rsidP="003972A0">
            <w:pPr>
              <w:pStyle w:val="TAC"/>
            </w:pPr>
            <w:r w:rsidRPr="00D27A95">
              <w:t>No</w:t>
            </w:r>
          </w:p>
        </w:tc>
        <w:tc>
          <w:tcPr>
            <w:tcW w:w="1251" w:type="dxa"/>
            <w:tcBorders>
              <w:left w:val="single" w:sz="6" w:space="0" w:color="auto"/>
              <w:right w:val="single" w:sz="6" w:space="0" w:color="auto"/>
            </w:tcBorders>
          </w:tcPr>
          <w:p w14:paraId="407202E4" w14:textId="77777777" w:rsidR="00A74374" w:rsidRPr="00D27A95" w:rsidRDefault="00A74374" w:rsidP="003972A0">
            <w:pPr>
              <w:pStyle w:val="TAC"/>
            </w:pPr>
            <w:r w:rsidRPr="00D27A95">
              <w:t>No</w:t>
            </w:r>
          </w:p>
        </w:tc>
        <w:tc>
          <w:tcPr>
            <w:tcW w:w="1393" w:type="dxa"/>
            <w:tcBorders>
              <w:left w:val="single" w:sz="6" w:space="0" w:color="auto"/>
              <w:right w:val="single" w:sz="6" w:space="0" w:color="auto"/>
            </w:tcBorders>
          </w:tcPr>
          <w:p w14:paraId="70E5C688" w14:textId="77777777" w:rsidR="00A74374" w:rsidRPr="00D27A95" w:rsidRDefault="00A74374" w:rsidP="003972A0">
            <w:pPr>
              <w:pStyle w:val="TAC"/>
            </w:pPr>
            <w:r w:rsidRPr="00D27A95">
              <w:t>Optional if with IMSI</w:t>
            </w:r>
          </w:p>
        </w:tc>
      </w:tr>
      <w:tr w:rsidR="00A74374" w:rsidRPr="00D27A95" w14:paraId="0D1E06D4" w14:textId="77777777" w:rsidTr="003972A0">
        <w:trPr>
          <w:jc w:val="center"/>
        </w:trPr>
        <w:tc>
          <w:tcPr>
            <w:tcW w:w="1985" w:type="dxa"/>
            <w:tcBorders>
              <w:left w:val="single" w:sz="6" w:space="0" w:color="auto"/>
              <w:right w:val="single" w:sz="6" w:space="0" w:color="auto"/>
            </w:tcBorders>
          </w:tcPr>
          <w:p w14:paraId="6B71EEBA" w14:textId="77777777" w:rsidR="00A74374" w:rsidRPr="00D27A95" w:rsidRDefault="00A74374" w:rsidP="003972A0">
            <w:pPr>
              <w:pStyle w:val="TAL"/>
              <w:ind w:left="227"/>
            </w:pPr>
            <w:bookmarkStart w:id="63" w:name="_PERM_MCCTEMPBM_CRPT45860010___2"/>
            <w:r w:rsidRPr="00D27A95">
              <w:t>b) Idle, LA not allowed</w:t>
            </w:r>
            <w:r>
              <w:t xml:space="preserve"> or TA not allowed</w:t>
            </w:r>
            <w:bookmarkEnd w:id="63"/>
          </w:p>
        </w:tc>
        <w:tc>
          <w:tcPr>
            <w:tcW w:w="1046" w:type="dxa"/>
            <w:tcBorders>
              <w:left w:val="single" w:sz="6" w:space="0" w:color="auto"/>
              <w:right w:val="single" w:sz="6" w:space="0" w:color="auto"/>
            </w:tcBorders>
          </w:tcPr>
          <w:p w14:paraId="0CE0521B" w14:textId="77777777" w:rsidR="00A74374" w:rsidRPr="00D27A95" w:rsidRDefault="00A74374" w:rsidP="003972A0">
            <w:pPr>
              <w:pStyle w:val="TAC"/>
            </w:pPr>
            <w:r w:rsidRPr="00D27A95">
              <w:t>No</w:t>
            </w:r>
          </w:p>
        </w:tc>
        <w:tc>
          <w:tcPr>
            <w:tcW w:w="1222" w:type="dxa"/>
            <w:tcBorders>
              <w:left w:val="single" w:sz="6" w:space="0" w:color="auto"/>
              <w:right w:val="single" w:sz="6" w:space="0" w:color="auto"/>
            </w:tcBorders>
          </w:tcPr>
          <w:p w14:paraId="14BA8517" w14:textId="77777777" w:rsidR="00A74374" w:rsidRPr="00D27A95" w:rsidRDefault="00A74374" w:rsidP="003972A0">
            <w:pPr>
              <w:pStyle w:val="TAC"/>
            </w:pPr>
            <w:r w:rsidRPr="00D27A95">
              <w:t>Yes(6)</w:t>
            </w:r>
          </w:p>
        </w:tc>
        <w:tc>
          <w:tcPr>
            <w:tcW w:w="1114" w:type="dxa"/>
            <w:tcBorders>
              <w:left w:val="single" w:sz="6" w:space="0" w:color="auto"/>
              <w:right w:val="single" w:sz="6" w:space="0" w:color="auto"/>
            </w:tcBorders>
          </w:tcPr>
          <w:p w14:paraId="52908E6F" w14:textId="77777777" w:rsidR="00A74374" w:rsidRPr="00D27A95" w:rsidRDefault="00A74374" w:rsidP="003972A0">
            <w:pPr>
              <w:pStyle w:val="TAC"/>
            </w:pPr>
            <w:r w:rsidRPr="00D27A95">
              <w:t>Yes</w:t>
            </w:r>
          </w:p>
        </w:tc>
        <w:tc>
          <w:tcPr>
            <w:tcW w:w="1114" w:type="dxa"/>
            <w:tcBorders>
              <w:left w:val="single" w:sz="6" w:space="0" w:color="auto"/>
              <w:right w:val="single" w:sz="6" w:space="0" w:color="auto"/>
            </w:tcBorders>
          </w:tcPr>
          <w:p w14:paraId="0EB51251" w14:textId="77777777" w:rsidR="00A74374" w:rsidRPr="00D27A95" w:rsidRDefault="00A74374" w:rsidP="003972A0">
            <w:pPr>
              <w:pStyle w:val="TAC"/>
            </w:pPr>
            <w:r w:rsidRPr="00D27A95">
              <w:t>No</w:t>
            </w:r>
          </w:p>
        </w:tc>
        <w:tc>
          <w:tcPr>
            <w:tcW w:w="1251" w:type="dxa"/>
            <w:tcBorders>
              <w:left w:val="single" w:sz="6" w:space="0" w:color="auto"/>
              <w:right w:val="single" w:sz="6" w:space="0" w:color="auto"/>
            </w:tcBorders>
          </w:tcPr>
          <w:p w14:paraId="538C66AC" w14:textId="77777777" w:rsidR="00A74374" w:rsidRPr="00D27A95" w:rsidRDefault="00A74374" w:rsidP="003972A0">
            <w:pPr>
              <w:pStyle w:val="TAC"/>
            </w:pPr>
            <w:r w:rsidRPr="00D27A95">
              <w:t>No</w:t>
            </w:r>
          </w:p>
        </w:tc>
        <w:tc>
          <w:tcPr>
            <w:tcW w:w="1393" w:type="dxa"/>
            <w:tcBorders>
              <w:left w:val="single" w:sz="6" w:space="0" w:color="auto"/>
              <w:right w:val="single" w:sz="6" w:space="0" w:color="auto"/>
            </w:tcBorders>
          </w:tcPr>
          <w:p w14:paraId="4C4BA5A2" w14:textId="77777777" w:rsidR="00A74374" w:rsidRPr="00D27A95" w:rsidRDefault="00A74374" w:rsidP="003972A0">
            <w:pPr>
              <w:pStyle w:val="TAC"/>
            </w:pPr>
            <w:r w:rsidRPr="00D27A95">
              <w:t>Optional if with IMSI</w:t>
            </w:r>
          </w:p>
        </w:tc>
      </w:tr>
      <w:tr w:rsidR="00A74374" w:rsidRPr="00D27A95" w14:paraId="112A3F2C" w14:textId="77777777" w:rsidTr="003972A0">
        <w:trPr>
          <w:jc w:val="center"/>
        </w:trPr>
        <w:tc>
          <w:tcPr>
            <w:tcW w:w="1985" w:type="dxa"/>
            <w:tcBorders>
              <w:left w:val="single" w:sz="6" w:space="0" w:color="auto"/>
              <w:right w:val="single" w:sz="6" w:space="0" w:color="auto"/>
            </w:tcBorders>
          </w:tcPr>
          <w:p w14:paraId="53F8B7B9" w14:textId="77777777" w:rsidR="00A74374" w:rsidRPr="007E6407" w:rsidRDefault="00A74374" w:rsidP="003972A0">
            <w:pPr>
              <w:pStyle w:val="TAL"/>
              <w:ind w:left="227"/>
            </w:pPr>
            <w:bookmarkStart w:id="64" w:name="_PERM_MCCTEMPBM_CRPT45860011___2" w:colFirst="0" w:colLast="0"/>
            <w:r w:rsidRPr="00D27A95">
              <w:t>c) Idle, Roaming not allowed in this LA</w:t>
            </w:r>
            <w:r w:rsidRPr="007E6407">
              <w:t xml:space="preserve"> or</w:t>
            </w:r>
          </w:p>
          <w:p w14:paraId="07AD23B4" w14:textId="77777777" w:rsidR="00A74374" w:rsidRPr="00D27A95" w:rsidRDefault="00A74374" w:rsidP="003972A0">
            <w:pPr>
              <w:pStyle w:val="TAL"/>
              <w:ind w:left="227"/>
            </w:pPr>
            <w:r w:rsidRPr="007E6407">
              <w:t>Roaming not allowed in this TA</w:t>
            </w:r>
          </w:p>
        </w:tc>
        <w:tc>
          <w:tcPr>
            <w:tcW w:w="1046" w:type="dxa"/>
            <w:tcBorders>
              <w:left w:val="single" w:sz="6" w:space="0" w:color="auto"/>
              <w:right w:val="single" w:sz="6" w:space="0" w:color="auto"/>
            </w:tcBorders>
          </w:tcPr>
          <w:p w14:paraId="183F6EA9" w14:textId="77777777" w:rsidR="00A74374" w:rsidRPr="00D27A95" w:rsidRDefault="00A74374" w:rsidP="003972A0">
            <w:pPr>
              <w:pStyle w:val="TAC"/>
            </w:pPr>
            <w:r w:rsidRPr="00D27A95">
              <w:t>No</w:t>
            </w:r>
          </w:p>
        </w:tc>
        <w:tc>
          <w:tcPr>
            <w:tcW w:w="1222" w:type="dxa"/>
            <w:tcBorders>
              <w:left w:val="single" w:sz="6" w:space="0" w:color="auto"/>
              <w:right w:val="single" w:sz="6" w:space="0" w:color="auto"/>
            </w:tcBorders>
          </w:tcPr>
          <w:p w14:paraId="5484FAB2" w14:textId="77777777" w:rsidR="00A74374" w:rsidRPr="00D27A95" w:rsidRDefault="00A74374" w:rsidP="003972A0">
            <w:pPr>
              <w:pStyle w:val="TAC"/>
            </w:pPr>
            <w:r w:rsidRPr="00D27A95">
              <w:t>Yes(6</w:t>
            </w:r>
            <w:r>
              <w:t>,8</w:t>
            </w:r>
            <w:r w:rsidRPr="00D27A95">
              <w:t>)</w:t>
            </w:r>
          </w:p>
        </w:tc>
        <w:tc>
          <w:tcPr>
            <w:tcW w:w="1114" w:type="dxa"/>
            <w:tcBorders>
              <w:left w:val="single" w:sz="6" w:space="0" w:color="auto"/>
              <w:right w:val="single" w:sz="6" w:space="0" w:color="auto"/>
            </w:tcBorders>
          </w:tcPr>
          <w:p w14:paraId="0C926C70" w14:textId="77777777" w:rsidR="00A74374" w:rsidRPr="00D27A95" w:rsidRDefault="00A74374" w:rsidP="003972A0">
            <w:pPr>
              <w:pStyle w:val="TAC"/>
            </w:pPr>
            <w:r w:rsidRPr="00D27A95">
              <w:t>Yes</w:t>
            </w:r>
          </w:p>
        </w:tc>
        <w:tc>
          <w:tcPr>
            <w:tcW w:w="1114" w:type="dxa"/>
            <w:tcBorders>
              <w:left w:val="single" w:sz="6" w:space="0" w:color="auto"/>
              <w:right w:val="single" w:sz="6" w:space="0" w:color="auto"/>
            </w:tcBorders>
          </w:tcPr>
          <w:p w14:paraId="6856BC22" w14:textId="77777777" w:rsidR="00A74374" w:rsidRPr="00D27A95" w:rsidRDefault="00A74374" w:rsidP="003972A0">
            <w:pPr>
              <w:pStyle w:val="TAC"/>
            </w:pPr>
            <w:r w:rsidRPr="00D27A95">
              <w:t>No</w:t>
            </w:r>
          </w:p>
        </w:tc>
        <w:tc>
          <w:tcPr>
            <w:tcW w:w="1251" w:type="dxa"/>
            <w:tcBorders>
              <w:left w:val="single" w:sz="6" w:space="0" w:color="auto"/>
              <w:right w:val="single" w:sz="6" w:space="0" w:color="auto"/>
            </w:tcBorders>
          </w:tcPr>
          <w:p w14:paraId="627C4E13" w14:textId="77777777" w:rsidR="00A74374" w:rsidRPr="00D27A95" w:rsidRDefault="00A74374" w:rsidP="003972A0">
            <w:pPr>
              <w:pStyle w:val="TAC"/>
            </w:pPr>
            <w:r w:rsidRPr="00D27A95">
              <w:t>No</w:t>
            </w:r>
          </w:p>
        </w:tc>
        <w:tc>
          <w:tcPr>
            <w:tcW w:w="1393" w:type="dxa"/>
            <w:tcBorders>
              <w:left w:val="single" w:sz="6" w:space="0" w:color="auto"/>
              <w:right w:val="single" w:sz="6" w:space="0" w:color="auto"/>
            </w:tcBorders>
          </w:tcPr>
          <w:p w14:paraId="55CC140E" w14:textId="77777777" w:rsidR="00A74374" w:rsidRPr="00D27A95" w:rsidRDefault="00A74374" w:rsidP="003972A0">
            <w:pPr>
              <w:pStyle w:val="TAC"/>
            </w:pPr>
            <w:r w:rsidRPr="00D27A95">
              <w:t>Optional if with IMSI</w:t>
            </w:r>
          </w:p>
        </w:tc>
      </w:tr>
      <w:tr w:rsidR="00A74374" w:rsidRPr="00D27A95" w14:paraId="732617DF" w14:textId="77777777" w:rsidTr="003972A0">
        <w:trPr>
          <w:jc w:val="center"/>
        </w:trPr>
        <w:tc>
          <w:tcPr>
            <w:tcW w:w="1985" w:type="dxa"/>
            <w:tcBorders>
              <w:left w:val="single" w:sz="6" w:space="0" w:color="auto"/>
              <w:right w:val="single" w:sz="6" w:space="0" w:color="auto"/>
            </w:tcBorders>
          </w:tcPr>
          <w:p w14:paraId="1CC6258C" w14:textId="77777777" w:rsidR="00A74374" w:rsidRPr="007E6407" w:rsidRDefault="00A74374" w:rsidP="003972A0">
            <w:pPr>
              <w:pStyle w:val="TAL"/>
              <w:ind w:left="227"/>
            </w:pPr>
            <w:bookmarkStart w:id="65" w:name="_PERM_MCCTEMPBM_CRPT45860012___2" w:colFirst="0" w:colLast="0"/>
            <w:bookmarkEnd w:id="64"/>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w:t>
            </w:r>
            <w:r w:rsidRPr="007E6407">
              <w:t>or</w:t>
            </w:r>
          </w:p>
          <w:p w14:paraId="789B25ED" w14:textId="77777777" w:rsidR="00A74374" w:rsidRPr="00D27A95" w:rsidRDefault="00A74374" w:rsidP="003972A0">
            <w:pPr>
              <w:pStyle w:val="TAL"/>
              <w:ind w:left="227"/>
            </w:pPr>
            <w:r w:rsidRPr="007E6407">
              <w:t xml:space="preserve">No </w:t>
            </w:r>
            <w:r>
              <w:rPr>
                <w:rFonts w:hint="eastAsia"/>
                <w:lang w:eastAsia="zh-CN"/>
              </w:rPr>
              <w:t>s</w:t>
            </w:r>
            <w:r w:rsidRPr="007E6407">
              <w:t xml:space="preserve">uitable </w:t>
            </w:r>
            <w:r>
              <w:rPr>
                <w:rFonts w:hint="eastAsia"/>
                <w:lang w:eastAsia="zh-CN"/>
              </w:rPr>
              <w:t>c</w:t>
            </w:r>
            <w:r w:rsidRPr="007E6407">
              <w:t xml:space="preserve">ells </w:t>
            </w:r>
            <w:r>
              <w:rPr>
                <w:rFonts w:hint="eastAsia"/>
                <w:lang w:eastAsia="zh-CN"/>
              </w:rPr>
              <w:t>i</w:t>
            </w:r>
            <w:r w:rsidRPr="007E6407">
              <w:t xml:space="preserve">n </w:t>
            </w:r>
            <w:r>
              <w:rPr>
                <w:rFonts w:hint="eastAsia"/>
                <w:lang w:eastAsia="zh-CN"/>
              </w:rPr>
              <w:t>t</w:t>
            </w:r>
            <w:r w:rsidRPr="007E6407">
              <w:t xml:space="preserve">racking </w:t>
            </w:r>
            <w:r>
              <w:rPr>
                <w:rFonts w:hint="eastAsia"/>
                <w:lang w:eastAsia="zh-CN"/>
              </w:rPr>
              <w:t>a</w:t>
            </w:r>
            <w:r w:rsidRPr="007E6407">
              <w:t>rea</w:t>
            </w:r>
          </w:p>
        </w:tc>
        <w:tc>
          <w:tcPr>
            <w:tcW w:w="1046" w:type="dxa"/>
            <w:tcBorders>
              <w:left w:val="single" w:sz="6" w:space="0" w:color="auto"/>
              <w:right w:val="single" w:sz="6" w:space="0" w:color="auto"/>
            </w:tcBorders>
          </w:tcPr>
          <w:p w14:paraId="730AEC88" w14:textId="77777777" w:rsidR="00A74374" w:rsidRPr="00D27A95" w:rsidRDefault="00A74374" w:rsidP="003972A0">
            <w:pPr>
              <w:pStyle w:val="TAC"/>
            </w:pPr>
            <w:r w:rsidRPr="00D27A95">
              <w:t>No</w:t>
            </w:r>
          </w:p>
        </w:tc>
        <w:tc>
          <w:tcPr>
            <w:tcW w:w="1222" w:type="dxa"/>
            <w:tcBorders>
              <w:left w:val="single" w:sz="6" w:space="0" w:color="auto"/>
              <w:right w:val="single" w:sz="6" w:space="0" w:color="auto"/>
            </w:tcBorders>
          </w:tcPr>
          <w:p w14:paraId="05210BEE" w14:textId="77777777" w:rsidR="00A74374" w:rsidRPr="00D27A95" w:rsidRDefault="00A74374" w:rsidP="003972A0">
            <w:pPr>
              <w:pStyle w:val="TAC"/>
            </w:pPr>
            <w:r w:rsidRPr="00D27A95">
              <w:t>Yes(6</w:t>
            </w:r>
            <w:r>
              <w:t>,8</w:t>
            </w:r>
            <w:r w:rsidRPr="00D27A95">
              <w:t>)</w:t>
            </w:r>
          </w:p>
        </w:tc>
        <w:tc>
          <w:tcPr>
            <w:tcW w:w="1114" w:type="dxa"/>
            <w:tcBorders>
              <w:left w:val="single" w:sz="6" w:space="0" w:color="auto"/>
              <w:right w:val="single" w:sz="6" w:space="0" w:color="auto"/>
            </w:tcBorders>
          </w:tcPr>
          <w:p w14:paraId="5FD359F0" w14:textId="77777777" w:rsidR="00A74374" w:rsidRPr="00D27A95" w:rsidRDefault="00A74374" w:rsidP="003972A0">
            <w:pPr>
              <w:pStyle w:val="TAC"/>
            </w:pPr>
            <w:r w:rsidRPr="00D27A95">
              <w:t>Yes</w:t>
            </w:r>
          </w:p>
        </w:tc>
        <w:tc>
          <w:tcPr>
            <w:tcW w:w="1114" w:type="dxa"/>
            <w:tcBorders>
              <w:left w:val="single" w:sz="6" w:space="0" w:color="auto"/>
              <w:right w:val="single" w:sz="6" w:space="0" w:color="auto"/>
            </w:tcBorders>
          </w:tcPr>
          <w:p w14:paraId="4A2E3A08" w14:textId="77777777" w:rsidR="00A74374" w:rsidRPr="00D27A95" w:rsidRDefault="00A74374" w:rsidP="003972A0">
            <w:pPr>
              <w:pStyle w:val="TAC"/>
            </w:pPr>
            <w:r w:rsidRPr="00D27A95">
              <w:t>No</w:t>
            </w:r>
          </w:p>
        </w:tc>
        <w:tc>
          <w:tcPr>
            <w:tcW w:w="1251" w:type="dxa"/>
            <w:tcBorders>
              <w:left w:val="single" w:sz="6" w:space="0" w:color="auto"/>
              <w:right w:val="single" w:sz="6" w:space="0" w:color="auto"/>
            </w:tcBorders>
          </w:tcPr>
          <w:p w14:paraId="6A7529AF" w14:textId="77777777" w:rsidR="00A74374" w:rsidRPr="00D27A95" w:rsidRDefault="00A74374" w:rsidP="003972A0">
            <w:pPr>
              <w:pStyle w:val="TAC"/>
            </w:pPr>
            <w:r w:rsidRPr="00D27A95">
              <w:t>No</w:t>
            </w:r>
          </w:p>
        </w:tc>
        <w:tc>
          <w:tcPr>
            <w:tcW w:w="1393" w:type="dxa"/>
            <w:tcBorders>
              <w:left w:val="single" w:sz="6" w:space="0" w:color="auto"/>
              <w:right w:val="single" w:sz="6" w:space="0" w:color="auto"/>
            </w:tcBorders>
          </w:tcPr>
          <w:p w14:paraId="2BCD042E" w14:textId="77777777" w:rsidR="00A74374" w:rsidRPr="00D27A95" w:rsidRDefault="00A74374" w:rsidP="003972A0">
            <w:pPr>
              <w:pStyle w:val="TAC"/>
            </w:pPr>
            <w:r w:rsidRPr="00D27A95">
              <w:t>Optional if with IMSI</w:t>
            </w:r>
          </w:p>
        </w:tc>
      </w:tr>
      <w:tr w:rsidR="00A74374" w:rsidRPr="00D27A95" w14:paraId="4EB67788" w14:textId="77777777" w:rsidTr="003972A0">
        <w:trPr>
          <w:jc w:val="center"/>
        </w:trPr>
        <w:tc>
          <w:tcPr>
            <w:tcW w:w="1985" w:type="dxa"/>
            <w:tcBorders>
              <w:left w:val="single" w:sz="6" w:space="0" w:color="auto"/>
              <w:right w:val="single" w:sz="6" w:space="0" w:color="auto"/>
            </w:tcBorders>
          </w:tcPr>
          <w:p w14:paraId="176ECAF0" w14:textId="77777777" w:rsidR="00A74374" w:rsidRPr="00D27A95" w:rsidRDefault="00A74374" w:rsidP="003972A0">
            <w:pPr>
              <w:pStyle w:val="TAL"/>
              <w:ind w:left="227"/>
            </w:pPr>
            <w:bookmarkStart w:id="66" w:name="_PERM_MCCTEMPBM_CRPT45860013___2"/>
            <w:bookmarkEnd w:id="65"/>
            <w:r w:rsidRPr="00E84FC5">
              <w:t>e) Not authorized for this CSG</w:t>
            </w:r>
            <w:bookmarkEnd w:id="66"/>
          </w:p>
        </w:tc>
        <w:tc>
          <w:tcPr>
            <w:tcW w:w="1046" w:type="dxa"/>
            <w:tcBorders>
              <w:left w:val="single" w:sz="6" w:space="0" w:color="auto"/>
              <w:right w:val="single" w:sz="6" w:space="0" w:color="auto"/>
            </w:tcBorders>
          </w:tcPr>
          <w:p w14:paraId="106C15A8" w14:textId="77777777" w:rsidR="00A74374" w:rsidRPr="00D27A95" w:rsidRDefault="00A74374" w:rsidP="003972A0">
            <w:pPr>
              <w:pStyle w:val="TAC"/>
            </w:pPr>
            <w:r w:rsidRPr="00E84FC5">
              <w:t>No</w:t>
            </w:r>
          </w:p>
        </w:tc>
        <w:tc>
          <w:tcPr>
            <w:tcW w:w="1222" w:type="dxa"/>
            <w:tcBorders>
              <w:left w:val="single" w:sz="6" w:space="0" w:color="auto"/>
              <w:right w:val="single" w:sz="6" w:space="0" w:color="auto"/>
            </w:tcBorders>
          </w:tcPr>
          <w:p w14:paraId="1D8797EA" w14:textId="77777777" w:rsidR="00A74374" w:rsidRPr="00D27A95" w:rsidRDefault="00A74374" w:rsidP="003972A0">
            <w:pPr>
              <w:pStyle w:val="TAC"/>
            </w:pPr>
            <w:r w:rsidRPr="00E84FC5">
              <w:t>Yes (6,8)</w:t>
            </w:r>
          </w:p>
        </w:tc>
        <w:tc>
          <w:tcPr>
            <w:tcW w:w="1114" w:type="dxa"/>
            <w:tcBorders>
              <w:left w:val="single" w:sz="6" w:space="0" w:color="auto"/>
              <w:right w:val="single" w:sz="6" w:space="0" w:color="auto"/>
            </w:tcBorders>
          </w:tcPr>
          <w:p w14:paraId="75DBA33A" w14:textId="77777777" w:rsidR="00A74374" w:rsidRPr="00D27A95" w:rsidRDefault="00A74374" w:rsidP="003972A0">
            <w:pPr>
              <w:pStyle w:val="TAC"/>
            </w:pPr>
            <w:r w:rsidRPr="00E84FC5">
              <w:t>Yes</w:t>
            </w:r>
          </w:p>
        </w:tc>
        <w:tc>
          <w:tcPr>
            <w:tcW w:w="1114" w:type="dxa"/>
            <w:tcBorders>
              <w:left w:val="single" w:sz="6" w:space="0" w:color="auto"/>
              <w:right w:val="single" w:sz="6" w:space="0" w:color="auto"/>
            </w:tcBorders>
          </w:tcPr>
          <w:p w14:paraId="0611E342" w14:textId="77777777" w:rsidR="00A74374" w:rsidRPr="00D27A95" w:rsidRDefault="00A74374" w:rsidP="003972A0">
            <w:pPr>
              <w:pStyle w:val="TAC"/>
            </w:pPr>
            <w:r w:rsidRPr="00E84FC5">
              <w:t>No</w:t>
            </w:r>
          </w:p>
        </w:tc>
        <w:tc>
          <w:tcPr>
            <w:tcW w:w="1251" w:type="dxa"/>
            <w:tcBorders>
              <w:left w:val="single" w:sz="6" w:space="0" w:color="auto"/>
              <w:right w:val="single" w:sz="6" w:space="0" w:color="auto"/>
            </w:tcBorders>
          </w:tcPr>
          <w:p w14:paraId="7747FFC3" w14:textId="77777777" w:rsidR="00A74374" w:rsidRPr="00D27A95" w:rsidRDefault="00A74374" w:rsidP="003972A0">
            <w:pPr>
              <w:pStyle w:val="TAC"/>
            </w:pPr>
            <w:r w:rsidRPr="00E84FC5">
              <w:t>No</w:t>
            </w:r>
          </w:p>
        </w:tc>
        <w:tc>
          <w:tcPr>
            <w:tcW w:w="1393" w:type="dxa"/>
            <w:tcBorders>
              <w:left w:val="single" w:sz="6" w:space="0" w:color="auto"/>
              <w:right w:val="single" w:sz="6" w:space="0" w:color="auto"/>
            </w:tcBorders>
          </w:tcPr>
          <w:p w14:paraId="202BE32A" w14:textId="77777777" w:rsidR="00A74374" w:rsidRPr="00D27A95" w:rsidRDefault="00A74374" w:rsidP="003972A0">
            <w:pPr>
              <w:pStyle w:val="TAC"/>
            </w:pPr>
            <w:r w:rsidRPr="00E84FC5">
              <w:t>Optional if with IMSI</w:t>
            </w:r>
          </w:p>
        </w:tc>
      </w:tr>
      <w:tr w:rsidR="00A74374" w:rsidRPr="00D27A95" w14:paraId="5D32FACE" w14:textId="77777777" w:rsidTr="003972A0">
        <w:trPr>
          <w:jc w:val="center"/>
        </w:trPr>
        <w:tc>
          <w:tcPr>
            <w:tcW w:w="1985" w:type="dxa"/>
            <w:tcBorders>
              <w:left w:val="single" w:sz="6" w:space="0" w:color="auto"/>
              <w:bottom w:val="single" w:sz="6" w:space="0" w:color="auto"/>
              <w:right w:val="single" w:sz="6" w:space="0" w:color="auto"/>
            </w:tcBorders>
          </w:tcPr>
          <w:p w14:paraId="49147BDD" w14:textId="77777777" w:rsidR="00A74374" w:rsidRPr="00D27A95" w:rsidRDefault="00A74374" w:rsidP="003972A0">
            <w:pPr>
              <w:pStyle w:val="TAL"/>
            </w:pPr>
            <w:r w:rsidRPr="00D27A95">
              <w:t>Not updated</w:t>
            </w:r>
          </w:p>
        </w:tc>
        <w:tc>
          <w:tcPr>
            <w:tcW w:w="1046" w:type="dxa"/>
            <w:tcBorders>
              <w:left w:val="single" w:sz="6" w:space="0" w:color="auto"/>
              <w:bottom w:val="single" w:sz="6" w:space="0" w:color="auto"/>
              <w:right w:val="single" w:sz="6" w:space="0" w:color="auto"/>
            </w:tcBorders>
          </w:tcPr>
          <w:p w14:paraId="31E0B6DC" w14:textId="77777777" w:rsidR="00A74374" w:rsidRPr="00D27A95" w:rsidRDefault="00A74374" w:rsidP="003972A0">
            <w:pPr>
              <w:pStyle w:val="TAC"/>
            </w:pPr>
            <w:r w:rsidRPr="00D27A95">
              <w:t>Yes</w:t>
            </w:r>
          </w:p>
        </w:tc>
        <w:tc>
          <w:tcPr>
            <w:tcW w:w="1222" w:type="dxa"/>
            <w:tcBorders>
              <w:left w:val="single" w:sz="6" w:space="0" w:color="auto"/>
              <w:bottom w:val="single" w:sz="6" w:space="0" w:color="auto"/>
              <w:right w:val="single" w:sz="6" w:space="0" w:color="auto"/>
            </w:tcBorders>
          </w:tcPr>
          <w:p w14:paraId="14D3ED24" w14:textId="77777777" w:rsidR="00A74374" w:rsidRPr="00D27A95" w:rsidRDefault="00A74374" w:rsidP="003972A0">
            <w:pPr>
              <w:pStyle w:val="TAC"/>
            </w:pPr>
            <w:r w:rsidRPr="00D27A95">
              <w:t>Yes</w:t>
            </w:r>
          </w:p>
        </w:tc>
        <w:tc>
          <w:tcPr>
            <w:tcW w:w="1114" w:type="dxa"/>
            <w:tcBorders>
              <w:left w:val="single" w:sz="6" w:space="0" w:color="auto"/>
              <w:bottom w:val="single" w:sz="6" w:space="0" w:color="auto"/>
              <w:right w:val="single" w:sz="6" w:space="0" w:color="auto"/>
            </w:tcBorders>
          </w:tcPr>
          <w:p w14:paraId="213D420A" w14:textId="77777777" w:rsidR="00A74374" w:rsidRPr="00D27A95" w:rsidRDefault="00A74374" w:rsidP="003972A0">
            <w:pPr>
              <w:pStyle w:val="TAC"/>
            </w:pPr>
            <w:r w:rsidRPr="00D27A95">
              <w:t>Yes</w:t>
            </w:r>
          </w:p>
        </w:tc>
        <w:tc>
          <w:tcPr>
            <w:tcW w:w="1114" w:type="dxa"/>
            <w:tcBorders>
              <w:left w:val="single" w:sz="6" w:space="0" w:color="auto"/>
              <w:bottom w:val="single" w:sz="6" w:space="0" w:color="auto"/>
              <w:right w:val="single" w:sz="6" w:space="0" w:color="auto"/>
            </w:tcBorders>
          </w:tcPr>
          <w:p w14:paraId="461B49CE" w14:textId="77777777" w:rsidR="00A74374" w:rsidRPr="00D27A95" w:rsidRDefault="00A74374" w:rsidP="003972A0">
            <w:pPr>
              <w:pStyle w:val="TAC"/>
            </w:pPr>
            <w:r w:rsidRPr="00D27A95">
              <w:t>(2)&amp;(3)</w:t>
            </w:r>
          </w:p>
        </w:tc>
        <w:tc>
          <w:tcPr>
            <w:tcW w:w="1251" w:type="dxa"/>
            <w:tcBorders>
              <w:left w:val="single" w:sz="6" w:space="0" w:color="auto"/>
              <w:bottom w:val="single" w:sz="6" w:space="0" w:color="auto"/>
              <w:right w:val="single" w:sz="6" w:space="0" w:color="auto"/>
            </w:tcBorders>
          </w:tcPr>
          <w:p w14:paraId="1FEB4B50" w14:textId="77777777" w:rsidR="00A74374" w:rsidRPr="00D27A95" w:rsidRDefault="00A74374" w:rsidP="003972A0">
            <w:pPr>
              <w:pStyle w:val="TAC"/>
            </w:pPr>
            <w:r w:rsidRPr="00D27A95">
              <w:t>(3)</w:t>
            </w:r>
          </w:p>
        </w:tc>
        <w:tc>
          <w:tcPr>
            <w:tcW w:w="1393" w:type="dxa"/>
            <w:tcBorders>
              <w:left w:val="single" w:sz="6" w:space="0" w:color="auto"/>
              <w:bottom w:val="single" w:sz="6" w:space="0" w:color="auto"/>
              <w:right w:val="single" w:sz="6" w:space="0" w:color="auto"/>
            </w:tcBorders>
          </w:tcPr>
          <w:p w14:paraId="20B50FFC" w14:textId="77777777" w:rsidR="00A74374" w:rsidRPr="00D27A95" w:rsidRDefault="00A74374" w:rsidP="003972A0">
            <w:pPr>
              <w:pStyle w:val="TAC"/>
            </w:pPr>
            <w:r w:rsidRPr="00D27A95">
              <w:t>Yes if with IMSI</w:t>
            </w:r>
          </w:p>
        </w:tc>
      </w:tr>
      <w:tr w:rsidR="00A74374" w:rsidRPr="00D27A95" w14:paraId="1730BF40" w14:textId="77777777" w:rsidTr="003972A0">
        <w:trPr>
          <w:cantSplit/>
          <w:jc w:val="center"/>
        </w:trPr>
        <w:tc>
          <w:tcPr>
            <w:tcW w:w="9125" w:type="dxa"/>
            <w:gridSpan w:val="7"/>
            <w:tcBorders>
              <w:left w:val="single" w:sz="6" w:space="0" w:color="auto"/>
              <w:bottom w:val="single" w:sz="6" w:space="0" w:color="auto"/>
              <w:right w:val="single" w:sz="6" w:space="0" w:color="auto"/>
            </w:tcBorders>
          </w:tcPr>
          <w:p w14:paraId="07CC9CE3" w14:textId="77777777" w:rsidR="00A74374" w:rsidRPr="00D27A95" w:rsidRDefault="00A74374" w:rsidP="003972A0">
            <w:pPr>
              <w:pStyle w:val="TAN"/>
            </w:pPr>
            <w:r w:rsidRPr="00D27A95">
              <w:t>1):</w:t>
            </w:r>
            <w:r w:rsidRPr="00D27A95">
              <w:tab/>
              <w:t>Emergency calls may always be made, subject to access control permitting it.</w:t>
            </w:r>
          </w:p>
          <w:p w14:paraId="4FAB6118" w14:textId="77777777" w:rsidR="00A74374" w:rsidRPr="00D27A95" w:rsidRDefault="00A74374" w:rsidP="003972A0">
            <w:pPr>
              <w:pStyle w:val="TAN"/>
            </w:pPr>
            <w:r w:rsidRPr="00D27A95">
              <w:t>2):</w:t>
            </w:r>
            <w:r w:rsidRPr="00D27A95">
              <w:tab/>
              <w:t>A new LR is made when the periodic registration timer expires.</w:t>
            </w:r>
          </w:p>
          <w:p w14:paraId="7CB8AB22" w14:textId="77777777" w:rsidR="00A74374" w:rsidRPr="00D27A95" w:rsidRDefault="00A74374" w:rsidP="003972A0">
            <w:pPr>
              <w:pStyle w:val="TAN"/>
            </w:pPr>
            <w:r w:rsidRPr="00D27A95">
              <w:t>3):</w:t>
            </w:r>
            <w:r w:rsidRPr="00D27A95">
              <w:tab/>
              <w:t>If a normal call request is made, an LR request is made. If successful the updated state is entered and the call may be made.</w:t>
            </w:r>
          </w:p>
          <w:p w14:paraId="538A3A40" w14:textId="77777777" w:rsidR="00A74374" w:rsidRPr="00D27A95" w:rsidRDefault="00A74374" w:rsidP="003972A0">
            <w:pPr>
              <w:pStyle w:val="TAN"/>
            </w:pPr>
            <w:r w:rsidRPr="00D27A95">
              <w:t>4):</w:t>
            </w:r>
            <w:r w:rsidRPr="00D27A95">
              <w:tab/>
              <w:t>The MS is in the null state from switch on until it has camped on a cell and either made an LR attempt or decided that no LR attempt is needed.</w:t>
            </w:r>
          </w:p>
          <w:p w14:paraId="78E98FAC" w14:textId="77777777" w:rsidR="00A74374" w:rsidRPr="00D27A95" w:rsidRDefault="00A74374" w:rsidP="003972A0">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3339C54D" w14:textId="77777777" w:rsidR="00A74374" w:rsidRPr="00D27A95" w:rsidRDefault="00A74374" w:rsidP="003972A0">
            <w:pPr>
              <w:pStyle w:val="TAN"/>
            </w:pPr>
            <w:r w:rsidRPr="00D27A95">
              <w:t>6):</w:t>
            </w:r>
            <w:r w:rsidRPr="00D27A95">
              <w:tab/>
              <w:t>A</w:t>
            </w:r>
            <w:r>
              <w:t>n</w:t>
            </w:r>
            <w:r w:rsidRPr="00D27A95">
              <w:t xml:space="preserve"> MS shall not perform a new LR when the new routing area is part of a</w:t>
            </w:r>
            <w:r>
              <w:t>n</w:t>
            </w:r>
            <w:r w:rsidRPr="00D27A95">
              <w:t xml:space="preserve"> LA </w:t>
            </w:r>
            <w:r>
              <w:t xml:space="preserve">or TA </w:t>
            </w:r>
            <w:r w:rsidRPr="00D27A95">
              <w:t xml:space="preserve">contained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rsidRPr="007E6407">
              <w:t xml:space="preserve">, "forbidden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A0036">
              <w:t xml:space="preserve"> or the new cell is </w:t>
            </w:r>
            <w:r>
              <w:rPr>
                <w:rFonts w:hint="eastAsia"/>
                <w:lang w:eastAsia="zh-TW"/>
              </w:rPr>
              <w:t xml:space="preserve">a CSG cell which is </w:t>
            </w:r>
            <w:r w:rsidRPr="007A0036">
              <w:t xml:space="preserve">not part of </w:t>
            </w:r>
            <w:r>
              <w:t xml:space="preserve">any of </w:t>
            </w:r>
            <w:r w:rsidRPr="007A0036">
              <w:t>the</w:t>
            </w:r>
            <w:r>
              <w:t xml:space="preserve"> lists</w:t>
            </w:r>
            <w:r w:rsidRPr="007A0036">
              <w:t xml:space="preserve"> </w:t>
            </w:r>
            <w:r>
              <w:t>"A</w:t>
            </w:r>
            <w:r w:rsidRPr="000D018F">
              <w:t xml:space="preserve">llowed </w:t>
            </w:r>
            <w:r w:rsidRPr="007A0036">
              <w:t>CSG list</w:t>
            </w:r>
            <w:r>
              <w:t>", "Operator CSG list"</w:t>
            </w:r>
            <w:r w:rsidRPr="00D27A95">
              <w:t>.</w:t>
            </w:r>
            <w:r>
              <w:t xml:space="preserve"> The MS shall not perform a LR on a satellite NG-RAN cell or a satellite E-UTRAN cell if it fulfils the conditions related to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 xml:space="preserve">" as defined in </w:t>
            </w:r>
            <w:r>
              <w:rPr>
                <w:lang w:val="en-US"/>
              </w:rPr>
              <w:t>clause 3.1</w:t>
            </w:r>
            <w:r>
              <w:t>, i.e. if it is not considered as candidate for PLMN selection.</w:t>
            </w:r>
          </w:p>
          <w:p w14:paraId="4A52F2B7" w14:textId="77777777" w:rsidR="00A74374" w:rsidRDefault="00A74374" w:rsidP="003972A0">
            <w:pPr>
              <w:pStyle w:val="TAN"/>
            </w:pPr>
            <w:r w:rsidRPr="00D27A95">
              <w:t>7):</w:t>
            </w:r>
            <w:r w:rsidRPr="00D27A95">
              <w:tab/>
              <w:t>The</w:t>
            </w:r>
            <w:r>
              <w:rPr>
                <w:rFonts w:hint="eastAsia"/>
                <w:lang w:eastAsia="zh-CN"/>
              </w:rPr>
              <w:t xml:space="preserve"> conditions in which the</w:t>
            </w:r>
            <w:r w:rsidRPr="00D27A95">
              <w:t xml:space="preserve"> GPRS</w:t>
            </w:r>
            <w:r w:rsidRPr="006F3344">
              <w:t xml:space="preserve"> and/or non-GPRS</w:t>
            </w:r>
            <w:r w:rsidRPr="00D27A95">
              <w:t xml:space="preserve"> registration status "Idle, </w:t>
            </w:r>
            <w:r>
              <w:rPr>
                <w:rFonts w:hint="eastAsia"/>
                <w:lang w:eastAsia="zh-CN"/>
              </w:rPr>
              <w:t>N</w:t>
            </w:r>
            <w:r w:rsidRPr="00D27A95">
              <w:t xml:space="preserve">o IMSI" is entered </w:t>
            </w:r>
            <w:r>
              <w:rPr>
                <w:rFonts w:hint="eastAsia"/>
                <w:lang w:eastAsia="zh-CN"/>
              </w:rPr>
              <w:t xml:space="preserve">are specified in clause </w:t>
            </w:r>
            <w:r w:rsidRPr="00D27A95">
              <w:t>4.3.3.</w:t>
            </w:r>
          </w:p>
          <w:p w14:paraId="6B3624DA" w14:textId="77777777" w:rsidR="00A74374" w:rsidRPr="00D27A95" w:rsidRDefault="00A74374" w:rsidP="003972A0">
            <w:pPr>
              <w:pStyle w:val="TAN"/>
            </w:pPr>
            <w:r>
              <w:t>8):</w:t>
            </w:r>
            <w:r>
              <w:tab/>
              <w:t>An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4425BE0F" w14:textId="77777777" w:rsidR="00A74374" w:rsidRPr="00D27A95" w:rsidRDefault="00A74374" w:rsidP="00A74374">
      <w:pPr>
        <w:tabs>
          <w:tab w:val="left" w:pos="1440"/>
          <w:tab w:val="left" w:pos="2160"/>
          <w:tab w:val="left" w:pos="3120"/>
          <w:tab w:val="left" w:pos="3360"/>
          <w:tab w:val="left" w:pos="4320"/>
          <w:tab w:val="left" w:pos="4560"/>
          <w:tab w:val="left" w:pos="5160"/>
          <w:tab w:val="left" w:pos="5760"/>
          <w:tab w:val="left" w:pos="6600"/>
          <w:tab w:val="left" w:pos="7440"/>
        </w:tabs>
      </w:pPr>
    </w:p>
    <w:p w14:paraId="76F92E0C" w14:textId="77777777" w:rsidR="00A74374" w:rsidRPr="00D27A95" w:rsidRDefault="00A74374" w:rsidP="00A74374">
      <w:pPr>
        <w:tabs>
          <w:tab w:val="left" w:pos="1440"/>
          <w:tab w:val="left" w:pos="2160"/>
          <w:tab w:val="left" w:pos="3120"/>
          <w:tab w:val="left" w:pos="3360"/>
          <w:tab w:val="left" w:pos="4320"/>
          <w:tab w:val="left" w:pos="4560"/>
          <w:tab w:val="left" w:pos="5160"/>
          <w:tab w:val="left" w:pos="5760"/>
          <w:tab w:val="left" w:pos="6600"/>
          <w:tab w:val="left" w:pos="7440"/>
        </w:tabs>
      </w:pPr>
    </w:p>
    <w:p w14:paraId="50687214" w14:textId="77777777" w:rsidR="00A74374" w:rsidRDefault="00A74374" w:rsidP="00A74374">
      <w:pPr>
        <w:pStyle w:val="TH"/>
      </w:pPr>
    </w:p>
    <w:p w14:paraId="51ED3C83" w14:textId="77777777" w:rsidR="00A74374" w:rsidRDefault="00A74374" w:rsidP="00A74374">
      <w:pPr>
        <w:pStyle w:val="TF"/>
      </w:pPr>
    </w:p>
    <w:p w14:paraId="15373FDD" w14:textId="77777777" w:rsidR="00A74374" w:rsidRDefault="00FA3199" w:rsidP="00A74374">
      <w:pPr>
        <w:pStyle w:val="TH"/>
      </w:pPr>
      <w:r>
        <w:rPr>
          <w:noProof/>
        </w:rPr>
        <w:object w:dxaOrig="8165" w:dyaOrig="7343" w14:anchorId="712D87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07.8pt;height:367.55pt;mso-width-percent:0;mso-height-percent:0;mso-width-percent:0;mso-height-percent:0" o:ole="" o:allowoverlap="f">
            <v:imagedata r:id="rId12" o:title=""/>
          </v:shape>
          <o:OLEObject Type="Embed" ProgID="Visio.Drawing.11" ShapeID="_x0000_i1028" DrawAspect="Content" ObjectID="_1721716179" r:id="rId13"/>
        </w:object>
      </w:r>
    </w:p>
    <w:p w14:paraId="0399C5B3" w14:textId="77777777" w:rsidR="00A74374" w:rsidRPr="00D27A95" w:rsidRDefault="00A74374" w:rsidP="00A74374">
      <w:pPr>
        <w:pStyle w:val="TF"/>
      </w:pPr>
      <w:r w:rsidRPr="00D27A95">
        <w:t>Figure 1: Overall Idle Mode process</w:t>
      </w:r>
    </w:p>
    <w:p w14:paraId="3D421149" w14:textId="77777777" w:rsidR="00A74374" w:rsidRDefault="00A74374" w:rsidP="00A74374">
      <w:r>
        <w:t>The individual steps are the following (they are not necessarily executed in the number sequence):</w:t>
      </w:r>
    </w:p>
    <w:p w14:paraId="2A9DEC45" w14:textId="77777777" w:rsidR="00A74374" w:rsidRPr="001625B0" w:rsidRDefault="00A74374" w:rsidP="00A74374">
      <w:pPr>
        <w:pStyle w:val="B1"/>
      </w:pPr>
      <w:r>
        <w:t xml:space="preserve">(1) </w:t>
      </w:r>
      <w:r w:rsidRPr="001625B0">
        <w:t>The PLMN selection mode is set (e.g. by the user via the user interface or by AT command).</w:t>
      </w:r>
    </w:p>
    <w:p w14:paraId="077DE93D" w14:textId="77777777" w:rsidR="00A74374" w:rsidRPr="001625B0" w:rsidRDefault="00A74374" w:rsidP="00A74374">
      <w:pPr>
        <w:pStyle w:val="B1"/>
      </w:pPr>
      <w:r>
        <w:t xml:space="preserve">(2) </w:t>
      </w:r>
      <w:r w:rsidRPr="001625B0">
        <w:t xml:space="preserve">The list of available PLMNs is presented to the user, according </w:t>
      </w:r>
      <w:r>
        <w:t>to the rules given in clause </w:t>
      </w:r>
      <w:r w:rsidRPr="001625B0">
        <w:t>4.4.3.1.2.</w:t>
      </w:r>
    </w:p>
    <w:p w14:paraId="0469784B" w14:textId="77777777" w:rsidR="00A74374" w:rsidRPr="001625B0" w:rsidRDefault="00A74374" w:rsidP="00A74374">
      <w:pPr>
        <w:pStyle w:val="B1"/>
      </w:pPr>
      <w:r>
        <w:t xml:space="preserve">(3) </w:t>
      </w:r>
      <w:r w:rsidRPr="001625B0">
        <w:t>In manual PLMN selection mode the user selects from the available PLMNs.</w:t>
      </w:r>
    </w:p>
    <w:p w14:paraId="5D389263" w14:textId="77777777" w:rsidR="00A74374" w:rsidRPr="001625B0" w:rsidRDefault="00A74374" w:rsidP="00A74374">
      <w:pPr>
        <w:pStyle w:val="B1"/>
      </w:pPr>
      <w:r>
        <w:t xml:space="preserve">(4) </w:t>
      </w:r>
      <w:r w:rsidRPr="001625B0">
        <w:t xml:space="preserve">If the MS supports CSGs, the list of available </w:t>
      </w:r>
      <w:r w:rsidRPr="002335E9">
        <w:t>PLMN</w:t>
      </w:r>
      <w:r>
        <w:t>s</w:t>
      </w:r>
      <w:r w:rsidRPr="002335E9">
        <w:t xml:space="preserve"> </w:t>
      </w:r>
      <w:r w:rsidRPr="001625B0">
        <w:t xml:space="preserve">and CSGs, together with </w:t>
      </w:r>
      <w:r>
        <w:t>a</w:t>
      </w:r>
      <w:r w:rsidRPr="002335E9">
        <w:t xml:space="preserve">n </w:t>
      </w:r>
      <w:r w:rsidRPr="001625B0">
        <w:t xml:space="preserve">indication </w:t>
      </w:r>
      <w:r>
        <w:t>as to which of the available CSGs</w:t>
      </w:r>
      <w:r w:rsidRPr="001625B0">
        <w:t xml:space="preserve"> is in the Allowed or Operator CSG list, is presented to the user upon request. The detailed</w:t>
      </w:r>
      <w:r>
        <w:t xml:space="preserve"> rules are defined in clause </w:t>
      </w:r>
      <w:r w:rsidRPr="001625B0">
        <w:t xml:space="preserve">5.5.4 of </w:t>
      </w:r>
      <w:r>
        <w:t>3GPP TS </w:t>
      </w:r>
      <w:r w:rsidRPr="001625B0">
        <w:t>22.220</w:t>
      </w:r>
      <w:r>
        <w:t> [49]</w:t>
      </w:r>
      <w:r w:rsidRPr="001625B0">
        <w:t>.</w:t>
      </w:r>
    </w:p>
    <w:p w14:paraId="5E54C232" w14:textId="77777777" w:rsidR="00A74374" w:rsidRPr="001625B0" w:rsidRDefault="00A74374" w:rsidP="00A74374">
      <w:pPr>
        <w:pStyle w:val="B1"/>
      </w:pPr>
      <w:r>
        <w:t xml:space="preserve">(5) </w:t>
      </w:r>
      <w:r w:rsidRPr="001625B0">
        <w:t xml:space="preserve">Only for MSs supporting CSGs: when camping on a cell, the available CSGs (with PLMN information) are conveyed to the CSG selection/restriction procedure (see </w:t>
      </w:r>
      <w:r>
        <w:t>clause </w:t>
      </w:r>
      <w:r w:rsidRPr="001625B0">
        <w:t>3.1A).</w:t>
      </w:r>
    </w:p>
    <w:p w14:paraId="74AAD705" w14:textId="77777777" w:rsidR="00A74374" w:rsidRPr="001625B0" w:rsidRDefault="00A74374" w:rsidP="00A74374">
      <w:pPr>
        <w:pStyle w:val="B1"/>
      </w:pPr>
      <w:r>
        <w:t xml:space="preserve">(6) </w:t>
      </w:r>
      <w:r w:rsidRPr="001625B0">
        <w:t>Only for MSs supporting CSGs: in manual CSG selection mode the user selects from the available CSGs.</w:t>
      </w:r>
    </w:p>
    <w:p w14:paraId="5907D95E" w14:textId="77777777" w:rsidR="00A74374" w:rsidRPr="001625B0" w:rsidRDefault="00A74374" w:rsidP="00A74374">
      <w:pPr>
        <w:pStyle w:val="B1"/>
      </w:pPr>
      <w:r>
        <w:t xml:space="preserve">(7) </w:t>
      </w:r>
      <w:r w:rsidRPr="001625B0">
        <w:t>Only for MSs supporting CSGs: if the selected CSG is associated with the RPLMN, the MS performs selection of a cell belonging to this CSG.</w:t>
      </w:r>
    </w:p>
    <w:p w14:paraId="1D2AE369" w14:textId="77777777" w:rsidR="00A74374" w:rsidRPr="001625B0" w:rsidRDefault="00A74374" w:rsidP="00A74374">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1162FB14" w14:textId="77777777" w:rsidR="00A74374" w:rsidRPr="001625B0" w:rsidRDefault="00A74374" w:rsidP="00A74374">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1D46F021" w14:textId="77777777" w:rsidR="00A74374" w:rsidRPr="001625B0" w:rsidRDefault="00A74374" w:rsidP="00A74374">
      <w:pPr>
        <w:pStyle w:val="B1"/>
      </w:pPr>
      <w:r w:rsidRPr="001625B0">
        <w:t>(10) After having selected a new cell and the registration area has changed, the MS shall enter the LR process</w:t>
      </w:r>
      <w:r>
        <w:t xml:space="preserve"> (see figure </w:t>
      </w:r>
      <w:r w:rsidRPr="001625B0">
        <w:t>3).</w:t>
      </w:r>
    </w:p>
    <w:p w14:paraId="4576EEDD" w14:textId="77777777" w:rsidR="00A74374" w:rsidRPr="001625B0" w:rsidRDefault="00A74374" w:rsidP="00A74374">
      <w:pPr>
        <w:pStyle w:val="B1"/>
      </w:pPr>
      <w:r w:rsidRPr="001625B0">
        <w:lastRenderedPageBreak/>
        <w:t>(10a) A</w:t>
      </w:r>
      <w:r>
        <w:t>n</w:t>
      </w:r>
      <w:r w:rsidRPr="001625B0">
        <w:t xml:space="preserve"> MS</w:t>
      </w:r>
      <w:r>
        <w:t>'</w:t>
      </w:r>
      <w:r w:rsidRPr="001625B0">
        <w:t>s CM requests may lead to a registration request.</w:t>
      </w:r>
    </w:p>
    <w:p w14:paraId="7EB67C0F" w14:textId="77777777" w:rsidR="00A74374" w:rsidRPr="001625B0" w:rsidRDefault="00A74374" w:rsidP="00A74374">
      <w:pPr>
        <w:pStyle w:val="B1"/>
      </w:pPr>
      <w:r w:rsidRPr="001625B0">
        <w:t>(11) If the LR is not successful, and if the cause received from the network does not exclude the RPLMN, the MS performs another cell selection (i.e. cell re-selection) within the RPLMN.</w:t>
      </w:r>
    </w:p>
    <w:p w14:paraId="39C23B3E" w14:textId="77777777" w:rsidR="00A74374" w:rsidRPr="001674B1" w:rsidRDefault="00A74374" w:rsidP="00A74374">
      <w:pPr>
        <w:pStyle w:val="B1"/>
      </w:pPr>
      <w:r w:rsidRPr="001674B1">
        <w:t>(12) The information on available PLMNs, as detected by the cell selection process from detectable broadcast information, is made available to the PLMN selection process.</w:t>
      </w:r>
    </w:p>
    <w:p w14:paraId="6B6793A9" w14:textId="77777777" w:rsidR="00A74374" w:rsidRPr="001674B1" w:rsidRDefault="00A74374" w:rsidP="00A74374">
      <w:pPr>
        <w:pStyle w:val="B1"/>
      </w:pPr>
      <w:r w:rsidRPr="001674B1">
        <w:t>(13) If the LR is not successful, and if the cause received from the network excludes the RPLMN, the MS performs PLMN selection.</w:t>
      </w:r>
    </w:p>
    <w:p w14:paraId="7F98A7F0" w14:textId="77777777" w:rsidR="00A74374" w:rsidRPr="001674B1" w:rsidRDefault="00A74374" w:rsidP="00A74374">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1E6F919C" w14:textId="77777777" w:rsidR="00A74374" w:rsidRDefault="00A74374" w:rsidP="00A74374"/>
    <w:p w14:paraId="3931C50B" w14:textId="77777777" w:rsidR="00A74374" w:rsidRDefault="00A74374" w:rsidP="00A74374">
      <w:r>
        <w:t>Possible sequences of steps are e.g.:</w:t>
      </w:r>
    </w:p>
    <w:p w14:paraId="456119C0" w14:textId="77777777" w:rsidR="00A74374" w:rsidRPr="00603CFA" w:rsidRDefault="00A74374" w:rsidP="00A74374">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3925C406" w14:textId="77777777" w:rsidR="00A74374" w:rsidRPr="00603CFA" w:rsidRDefault="00A74374" w:rsidP="00A74374">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
    <w:p w14:paraId="78DDFBE2" w14:textId="77777777" w:rsidR="00A74374" w:rsidRPr="00D27A95" w:rsidRDefault="00A74374" w:rsidP="00A74374"/>
    <w:p w14:paraId="771507E8" w14:textId="77777777" w:rsidR="00A74374" w:rsidRPr="00D27A95" w:rsidRDefault="00A74374" w:rsidP="00A74374">
      <w:pPr>
        <w:pStyle w:val="TH"/>
      </w:pPr>
    </w:p>
    <w:bookmarkStart w:id="67" w:name="_MON_1270828577"/>
    <w:bookmarkStart w:id="68" w:name="_MON_1270887651"/>
    <w:bookmarkEnd w:id="67"/>
    <w:bookmarkEnd w:id="68"/>
    <w:bookmarkStart w:id="69" w:name="_MON_1272294241"/>
    <w:bookmarkEnd w:id="69"/>
    <w:p w14:paraId="7CDD4464" w14:textId="77777777" w:rsidR="00A74374" w:rsidRDefault="00FA3199" w:rsidP="00A74374">
      <w:pPr>
        <w:pStyle w:val="TH"/>
      </w:pPr>
      <w:r w:rsidRPr="007E6407">
        <w:rPr>
          <w:noProof/>
        </w:rPr>
        <w:object w:dxaOrig="9476" w:dyaOrig="11955" w14:anchorId="35955D3B">
          <v:shape id="_x0000_i1027" type="#_x0000_t75" alt="" style="width:470pt;height:592.9pt;mso-width-percent:0;mso-height-percent:0;mso-width-percent:0;mso-height-percent:0" o:ole="" fillcolor="window">
            <v:imagedata r:id="rId14" o:title=""/>
          </v:shape>
          <o:OLEObject Type="Embed" ProgID="Word.Picture.8" ShapeID="_x0000_i1027" DrawAspect="Content" ObjectID="_1721716180" r:id="rId15"/>
        </w:object>
      </w:r>
    </w:p>
    <w:p w14:paraId="4F95ACEF" w14:textId="77777777" w:rsidR="00A74374" w:rsidRPr="00D27A95" w:rsidRDefault="00A74374" w:rsidP="00A74374">
      <w:pPr>
        <w:pStyle w:val="TF"/>
      </w:pPr>
      <w:r w:rsidRPr="00D27A95">
        <w:t>Figure 2a: PLMN Selection State diagram (automatic mode)</w:t>
      </w:r>
    </w:p>
    <w:p w14:paraId="3C18295C" w14:textId="77777777" w:rsidR="00A74374" w:rsidRDefault="00FA3199" w:rsidP="00A74374">
      <w:pPr>
        <w:pStyle w:val="TH"/>
      </w:pPr>
      <w:r w:rsidRPr="007E6407">
        <w:rPr>
          <w:noProof/>
        </w:rPr>
        <w:object w:dxaOrig="8584" w:dyaOrig="13179" w14:anchorId="652DA119">
          <v:shape id="_x0000_i1026" type="#_x0000_t75" alt="" style="width:430pt;height:658.9pt;mso-width-percent:0;mso-height-percent:0;mso-width-percent:0;mso-height-percent:0" o:ole="">
            <v:imagedata r:id="rId16" o:title=""/>
          </v:shape>
          <o:OLEObject Type="Embed" ProgID="Visio.Drawing.11" ShapeID="_x0000_i1026" DrawAspect="Content" ObjectID="_1721716181" r:id="rId17"/>
        </w:object>
      </w:r>
    </w:p>
    <w:p w14:paraId="05F794C7" w14:textId="77777777" w:rsidR="00A74374" w:rsidRPr="00D27A95" w:rsidRDefault="00A74374" w:rsidP="00A74374">
      <w:pPr>
        <w:pStyle w:val="TF"/>
      </w:pPr>
      <w:r w:rsidRPr="00D27A95">
        <w:t>Figure 2b: PLMN Selection State diagram (manual mode)</w:t>
      </w:r>
    </w:p>
    <w:p w14:paraId="06134E6B" w14:textId="77777777" w:rsidR="00A74374" w:rsidRPr="00D27A95" w:rsidRDefault="00A74374" w:rsidP="00A74374"/>
    <w:p w14:paraId="2DB41439" w14:textId="77777777" w:rsidR="00A74374" w:rsidRPr="00D27A95" w:rsidRDefault="00A74374" w:rsidP="00A74374"/>
    <w:p w14:paraId="70788EC5" w14:textId="77777777" w:rsidR="00A74374" w:rsidRDefault="00FA3199" w:rsidP="00A74374">
      <w:pPr>
        <w:pStyle w:val="TH"/>
      </w:pPr>
      <w:r w:rsidRPr="00116F70">
        <w:rPr>
          <w:noProof/>
          <w:lang w:val="en-US"/>
        </w:rPr>
        <w:object w:dxaOrig="12954" w:dyaOrig="10762" w14:anchorId="2C264EF8">
          <v:shape id="_x0000_i1025" type="#_x0000_t75" alt="" style="width:481.8pt;height:400.45pt;mso-width-percent:0;mso-height-percent:0;mso-width-percent:0;mso-height-percent:0" o:ole="">
            <v:imagedata r:id="rId18" o:title=""/>
          </v:shape>
          <o:OLEObject Type="Embed" ProgID="Visio.Drawing.11" ShapeID="_x0000_i1025" DrawAspect="Content" ObjectID="_1721716182" r:id="rId19"/>
        </w:object>
      </w:r>
    </w:p>
    <w:p w14:paraId="5C0A0105" w14:textId="77777777" w:rsidR="00A74374" w:rsidRPr="00D27A95" w:rsidRDefault="00A74374" w:rsidP="00A74374">
      <w:pPr>
        <w:pStyle w:val="NF"/>
      </w:pPr>
      <w:r w:rsidRPr="00D27A95">
        <w:t>NOTE</w:t>
      </w:r>
      <w:r>
        <w:t> </w:t>
      </w:r>
      <w:r w:rsidRPr="00D27A95">
        <w:t>1:</w:t>
      </w:r>
      <w:r w:rsidRPr="00D27A95">
        <w:tab/>
        <w:t>Whenever the MS goes to connected mode and then returns to idle mode again the MS selects appropriate state.</w:t>
      </w:r>
    </w:p>
    <w:p w14:paraId="06D5F490" w14:textId="77777777" w:rsidR="00A74374" w:rsidRPr="00D27A95" w:rsidRDefault="00A74374" w:rsidP="00A74374">
      <w:pPr>
        <w:pStyle w:val="NF"/>
      </w:pPr>
      <w:r w:rsidRPr="00D27A95">
        <w:t>NOTE</w:t>
      </w:r>
      <w:r>
        <w:t> </w:t>
      </w:r>
      <w:r w:rsidRPr="00D27A95">
        <w:t>2:</w:t>
      </w:r>
      <w:r w:rsidRPr="00D27A95">
        <w:tab/>
        <w:t>A</w:t>
      </w:r>
      <w:r>
        <w:t>n</w:t>
      </w:r>
      <w:r w:rsidRPr="00D27A95">
        <w:t xml:space="preserve"> MS capable of GPRS and non-GPRS services has two Task State machines one for GPRS and one for non-GPRS operation.</w:t>
      </w:r>
    </w:p>
    <w:p w14:paraId="5913E053" w14:textId="77777777" w:rsidR="00A74374" w:rsidRPr="00D27A95" w:rsidRDefault="00A74374" w:rsidP="00A74374">
      <w:pPr>
        <w:pStyle w:val="NF"/>
      </w:pPr>
    </w:p>
    <w:p w14:paraId="6A91A9D7" w14:textId="77777777" w:rsidR="00A74374" w:rsidRDefault="00A74374" w:rsidP="00A74374">
      <w:pPr>
        <w:pStyle w:val="TF"/>
      </w:pPr>
      <w:r w:rsidRPr="00D27A95">
        <w:t>Figure 3: Location Registration Task State diagram</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4E0A6" w14:textId="77777777" w:rsidR="00FA3199" w:rsidRDefault="00FA3199">
      <w:r>
        <w:separator/>
      </w:r>
    </w:p>
  </w:endnote>
  <w:endnote w:type="continuationSeparator" w:id="0">
    <w:p w14:paraId="327AC8DA" w14:textId="77777777" w:rsidR="00FA3199" w:rsidRDefault="00FA3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1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7D96C" w14:textId="77777777" w:rsidR="00FA3199" w:rsidRDefault="00FA3199">
      <w:r>
        <w:separator/>
      </w:r>
    </w:p>
  </w:footnote>
  <w:footnote w:type="continuationSeparator" w:id="0">
    <w:p w14:paraId="6531D043" w14:textId="77777777" w:rsidR="00FA3199" w:rsidRDefault="00FA31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2">
    <w15:presenceInfo w15:providerId="None" w15:userId="GruberR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71B85"/>
    <w:rsid w:val="000A6394"/>
    <w:rsid w:val="000B7FED"/>
    <w:rsid w:val="000C038A"/>
    <w:rsid w:val="000C29A1"/>
    <w:rsid w:val="000C6598"/>
    <w:rsid w:val="000D44B3"/>
    <w:rsid w:val="000E2A95"/>
    <w:rsid w:val="00145D43"/>
    <w:rsid w:val="00192C46"/>
    <w:rsid w:val="00197850"/>
    <w:rsid w:val="001A08B3"/>
    <w:rsid w:val="001A7B60"/>
    <w:rsid w:val="001B52F0"/>
    <w:rsid w:val="001B7A65"/>
    <w:rsid w:val="001E41F3"/>
    <w:rsid w:val="001F43A4"/>
    <w:rsid w:val="002428D9"/>
    <w:rsid w:val="0026004D"/>
    <w:rsid w:val="002640DD"/>
    <w:rsid w:val="00272639"/>
    <w:rsid w:val="00275D12"/>
    <w:rsid w:val="00284FEB"/>
    <w:rsid w:val="002860C4"/>
    <w:rsid w:val="002A30AF"/>
    <w:rsid w:val="002B5741"/>
    <w:rsid w:val="002C678E"/>
    <w:rsid w:val="002D0268"/>
    <w:rsid w:val="002D0579"/>
    <w:rsid w:val="002E472E"/>
    <w:rsid w:val="002E64DC"/>
    <w:rsid w:val="00305409"/>
    <w:rsid w:val="00325AF4"/>
    <w:rsid w:val="00327A82"/>
    <w:rsid w:val="003609EF"/>
    <w:rsid w:val="0036231A"/>
    <w:rsid w:val="00374DD4"/>
    <w:rsid w:val="003A0E63"/>
    <w:rsid w:val="003D454E"/>
    <w:rsid w:val="003E1A36"/>
    <w:rsid w:val="003F08F5"/>
    <w:rsid w:val="00407E94"/>
    <w:rsid w:val="00410371"/>
    <w:rsid w:val="004242F1"/>
    <w:rsid w:val="004825FB"/>
    <w:rsid w:val="00482D20"/>
    <w:rsid w:val="004B75B7"/>
    <w:rsid w:val="004F452D"/>
    <w:rsid w:val="0051580D"/>
    <w:rsid w:val="00532A46"/>
    <w:rsid w:val="00547111"/>
    <w:rsid w:val="0056729F"/>
    <w:rsid w:val="00575C65"/>
    <w:rsid w:val="005900DC"/>
    <w:rsid w:val="00592D74"/>
    <w:rsid w:val="005E2C44"/>
    <w:rsid w:val="00614132"/>
    <w:rsid w:val="00621188"/>
    <w:rsid w:val="006257ED"/>
    <w:rsid w:val="00665C47"/>
    <w:rsid w:val="00695808"/>
    <w:rsid w:val="006A61E8"/>
    <w:rsid w:val="006B402A"/>
    <w:rsid w:val="006B46FB"/>
    <w:rsid w:val="006E21FB"/>
    <w:rsid w:val="00730A66"/>
    <w:rsid w:val="00792342"/>
    <w:rsid w:val="00795F31"/>
    <w:rsid w:val="007977A8"/>
    <w:rsid w:val="007B512A"/>
    <w:rsid w:val="007C2097"/>
    <w:rsid w:val="007D6A07"/>
    <w:rsid w:val="007F7259"/>
    <w:rsid w:val="008040A8"/>
    <w:rsid w:val="008279FA"/>
    <w:rsid w:val="008626E7"/>
    <w:rsid w:val="00870EE7"/>
    <w:rsid w:val="008863B9"/>
    <w:rsid w:val="0089666F"/>
    <w:rsid w:val="008A45A6"/>
    <w:rsid w:val="008E393F"/>
    <w:rsid w:val="008E7D69"/>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3110F"/>
    <w:rsid w:val="00A47E70"/>
    <w:rsid w:val="00A50CF0"/>
    <w:rsid w:val="00A74374"/>
    <w:rsid w:val="00A7671C"/>
    <w:rsid w:val="00AA2CBC"/>
    <w:rsid w:val="00AA774C"/>
    <w:rsid w:val="00AC5820"/>
    <w:rsid w:val="00AD1CD8"/>
    <w:rsid w:val="00AF47C4"/>
    <w:rsid w:val="00B258BB"/>
    <w:rsid w:val="00B26D27"/>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C47C4"/>
    <w:rsid w:val="00DE34CF"/>
    <w:rsid w:val="00E110E6"/>
    <w:rsid w:val="00E13F3D"/>
    <w:rsid w:val="00E22AF6"/>
    <w:rsid w:val="00E34898"/>
    <w:rsid w:val="00E53B23"/>
    <w:rsid w:val="00E660F0"/>
    <w:rsid w:val="00EA6D6D"/>
    <w:rsid w:val="00EB09B7"/>
    <w:rsid w:val="00EC5544"/>
    <w:rsid w:val="00EE7D7C"/>
    <w:rsid w:val="00F15DE3"/>
    <w:rsid w:val="00F25D98"/>
    <w:rsid w:val="00F300FB"/>
    <w:rsid w:val="00F57D1B"/>
    <w:rsid w:val="00FA319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A74374"/>
    <w:rPr>
      <w:rFonts w:ascii="Times New Roman" w:hAnsi="Times New Roman"/>
      <w:lang w:val="en-GB" w:eastAsia="en-US"/>
    </w:rPr>
  </w:style>
  <w:style w:type="character" w:customStyle="1" w:styleId="EXCar">
    <w:name w:val="EX Car"/>
    <w:link w:val="EX"/>
    <w:qFormat/>
    <w:rsid w:val="00A74374"/>
    <w:rPr>
      <w:rFonts w:ascii="Times New Roman" w:hAnsi="Times New Roman"/>
      <w:lang w:val="en-GB" w:eastAsia="en-US"/>
    </w:rPr>
  </w:style>
  <w:style w:type="character" w:customStyle="1" w:styleId="B1Char1">
    <w:name w:val="B1 Char1"/>
    <w:link w:val="B1"/>
    <w:rsid w:val="00A74374"/>
    <w:rPr>
      <w:rFonts w:ascii="Times New Roman" w:hAnsi="Times New Roman"/>
      <w:lang w:val="en-GB" w:eastAsia="en-US"/>
    </w:rPr>
  </w:style>
  <w:style w:type="character" w:customStyle="1" w:styleId="THChar">
    <w:name w:val="TH Char"/>
    <w:link w:val="TH"/>
    <w:rsid w:val="00A74374"/>
    <w:rPr>
      <w:rFonts w:ascii="Arial" w:hAnsi="Arial"/>
      <w:b/>
      <w:lang w:val="en-GB" w:eastAsia="en-US"/>
    </w:rPr>
  </w:style>
  <w:style w:type="character" w:customStyle="1" w:styleId="TF0">
    <w:name w:val="TF (文字)"/>
    <w:link w:val="TF"/>
    <w:locked/>
    <w:rsid w:val="00A74374"/>
    <w:rPr>
      <w:rFonts w:ascii="Arial" w:hAnsi="Arial"/>
      <w:b/>
      <w:lang w:val="en-GB" w:eastAsia="en-US"/>
    </w:rPr>
  </w:style>
  <w:style w:type="character" w:customStyle="1" w:styleId="TACChar">
    <w:name w:val="TAC Char"/>
    <w:link w:val="TAC"/>
    <w:locked/>
    <w:rsid w:val="00A74374"/>
    <w:rPr>
      <w:rFonts w:ascii="Arial" w:hAnsi="Arial"/>
      <w:sz w:val="18"/>
      <w:lang w:val="en-GB" w:eastAsia="en-US"/>
    </w:rPr>
  </w:style>
  <w:style w:type="character" w:customStyle="1" w:styleId="TALChar">
    <w:name w:val="TAL Char"/>
    <w:link w:val="TAL"/>
    <w:rsid w:val="00A74374"/>
    <w:rPr>
      <w:rFonts w:ascii="Arial" w:hAnsi="Arial"/>
      <w:sz w:val="18"/>
      <w:lang w:val="en-GB" w:eastAsia="en-US"/>
    </w:rPr>
  </w:style>
  <w:style w:type="character" w:customStyle="1" w:styleId="TAHCar">
    <w:name w:val="TAH Car"/>
    <w:link w:val="TAH"/>
    <w:qFormat/>
    <w:rsid w:val="00A74374"/>
    <w:rPr>
      <w:rFonts w:ascii="Arial" w:hAnsi="Arial"/>
      <w:b/>
      <w:sz w:val="18"/>
      <w:lang w:val="en-GB" w:eastAsia="en-US"/>
    </w:rPr>
  </w:style>
  <w:style w:type="paragraph" w:styleId="Revision">
    <w:name w:val="Revision"/>
    <w:hidden/>
    <w:uiPriority w:val="99"/>
    <w:semiHidden/>
    <w:rsid w:val="00A74374"/>
    <w:rPr>
      <w:rFonts w:ascii="Times New Roman" w:hAnsi="Times New Roman"/>
      <w:lang w:val="en-GB" w:eastAsia="en-US"/>
    </w:rPr>
  </w:style>
  <w:style w:type="character" w:customStyle="1" w:styleId="B2Char">
    <w:name w:val="B2 Char"/>
    <w:link w:val="B2"/>
    <w:qFormat/>
    <w:rsid w:val="002C678E"/>
    <w:rPr>
      <w:rFonts w:ascii="Times New Roman" w:hAnsi="Times New Roman"/>
      <w:lang w:val="en-GB" w:eastAsia="en-US"/>
    </w:rPr>
  </w:style>
  <w:style w:type="character" w:customStyle="1" w:styleId="B3Car">
    <w:name w:val="B3 Car"/>
    <w:link w:val="B3"/>
    <w:rsid w:val="002C67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4711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214368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2.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79</TotalTime>
  <Pages>16</Pages>
  <Words>5051</Words>
  <Characters>28793</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46</cp:revision>
  <cp:lastPrinted>1900-01-01T00:00:00Z</cp:lastPrinted>
  <dcterms:created xsi:type="dcterms:W3CDTF">2020-02-03T08:32:00Z</dcterms:created>
  <dcterms:modified xsi:type="dcterms:W3CDTF">2022-08-11T07:42:00Z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