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93A9E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60804">
        <w:rPr>
          <w:b/>
          <w:noProof/>
          <w:sz w:val="24"/>
        </w:rPr>
        <w:t>3543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244DD" w:rsidR="001E41F3" w:rsidRPr="00410371" w:rsidRDefault="00125B9A" w:rsidP="00E13F3D">
            <w:pPr>
              <w:pStyle w:val="CRCoverPage"/>
              <w:spacing w:after="0"/>
              <w:jc w:val="right"/>
              <w:rPr>
                <w:b/>
                <w:noProof/>
                <w:sz w:val="28"/>
              </w:rPr>
            </w:pPr>
            <w:fldSimple w:instr=" DOCPROPERTY  Spec#  \* MERGEFORMAT ">
              <w:r>
                <w:rPr>
                  <w:b/>
                  <w:noProof/>
                  <w:sz w:val="28"/>
                </w:rPr>
                <w:t>2</w:t>
              </w:r>
              <w:r w:rsidR="00160804">
                <w:rPr>
                  <w:b/>
                  <w:noProof/>
                  <w:sz w:val="28"/>
                </w:rPr>
                <w:t>4</w:t>
              </w:r>
              <w:r>
                <w:rPr>
                  <w:b/>
                  <w:noProof/>
                  <w:sz w:val="28"/>
                </w:rPr>
                <w:t>.</w:t>
              </w:r>
              <w:r w:rsidR="0016080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1F859" w:rsidR="001E41F3" w:rsidRPr="00410371" w:rsidRDefault="00160804" w:rsidP="00547111">
            <w:pPr>
              <w:pStyle w:val="CRCoverPage"/>
              <w:spacing w:after="0"/>
              <w:rPr>
                <w:noProof/>
              </w:rPr>
            </w:pPr>
            <w:r>
              <w:rPr>
                <w:b/>
                <w:noProof/>
                <w:sz w:val="28"/>
              </w:rPr>
              <w:t>4300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125B9A" w:rsidP="00E13F3D">
            <w:pPr>
              <w:pStyle w:val="CRCoverPage"/>
              <w:spacing w:after="0"/>
              <w:jc w:val="center"/>
              <w:rPr>
                <w:b/>
                <w:noProof/>
              </w:rPr>
            </w:pPr>
            <w:fldSimple w:instr=" DOCPROPERTY  Revision  \* MERGEFORMAT ">
              <w:r w:rsidR="00432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0CB61" w:rsidR="001E41F3" w:rsidRPr="00410371" w:rsidRDefault="00125B9A">
            <w:pPr>
              <w:pStyle w:val="CRCoverPage"/>
              <w:spacing w:after="0"/>
              <w:jc w:val="center"/>
              <w:rPr>
                <w:noProof/>
                <w:sz w:val="28"/>
              </w:rPr>
            </w:pPr>
            <w:fldSimple w:instr=" DOCPROPERTY  Version  \* MERGEFORMAT ">
              <w:r w:rsidR="004329C3">
                <w:rPr>
                  <w:b/>
                  <w:noProof/>
                  <w:sz w:val="28"/>
                </w:rPr>
                <w:t>17.</w:t>
              </w:r>
              <w:r w:rsidR="00160804">
                <w:rPr>
                  <w:b/>
                  <w:noProof/>
                  <w:sz w:val="28"/>
                </w:rPr>
                <w:t>6</w:t>
              </w:r>
              <w:r w:rsidR="004329C3">
                <w:rPr>
                  <w:b/>
                  <w:noProof/>
                  <w:sz w:val="28"/>
                </w:rPr>
                <w:t>.</w:t>
              </w:r>
              <w:r w:rsidR="0016080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E726CC" w:rsidR="00F25D98" w:rsidRDefault="001608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C842CB" w:rsidR="00F25D98" w:rsidRDefault="00160804"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B42C" w:rsidR="001E41F3" w:rsidRDefault="00160804">
            <w:pPr>
              <w:pStyle w:val="CRCoverPage"/>
              <w:spacing w:after="0"/>
              <w:ind w:left="100"/>
              <w:rPr>
                <w:noProof/>
              </w:rPr>
            </w:pPr>
            <w:r>
              <w:t>Note on the default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7EDE2" w:rsidR="001E41F3" w:rsidRDefault="00160804">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3F67" w:rsidR="001E41F3" w:rsidRDefault="00160804">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3711C" w:rsidR="001E41F3" w:rsidRDefault="00125B9A" w:rsidP="00D24991">
            <w:pPr>
              <w:pStyle w:val="CRCoverPage"/>
              <w:spacing w:after="0"/>
              <w:ind w:left="100" w:right="-609"/>
              <w:rPr>
                <w:b/>
                <w:noProof/>
              </w:rPr>
            </w:pPr>
            <w:fldSimple w:instr=" DOCPROPERTY  Cat  \* MERGEFORMAT ">
              <w:r w:rsidR="001608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6159D" w:rsidR="001E41F3" w:rsidRDefault="0016080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3573B" w:rsidR="001E41F3" w:rsidRDefault="00160804">
            <w:pPr>
              <w:pStyle w:val="CRCoverPage"/>
              <w:spacing w:after="0"/>
              <w:ind w:left="100"/>
              <w:rPr>
                <w:noProof/>
              </w:rPr>
            </w:pPr>
            <w:r>
              <w:rPr>
                <w:noProof/>
              </w:rPr>
              <w:t>A note on the default configured NSSAI is not in a correct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46BC9" w:rsidR="001E41F3" w:rsidRDefault="00160804">
            <w:pPr>
              <w:pStyle w:val="CRCoverPage"/>
              <w:spacing w:after="0"/>
              <w:ind w:left="100"/>
              <w:rPr>
                <w:noProof/>
              </w:rPr>
            </w:pPr>
            <w:r>
              <w:rPr>
                <w:noProof/>
              </w:rPr>
              <w:t>The note is 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B47BC" w:rsidR="001E41F3" w:rsidRDefault="00160804">
            <w:pPr>
              <w:pStyle w:val="CRCoverPage"/>
              <w:spacing w:after="0"/>
              <w:ind w:left="100"/>
              <w:rPr>
                <w:noProof/>
              </w:rPr>
            </w:pPr>
            <w:r>
              <w:rPr>
                <w:noProof/>
              </w:rPr>
              <w:t>The note on the default configured NSSAI is located in a clause having nothing to do with the default congirued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921A8" w:rsidR="001E41F3" w:rsidRDefault="00160804">
            <w:pPr>
              <w:pStyle w:val="CRCoverPage"/>
              <w:spacing w:after="0"/>
              <w:ind w:left="100"/>
              <w:rPr>
                <w:noProof/>
              </w:rPr>
            </w:pPr>
            <w:r>
              <w:rPr>
                <w:noProof/>
              </w:rPr>
              <w:t>4.6.2.2, 4.6.2.3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64FA6F" w14:textId="77777777" w:rsidR="00160804" w:rsidRDefault="00160804" w:rsidP="00160804">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98753200"/>
      <w:r>
        <w:t>4.6</w:t>
      </w:r>
      <w:r w:rsidRPr="006D3938">
        <w:t>.</w:t>
      </w:r>
      <w:r>
        <w:t>2</w:t>
      </w:r>
      <w:r w:rsidRPr="006D3938">
        <w:t>.2</w:t>
      </w:r>
      <w:r w:rsidRPr="006D3938">
        <w:tab/>
        <w:t>NSSAI storage</w:t>
      </w:r>
      <w:bookmarkEnd w:id="1"/>
      <w:bookmarkEnd w:id="2"/>
      <w:bookmarkEnd w:id="3"/>
      <w:bookmarkEnd w:id="4"/>
      <w:bookmarkEnd w:id="5"/>
      <w:bookmarkEnd w:id="6"/>
      <w:bookmarkEnd w:id="7"/>
    </w:p>
    <w:p w14:paraId="5CE83A15" w14:textId="77777777" w:rsidR="00160804" w:rsidRPr="00EC66BC" w:rsidRDefault="00160804" w:rsidP="00160804">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8"/>
    <w:p w14:paraId="54091597" w14:textId="77777777" w:rsidR="00160804" w:rsidRDefault="00160804" w:rsidP="00160804">
      <w:r>
        <w:t>The allowed NSSAI(s) should be stored in a non-volatile memory in the ME as specified in annex </w:t>
      </w:r>
      <w:r w:rsidRPr="002426CF">
        <w:t>C</w:t>
      </w:r>
      <w:r>
        <w:t>.</w:t>
      </w:r>
    </w:p>
    <w:p w14:paraId="7B8E1326" w14:textId="77777777" w:rsidR="00160804" w:rsidRPr="006D3938" w:rsidRDefault="00160804" w:rsidP="0016080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14819C15" w14:textId="77777777" w:rsidR="00160804" w:rsidRPr="006D3938" w:rsidRDefault="00160804" w:rsidP="00160804">
      <w:r>
        <w:t>The UE stores NSSAIs as follows:</w:t>
      </w:r>
    </w:p>
    <w:p w14:paraId="4B4D8E18" w14:textId="77777777" w:rsidR="00160804" w:rsidRDefault="00160804" w:rsidP="0016080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9511EF5" w14:textId="77777777" w:rsidR="00160804" w:rsidRDefault="00160804" w:rsidP="0016080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81DA0F4" w14:textId="77777777" w:rsidR="00160804" w:rsidRDefault="00160804" w:rsidP="0016080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B48588" w14:textId="77777777" w:rsidR="00160804" w:rsidRDefault="00160804" w:rsidP="0016080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1F73AAE5" w14:textId="77777777" w:rsidR="00160804" w:rsidRDefault="00160804" w:rsidP="00160804">
      <w:pPr>
        <w:pStyle w:val="B2"/>
      </w:pPr>
      <w:r>
        <w:t>4)</w:t>
      </w:r>
      <w:r>
        <w:tab/>
        <w:t xml:space="preserve">delete any stored </w:t>
      </w:r>
      <w:r w:rsidRPr="00437171">
        <w:t>rejected NSSAI</w:t>
      </w:r>
      <w:r>
        <w:t>;</w:t>
      </w:r>
    </w:p>
    <w:p w14:paraId="336FC9AA" w14:textId="77777777" w:rsidR="00160804" w:rsidRDefault="00160804" w:rsidP="0016080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62985A9E" w14:textId="77777777" w:rsidR="00160804" w:rsidRPr="00CC5372" w:rsidRDefault="00160804" w:rsidP="00160804">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09D953C4" w14:textId="77777777" w:rsidR="00160804" w:rsidRPr="00437171" w:rsidRDefault="00160804" w:rsidP="00160804">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716F3D0C" w14:textId="77777777" w:rsidR="00160804" w:rsidRDefault="00160804" w:rsidP="00160804">
      <w:pPr>
        <w:pStyle w:val="B1"/>
      </w:pPr>
      <w:r>
        <w:lastRenderedPageBreak/>
        <w:tab/>
        <w:t>The UE may continue storing a received configured NSSAI for a PLMN and associated mapped S-NSSAI(s), if available, when the UE registers in another PLMN.</w:t>
      </w:r>
    </w:p>
    <w:p w14:paraId="5385F410" w14:textId="77777777" w:rsidR="00160804" w:rsidRPr="00437171" w:rsidRDefault="00160804" w:rsidP="0016080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4F0E9A5" w14:textId="77777777" w:rsidR="00160804" w:rsidRDefault="00160804" w:rsidP="00160804">
      <w:pPr>
        <w:pStyle w:val="B1"/>
      </w:pPr>
      <w:r>
        <w:t>b)</w:t>
      </w:r>
      <w:r w:rsidRPr="006D3938">
        <w:tab/>
      </w:r>
      <w:r w:rsidRPr="00437171">
        <w:t>The allowed NSSAI shall be stored until</w:t>
      </w:r>
      <w:r>
        <w:t>:</w:t>
      </w:r>
    </w:p>
    <w:p w14:paraId="394044FF" w14:textId="77777777" w:rsidR="00160804" w:rsidRDefault="00160804" w:rsidP="00160804">
      <w:pPr>
        <w:pStyle w:val="B2"/>
      </w:pPr>
      <w:r>
        <w:t>1)</w:t>
      </w:r>
      <w:r>
        <w:tab/>
      </w:r>
      <w:r w:rsidRPr="00437171">
        <w:t>a new allowed NSSAI is received for a given PLMN</w:t>
      </w:r>
      <w:r w:rsidRPr="00DD22EC">
        <w:t xml:space="preserve"> or SNPN</w:t>
      </w:r>
      <w:r>
        <w:t>;</w:t>
      </w:r>
    </w:p>
    <w:p w14:paraId="71A3AD3F" w14:textId="77777777" w:rsidR="00160804" w:rsidRDefault="00160804" w:rsidP="0016080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F3A3616" w14:textId="77777777" w:rsidR="00160804" w:rsidRDefault="00160804" w:rsidP="0016080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6739A88E" w14:textId="77777777" w:rsidR="00160804" w:rsidRDefault="00160804" w:rsidP="00160804">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A044321" w14:textId="77777777" w:rsidR="00160804" w:rsidRDefault="00160804" w:rsidP="0016080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008FFFEA" w14:textId="77777777" w:rsidR="00160804" w:rsidRPr="00EC66BC" w:rsidRDefault="00160804" w:rsidP="00160804">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2F596CF4" w14:textId="77777777" w:rsidR="00160804" w:rsidRDefault="00160804" w:rsidP="00160804">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4B5A848" w14:textId="77777777" w:rsidR="00160804" w:rsidRDefault="00160804" w:rsidP="0016080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180596C2" w14:textId="77777777" w:rsidR="00160804" w:rsidRDefault="00160804" w:rsidP="0016080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29753BF9" w14:textId="77777777" w:rsidR="00160804" w:rsidRPr="00EC66BC" w:rsidRDefault="00160804" w:rsidP="00160804">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118A9717" w14:textId="77777777" w:rsidR="00160804" w:rsidRDefault="00160804" w:rsidP="0016080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CD2FE1A" w14:textId="77777777" w:rsidR="00160804" w:rsidRPr="009D3C9B" w:rsidRDefault="00160804" w:rsidP="0016080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56AD1C6" w14:textId="77777777" w:rsidR="00160804" w:rsidRDefault="00160804" w:rsidP="00160804">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DFE5C1A" w14:textId="77777777" w:rsidR="00160804" w:rsidRDefault="00160804" w:rsidP="00160804">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6220385C" w14:textId="77777777" w:rsidR="00160804" w:rsidRDefault="00160804" w:rsidP="00160804">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91EFA97" w14:textId="77777777" w:rsidR="00160804" w:rsidRDefault="00160804" w:rsidP="00160804">
      <w:pPr>
        <w:pStyle w:val="B3"/>
      </w:pPr>
      <w:r>
        <w:t>i)</w:t>
      </w:r>
      <w:r>
        <w:tab/>
        <w:t>rejected NSSAI for the current PLMN</w:t>
      </w:r>
      <w:r w:rsidRPr="00DD22EC">
        <w:t xml:space="preserve"> or SNPN</w:t>
      </w:r>
      <w:r>
        <w:t>, for each and every access type;</w:t>
      </w:r>
    </w:p>
    <w:p w14:paraId="04802C2E" w14:textId="77777777" w:rsidR="00160804" w:rsidRDefault="00160804" w:rsidP="00160804">
      <w:pPr>
        <w:pStyle w:val="B3"/>
      </w:pPr>
      <w:r>
        <w:t>ii)</w:t>
      </w:r>
      <w:r>
        <w:tab/>
        <w:t xml:space="preserve">rejected NSSAI for the </w:t>
      </w:r>
      <w:r w:rsidRPr="008A470C">
        <w:t>current registration area</w:t>
      </w:r>
      <w:r>
        <w:t xml:space="preserve">, </w:t>
      </w:r>
      <w:r w:rsidRPr="008A470C">
        <w:t>associated with the same access type</w:t>
      </w:r>
      <w:r>
        <w:t>; or</w:t>
      </w:r>
    </w:p>
    <w:p w14:paraId="442B9277" w14:textId="77777777" w:rsidR="00160804" w:rsidRDefault="00160804" w:rsidP="0016080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569EAA15" w14:textId="77777777" w:rsidR="00160804" w:rsidRDefault="00160804" w:rsidP="0016080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FEFD314" w14:textId="77777777" w:rsidR="00160804" w:rsidRDefault="00160804" w:rsidP="00160804">
      <w:pPr>
        <w:pStyle w:val="B3"/>
      </w:pPr>
      <w:r>
        <w:t>i)</w:t>
      </w:r>
      <w:r>
        <w:tab/>
        <w:t>rejected NSSAI for the current PLMN</w:t>
      </w:r>
      <w:r w:rsidRPr="00DD22EC">
        <w:t xml:space="preserve"> or SNPN</w:t>
      </w:r>
      <w:r>
        <w:t>, for each and every access type; or</w:t>
      </w:r>
    </w:p>
    <w:p w14:paraId="4E816BE0" w14:textId="77777777" w:rsidR="00160804" w:rsidRDefault="00160804" w:rsidP="00160804">
      <w:pPr>
        <w:pStyle w:val="B3"/>
      </w:pPr>
      <w:r>
        <w:t>ii)</w:t>
      </w:r>
      <w:r>
        <w:tab/>
        <w:t xml:space="preserve">rejected NSSAI for the </w:t>
      </w:r>
      <w:r w:rsidRPr="008A470C">
        <w:t>current registration area</w:t>
      </w:r>
      <w:r>
        <w:t xml:space="preserve">, </w:t>
      </w:r>
      <w:r w:rsidRPr="008A470C">
        <w:t>associated with the same access type</w:t>
      </w:r>
      <w:r>
        <w:t>; and</w:t>
      </w:r>
    </w:p>
    <w:p w14:paraId="56144066" w14:textId="77777777" w:rsidR="00160804" w:rsidRDefault="00160804" w:rsidP="00160804">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61F76298" w14:textId="77777777" w:rsidR="00160804" w:rsidRPr="00CC183D" w:rsidRDefault="00160804" w:rsidP="00160804">
      <w:pPr>
        <w:pStyle w:val="B2"/>
      </w:pPr>
      <w:r>
        <w:tab/>
      </w:r>
      <w:r w:rsidRPr="00CC183D">
        <w:t>if the mapped S-NSSAI(s) for the S-NSSAI in the stored allowed NSSAI for the current PLMN or SNPN are stored in the UE, and the all of the mapped S-NSSAI are included in the Extended rejected NSSAI IE;</w:t>
      </w:r>
    </w:p>
    <w:p w14:paraId="6A8E3D61" w14:textId="77777777" w:rsidR="00160804" w:rsidRPr="00A14A21" w:rsidRDefault="00160804" w:rsidP="00160804">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DD59C1C" w14:textId="77777777" w:rsidR="00160804" w:rsidRDefault="00160804" w:rsidP="0016080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6D2D143" w14:textId="77777777" w:rsidR="00160804" w:rsidRDefault="00160804" w:rsidP="00160804">
      <w:pPr>
        <w:pStyle w:val="B3"/>
      </w:pPr>
      <w:r>
        <w:t>ii)</w:t>
      </w:r>
      <w:r>
        <w:tab/>
        <w:t>mapped S-NSSAI(s) for the rejected NSSAI for the current PLMN, for each and every access type; or</w:t>
      </w:r>
    </w:p>
    <w:p w14:paraId="50B2D12E" w14:textId="77777777" w:rsidR="00160804" w:rsidRDefault="00160804" w:rsidP="0016080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0FA361" w14:textId="77777777" w:rsidR="00160804" w:rsidRDefault="00160804" w:rsidP="0016080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DFBBFFE" w14:textId="77777777" w:rsidR="00160804" w:rsidRDefault="00160804" w:rsidP="00160804">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E014193" w14:textId="77777777" w:rsidR="00160804" w:rsidRDefault="00160804" w:rsidP="00160804">
      <w:pPr>
        <w:pStyle w:val="B3"/>
      </w:pPr>
      <w:r>
        <w:t>i)</w:t>
      </w:r>
      <w:r>
        <w:tab/>
        <w:t>rejected NSSAI for the current PLMN or SNPN, for each and every access type;</w:t>
      </w:r>
    </w:p>
    <w:p w14:paraId="013D7721" w14:textId="77777777" w:rsidR="00160804" w:rsidRPr="00873661" w:rsidRDefault="00160804" w:rsidP="00160804">
      <w:pPr>
        <w:pStyle w:val="B3"/>
      </w:pPr>
      <w:r>
        <w:t>ii)</w:t>
      </w:r>
      <w:r>
        <w:tab/>
        <w:t xml:space="preserve">rejected NSSAI for the </w:t>
      </w:r>
      <w:r w:rsidRPr="008A470C">
        <w:t>current registration area</w:t>
      </w:r>
      <w:r>
        <w:t xml:space="preserve">, </w:t>
      </w:r>
      <w:r w:rsidRPr="008A470C">
        <w:t>associated with the same access type</w:t>
      </w:r>
      <w:r>
        <w:t>; or</w:t>
      </w:r>
    </w:p>
    <w:p w14:paraId="2E0FCE7C" w14:textId="77777777" w:rsidR="00160804" w:rsidRPr="00873661" w:rsidRDefault="00160804" w:rsidP="0016080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F7125F1" w14:textId="77777777" w:rsidR="00160804" w:rsidRDefault="00160804" w:rsidP="00160804">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2C96B0D" w14:textId="77777777" w:rsidR="00160804" w:rsidRDefault="00160804" w:rsidP="00160804">
      <w:pPr>
        <w:pStyle w:val="B3"/>
      </w:pPr>
      <w:r>
        <w:t>i)</w:t>
      </w:r>
      <w:r>
        <w:tab/>
        <w:t>rejected NSSAI for the current PLMN or SNPN, for each and every access type; or</w:t>
      </w:r>
    </w:p>
    <w:p w14:paraId="241CA169" w14:textId="77777777" w:rsidR="00160804" w:rsidRDefault="00160804" w:rsidP="00160804">
      <w:pPr>
        <w:pStyle w:val="B3"/>
      </w:pPr>
      <w:r>
        <w:t>ii)</w:t>
      </w:r>
      <w:r>
        <w:tab/>
        <w:t xml:space="preserve">rejected NSSAI for the </w:t>
      </w:r>
      <w:r w:rsidRPr="008A470C">
        <w:t>current registration area</w:t>
      </w:r>
      <w:r>
        <w:t xml:space="preserve">, </w:t>
      </w:r>
      <w:r w:rsidRPr="008A470C">
        <w:t>associated with the same access type</w:t>
      </w:r>
      <w:r>
        <w:t>,</w:t>
      </w:r>
    </w:p>
    <w:p w14:paraId="79690681" w14:textId="77777777" w:rsidR="00160804" w:rsidRPr="00873661" w:rsidRDefault="00160804" w:rsidP="00160804">
      <w:pPr>
        <w:pStyle w:val="B2"/>
      </w:pPr>
      <w:r>
        <w:tab/>
        <w:t>if the mapped S-NSSAI(s) for the S-NSSAI in the stored pending NSSAI are stored in the UE, and the all of the mapped S-NSSAI(s) are included in the Extended rejected NSSAI IE; and</w:t>
      </w:r>
    </w:p>
    <w:p w14:paraId="4D2B84C0" w14:textId="77777777" w:rsidR="00160804" w:rsidRDefault="00160804" w:rsidP="0016080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1990A1FA" w14:textId="77777777" w:rsidR="00160804" w:rsidRPr="00BC1109" w:rsidRDefault="00160804" w:rsidP="0016080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5CA2C0B2" w14:textId="77777777" w:rsidR="00160804" w:rsidRDefault="00160804" w:rsidP="00160804">
      <w:pPr>
        <w:pStyle w:val="B3"/>
      </w:pPr>
      <w:r>
        <w:t>ii)</w:t>
      </w:r>
      <w:r>
        <w:tab/>
        <w:t>mapped S-NSSAI(s) for the rejected NSSAI for the current PLMN, for each and every access type; or</w:t>
      </w:r>
    </w:p>
    <w:p w14:paraId="6AC75470" w14:textId="77777777" w:rsidR="00160804" w:rsidRPr="00BC1109" w:rsidRDefault="00160804" w:rsidP="00160804">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BFF3C7A" w14:textId="77777777" w:rsidR="00160804" w:rsidRPr="00BC1109" w:rsidRDefault="00160804" w:rsidP="00160804">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9C014D3" w14:textId="77777777" w:rsidR="00160804" w:rsidRDefault="00160804" w:rsidP="00160804">
      <w:pPr>
        <w:pStyle w:val="B1"/>
      </w:pPr>
      <w:r>
        <w:tab/>
        <w:t>When</w:t>
      </w:r>
      <w:r w:rsidRPr="00437171">
        <w:t xml:space="preserve"> the UE</w:t>
      </w:r>
      <w:r>
        <w:t>:</w:t>
      </w:r>
    </w:p>
    <w:p w14:paraId="28EBA9E9" w14:textId="77777777" w:rsidR="00160804" w:rsidRDefault="00160804" w:rsidP="0016080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73E21F84" w14:textId="77777777" w:rsidR="00160804" w:rsidRDefault="00160804" w:rsidP="00160804">
      <w:pPr>
        <w:pStyle w:val="B2"/>
      </w:pPr>
      <w:r>
        <w:t>2)</w:t>
      </w:r>
      <w:r>
        <w:tab/>
        <w:t>successfully registers with a new PLMN;</w:t>
      </w:r>
    </w:p>
    <w:p w14:paraId="44DFFCEB" w14:textId="77777777" w:rsidR="00160804" w:rsidRDefault="00160804" w:rsidP="00160804">
      <w:pPr>
        <w:pStyle w:val="B2"/>
      </w:pPr>
      <w:r>
        <w:t>3)</w:t>
      </w:r>
      <w:r>
        <w:tab/>
        <w:t>enters state 5GMM-DEREGISTERED following an unsuccessful registration with a new PLMN; or</w:t>
      </w:r>
    </w:p>
    <w:p w14:paraId="5FF6A7D9" w14:textId="77777777" w:rsidR="00160804" w:rsidRDefault="00160804" w:rsidP="00160804">
      <w:pPr>
        <w:pStyle w:val="B2"/>
      </w:pPr>
      <w:r>
        <w:t>4)</w:t>
      </w:r>
      <w:r>
        <w:tab/>
        <w:t>performs inter-system change from N1 mode to S1 mode and the UE successfully completes tracking area update procedure;</w:t>
      </w:r>
    </w:p>
    <w:p w14:paraId="14921FED" w14:textId="77777777" w:rsidR="00160804" w:rsidRDefault="00160804" w:rsidP="00160804">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44DF96BF" w14:textId="77777777" w:rsidR="00160804" w:rsidRDefault="00160804" w:rsidP="00160804">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50A6FA72" w14:textId="77777777" w:rsidR="00160804" w:rsidRDefault="00160804" w:rsidP="00160804">
      <w:pPr>
        <w:pStyle w:val="B1"/>
      </w:pPr>
      <w:r>
        <w:tab/>
        <w:t>When the UE:</w:t>
      </w:r>
    </w:p>
    <w:p w14:paraId="30E2D82F" w14:textId="77777777" w:rsidR="00160804" w:rsidRDefault="00160804" w:rsidP="00160804">
      <w:pPr>
        <w:pStyle w:val="B2"/>
      </w:pPr>
      <w:r>
        <w:t>1)</w:t>
      </w:r>
      <w:r>
        <w:tab/>
        <w:t>deregisters over an access type;</w:t>
      </w:r>
    </w:p>
    <w:p w14:paraId="098C44B7" w14:textId="77777777" w:rsidR="00160804" w:rsidRDefault="00160804" w:rsidP="00160804">
      <w:pPr>
        <w:pStyle w:val="B2"/>
      </w:pPr>
      <w:r>
        <w:t>2)</w:t>
      </w:r>
      <w:r>
        <w:tab/>
        <w:t>successfully registers in a new registration area</w:t>
      </w:r>
      <w:r w:rsidRPr="00052509">
        <w:t xml:space="preserve"> </w:t>
      </w:r>
      <w:r>
        <w:t>over an access type;</w:t>
      </w:r>
    </w:p>
    <w:p w14:paraId="6534D873" w14:textId="77777777" w:rsidR="00160804" w:rsidRDefault="00160804" w:rsidP="00160804">
      <w:pPr>
        <w:pStyle w:val="B2"/>
      </w:pPr>
      <w:r>
        <w:t>3)</w:t>
      </w:r>
      <w:r>
        <w:tab/>
        <w:t>enters state 5GMM-DEREGISTERED or 5GMM-REGISTERED following an unsuccessful registration in a new registration area</w:t>
      </w:r>
      <w:r w:rsidRPr="00052509">
        <w:t xml:space="preserve"> </w:t>
      </w:r>
      <w:r>
        <w:t>over an access type; or</w:t>
      </w:r>
    </w:p>
    <w:p w14:paraId="3760A7EB" w14:textId="77777777" w:rsidR="00160804" w:rsidRDefault="00160804" w:rsidP="00160804">
      <w:pPr>
        <w:pStyle w:val="B2"/>
      </w:pPr>
      <w:r>
        <w:t>4)</w:t>
      </w:r>
      <w:r>
        <w:tab/>
        <w:t>performs inter-system change from N1 mode to S1 mode and the UE successfully completes tracking area update procedure;</w:t>
      </w:r>
    </w:p>
    <w:p w14:paraId="1216AAAE" w14:textId="77777777" w:rsidR="00160804" w:rsidRDefault="00160804" w:rsidP="00160804">
      <w:pPr>
        <w:pStyle w:val="B1"/>
      </w:pPr>
      <w:r>
        <w:tab/>
        <w:t>the rejected NSSAI for the current registration area</w:t>
      </w:r>
      <w:r w:rsidRPr="00437171">
        <w:t xml:space="preserve"> </w:t>
      </w:r>
      <w:r>
        <w:t>corresponding to the access type</w:t>
      </w:r>
      <w:r w:rsidRPr="00437171">
        <w:t xml:space="preserve"> shall be deleted</w:t>
      </w:r>
      <w:r>
        <w:t>;</w:t>
      </w:r>
    </w:p>
    <w:p w14:paraId="0A9E938E" w14:textId="77777777" w:rsidR="00160804" w:rsidRDefault="00160804" w:rsidP="0016080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08F66DC" w14:textId="77777777" w:rsidR="00160804" w:rsidRDefault="00160804" w:rsidP="0016080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1869C936" w14:textId="77777777" w:rsidR="00160804" w:rsidRDefault="00160804" w:rsidP="00160804">
      <w:pPr>
        <w:pStyle w:val="B1"/>
      </w:pPr>
      <w:r>
        <w:tab/>
        <w:t>When</w:t>
      </w:r>
      <w:r w:rsidRPr="00437171">
        <w:t xml:space="preserve"> the UE</w:t>
      </w:r>
      <w:r>
        <w:t>:</w:t>
      </w:r>
    </w:p>
    <w:p w14:paraId="2D58D471" w14:textId="77777777" w:rsidR="00160804" w:rsidRDefault="00160804" w:rsidP="00160804">
      <w:pPr>
        <w:pStyle w:val="B2"/>
      </w:pPr>
      <w:r>
        <w:t>1)</w:t>
      </w:r>
      <w:r>
        <w:tab/>
        <w:t>deregisters with the current PLMN using explicit signalling or enters state 5GMM-DEREGISTERED for the current PLMN;</w:t>
      </w:r>
    </w:p>
    <w:p w14:paraId="43DABE64" w14:textId="77777777" w:rsidR="00160804" w:rsidRDefault="00160804" w:rsidP="00160804">
      <w:pPr>
        <w:pStyle w:val="B2"/>
      </w:pPr>
      <w:r>
        <w:t>2)</w:t>
      </w:r>
      <w:r>
        <w:tab/>
        <w:t>successfully registers with a new PLMN;</w:t>
      </w:r>
    </w:p>
    <w:p w14:paraId="39C6E186" w14:textId="77777777" w:rsidR="00160804" w:rsidRDefault="00160804" w:rsidP="00160804">
      <w:pPr>
        <w:pStyle w:val="B2"/>
      </w:pPr>
      <w:r>
        <w:t>3)</w:t>
      </w:r>
      <w:r>
        <w:tab/>
        <w:t>enters state 5GMM-DEREGISTERED following an unsuccessful registration with a new PLMN; or</w:t>
      </w:r>
    </w:p>
    <w:p w14:paraId="1DC6B616" w14:textId="77777777" w:rsidR="00160804" w:rsidRDefault="00160804" w:rsidP="00160804">
      <w:pPr>
        <w:pStyle w:val="B2"/>
      </w:pPr>
      <w:r>
        <w:lastRenderedPageBreak/>
        <w:t>4)</w:t>
      </w:r>
      <w:r>
        <w:tab/>
        <w:t>successfully initiates an attach or tracking area update procedure in S1 mode and the UE is operating in single-registration mode;</w:t>
      </w:r>
    </w:p>
    <w:p w14:paraId="6B442CC0" w14:textId="77777777" w:rsidR="00160804" w:rsidRPr="00D65B7A" w:rsidRDefault="00160804" w:rsidP="00160804">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3175BBE2" w14:textId="77777777" w:rsidR="00160804" w:rsidRDefault="00160804" w:rsidP="00160804">
      <w:pPr>
        <w:pStyle w:val="B1"/>
      </w:pPr>
      <w:bookmarkStart w:id="9" w:name="_Toc20232437"/>
      <w:bookmarkStart w:id="10" w:name="_Toc27746523"/>
      <w:bookmarkStart w:id="11" w:name="_Toc36212703"/>
      <w:bookmarkStart w:id="12" w:name="_Toc36656880"/>
      <w:bookmarkStart w:id="13" w:name="_Toc45286541"/>
      <w:bookmarkStart w:id="14" w:name="_Toc51947808"/>
      <w:bookmarkStart w:id="15" w:name="_Toc51948900"/>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0CB5A9F1" w14:textId="77777777" w:rsidR="00160804" w:rsidRDefault="00160804" w:rsidP="00160804">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6B57A4C" w14:textId="69D111A7" w:rsidR="009921FF" w:rsidRPr="001344AD" w:rsidRDefault="009921FF" w:rsidP="009921FF">
      <w:pPr>
        <w:pStyle w:val="NO"/>
        <w:rPr>
          <w:ins w:id="16" w:author="Won, Sung (Nokia - US/Dallas)" w:date="2022-05-04T14:54:00Z"/>
          <w:noProof/>
        </w:rPr>
      </w:pPr>
      <w:bookmarkStart w:id="17" w:name="_Toc98753201"/>
      <w:ins w:id="18" w:author="Won, Sung (Nokia - US/Dallas)" w:date="2022-05-04T14:54:00Z">
        <w:r w:rsidRPr="004444B7">
          <w:rPr>
            <w:lang w:val="en-US"/>
          </w:rPr>
          <w:t>NOTE:</w:t>
        </w:r>
        <w:r>
          <w:rPr>
            <w:lang w:val="en-US"/>
          </w:rPr>
          <w:tab/>
          <w:t>The value(s) used in the default configured NSSAI are expected to be commonly decided by all roaming partners, e.g., values standardized by 3GPP or other bodies.</w:t>
        </w:r>
      </w:ins>
    </w:p>
    <w:p w14:paraId="7763CF30" w14:textId="77777777" w:rsidR="00160804" w:rsidRPr="006B5418" w:rsidRDefault="00160804" w:rsidP="001608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5380D" w14:textId="77777777" w:rsidR="00160804" w:rsidRPr="001344AD" w:rsidRDefault="00160804" w:rsidP="00160804">
      <w:pPr>
        <w:pStyle w:val="Heading4"/>
      </w:pPr>
      <w:r>
        <w:t>4.6.2.3</w:t>
      </w:r>
      <w:r w:rsidRPr="001344AD">
        <w:tab/>
        <w:t>Provision of NSSAI to lower layers in 5GMM-IDLE mode</w:t>
      </w:r>
      <w:bookmarkEnd w:id="9"/>
      <w:bookmarkEnd w:id="10"/>
      <w:bookmarkEnd w:id="11"/>
      <w:bookmarkEnd w:id="12"/>
      <w:bookmarkEnd w:id="13"/>
      <w:bookmarkEnd w:id="14"/>
      <w:bookmarkEnd w:id="15"/>
      <w:bookmarkEnd w:id="17"/>
    </w:p>
    <w:p w14:paraId="6A8418B9" w14:textId="77777777" w:rsidR="00160804" w:rsidRPr="001344AD" w:rsidRDefault="00160804" w:rsidP="00160804">
      <w:r w:rsidRPr="001344AD">
        <w:t xml:space="preserve">The UE NAS layer </w:t>
      </w:r>
      <w:r>
        <w:t>may</w:t>
      </w:r>
      <w:r w:rsidRPr="001344AD">
        <w:t xml:space="preserve"> provide the lower layers with an NSSAI (either requested NSSAI or allowed NSSAI) when the UE in 5GMM-IDLE mode sends an initial NAS message.</w:t>
      </w:r>
    </w:p>
    <w:p w14:paraId="68B54E6A" w14:textId="5CD807F0" w:rsidR="00160804" w:rsidRPr="001344AD" w:rsidDel="009921FF" w:rsidRDefault="00160804" w:rsidP="00160804">
      <w:pPr>
        <w:pStyle w:val="NO"/>
        <w:rPr>
          <w:del w:id="19" w:author="Won, Sung (Nokia - US/Dallas)" w:date="2022-05-04T14:54:00Z"/>
          <w:noProof/>
        </w:rPr>
      </w:pPr>
      <w:del w:id="20" w:author="Won, Sung (Nokia - US/Dallas)" w:date="2022-05-04T14:54:00Z">
        <w:r w:rsidRPr="004444B7" w:rsidDel="009921FF">
          <w:rPr>
            <w:lang w:val="en-US"/>
          </w:rPr>
          <w:delText>NOTE:</w:delText>
        </w:r>
        <w:r w:rsidDel="009921FF">
          <w:rPr>
            <w:lang w:val="en-US"/>
          </w:rPr>
          <w:tab/>
          <w:delText>The value(s) used in the default configured NSSAI are expected to be commonly decided by all roaming partners, e.g. by the use of values standardized by 3GPP or other bodies.</w:delText>
        </w:r>
      </w:del>
    </w:p>
    <w:p w14:paraId="0E8E3737" w14:textId="77777777" w:rsidR="00160804" w:rsidRDefault="00160804" w:rsidP="00160804">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00E8F261" w14:textId="77777777" w:rsidR="00160804" w:rsidRPr="007C1B3F" w:rsidRDefault="00160804" w:rsidP="00160804">
      <w:pPr>
        <w:pStyle w:val="TH"/>
      </w:pPr>
      <w:r w:rsidRPr="007C1B3F">
        <w:lastRenderedPageBreak/>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160804" w:rsidRPr="005F7EB0" w14:paraId="0764CF14" w14:textId="77777777" w:rsidTr="00BE75DF">
        <w:trPr>
          <w:jc w:val="center"/>
        </w:trPr>
        <w:tc>
          <w:tcPr>
            <w:tcW w:w="3945" w:type="dxa"/>
            <w:tcBorders>
              <w:top w:val="single" w:sz="12" w:space="0" w:color="auto"/>
              <w:bottom w:val="single" w:sz="8" w:space="0" w:color="auto"/>
            </w:tcBorders>
          </w:tcPr>
          <w:p w14:paraId="03A72BF7" w14:textId="77777777" w:rsidR="00160804" w:rsidRPr="005F7EB0" w:rsidRDefault="00160804" w:rsidP="00BE75DF">
            <w:pPr>
              <w:pStyle w:val="TAH"/>
            </w:pPr>
            <w:r>
              <w:t>Initial NAS message</w:t>
            </w:r>
          </w:p>
        </w:tc>
        <w:tc>
          <w:tcPr>
            <w:tcW w:w="1235" w:type="dxa"/>
            <w:tcBorders>
              <w:top w:val="single" w:sz="12" w:space="0" w:color="auto"/>
              <w:bottom w:val="single" w:sz="8" w:space="0" w:color="auto"/>
            </w:tcBorders>
          </w:tcPr>
          <w:p w14:paraId="3F4E431A" w14:textId="77777777" w:rsidR="00160804" w:rsidRPr="005F7EB0" w:rsidRDefault="00160804" w:rsidP="00BE75DF">
            <w:pPr>
              <w:pStyle w:val="TAH"/>
            </w:pPr>
            <w:r>
              <w:t>NSSAI inclusion mode A</w:t>
            </w:r>
          </w:p>
        </w:tc>
        <w:tc>
          <w:tcPr>
            <w:tcW w:w="1236" w:type="dxa"/>
            <w:tcBorders>
              <w:top w:val="single" w:sz="12" w:space="0" w:color="auto"/>
              <w:bottom w:val="single" w:sz="8" w:space="0" w:color="auto"/>
            </w:tcBorders>
          </w:tcPr>
          <w:p w14:paraId="38710D67" w14:textId="77777777" w:rsidR="00160804" w:rsidRPr="005F7EB0" w:rsidRDefault="00160804" w:rsidP="00BE75DF">
            <w:pPr>
              <w:pStyle w:val="TAH"/>
            </w:pPr>
            <w:r>
              <w:t>NSSAI inclusion mode B</w:t>
            </w:r>
          </w:p>
        </w:tc>
        <w:tc>
          <w:tcPr>
            <w:tcW w:w="1236" w:type="dxa"/>
            <w:tcBorders>
              <w:top w:val="single" w:sz="12" w:space="0" w:color="auto"/>
              <w:bottom w:val="single" w:sz="8" w:space="0" w:color="auto"/>
            </w:tcBorders>
          </w:tcPr>
          <w:p w14:paraId="641BF18C" w14:textId="77777777" w:rsidR="00160804" w:rsidRPr="005F7EB0" w:rsidRDefault="00160804" w:rsidP="00BE75DF">
            <w:pPr>
              <w:pStyle w:val="TAH"/>
            </w:pPr>
            <w:r>
              <w:t>NSSAI inclusion mode C</w:t>
            </w:r>
          </w:p>
        </w:tc>
        <w:tc>
          <w:tcPr>
            <w:tcW w:w="1236" w:type="dxa"/>
            <w:tcBorders>
              <w:top w:val="single" w:sz="12" w:space="0" w:color="auto"/>
              <w:bottom w:val="single" w:sz="8" w:space="0" w:color="auto"/>
            </w:tcBorders>
          </w:tcPr>
          <w:p w14:paraId="1F0E6C7E" w14:textId="77777777" w:rsidR="00160804" w:rsidRPr="005F7EB0" w:rsidRDefault="00160804" w:rsidP="00BE75DF">
            <w:pPr>
              <w:pStyle w:val="TAH"/>
            </w:pPr>
            <w:r>
              <w:t>NSSAI inclusion mode D</w:t>
            </w:r>
          </w:p>
        </w:tc>
      </w:tr>
      <w:tr w:rsidR="00160804" w:rsidRPr="005F7EB0" w14:paraId="01DC1CE9" w14:textId="77777777" w:rsidTr="00BE75DF">
        <w:trPr>
          <w:jc w:val="center"/>
        </w:trPr>
        <w:tc>
          <w:tcPr>
            <w:tcW w:w="3945" w:type="dxa"/>
            <w:tcBorders>
              <w:top w:val="single" w:sz="8" w:space="0" w:color="auto"/>
            </w:tcBorders>
          </w:tcPr>
          <w:p w14:paraId="4168F9AC" w14:textId="77777777" w:rsidR="00160804" w:rsidRPr="00701AE0" w:rsidRDefault="00160804" w:rsidP="00BE75DF">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733F194B"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56BA3BF8"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419B7E52" w14:textId="77777777" w:rsidR="00160804" w:rsidRPr="005F7EB0" w:rsidRDefault="00160804" w:rsidP="00BE75DF">
            <w:pPr>
              <w:pStyle w:val="TAC"/>
              <w:rPr>
                <w:lang w:eastAsia="ja-JP"/>
              </w:rPr>
            </w:pPr>
            <w:r>
              <w:rPr>
                <w:lang w:eastAsia="ja-JP"/>
              </w:rPr>
              <w:t>Requested NSSAI, if any</w:t>
            </w:r>
          </w:p>
        </w:tc>
        <w:tc>
          <w:tcPr>
            <w:tcW w:w="1236" w:type="dxa"/>
            <w:tcBorders>
              <w:top w:val="single" w:sz="8" w:space="0" w:color="auto"/>
            </w:tcBorders>
          </w:tcPr>
          <w:p w14:paraId="0549F8D8" w14:textId="77777777" w:rsidR="00160804" w:rsidRPr="005F7EB0" w:rsidRDefault="00160804" w:rsidP="00BE75DF">
            <w:pPr>
              <w:pStyle w:val="TAC"/>
              <w:rPr>
                <w:lang w:eastAsia="ja-JP"/>
              </w:rPr>
            </w:pPr>
            <w:r>
              <w:rPr>
                <w:lang w:eastAsia="ja-JP"/>
              </w:rPr>
              <w:t>No NSSAI</w:t>
            </w:r>
          </w:p>
        </w:tc>
      </w:tr>
      <w:tr w:rsidR="00160804" w:rsidRPr="005F7EB0" w14:paraId="2B8B5441" w14:textId="77777777" w:rsidTr="00BE75DF">
        <w:trPr>
          <w:jc w:val="center"/>
        </w:trPr>
        <w:tc>
          <w:tcPr>
            <w:tcW w:w="3945" w:type="dxa"/>
          </w:tcPr>
          <w:p w14:paraId="744DD116" w14:textId="77777777" w:rsidR="00160804" w:rsidRPr="005F7EB0" w:rsidRDefault="00160804" w:rsidP="00BE75DF">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685B2CE8" w14:textId="77777777" w:rsidR="00160804" w:rsidRPr="005F7EB0" w:rsidRDefault="00160804" w:rsidP="00BE75DF">
            <w:pPr>
              <w:pStyle w:val="TAC"/>
              <w:rPr>
                <w:lang w:eastAsia="ja-JP"/>
              </w:rPr>
            </w:pPr>
            <w:r>
              <w:rPr>
                <w:lang w:eastAsia="ja-JP"/>
              </w:rPr>
              <w:t>Requested NSSAI, if any</w:t>
            </w:r>
          </w:p>
        </w:tc>
        <w:tc>
          <w:tcPr>
            <w:tcW w:w="1236" w:type="dxa"/>
          </w:tcPr>
          <w:p w14:paraId="0CD6B10D" w14:textId="77777777" w:rsidR="00160804" w:rsidRPr="005F7EB0" w:rsidRDefault="00160804" w:rsidP="00BE75DF">
            <w:pPr>
              <w:pStyle w:val="TAC"/>
              <w:rPr>
                <w:lang w:eastAsia="ja-JP"/>
              </w:rPr>
            </w:pPr>
            <w:r>
              <w:rPr>
                <w:lang w:eastAsia="ja-JP"/>
              </w:rPr>
              <w:t>Requested NSSAI, if any</w:t>
            </w:r>
          </w:p>
        </w:tc>
        <w:tc>
          <w:tcPr>
            <w:tcW w:w="1236" w:type="dxa"/>
          </w:tcPr>
          <w:p w14:paraId="2353015D" w14:textId="77777777" w:rsidR="00160804" w:rsidRPr="005F7EB0" w:rsidRDefault="00160804" w:rsidP="00BE75DF">
            <w:pPr>
              <w:pStyle w:val="TAC"/>
              <w:rPr>
                <w:lang w:eastAsia="ja-JP"/>
              </w:rPr>
            </w:pPr>
            <w:r>
              <w:rPr>
                <w:lang w:eastAsia="ja-JP"/>
              </w:rPr>
              <w:t>Requested NSSAI, if any</w:t>
            </w:r>
          </w:p>
        </w:tc>
        <w:tc>
          <w:tcPr>
            <w:tcW w:w="1236" w:type="dxa"/>
          </w:tcPr>
          <w:p w14:paraId="426804C2" w14:textId="77777777" w:rsidR="00160804" w:rsidRPr="005F7EB0" w:rsidRDefault="00160804" w:rsidP="00BE75DF">
            <w:pPr>
              <w:pStyle w:val="TAC"/>
              <w:rPr>
                <w:lang w:eastAsia="ja-JP"/>
              </w:rPr>
            </w:pPr>
            <w:r>
              <w:rPr>
                <w:lang w:eastAsia="ja-JP"/>
              </w:rPr>
              <w:t>No NSSAI</w:t>
            </w:r>
          </w:p>
        </w:tc>
      </w:tr>
      <w:tr w:rsidR="00160804" w:rsidRPr="005F7EB0" w14:paraId="58B96749" w14:textId="77777777" w:rsidTr="00BE75DF">
        <w:trPr>
          <w:jc w:val="center"/>
        </w:trPr>
        <w:tc>
          <w:tcPr>
            <w:tcW w:w="3945" w:type="dxa"/>
          </w:tcPr>
          <w:p w14:paraId="1B2C09EC" w14:textId="77777777" w:rsidR="00160804" w:rsidRPr="005F7EB0" w:rsidRDefault="00160804" w:rsidP="00BE75DF">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3856114" w14:textId="77777777" w:rsidR="00160804" w:rsidRPr="005F7EB0" w:rsidRDefault="00160804" w:rsidP="00BE75DF">
            <w:pPr>
              <w:pStyle w:val="TAC"/>
              <w:rPr>
                <w:lang w:eastAsia="ja-JP"/>
              </w:rPr>
            </w:pPr>
            <w:r>
              <w:rPr>
                <w:lang w:eastAsia="ja-JP"/>
              </w:rPr>
              <w:t>Allowed NSSAI, if any</w:t>
            </w:r>
          </w:p>
        </w:tc>
        <w:tc>
          <w:tcPr>
            <w:tcW w:w="1236" w:type="dxa"/>
          </w:tcPr>
          <w:p w14:paraId="2EE9F48A" w14:textId="77777777" w:rsidR="00160804" w:rsidRPr="005F7EB0" w:rsidRDefault="00160804" w:rsidP="00BE75DF">
            <w:pPr>
              <w:pStyle w:val="TAC"/>
              <w:rPr>
                <w:lang w:eastAsia="ja-JP"/>
              </w:rPr>
            </w:pPr>
            <w:r>
              <w:rPr>
                <w:lang w:eastAsia="ja-JP"/>
              </w:rPr>
              <w:t>Allowed NSSAI, if any</w:t>
            </w:r>
          </w:p>
        </w:tc>
        <w:tc>
          <w:tcPr>
            <w:tcW w:w="1236" w:type="dxa"/>
          </w:tcPr>
          <w:p w14:paraId="6057156B" w14:textId="77777777" w:rsidR="00160804" w:rsidRPr="005F7EB0" w:rsidRDefault="00160804" w:rsidP="00BE75DF">
            <w:pPr>
              <w:pStyle w:val="TAC"/>
              <w:rPr>
                <w:lang w:eastAsia="ja-JP"/>
              </w:rPr>
            </w:pPr>
            <w:r>
              <w:rPr>
                <w:lang w:eastAsia="ja-JP"/>
              </w:rPr>
              <w:t>No NSSAI, if any</w:t>
            </w:r>
          </w:p>
        </w:tc>
        <w:tc>
          <w:tcPr>
            <w:tcW w:w="1236" w:type="dxa"/>
          </w:tcPr>
          <w:p w14:paraId="07DD880F" w14:textId="77777777" w:rsidR="00160804" w:rsidRPr="005F7EB0" w:rsidRDefault="00160804" w:rsidP="00BE75DF">
            <w:pPr>
              <w:pStyle w:val="TAC"/>
              <w:rPr>
                <w:lang w:eastAsia="ja-JP"/>
              </w:rPr>
            </w:pPr>
            <w:r>
              <w:rPr>
                <w:lang w:eastAsia="ja-JP"/>
              </w:rPr>
              <w:t>No NSSAI</w:t>
            </w:r>
          </w:p>
        </w:tc>
      </w:tr>
      <w:tr w:rsidR="00160804" w:rsidRPr="005F7EB0" w14:paraId="5D4E52F3" w14:textId="77777777" w:rsidTr="00BE75DF">
        <w:trPr>
          <w:jc w:val="center"/>
        </w:trPr>
        <w:tc>
          <w:tcPr>
            <w:tcW w:w="3945" w:type="dxa"/>
          </w:tcPr>
          <w:p w14:paraId="5BBC526E" w14:textId="77777777" w:rsidR="00160804" w:rsidRPr="005F7EB0" w:rsidRDefault="00160804" w:rsidP="00BE75DF">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62B329EA" w14:textId="77777777" w:rsidR="00160804" w:rsidRPr="005F7EB0" w:rsidRDefault="00160804" w:rsidP="00BE75DF">
            <w:pPr>
              <w:pStyle w:val="TAC"/>
              <w:rPr>
                <w:lang w:eastAsia="ja-JP"/>
              </w:rPr>
            </w:pPr>
            <w:r>
              <w:t>A</w:t>
            </w:r>
            <w:r w:rsidRPr="001344AD">
              <w:t>llowed NSSAI</w:t>
            </w:r>
            <w:r>
              <w:rPr>
                <w:lang w:eastAsia="ja-JP"/>
              </w:rPr>
              <w:t>, if any</w:t>
            </w:r>
          </w:p>
        </w:tc>
        <w:tc>
          <w:tcPr>
            <w:tcW w:w="1236" w:type="dxa"/>
          </w:tcPr>
          <w:p w14:paraId="0E5BDBB0" w14:textId="77777777" w:rsidR="00160804" w:rsidRPr="005F7EB0" w:rsidRDefault="00160804" w:rsidP="00BE75DF">
            <w:pPr>
              <w:pStyle w:val="TAC"/>
              <w:rPr>
                <w:lang w:eastAsia="ja-JP"/>
              </w:rPr>
            </w:pPr>
            <w:r>
              <w:rPr>
                <w:lang w:eastAsia="ja-JP"/>
              </w:rPr>
              <w:t>Allowed NSSAI, if any</w:t>
            </w:r>
          </w:p>
        </w:tc>
        <w:tc>
          <w:tcPr>
            <w:tcW w:w="1236" w:type="dxa"/>
          </w:tcPr>
          <w:p w14:paraId="7507B511" w14:textId="77777777" w:rsidR="00160804" w:rsidRPr="005F7EB0" w:rsidRDefault="00160804" w:rsidP="00BE75DF">
            <w:pPr>
              <w:pStyle w:val="TAC"/>
              <w:rPr>
                <w:lang w:eastAsia="ja-JP"/>
              </w:rPr>
            </w:pPr>
            <w:r>
              <w:rPr>
                <w:lang w:eastAsia="ja-JP"/>
              </w:rPr>
              <w:t>No NSSAI</w:t>
            </w:r>
          </w:p>
        </w:tc>
        <w:tc>
          <w:tcPr>
            <w:tcW w:w="1236" w:type="dxa"/>
          </w:tcPr>
          <w:p w14:paraId="43BA4DFA" w14:textId="77777777" w:rsidR="00160804" w:rsidRPr="005F7EB0" w:rsidRDefault="00160804" w:rsidP="00BE75DF">
            <w:pPr>
              <w:pStyle w:val="TAC"/>
              <w:rPr>
                <w:lang w:eastAsia="ja-JP"/>
              </w:rPr>
            </w:pPr>
            <w:r>
              <w:rPr>
                <w:lang w:eastAsia="ja-JP"/>
              </w:rPr>
              <w:t>No NSSAI</w:t>
            </w:r>
          </w:p>
        </w:tc>
      </w:tr>
      <w:tr w:rsidR="00160804" w:rsidRPr="005F7EB0" w14:paraId="732B9CE6" w14:textId="77777777" w:rsidTr="00BE75DF">
        <w:trPr>
          <w:trHeight w:val="252"/>
          <w:jc w:val="center"/>
        </w:trPr>
        <w:tc>
          <w:tcPr>
            <w:tcW w:w="3945" w:type="dxa"/>
          </w:tcPr>
          <w:p w14:paraId="20D11A08" w14:textId="77777777" w:rsidR="00160804" w:rsidRPr="005F7EB0" w:rsidRDefault="00160804" w:rsidP="00BE75DF">
            <w:pPr>
              <w:pStyle w:val="TAN"/>
              <w:rPr>
                <w:lang w:eastAsia="ja-JP"/>
              </w:rPr>
            </w:pPr>
            <w:r w:rsidRPr="001344AD">
              <w:t>SERVICE REQUEST message</w:t>
            </w:r>
          </w:p>
        </w:tc>
        <w:tc>
          <w:tcPr>
            <w:tcW w:w="1235" w:type="dxa"/>
          </w:tcPr>
          <w:p w14:paraId="10E07203" w14:textId="77777777" w:rsidR="00160804" w:rsidRPr="005F7EB0" w:rsidRDefault="00160804" w:rsidP="00BE75DF">
            <w:pPr>
              <w:pStyle w:val="TAC"/>
              <w:rPr>
                <w:lang w:eastAsia="ja-JP"/>
              </w:rPr>
            </w:pPr>
            <w:r>
              <w:rPr>
                <w:lang w:eastAsia="ja-JP"/>
              </w:rPr>
              <w:t>Allowed NSSAI, if any</w:t>
            </w:r>
          </w:p>
        </w:tc>
        <w:tc>
          <w:tcPr>
            <w:tcW w:w="1236" w:type="dxa"/>
          </w:tcPr>
          <w:p w14:paraId="0D828D0C" w14:textId="77777777" w:rsidR="00160804" w:rsidRPr="005F7EB0" w:rsidRDefault="00160804" w:rsidP="00BE75DF">
            <w:pPr>
              <w:pStyle w:val="TAC"/>
              <w:rPr>
                <w:lang w:eastAsia="ja-JP"/>
              </w:rPr>
            </w:pPr>
            <w:r>
              <w:t>See NOTE 1</w:t>
            </w:r>
          </w:p>
        </w:tc>
        <w:tc>
          <w:tcPr>
            <w:tcW w:w="1236" w:type="dxa"/>
          </w:tcPr>
          <w:p w14:paraId="6469C26D" w14:textId="77777777" w:rsidR="00160804" w:rsidRPr="005F7EB0" w:rsidRDefault="00160804" w:rsidP="00BE75DF">
            <w:pPr>
              <w:pStyle w:val="TAC"/>
              <w:rPr>
                <w:lang w:eastAsia="ja-JP"/>
              </w:rPr>
            </w:pPr>
            <w:r>
              <w:rPr>
                <w:lang w:eastAsia="ja-JP"/>
              </w:rPr>
              <w:t>No NSSAI</w:t>
            </w:r>
          </w:p>
        </w:tc>
        <w:tc>
          <w:tcPr>
            <w:tcW w:w="1236" w:type="dxa"/>
          </w:tcPr>
          <w:p w14:paraId="4854AADC" w14:textId="77777777" w:rsidR="00160804" w:rsidRPr="005F7EB0" w:rsidRDefault="00160804" w:rsidP="00BE75DF">
            <w:pPr>
              <w:pStyle w:val="TAC"/>
              <w:rPr>
                <w:lang w:eastAsia="ja-JP"/>
              </w:rPr>
            </w:pPr>
            <w:r>
              <w:rPr>
                <w:lang w:eastAsia="ja-JP"/>
              </w:rPr>
              <w:t>No NSSAI</w:t>
            </w:r>
          </w:p>
        </w:tc>
      </w:tr>
      <w:tr w:rsidR="00160804" w:rsidRPr="005F7EB0" w14:paraId="79E4E8C8" w14:textId="77777777" w:rsidTr="00BE75DF">
        <w:trPr>
          <w:jc w:val="center"/>
        </w:trPr>
        <w:tc>
          <w:tcPr>
            <w:tcW w:w="8888" w:type="dxa"/>
            <w:gridSpan w:val="5"/>
          </w:tcPr>
          <w:p w14:paraId="6B2F21BB" w14:textId="77777777" w:rsidR="00160804" w:rsidRDefault="00160804" w:rsidP="00BE75DF">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0A2DFEA5" w14:textId="77777777" w:rsidR="00160804" w:rsidRDefault="00160804" w:rsidP="00BE75DF">
            <w:pPr>
              <w:pStyle w:val="TAN"/>
            </w:pPr>
            <w:r>
              <w:t>NOTE 2:</w:t>
            </w:r>
            <w:r>
              <w:tab/>
              <w:t xml:space="preserve">For a REGISTRATION REQUEST message </w:t>
            </w:r>
            <w:r w:rsidRPr="007A4CC3">
              <w:t>which is triggered by emergency services</w:t>
            </w:r>
            <w:r>
              <w:t>, a DEREGISTRATION REQUEST message and a SERVICE REQUEST message which includes the service type IE set to "</w:t>
            </w:r>
            <w:r w:rsidRPr="00954294">
              <w:t>emergency services</w:t>
            </w:r>
            <w:r>
              <w:t>" or "</w:t>
            </w:r>
            <w:r w:rsidRPr="00954294">
              <w:t>emergency services fallback</w:t>
            </w:r>
            <w:r>
              <w:t>", no NSSAI is provided to the lower layers.</w:t>
            </w:r>
          </w:p>
          <w:p w14:paraId="218EAF39" w14:textId="77777777" w:rsidR="00160804" w:rsidRPr="000B1554" w:rsidRDefault="00160804" w:rsidP="00BE75DF">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5DC34102" w14:textId="77777777" w:rsidR="00160804" w:rsidRDefault="00160804" w:rsidP="00160804"/>
    <w:p w14:paraId="26A1C969" w14:textId="77777777" w:rsidR="00160804" w:rsidRDefault="00160804" w:rsidP="00160804">
      <w:r>
        <w:t>The UE shall store the NSSAI inclusion mode:</w:t>
      </w:r>
    </w:p>
    <w:p w14:paraId="27B89943" w14:textId="77777777" w:rsidR="00160804" w:rsidRDefault="00160804" w:rsidP="00160804">
      <w:pPr>
        <w:pStyle w:val="B1"/>
      </w:pPr>
      <w:r>
        <w:t>a)</w:t>
      </w:r>
      <w:r>
        <w:tab/>
        <w:t>indicated by the AMF, if the AMF included the NSSAI inclusion mode IE in the REGISTRATION ACCEPT message; or</w:t>
      </w:r>
    </w:p>
    <w:p w14:paraId="6FDC6A31" w14:textId="77777777" w:rsidR="00160804" w:rsidRDefault="00160804" w:rsidP="00160804">
      <w:pPr>
        <w:pStyle w:val="B1"/>
      </w:pPr>
      <w:r>
        <w:t>b)</w:t>
      </w:r>
      <w:r>
        <w:tab/>
        <w:t>decided by the UE, if the AMF did not include the NSSAI inclusion mode IE in the REGISTRATION ACCEPT message;</w:t>
      </w:r>
    </w:p>
    <w:p w14:paraId="75E2C53F" w14:textId="77777777" w:rsidR="00160804" w:rsidRDefault="00160804" w:rsidP="00160804">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17B5EE03" w14:textId="77777777" w:rsidR="00160804" w:rsidRPr="00614494" w:rsidRDefault="00160804" w:rsidP="00160804">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3978A0C3" w14:textId="77777777" w:rsidR="00160804" w:rsidRDefault="00160804" w:rsidP="00160804">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63BC311B" w14:textId="77777777" w:rsidR="00160804" w:rsidRDefault="00160804" w:rsidP="00160804">
      <w:pPr>
        <w:pStyle w:val="B1"/>
      </w:pPr>
      <w:r>
        <w:t>a)</w:t>
      </w:r>
      <w:r>
        <w:tab/>
        <w:t>no NSSAI if the UE is performing the registration procedure over 3GPP access; or</w:t>
      </w:r>
    </w:p>
    <w:p w14:paraId="45B4B199" w14:textId="77777777" w:rsidR="00160804" w:rsidRPr="001344AD" w:rsidRDefault="00160804" w:rsidP="00160804">
      <w:pPr>
        <w:pStyle w:val="B1"/>
      </w:pPr>
      <w:r>
        <w:t>b)</w:t>
      </w:r>
      <w:r>
        <w:tab/>
        <w:t>requested NSSAI if the UE is performing the registration procedure over non-3GPP access.</w:t>
      </w:r>
    </w:p>
    <w:p w14:paraId="400E1DCA" w14:textId="77777777" w:rsidR="00160804" w:rsidRDefault="00160804" w:rsidP="00160804">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FB331" w14:textId="77777777" w:rsidR="00160804" w:rsidRDefault="00160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D1E3" w14:textId="77777777" w:rsidR="00160804" w:rsidRDefault="00160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FCF9" w14:textId="77777777" w:rsidR="00160804" w:rsidRDefault="00160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87E5" w14:textId="77777777" w:rsidR="00160804" w:rsidRDefault="00160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306E" w14:textId="77777777" w:rsidR="00160804" w:rsidRDefault="00160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921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921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60804"/>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21FF"/>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60804"/>
    <w:rPr>
      <w:rFonts w:ascii="Times New Roman" w:hAnsi="Times New Roman"/>
      <w:lang w:val="en-GB" w:eastAsia="en-US"/>
    </w:rPr>
  </w:style>
  <w:style w:type="character" w:customStyle="1" w:styleId="TACChar">
    <w:name w:val="TAC Char"/>
    <w:link w:val="TAC"/>
    <w:locked/>
    <w:rsid w:val="00160804"/>
    <w:rPr>
      <w:rFonts w:ascii="Arial" w:hAnsi="Arial"/>
      <w:sz w:val="18"/>
      <w:lang w:val="en-GB" w:eastAsia="en-US"/>
    </w:rPr>
  </w:style>
  <w:style w:type="character" w:customStyle="1" w:styleId="TAHCar">
    <w:name w:val="TAH Car"/>
    <w:link w:val="TAH"/>
    <w:qFormat/>
    <w:rsid w:val="00160804"/>
    <w:rPr>
      <w:rFonts w:ascii="Arial" w:hAnsi="Arial"/>
      <w:b/>
      <w:sz w:val="18"/>
      <w:lang w:val="en-GB" w:eastAsia="en-US"/>
    </w:rPr>
  </w:style>
  <w:style w:type="character" w:customStyle="1" w:styleId="B1Char">
    <w:name w:val="B1 Char"/>
    <w:link w:val="B1"/>
    <w:qFormat/>
    <w:locked/>
    <w:rsid w:val="00160804"/>
    <w:rPr>
      <w:rFonts w:ascii="Times New Roman" w:hAnsi="Times New Roman"/>
      <w:lang w:val="en-GB" w:eastAsia="en-US"/>
    </w:rPr>
  </w:style>
  <w:style w:type="character" w:customStyle="1" w:styleId="THChar">
    <w:name w:val="TH Char"/>
    <w:link w:val="TH"/>
    <w:qFormat/>
    <w:rsid w:val="00160804"/>
    <w:rPr>
      <w:rFonts w:ascii="Arial" w:hAnsi="Arial"/>
      <w:b/>
      <w:lang w:val="en-GB" w:eastAsia="en-US"/>
    </w:rPr>
  </w:style>
  <w:style w:type="character" w:customStyle="1" w:styleId="TANChar">
    <w:name w:val="TAN Char"/>
    <w:link w:val="TAN"/>
    <w:locked/>
    <w:rsid w:val="00160804"/>
    <w:rPr>
      <w:rFonts w:ascii="Arial" w:hAnsi="Arial"/>
      <w:sz w:val="18"/>
      <w:lang w:val="en-GB" w:eastAsia="en-US"/>
    </w:rPr>
  </w:style>
  <w:style w:type="character" w:customStyle="1" w:styleId="B2Char">
    <w:name w:val="B2 Char"/>
    <w:link w:val="B2"/>
    <w:qFormat/>
    <w:rsid w:val="00160804"/>
    <w:rPr>
      <w:rFonts w:ascii="Times New Roman" w:hAnsi="Times New Roman"/>
      <w:lang w:val="en-GB" w:eastAsia="en-US"/>
    </w:rPr>
  </w:style>
  <w:style w:type="character" w:customStyle="1" w:styleId="B3Car">
    <w:name w:val="B3 Car"/>
    <w:link w:val="B3"/>
    <w:rsid w:val="00160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5AIRPNAIUNRU-529706453-3078</_dlc_DocId>
    <HideFromDelve xmlns="71c5aaf6-e6ce-465b-b873-5148d2a4c105">false</HideFromDelve>
    <_dlc_DocIdUrl xmlns="71c5aaf6-e6ce-465b-b873-5148d2a4c105">
      <Url>https://nokia.sharepoint.com/sites/c5g/epc/_layouts/15/DocIdRedir.aspx?ID=5AIRPNAIUNRU-529706453-3078</Url>
      <Description>5AIRPNAIUNRU-529706453-3078</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3846</Words>
  <Characters>19576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2022-05-04T19:52:00Z</dcterms:created>
  <dcterms:modified xsi:type="dcterms:W3CDTF">2022-05-04T19:54:00Z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545a1531-0374-4274-b685-92e0f8dc63ed</vt:lpwstr>
  </property>
</Properties>
</file>