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D56C2" w14:textId="2DEC0AAA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527D9">
        <w:rPr>
          <w:b/>
          <w:noProof/>
          <w:sz w:val="24"/>
        </w:rPr>
        <w:t>3535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16C9C2A" w:rsidR="00463675" w:rsidRPr="00A90BAE" w:rsidRDefault="00463675" w:rsidP="000F4E43">
      <w:pPr>
        <w:pStyle w:val="Title"/>
      </w:pPr>
      <w:r w:rsidRPr="000F4E43">
        <w:t>Title:</w:t>
      </w:r>
      <w:r w:rsidRPr="000F4E43">
        <w:tab/>
      </w:r>
      <w:r w:rsidR="00417185">
        <w:t xml:space="preserve">Reply </w:t>
      </w:r>
      <w:r w:rsidR="00F0649B" w:rsidRPr="00A90BAE">
        <w:t>L</w:t>
      </w:r>
      <w:r w:rsidRPr="00A90BAE">
        <w:t>S on</w:t>
      </w:r>
      <w:r w:rsidR="007F2D3A" w:rsidRPr="007F2D3A">
        <w:rPr>
          <w:color w:val="0D0D0D"/>
        </w:rPr>
        <w:t xml:space="preserve"> </w:t>
      </w:r>
      <w:r w:rsidR="007F2D3A" w:rsidRPr="007F7736">
        <w:rPr>
          <w:color w:val="0D0D0D"/>
        </w:rPr>
        <w:t>EPS fallback enhancements</w:t>
      </w:r>
    </w:p>
    <w:p w14:paraId="65004854" w14:textId="2130A5FF" w:rsidR="00463675" w:rsidRPr="00A90BAE" w:rsidRDefault="00463675" w:rsidP="000F4E43">
      <w:pPr>
        <w:pStyle w:val="Title"/>
      </w:pPr>
      <w:r w:rsidRPr="00A90BAE">
        <w:t>Response to:</w:t>
      </w:r>
      <w:r w:rsidRPr="00A90BAE">
        <w:tab/>
      </w:r>
      <w:r w:rsidR="00BD306D">
        <w:t xml:space="preserve">Reply </w:t>
      </w:r>
      <w:r w:rsidRPr="00A90BAE">
        <w:t xml:space="preserve">LS </w:t>
      </w:r>
      <w:r w:rsidR="00A36BDA" w:rsidRPr="00A90BAE">
        <w:t>S2-220</w:t>
      </w:r>
      <w:r w:rsidR="00417185">
        <w:t>3590</w:t>
      </w:r>
      <w:r w:rsidR="00A36BDA" w:rsidRPr="00A90BAE">
        <w:t xml:space="preserve"> </w:t>
      </w:r>
      <w:r w:rsidR="00BD306D" w:rsidRPr="007F7736">
        <w:rPr>
          <w:color w:val="0D0D0D"/>
        </w:rPr>
        <w:t>on EPS fallback enhancements</w:t>
      </w:r>
      <w:r w:rsidR="00BD306D" w:rsidRPr="00A90BAE">
        <w:t xml:space="preserve"> </w:t>
      </w:r>
      <w:r w:rsidR="00A36BDA" w:rsidRPr="00A90BAE">
        <w:t>from SA2</w:t>
      </w:r>
    </w:p>
    <w:p w14:paraId="0B0512A3" w14:textId="6BDE6B0C" w:rsidR="00A36BDA" w:rsidRPr="00A90BAE" w:rsidRDefault="00A36BDA" w:rsidP="00A36BDA">
      <w:pPr>
        <w:rPr>
          <w:b/>
          <w:bCs/>
        </w:rPr>
      </w:pPr>
      <w:r w:rsidRPr="00A90BAE">
        <w:rPr>
          <w:rFonts w:ascii="Arial" w:hAnsi="Arial" w:cs="Arial"/>
          <w:b/>
          <w:bCs/>
          <w:kern w:val="28"/>
        </w:rPr>
        <w:tab/>
      </w:r>
      <w:r w:rsidRPr="00A90BAE">
        <w:rPr>
          <w:rFonts w:ascii="Arial" w:hAnsi="Arial" w:cs="Arial"/>
          <w:b/>
          <w:bCs/>
          <w:kern w:val="28"/>
        </w:rPr>
        <w:tab/>
        <w:t xml:space="preserve">    </w:t>
      </w:r>
      <w:r w:rsidR="00A90BAE" w:rsidRPr="00A90BAE">
        <w:rPr>
          <w:rFonts w:ascii="Arial" w:hAnsi="Arial" w:cs="Arial"/>
          <w:b/>
          <w:bCs/>
          <w:kern w:val="28"/>
        </w:rPr>
        <w:t xml:space="preserve"> </w:t>
      </w:r>
      <w:r w:rsidRPr="00A90BAE">
        <w:rPr>
          <w:rFonts w:ascii="Arial" w:hAnsi="Arial" w:cs="Arial"/>
          <w:b/>
          <w:bCs/>
          <w:kern w:val="28"/>
        </w:rPr>
        <w:t>LS R2-220</w:t>
      </w:r>
      <w:r w:rsidR="001A5EDA">
        <w:rPr>
          <w:rFonts w:ascii="Arial" w:hAnsi="Arial" w:cs="Arial"/>
          <w:b/>
          <w:bCs/>
          <w:kern w:val="28"/>
        </w:rPr>
        <w:t>4236</w:t>
      </w:r>
      <w:r w:rsidRPr="00A90BAE">
        <w:rPr>
          <w:rFonts w:ascii="Arial" w:hAnsi="Arial" w:cs="Arial"/>
          <w:b/>
          <w:bCs/>
          <w:kern w:val="28"/>
        </w:rPr>
        <w:t xml:space="preserve"> on </w:t>
      </w:r>
      <w:r w:rsidR="007F2D3A" w:rsidRPr="007F2D3A">
        <w:rPr>
          <w:rFonts w:ascii="Arial" w:hAnsi="Arial" w:cs="Arial"/>
          <w:b/>
          <w:bCs/>
          <w:kern w:val="28"/>
        </w:rPr>
        <w:t xml:space="preserve">EPS fallback enhancements </w:t>
      </w:r>
      <w:r w:rsidRPr="00A90BAE">
        <w:rPr>
          <w:rFonts w:ascii="Arial" w:hAnsi="Arial" w:cs="Arial"/>
          <w:b/>
          <w:bCs/>
          <w:kern w:val="28"/>
        </w:rPr>
        <w:t>from RAN2</w:t>
      </w:r>
    </w:p>
    <w:p w14:paraId="56E3B846" w14:textId="7C0E6936" w:rsidR="00463675" w:rsidRPr="00A90BAE" w:rsidRDefault="00463675" w:rsidP="000F4E43">
      <w:pPr>
        <w:pStyle w:val="Title"/>
      </w:pPr>
      <w:r w:rsidRPr="00A90BAE">
        <w:t>Release:</w:t>
      </w:r>
      <w:r w:rsidRPr="00A90BAE">
        <w:tab/>
        <w:t xml:space="preserve">Release </w:t>
      </w:r>
      <w:r w:rsidR="00A36BDA" w:rsidRPr="00A90BAE">
        <w:t>17</w:t>
      </w:r>
    </w:p>
    <w:p w14:paraId="792135A2" w14:textId="7C01735F" w:rsidR="00463675" w:rsidRPr="00A90BAE" w:rsidRDefault="00463675" w:rsidP="000F4E43">
      <w:pPr>
        <w:pStyle w:val="Title"/>
      </w:pPr>
      <w:r w:rsidRPr="00A90BAE">
        <w:t>Work Item:</w:t>
      </w:r>
      <w:r w:rsidRPr="00A90BAE">
        <w:tab/>
      </w:r>
      <w:r w:rsidR="00C8295D">
        <w:t>TEI17</w:t>
      </w:r>
    </w:p>
    <w:p w14:paraId="0A1390C0" w14:textId="77777777" w:rsidR="00463675" w:rsidRPr="00A90BAE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BA4C3D5" w14:textId="2AC29178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Source:</w:t>
      </w:r>
      <w:r w:rsidRPr="00A90BAE">
        <w:rPr>
          <w:bCs/>
        </w:rPr>
        <w:tab/>
      </w:r>
      <w:r w:rsidR="00A36BDA" w:rsidRPr="00A90BAE">
        <w:rPr>
          <w:bCs/>
        </w:rPr>
        <w:t>CT1</w:t>
      </w:r>
    </w:p>
    <w:p w14:paraId="6AF9910D" w14:textId="78496FE4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To:</w:t>
      </w:r>
      <w:r w:rsidRPr="00A90BAE">
        <w:rPr>
          <w:bCs/>
        </w:rPr>
        <w:tab/>
      </w:r>
      <w:r w:rsidR="00A36BDA" w:rsidRPr="00A90BAE">
        <w:rPr>
          <w:bCs/>
        </w:rPr>
        <w:t>SA2, RAN2</w:t>
      </w:r>
    </w:p>
    <w:p w14:paraId="033E954A" w14:textId="3C6795BC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Cc:</w:t>
      </w:r>
      <w:r w:rsidRPr="00A90BAE">
        <w:rPr>
          <w:bCs/>
        </w:rPr>
        <w:tab/>
      </w:r>
      <w:r w:rsidR="001D3108">
        <w:rPr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775A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6BDA">
        <w:rPr>
          <w:bCs/>
        </w:rPr>
        <w:t>Lena Chaponniere</w:t>
      </w:r>
    </w:p>
    <w:p w14:paraId="5836C680" w14:textId="0188DD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6BDA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E25378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6BD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52AF901B" w:rsidR="00463675" w:rsidRPr="000F3D5F" w:rsidRDefault="00A36BDA">
      <w:r w:rsidRPr="000F3D5F">
        <w:t>CT1 thanks SA2 and RAN2 for their LS</w:t>
      </w:r>
      <w:r w:rsidR="001D3108">
        <w:t>s</w:t>
      </w:r>
      <w:r w:rsidRPr="000F3D5F">
        <w:t xml:space="preserve"> on </w:t>
      </w:r>
      <w:r w:rsidR="001D3108" w:rsidRPr="007F7736">
        <w:rPr>
          <w:color w:val="0D0D0D"/>
        </w:rPr>
        <w:t>EPS fallback enhancements</w:t>
      </w:r>
      <w:r w:rsidR="0004002D" w:rsidRPr="000F3D5F">
        <w:t>.</w:t>
      </w:r>
    </w:p>
    <w:p w14:paraId="2838FF1D" w14:textId="2D9FBF46" w:rsidR="0004002D" w:rsidRPr="000F3D5F" w:rsidRDefault="0004002D"/>
    <w:p w14:paraId="64799BB2" w14:textId="35376AD6" w:rsidR="0004002D" w:rsidRPr="000F3D5F" w:rsidRDefault="0004002D" w:rsidP="000E71E8">
      <w:pPr>
        <w:spacing w:after="120"/>
      </w:pPr>
      <w:r w:rsidRPr="000F3D5F">
        <w:t>CT1 would like to provide the following response:</w:t>
      </w:r>
    </w:p>
    <w:p w14:paraId="653D3F67" w14:textId="5F790EF3" w:rsidR="0004002D" w:rsidRDefault="0004002D" w:rsidP="00C73BCB">
      <w:pPr>
        <w:pStyle w:val="ListParagraph"/>
        <w:numPr>
          <w:ilvl w:val="0"/>
          <w:numId w:val="15"/>
        </w:numPr>
        <w:spacing w:after="120"/>
      </w:pPr>
      <w:r w:rsidRPr="000F3D5F">
        <w:t xml:space="preserve">Overall CT1 agrees with SA2’s assessment </w:t>
      </w:r>
      <w:r w:rsidR="005E2CE8">
        <w:t xml:space="preserve">in </w:t>
      </w:r>
      <w:r w:rsidR="005638C1">
        <w:t xml:space="preserve">SA2’s </w:t>
      </w:r>
      <w:proofErr w:type="gramStart"/>
      <w:r w:rsidR="005638C1">
        <w:t>reply</w:t>
      </w:r>
      <w:proofErr w:type="gramEnd"/>
      <w:r w:rsidR="005638C1">
        <w:t xml:space="preserve"> LS S2-2203590 </w:t>
      </w:r>
      <w:r w:rsidRPr="000F3D5F">
        <w:t xml:space="preserve">that </w:t>
      </w:r>
      <w:r w:rsidR="007E0B88" w:rsidRPr="000E71E8">
        <w:t xml:space="preserve">introduction of this functionality in RAN2 specification would have </w:t>
      </w:r>
      <w:r w:rsidR="000E71E8" w:rsidRPr="000E71E8">
        <w:t xml:space="preserve">system-level impacts, </w:t>
      </w:r>
      <w:r w:rsidR="00C73BCB">
        <w:t xml:space="preserve">would </w:t>
      </w:r>
      <w:r w:rsidR="007E0B88" w:rsidRPr="000E71E8">
        <w:t>not work in all scenarios</w:t>
      </w:r>
      <w:r w:rsidR="000E71E8" w:rsidRPr="000E71E8">
        <w:t xml:space="preserve"> and that there are </w:t>
      </w:r>
      <w:r w:rsidR="007E0B88" w:rsidRPr="000E71E8">
        <w:t>several system level issues that would deserve to be discussed in a system level study in a potential future release, after clear identification of the problem statement in the expected deployment scenarios</w:t>
      </w:r>
    </w:p>
    <w:p w14:paraId="34AC70B5" w14:textId="77777777" w:rsidR="00C73BCB" w:rsidRPr="002E6041" w:rsidRDefault="00C73BCB" w:rsidP="00C73BCB">
      <w:pPr>
        <w:pStyle w:val="ListParagraph"/>
        <w:spacing w:after="120"/>
        <w:rPr>
          <w:sz w:val="16"/>
          <w:szCs w:val="16"/>
        </w:rPr>
      </w:pPr>
    </w:p>
    <w:p w14:paraId="065A7370" w14:textId="41FB90A4" w:rsidR="0004002D" w:rsidRDefault="0004002D" w:rsidP="002E6041">
      <w:pPr>
        <w:pStyle w:val="ListParagraph"/>
        <w:numPr>
          <w:ilvl w:val="0"/>
          <w:numId w:val="15"/>
        </w:numPr>
        <w:spacing w:after="120"/>
      </w:pPr>
      <w:r w:rsidRPr="000F3D5F">
        <w:t xml:space="preserve">CT1 would like to provide additional feedback on 2 points mentioned in SA2’s </w:t>
      </w:r>
      <w:proofErr w:type="gramStart"/>
      <w:r w:rsidRPr="000F3D5F">
        <w:t>reply</w:t>
      </w:r>
      <w:proofErr w:type="gramEnd"/>
      <w:r w:rsidRPr="000F3D5F">
        <w:t xml:space="preserve"> LS S2-22</w:t>
      </w:r>
      <w:r w:rsidR="00F63E68">
        <w:t>03590</w:t>
      </w:r>
      <w:r w:rsidRPr="000F3D5F">
        <w:t>:</w:t>
      </w:r>
    </w:p>
    <w:p w14:paraId="35EA1C55" w14:textId="77777777" w:rsidR="002E6041" w:rsidRPr="002E6041" w:rsidRDefault="002E6041" w:rsidP="002E6041">
      <w:pPr>
        <w:pStyle w:val="ListParagraph"/>
        <w:rPr>
          <w:sz w:val="16"/>
          <w:szCs w:val="16"/>
        </w:rPr>
      </w:pPr>
    </w:p>
    <w:p w14:paraId="74522078" w14:textId="2DA32B67" w:rsidR="0004002D" w:rsidRDefault="00A93591" w:rsidP="002E6041">
      <w:pPr>
        <w:pStyle w:val="ListParagraph"/>
        <w:numPr>
          <w:ilvl w:val="1"/>
          <w:numId w:val="15"/>
        </w:numPr>
        <w:spacing w:after="120"/>
      </w:pPr>
      <w:r>
        <w:t>Regarding point B</w:t>
      </w:r>
      <w:r w:rsidR="00F640A7">
        <w:t>)</w:t>
      </w:r>
      <w:r>
        <w:t>-1</w:t>
      </w:r>
      <w:r w:rsidR="00F640A7">
        <w:t xml:space="preserve">. in S2-2203590, </w:t>
      </w:r>
      <w:r w:rsidR="00882AE1">
        <w:t xml:space="preserve">CT1 agrees that </w:t>
      </w:r>
      <w:r w:rsidR="00107AA9">
        <w:t xml:space="preserve">if the buffered SIP INVITE is dropped due to the </w:t>
      </w:r>
      <w:r w:rsidR="00E4398B">
        <w:t>UE being</w:t>
      </w:r>
      <w:r w:rsidR="00107AA9">
        <w:t xml:space="preserve"> in RRC </w:t>
      </w:r>
      <w:r w:rsidR="0079645F">
        <w:t>I</w:t>
      </w:r>
      <w:r w:rsidR="00107AA9">
        <w:t xml:space="preserve">nactive or RRC </w:t>
      </w:r>
      <w:r w:rsidR="0079645F">
        <w:t>I</w:t>
      </w:r>
      <w:r w:rsidR="00107AA9">
        <w:t xml:space="preserve">dle and </w:t>
      </w:r>
      <w:r w:rsidR="005022FA">
        <w:t>there is no support for inter-MME/inter-RAT HLCom in the network</w:t>
      </w:r>
      <w:r w:rsidR="00107AA9">
        <w:t xml:space="preserve">, </w:t>
      </w:r>
      <w:r w:rsidR="001931C8">
        <w:t>the SIP retransmission timer may expire</w:t>
      </w:r>
      <w:r w:rsidR="00E15F02">
        <w:t xml:space="preserve"> or may need to be extended</w:t>
      </w:r>
      <w:r w:rsidR="005B0773">
        <w:t>, whi</w:t>
      </w:r>
      <w:r w:rsidR="0079645F">
        <w:t>ch</w:t>
      </w:r>
      <w:r w:rsidR="005B0773">
        <w:t xml:space="preserve"> will cause additional delay in call setup</w:t>
      </w:r>
    </w:p>
    <w:p w14:paraId="67C4DED0" w14:textId="77777777" w:rsidR="002E6041" w:rsidRPr="002E6041" w:rsidRDefault="002E6041" w:rsidP="002E6041">
      <w:pPr>
        <w:pStyle w:val="ListParagraph"/>
        <w:spacing w:after="120"/>
        <w:ind w:left="1440"/>
        <w:rPr>
          <w:sz w:val="16"/>
          <w:szCs w:val="16"/>
        </w:rPr>
      </w:pPr>
    </w:p>
    <w:p w14:paraId="20EABBBC" w14:textId="78E71547" w:rsidR="0004002D" w:rsidRPr="000F3D5F" w:rsidRDefault="005022FA" w:rsidP="002E6041">
      <w:pPr>
        <w:pStyle w:val="ListParagraph"/>
        <w:numPr>
          <w:ilvl w:val="1"/>
          <w:numId w:val="15"/>
        </w:numPr>
        <w:spacing w:after="120"/>
      </w:pPr>
      <w:r>
        <w:t>Regarding point C</w:t>
      </w:r>
      <w:r w:rsidR="00810D2F">
        <w:t>)-</w:t>
      </w:r>
      <w:r>
        <w:t>1</w:t>
      </w:r>
      <w:r w:rsidR="00810D2F">
        <w:t>.</w:t>
      </w:r>
      <w:r>
        <w:t xml:space="preserve"> in S2</w:t>
      </w:r>
      <w:r w:rsidR="00810D2F">
        <w:t>-2203</w:t>
      </w:r>
      <w:r w:rsidR="004325B1">
        <w:t xml:space="preserve">590, CT1 </w:t>
      </w:r>
      <w:r w:rsidR="0079645F">
        <w:t>confirms</w:t>
      </w:r>
      <w:r w:rsidR="004325B1">
        <w:t xml:space="preserve"> that</w:t>
      </w:r>
      <w:r w:rsidR="0079645F">
        <w:t xml:space="preserve"> after mobility to E-UTRAN, the MO</w:t>
      </w:r>
      <w:r w:rsidR="00F80968">
        <w:t xml:space="preserve"> call initiation procedure would have to be re-in</w:t>
      </w:r>
      <w:r w:rsidR="002E6041">
        <w:t>i</w:t>
      </w:r>
      <w:r w:rsidR="00F80968">
        <w:t>tiated by the IMS layer in the UE, which would have impact on CT1 specification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DAC4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002D">
        <w:rPr>
          <w:rFonts w:ascii="Arial" w:hAnsi="Arial" w:cs="Arial"/>
          <w:b/>
        </w:rPr>
        <w:t>SA2, RAN2</w:t>
      </w:r>
      <w:r w:rsidRPr="000F4E43">
        <w:rPr>
          <w:rFonts w:ascii="Arial" w:hAnsi="Arial" w:cs="Arial"/>
          <w:b/>
        </w:rPr>
        <w:t xml:space="preserve"> group</w:t>
      </w:r>
      <w:r w:rsidR="00A203A6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D72F5E7" w:rsidR="00463675" w:rsidRPr="00D43040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4002D" w:rsidRPr="00D43040">
        <w:t xml:space="preserve">CT1 kindly asks SA2 and RAN2 to </w:t>
      </w:r>
      <w:r w:rsidR="00A90BAE" w:rsidRPr="00D43040">
        <w:t>take th</w:t>
      </w:r>
      <w:r w:rsidR="00D43040">
        <w:t>e above</w:t>
      </w:r>
      <w:r w:rsidR="00A90BAE" w:rsidRPr="00D43040">
        <w:t xml:space="preserve">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5BCB078C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proofErr w:type="gramStart"/>
      <w:r w:rsidRPr="0090582E">
        <w:rPr>
          <w:rFonts w:ascii="Arial" w:hAnsi="Arial" w:cs="Arial"/>
          <w:bCs/>
        </w:rPr>
        <w:t>Goteborg ,</w:t>
      </w:r>
      <w:proofErr w:type="gramEnd"/>
      <w:r w:rsidRPr="0090582E">
        <w:rPr>
          <w:rFonts w:ascii="Arial" w:hAnsi="Arial" w:cs="Arial"/>
          <w:bCs/>
        </w:rPr>
        <w:t xml:space="preserve"> SE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7A4C2" w14:textId="77777777" w:rsidR="001769E1" w:rsidRDefault="001769E1">
      <w:r>
        <w:separator/>
      </w:r>
    </w:p>
  </w:endnote>
  <w:endnote w:type="continuationSeparator" w:id="0">
    <w:p w14:paraId="41D14141" w14:textId="77777777" w:rsidR="001769E1" w:rsidRDefault="00176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94ECE" w14:textId="77777777" w:rsidR="001769E1" w:rsidRDefault="001769E1">
      <w:r>
        <w:separator/>
      </w:r>
    </w:p>
  </w:footnote>
  <w:footnote w:type="continuationSeparator" w:id="0">
    <w:p w14:paraId="664756FE" w14:textId="77777777" w:rsidR="001769E1" w:rsidRDefault="00176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9B55CE2"/>
    <w:multiLevelType w:val="hybridMultilevel"/>
    <w:tmpl w:val="4BF6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002D"/>
    <w:rsid w:val="00045767"/>
    <w:rsid w:val="00061460"/>
    <w:rsid w:val="000B1AA1"/>
    <w:rsid w:val="000E71E8"/>
    <w:rsid w:val="000F3D5F"/>
    <w:rsid w:val="000F4E43"/>
    <w:rsid w:val="00105899"/>
    <w:rsid w:val="00107AA9"/>
    <w:rsid w:val="001608BF"/>
    <w:rsid w:val="00165C82"/>
    <w:rsid w:val="001734EB"/>
    <w:rsid w:val="001769E1"/>
    <w:rsid w:val="001931C8"/>
    <w:rsid w:val="001A4AF7"/>
    <w:rsid w:val="001A5EDA"/>
    <w:rsid w:val="001D3108"/>
    <w:rsid w:val="001E60FD"/>
    <w:rsid w:val="00275FF1"/>
    <w:rsid w:val="002E5688"/>
    <w:rsid w:val="002E6041"/>
    <w:rsid w:val="00324107"/>
    <w:rsid w:val="00326B06"/>
    <w:rsid w:val="00347947"/>
    <w:rsid w:val="003663C4"/>
    <w:rsid w:val="00367678"/>
    <w:rsid w:val="003901E1"/>
    <w:rsid w:val="00401229"/>
    <w:rsid w:val="00417185"/>
    <w:rsid w:val="004234FF"/>
    <w:rsid w:val="004325B1"/>
    <w:rsid w:val="00445241"/>
    <w:rsid w:val="004567C2"/>
    <w:rsid w:val="00463675"/>
    <w:rsid w:val="004B43FA"/>
    <w:rsid w:val="004B6D78"/>
    <w:rsid w:val="004C3F5A"/>
    <w:rsid w:val="004C4DCF"/>
    <w:rsid w:val="005022FA"/>
    <w:rsid w:val="00507006"/>
    <w:rsid w:val="005638C1"/>
    <w:rsid w:val="00584B08"/>
    <w:rsid w:val="005B0773"/>
    <w:rsid w:val="005E2CE8"/>
    <w:rsid w:val="005E5C97"/>
    <w:rsid w:val="005F06AE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9645F"/>
    <w:rsid w:val="007E0B88"/>
    <w:rsid w:val="007F2D3A"/>
    <w:rsid w:val="00810D2F"/>
    <w:rsid w:val="00823E78"/>
    <w:rsid w:val="00882AE1"/>
    <w:rsid w:val="0089666F"/>
    <w:rsid w:val="0090241A"/>
    <w:rsid w:val="0090582E"/>
    <w:rsid w:val="00923E7C"/>
    <w:rsid w:val="009D2D6A"/>
    <w:rsid w:val="009F6E85"/>
    <w:rsid w:val="00A203A6"/>
    <w:rsid w:val="00A36BDA"/>
    <w:rsid w:val="00A42152"/>
    <w:rsid w:val="00A7348D"/>
    <w:rsid w:val="00A90BAE"/>
    <w:rsid w:val="00A93591"/>
    <w:rsid w:val="00AC079B"/>
    <w:rsid w:val="00AD51BB"/>
    <w:rsid w:val="00AE489C"/>
    <w:rsid w:val="00B144F4"/>
    <w:rsid w:val="00B7266D"/>
    <w:rsid w:val="00BD306D"/>
    <w:rsid w:val="00BF7EE2"/>
    <w:rsid w:val="00C165D1"/>
    <w:rsid w:val="00C6700A"/>
    <w:rsid w:val="00C73BCB"/>
    <w:rsid w:val="00C8295D"/>
    <w:rsid w:val="00C900ED"/>
    <w:rsid w:val="00CA2FB0"/>
    <w:rsid w:val="00CA77AA"/>
    <w:rsid w:val="00D43040"/>
    <w:rsid w:val="00D527D9"/>
    <w:rsid w:val="00D53018"/>
    <w:rsid w:val="00D676CD"/>
    <w:rsid w:val="00DA5361"/>
    <w:rsid w:val="00E15F02"/>
    <w:rsid w:val="00E16BBB"/>
    <w:rsid w:val="00E20604"/>
    <w:rsid w:val="00E4207B"/>
    <w:rsid w:val="00E4398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3E68"/>
    <w:rsid w:val="00F640A7"/>
    <w:rsid w:val="00F80968"/>
    <w:rsid w:val="00F9363A"/>
    <w:rsid w:val="00F970B2"/>
    <w:rsid w:val="00FE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400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Chaponniere21</cp:lastModifiedBy>
  <cp:revision>3</cp:revision>
  <cp:lastPrinted>2002-04-23T07:10:00Z</cp:lastPrinted>
  <dcterms:created xsi:type="dcterms:W3CDTF">2022-05-04T21:23:00Z</dcterms:created>
  <dcterms:modified xsi:type="dcterms:W3CDTF">2022-05-04T21:24:00Z</dcterms:modified>
</cp:coreProperties>
</file>