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170AB" w14:textId="4968B756" w:rsidR="009E21E2" w:rsidRDefault="009E21E2" w:rsidP="009E21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2328</w:t>
      </w:r>
    </w:p>
    <w:p w14:paraId="58C7CA87" w14:textId="493BF882" w:rsidR="009E21E2" w:rsidRDefault="009E21E2" w:rsidP="009E21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42CFB806" w14:textId="77777777" w:rsidR="009E21E2" w:rsidRDefault="009E21E2" w:rsidP="008F5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5C2010" w14:textId="514E4591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5044F7">
        <w:rPr>
          <w:b/>
          <w:noProof/>
          <w:sz w:val="24"/>
        </w:rPr>
        <w:t>C4-222</w:t>
      </w:r>
      <w:r w:rsidR="00F76150">
        <w:rPr>
          <w:b/>
          <w:noProof/>
          <w:sz w:val="24"/>
        </w:rPr>
        <w:t>436</w:t>
      </w:r>
    </w:p>
    <w:p w14:paraId="5953D16F" w14:textId="00599B47" w:rsidR="005044F7" w:rsidRDefault="005044F7" w:rsidP="005044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</w:t>
      </w:r>
      <w:r w:rsidR="00F76150">
        <w:rPr>
          <w:b/>
          <w:noProof/>
          <w:sz w:val="22"/>
          <w:szCs w:val="22"/>
        </w:rPr>
        <w:tab/>
      </w:r>
      <w:r w:rsidR="00F76150">
        <w:rPr>
          <w:b/>
          <w:noProof/>
          <w:sz w:val="22"/>
          <w:szCs w:val="22"/>
        </w:rPr>
        <w:tab/>
      </w:r>
      <w:r w:rsidR="00F76150">
        <w:rPr>
          <w:b/>
          <w:noProof/>
          <w:sz w:val="22"/>
          <w:szCs w:val="22"/>
        </w:rPr>
        <w:tab/>
        <w:t xml:space="preserve">     </w:t>
      </w:r>
      <w:r w:rsidR="00F76150">
        <w:rPr>
          <w:b/>
          <w:noProof/>
          <w:sz w:val="22"/>
          <w:szCs w:val="22"/>
        </w:rPr>
        <w:tab/>
        <w:t xml:space="preserve">    </w:t>
      </w:r>
      <w:r>
        <w:rPr>
          <w:i/>
          <w:noProof/>
          <w:sz w:val="22"/>
          <w:szCs w:val="22"/>
        </w:rPr>
        <w:t>Revision of C4-222212</w:t>
      </w:r>
      <w:r w:rsidR="00F76150">
        <w:rPr>
          <w:i/>
          <w:noProof/>
          <w:sz w:val="22"/>
          <w:szCs w:val="22"/>
        </w:rPr>
        <w:t>, 2</w:t>
      </w:r>
      <w:r w:rsidR="00F76150" w:rsidRPr="00F76150">
        <w:rPr>
          <w:i/>
          <w:noProof/>
          <w:sz w:val="22"/>
          <w:szCs w:val="22"/>
        </w:rPr>
        <w:t>339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5E29B9E5" w14:textId="77777777" w:rsidR="001B6063" w:rsidRPr="005D4124" w:rsidRDefault="001B6063" w:rsidP="001B6063">
      <w:pPr>
        <w:pStyle w:val="Title"/>
      </w:pPr>
      <w:r w:rsidRPr="005D4124">
        <w:t>Title:</w:t>
      </w:r>
      <w:r w:rsidRPr="005D4124">
        <w:tab/>
        <w:t>Reply LS on 5G NSWO roaming aspects</w:t>
      </w:r>
    </w:p>
    <w:p w14:paraId="01CD728B" w14:textId="77777777" w:rsidR="001B6063" w:rsidRPr="005D4124" w:rsidRDefault="001B6063" w:rsidP="001B6063">
      <w:pPr>
        <w:pStyle w:val="Title"/>
      </w:pPr>
      <w:r w:rsidRPr="005D4124">
        <w:t>Response to:</w:t>
      </w:r>
      <w:r w:rsidRPr="005D4124">
        <w:tab/>
        <w:t>LS (S3-220446) on 5G NSWO roaming aspects from SA3</w:t>
      </w:r>
    </w:p>
    <w:p w14:paraId="41AFE4A3" w14:textId="77777777" w:rsidR="001B6063" w:rsidRPr="005D4124" w:rsidRDefault="001B6063" w:rsidP="001B6063">
      <w:pPr>
        <w:pStyle w:val="Title"/>
      </w:pPr>
      <w:r w:rsidRPr="005D4124">
        <w:t>Release:</w:t>
      </w:r>
      <w:r w:rsidRPr="005D4124">
        <w:tab/>
      </w:r>
      <w:r>
        <w:t>Rel-17</w:t>
      </w:r>
    </w:p>
    <w:p w14:paraId="13E30627" w14:textId="77777777" w:rsidR="001B6063" w:rsidRPr="005D4124" w:rsidRDefault="001B6063" w:rsidP="001B6063">
      <w:pPr>
        <w:pStyle w:val="Title"/>
      </w:pPr>
      <w:r w:rsidRPr="005D4124">
        <w:t>Work Item:</w:t>
      </w:r>
      <w:r w:rsidRPr="005D4124">
        <w:tab/>
        <w:t>NSWO_5G</w:t>
      </w:r>
    </w:p>
    <w:p w14:paraId="076FD4D9" w14:textId="77777777" w:rsidR="001B6063" w:rsidRPr="005D4124" w:rsidRDefault="001B6063" w:rsidP="001B6063">
      <w:pPr>
        <w:spacing w:after="60"/>
        <w:ind w:left="1985" w:hanging="1985"/>
        <w:rPr>
          <w:rFonts w:ascii="Arial" w:hAnsi="Arial" w:cs="Arial"/>
          <w:b/>
        </w:rPr>
      </w:pPr>
    </w:p>
    <w:p w14:paraId="684531AA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Source: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CT4</w:t>
      </w:r>
    </w:p>
    <w:p w14:paraId="418F46BC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To: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SA3</w:t>
      </w:r>
    </w:p>
    <w:p w14:paraId="30997D6E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Cc: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CT3, SA2</w:t>
      </w:r>
      <w:r>
        <w:rPr>
          <w:b w:val="0"/>
          <w:lang w:val="fr-FR"/>
        </w:rPr>
        <w:t>, CT1</w:t>
      </w:r>
    </w:p>
    <w:p w14:paraId="0B6DA45B" w14:textId="77777777" w:rsidR="001B6063" w:rsidRPr="007D0FAE" w:rsidRDefault="001B6063" w:rsidP="001B606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46DDCD" w14:textId="77777777" w:rsidR="001B6063" w:rsidRPr="007D0FAE" w:rsidRDefault="001B6063" w:rsidP="001B606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0FAE">
        <w:rPr>
          <w:rFonts w:ascii="Arial" w:hAnsi="Arial" w:cs="Arial"/>
          <w:b/>
          <w:lang w:val="fr-FR"/>
        </w:rPr>
        <w:t>Contact Person:</w:t>
      </w:r>
      <w:r w:rsidRPr="007D0FAE">
        <w:rPr>
          <w:rFonts w:ascii="Arial" w:hAnsi="Arial" w:cs="Arial"/>
          <w:bCs/>
          <w:lang w:val="fr-FR"/>
        </w:rPr>
        <w:tab/>
      </w:r>
    </w:p>
    <w:p w14:paraId="21B7B16E" w14:textId="77777777" w:rsidR="001B6063" w:rsidRPr="000F4E43" w:rsidRDefault="001B6063" w:rsidP="001B60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 xml:space="preserve">Giorgi </w:t>
      </w:r>
      <w:proofErr w:type="spellStart"/>
      <w:r>
        <w:rPr>
          <w:bCs/>
        </w:rPr>
        <w:t>Gulbani</w:t>
      </w:r>
      <w:proofErr w:type="spellEnd"/>
    </w:p>
    <w:p w14:paraId="1F1E8608" w14:textId="77777777" w:rsidR="001B6063" w:rsidRPr="000F4E43" w:rsidRDefault="001B6063" w:rsidP="001B60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>
        <w:rPr>
          <w:bCs/>
        </w:rPr>
        <w:t>+358415220127</w:t>
      </w:r>
    </w:p>
    <w:p w14:paraId="710895CE" w14:textId="77777777" w:rsidR="001B6063" w:rsidRPr="007D0FAE" w:rsidRDefault="001B6063" w:rsidP="001B606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D0FAE">
        <w:rPr>
          <w:color w:val="0000FF"/>
          <w:lang w:val="fr-FR"/>
        </w:rPr>
        <w:t xml:space="preserve">E-mail </w:t>
      </w:r>
      <w:proofErr w:type="spellStart"/>
      <w:r w:rsidRPr="007D0FAE">
        <w:rPr>
          <w:color w:val="0000FF"/>
          <w:lang w:val="fr-FR"/>
        </w:rPr>
        <w:t>Address</w:t>
      </w:r>
      <w:proofErr w:type="spellEnd"/>
      <w:r w:rsidRPr="007D0FAE">
        <w:rPr>
          <w:color w:val="0000FF"/>
          <w:lang w:val="fr-FR"/>
        </w:rPr>
        <w:t>:</w:t>
      </w:r>
      <w:r w:rsidRPr="007D0FAE">
        <w:rPr>
          <w:bCs/>
          <w:color w:val="0000FF"/>
          <w:lang w:val="fr-FR"/>
        </w:rPr>
        <w:tab/>
        <w:t>giorgi.gulbani@huawei.com</w:t>
      </w:r>
    </w:p>
    <w:p w14:paraId="7167E2D0" w14:textId="77777777" w:rsidR="001B6063" w:rsidRPr="007D0FAE" w:rsidRDefault="001B6063" w:rsidP="001B6063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97543D1" w14:textId="77777777" w:rsidR="001B6063" w:rsidRPr="000F4E43" w:rsidRDefault="001B6063" w:rsidP="001B6063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2B78550" w14:textId="77777777" w:rsidR="001B6063" w:rsidRPr="00561E2A" w:rsidRDefault="001B6063" w:rsidP="001B6063">
      <w:pPr>
        <w:spacing w:after="60"/>
        <w:ind w:left="1985" w:hanging="1985"/>
        <w:rPr>
          <w:rFonts w:ascii="Arial" w:hAnsi="Arial" w:cs="Arial"/>
          <w:b/>
        </w:rPr>
      </w:pPr>
    </w:p>
    <w:p w14:paraId="3582267B" w14:textId="099F8743" w:rsidR="001B6063" w:rsidRPr="00561E2A" w:rsidRDefault="001B6063" w:rsidP="001B6063">
      <w:pPr>
        <w:pStyle w:val="Title"/>
      </w:pPr>
      <w:r w:rsidRPr="00C1023D">
        <w:t>Attachments:</w:t>
      </w:r>
      <w:r w:rsidRPr="00C1023D">
        <w:tab/>
        <w:t xml:space="preserve"> C4-222129, C4-222</w:t>
      </w:r>
      <w:r>
        <w:t>377</w:t>
      </w:r>
    </w:p>
    <w:p w14:paraId="6C05A70A" w14:textId="77777777" w:rsidR="00463675" w:rsidRPr="00561E2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FAB68A" w14:textId="77777777" w:rsidR="001B6063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SA3 for the </w:t>
      </w:r>
      <w:r w:rsidRPr="00561E2A">
        <w:rPr>
          <w:rFonts w:ascii="Arial" w:hAnsi="Arial" w:cs="Arial"/>
        </w:rPr>
        <w:t>LS (S3-220446</w:t>
      </w:r>
      <w:r w:rsidR="00FC5B94">
        <w:rPr>
          <w:rFonts w:ascii="Arial" w:hAnsi="Arial" w:cs="Arial"/>
        </w:rPr>
        <w:t>/C4-22</w:t>
      </w:r>
      <w:r w:rsidR="00FC5B94" w:rsidRPr="00FC5B94">
        <w:rPr>
          <w:rFonts w:ascii="Arial" w:hAnsi="Arial" w:cs="Arial"/>
        </w:rPr>
        <w:t>2052</w:t>
      </w:r>
      <w:r w:rsidRPr="00561E2A">
        <w:rPr>
          <w:rFonts w:ascii="Arial" w:hAnsi="Arial" w:cs="Arial"/>
        </w:rPr>
        <w:t>) on 5G NSWO roaming aspects</w:t>
      </w:r>
      <w:r>
        <w:rPr>
          <w:rFonts w:ascii="Arial" w:hAnsi="Arial" w:cs="Arial"/>
        </w:rPr>
        <w:t>.</w:t>
      </w:r>
    </w:p>
    <w:p w14:paraId="443E528A" w14:textId="77777777" w:rsidR="001B6063" w:rsidRDefault="001B60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71227BD5" w:rsidR="00463675" w:rsidRDefault="001B60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cannot confirm SA3 assumption expressed in the LS that "</w:t>
      </w:r>
      <w:r w:rsidRPr="005F32CB">
        <w:rPr>
          <w:rFonts w:ascii="Arial" w:hAnsi="Arial" w:cs="Arial"/>
        </w:rPr>
        <w:t>the architectural options included in the CR do not have stage 3 impact</w:t>
      </w:r>
      <w:r>
        <w:rPr>
          <w:rFonts w:ascii="Arial" w:hAnsi="Arial" w:cs="Arial"/>
        </w:rPr>
        <w:t>". On the contrary, the attached CRs illustrate that there are in fact stage 3 implications</w:t>
      </w:r>
      <w:r w:rsidR="00561E2A">
        <w:rPr>
          <w:rFonts w:ascii="Arial" w:hAnsi="Arial" w:cs="Arial"/>
        </w:rPr>
        <w:t xml:space="preserve"> </w:t>
      </w:r>
      <w:r w:rsidR="00E006E0">
        <w:rPr>
          <w:rFonts w:ascii="Arial" w:hAnsi="Arial" w:cs="Arial"/>
        </w:rPr>
        <w:t>of the</w:t>
      </w:r>
      <w:r w:rsidR="00561E2A">
        <w:rPr>
          <w:rFonts w:ascii="Arial" w:hAnsi="Arial" w:cs="Arial"/>
        </w:rPr>
        <w:t xml:space="preserve"> CR1328-TS33.501</w:t>
      </w:r>
      <w:r>
        <w:rPr>
          <w:rFonts w:ascii="Arial" w:hAnsi="Arial" w:cs="Arial"/>
        </w:rPr>
        <w:t xml:space="preserve"> (</w:t>
      </w:r>
      <w:r w:rsidRPr="00561E2A">
        <w:rPr>
          <w:rFonts w:ascii="Arial" w:hAnsi="Arial" w:cs="Arial"/>
        </w:rPr>
        <w:t>S3-220473</w:t>
      </w:r>
      <w:r>
        <w:rPr>
          <w:rFonts w:ascii="Arial" w:hAnsi="Arial" w:cs="Arial"/>
        </w:rPr>
        <w:t>)</w:t>
      </w:r>
      <w:r w:rsidR="00561E2A">
        <w:rPr>
          <w:rFonts w:ascii="Arial" w:hAnsi="Arial" w:cs="Arial"/>
        </w:rPr>
        <w:t xml:space="preserve"> on </w:t>
      </w:r>
      <w:r w:rsidR="00561E2A" w:rsidRPr="00561E2A">
        <w:rPr>
          <w:rFonts w:ascii="Arial" w:hAnsi="Arial" w:cs="Arial"/>
        </w:rPr>
        <w:t>5G NSWO roaming aspects</w:t>
      </w:r>
      <w:r w:rsidR="00561E2A">
        <w:rPr>
          <w:rFonts w:ascii="Arial" w:hAnsi="Arial" w:cs="Arial"/>
        </w:rPr>
        <w:t>.</w:t>
      </w:r>
    </w:p>
    <w:p w14:paraId="0CC35EDC" w14:textId="77777777" w:rsidR="00585360" w:rsidRDefault="0058536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1ACF3A" w14:textId="69FCF1A5" w:rsidR="00585360" w:rsidRDefault="004373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noticed that </w:t>
      </w:r>
      <w:r w:rsidR="00896640">
        <w:rPr>
          <w:rFonts w:ascii="Arial" w:hAnsi="Arial" w:cs="Arial"/>
        </w:rPr>
        <w:t xml:space="preserve">the </w:t>
      </w:r>
      <w:r w:rsidRPr="004373B7">
        <w:rPr>
          <w:rFonts w:ascii="Arial" w:hAnsi="Arial" w:cs="Arial"/>
        </w:rPr>
        <w:t xml:space="preserve">conditionally agreed </w:t>
      </w:r>
      <w:r>
        <w:rPr>
          <w:rFonts w:ascii="Arial" w:hAnsi="Arial" w:cs="Arial"/>
        </w:rPr>
        <w:t xml:space="preserve">SA3 CR in </w:t>
      </w:r>
      <w:r w:rsidRPr="00561E2A">
        <w:rPr>
          <w:rFonts w:ascii="Arial" w:hAnsi="Arial" w:cs="Arial"/>
        </w:rPr>
        <w:t>S3-220473</w:t>
      </w:r>
      <w:r>
        <w:rPr>
          <w:rFonts w:ascii="Arial" w:hAnsi="Arial" w:cs="Arial"/>
        </w:rPr>
        <w:t xml:space="preserve"> is already implemented </w:t>
      </w:r>
      <w:r w:rsidR="001B6063">
        <w:rPr>
          <w:rFonts w:ascii="Arial" w:hAnsi="Arial" w:cs="Arial"/>
        </w:rPr>
        <w:t>in the normative annex S.4 of</w:t>
      </w:r>
      <w:r w:rsidR="0077527D">
        <w:rPr>
          <w:rFonts w:ascii="Arial" w:hAnsi="Arial" w:cs="Arial"/>
        </w:rPr>
        <w:t xml:space="preserve"> </w:t>
      </w:r>
      <w:r w:rsidR="001B6063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3GPP TS 33.501 v17.5.0. Therefore, </w:t>
      </w:r>
      <w:r w:rsidR="00585360">
        <w:rPr>
          <w:rFonts w:ascii="Arial" w:hAnsi="Arial" w:cs="Arial"/>
        </w:rPr>
        <w:t xml:space="preserve">CT4 has </w:t>
      </w:r>
      <w:r>
        <w:rPr>
          <w:rFonts w:ascii="Arial" w:hAnsi="Arial" w:cs="Arial"/>
        </w:rPr>
        <w:t xml:space="preserve">agreed </w:t>
      </w:r>
      <w:r w:rsidR="00585360">
        <w:rPr>
          <w:rFonts w:ascii="Arial" w:hAnsi="Arial" w:cs="Arial"/>
        </w:rPr>
        <w:t xml:space="preserve">the attached CRs, which </w:t>
      </w:r>
      <w:r>
        <w:rPr>
          <w:rFonts w:ascii="Arial" w:hAnsi="Arial" w:cs="Arial"/>
        </w:rPr>
        <w:t xml:space="preserve">align </w:t>
      </w:r>
      <w:r w:rsidR="00585360">
        <w:rPr>
          <w:rFonts w:ascii="Arial" w:hAnsi="Arial" w:cs="Arial"/>
        </w:rPr>
        <w:t xml:space="preserve">stage 3 </w:t>
      </w:r>
      <w:r>
        <w:rPr>
          <w:rFonts w:ascii="Arial" w:hAnsi="Arial" w:cs="Arial"/>
        </w:rPr>
        <w:t>with stage 2</w:t>
      </w:r>
      <w:r w:rsidR="00585360">
        <w:rPr>
          <w:rFonts w:ascii="Arial" w:hAnsi="Arial" w:cs="Arial"/>
        </w:rPr>
        <w:t>.</w:t>
      </w:r>
    </w:p>
    <w:p w14:paraId="3CB8C158" w14:textId="77777777" w:rsidR="004373B7" w:rsidRDefault="004373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2905ED4" w:rsidR="00463675" w:rsidRPr="007370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0F3">
        <w:rPr>
          <w:rFonts w:ascii="Arial" w:hAnsi="Arial" w:cs="Arial"/>
          <w:b/>
        </w:rPr>
        <w:t>To S</w:t>
      </w:r>
      <w:r w:rsidR="000F4E43" w:rsidRPr="007370F3">
        <w:rPr>
          <w:rFonts w:ascii="Arial" w:hAnsi="Arial" w:cs="Arial"/>
          <w:b/>
        </w:rPr>
        <w:t>A WG</w:t>
      </w:r>
      <w:r w:rsidR="007370F3">
        <w:rPr>
          <w:rFonts w:ascii="Arial" w:hAnsi="Arial" w:cs="Arial"/>
          <w:b/>
        </w:rPr>
        <w:t>3</w:t>
      </w:r>
      <w:r w:rsidRPr="007370F3">
        <w:rPr>
          <w:rFonts w:ascii="Arial" w:hAnsi="Arial" w:cs="Arial"/>
          <w:b/>
        </w:rPr>
        <w:t xml:space="preserve"> group.</w:t>
      </w:r>
    </w:p>
    <w:p w14:paraId="4CFA2AD2" w14:textId="27CF3516" w:rsidR="00463675" w:rsidRPr="007370F3" w:rsidRDefault="00463675">
      <w:pPr>
        <w:spacing w:after="120"/>
        <w:ind w:left="993" w:hanging="993"/>
        <w:rPr>
          <w:rFonts w:ascii="Arial" w:hAnsi="Arial" w:cs="Arial"/>
        </w:rPr>
      </w:pPr>
      <w:r w:rsidRPr="007370F3">
        <w:rPr>
          <w:rFonts w:ascii="Arial" w:hAnsi="Arial" w:cs="Arial"/>
          <w:b/>
        </w:rPr>
        <w:t xml:space="preserve">ACTION: </w:t>
      </w:r>
      <w:r w:rsidRPr="007370F3">
        <w:rPr>
          <w:rFonts w:ascii="Arial" w:hAnsi="Arial" w:cs="Arial"/>
          <w:b/>
        </w:rPr>
        <w:tab/>
      </w:r>
      <w:r w:rsidR="00561E2A">
        <w:rPr>
          <w:rFonts w:ascii="Arial" w:hAnsi="Arial" w:cs="Arial"/>
        </w:rPr>
        <w:t xml:space="preserve">CT4 </w:t>
      </w:r>
      <w:r w:rsidR="00896640">
        <w:rPr>
          <w:rFonts w:ascii="Arial" w:hAnsi="Arial" w:cs="Arial"/>
        </w:rPr>
        <w:t xml:space="preserve">kindly </w:t>
      </w:r>
      <w:r w:rsidR="00561E2A">
        <w:rPr>
          <w:rFonts w:ascii="Arial" w:hAnsi="Arial" w:cs="Arial"/>
        </w:rPr>
        <w:t xml:space="preserve">asks </w:t>
      </w:r>
      <w:r w:rsidRPr="007370F3">
        <w:rPr>
          <w:rFonts w:ascii="Arial" w:hAnsi="Arial" w:cs="Arial"/>
        </w:rPr>
        <w:t>S</w:t>
      </w:r>
      <w:r w:rsidR="000F4E43" w:rsidRPr="007370F3">
        <w:rPr>
          <w:rFonts w:ascii="Arial" w:hAnsi="Arial" w:cs="Arial"/>
        </w:rPr>
        <w:t>A WG</w:t>
      </w:r>
      <w:r w:rsidR="00561E2A">
        <w:rPr>
          <w:rFonts w:ascii="Arial" w:hAnsi="Arial" w:cs="Arial"/>
        </w:rPr>
        <w:t xml:space="preserve">3 </w:t>
      </w:r>
      <w:r w:rsidRPr="007370F3">
        <w:rPr>
          <w:rFonts w:ascii="Arial" w:hAnsi="Arial" w:cs="Arial"/>
        </w:rPr>
        <w:t xml:space="preserve">group to </w:t>
      </w:r>
      <w:r w:rsidR="00561E2A">
        <w:rPr>
          <w:rFonts w:ascii="Arial" w:hAnsi="Arial" w:cs="Arial"/>
        </w:rPr>
        <w:t xml:space="preserve">take into account </w:t>
      </w:r>
      <w:r w:rsidR="001B6063">
        <w:rPr>
          <w:rFonts w:ascii="Arial" w:hAnsi="Arial" w:cs="Arial"/>
        </w:rPr>
        <w:t>the above inform</w:t>
      </w:r>
      <w:r w:rsidR="0077527D">
        <w:rPr>
          <w:rFonts w:ascii="Arial" w:hAnsi="Arial" w:cs="Arial"/>
        </w:rPr>
        <w:t>a</w:t>
      </w:r>
      <w:r w:rsidR="001B6063">
        <w:rPr>
          <w:rFonts w:ascii="Arial" w:hAnsi="Arial" w:cs="Arial"/>
        </w:rPr>
        <w:t>tion</w:t>
      </w:r>
      <w:r w:rsidR="00561E2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55276338" w:rsidR="00A7348D" w:rsidRPr="00F0649B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3C3B4" w14:textId="77777777" w:rsidR="0087572E" w:rsidRDefault="0087572E">
      <w:r>
        <w:separator/>
      </w:r>
    </w:p>
  </w:endnote>
  <w:endnote w:type="continuationSeparator" w:id="0">
    <w:p w14:paraId="26591714" w14:textId="77777777" w:rsidR="0087572E" w:rsidRDefault="00875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351D" w14:textId="77777777" w:rsidR="0087572E" w:rsidRDefault="0087572E">
      <w:r>
        <w:separator/>
      </w:r>
    </w:p>
  </w:footnote>
  <w:footnote w:type="continuationSeparator" w:id="0">
    <w:p w14:paraId="57D31FC2" w14:textId="77777777" w:rsidR="0087572E" w:rsidRDefault="00875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D323E"/>
    <w:rsid w:val="000F4E43"/>
    <w:rsid w:val="00105899"/>
    <w:rsid w:val="001608BF"/>
    <w:rsid w:val="001734EB"/>
    <w:rsid w:val="001A4AF7"/>
    <w:rsid w:val="001B6063"/>
    <w:rsid w:val="001E029B"/>
    <w:rsid w:val="00211222"/>
    <w:rsid w:val="00255078"/>
    <w:rsid w:val="00294638"/>
    <w:rsid w:val="002C5FB5"/>
    <w:rsid w:val="00324107"/>
    <w:rsid w:val="00326B06"/>
    <w:rsid w:val="00347947"/>
    <w:rsid w:val="003663C4"/>
    <w:rsid w:val="00367678"/>
    <w:rsid w:val="003756BF"/>
    <w:rsid w:val="003901E1"/>
    <w:rsid w:val="00401229"/>
    <w:rsid w:val="004209C9"/>
    <w:rsid w:val="004234FF"/>
    <w:rsid w:val="00433139"/>
    <w:rsid w:val="004373B7"/>
    <w:rsid w:val="00445241"/>
    <w:rsid w:val="00463675"/>
    <w:rsid w:val="004B43FA"/>
    <w:rsid w:val="004C3F5A"/>
    <w:rsid w:val="004C4DCF"/>
    <w:rsid w:val="005044F7"/>
    <w:rsid w:val="00507006"/>
    <w:rsid w:val="00561E2A"/>
    <w:rsid w:val="00562B55"/>
    <w:rsid w:val="00584B08"/>
    <w:rsid w:val="00585360"/>
    <w:rsid w:val="005A360D"/>
    <w:rsid w:val="005D4124"/>
    <w:rsid w:val="005F32CB"/>
    <w:rsid w:val="00600C8F"/>
    <w:rsid w:val="00654758"/>
    <w:rsid w:val="00687A0B"/>
    <w:rsid w:val="00690D45"/>
    <w:rsid w:val="006D0B09"/>
    <w:rsid w:val="006E17C7"/>
    <w:rsid w:val="007032C5"/>
    <w:rsid w:val="007116E4"/>
    <w:rsid w:val="00726FC3"/>
    <w:rsid w:val="007370F3"/>
    <w:rsid w:val="0077485D"/>
    <w:rsid w:val="0077527D"/>
    <w:rsid w:val="00814E1B"/>
    <w:rsid w:val="0087572E"/>
    <w:rsid w:val="00896640"/>
    <w:rsid w:val="0089666F"/>
    <w:rsid w:val="008F5B13"/>
    <w:rsid w:val="0090241A"/>
    <w:rsid w:val="00923E7C"/>
    <w:rsid w:val="009E21E2"/>
    <w:rsid w:val="009F6E85"/>
    <w:rsid w:val="00A7348D"/>
    <w:rsid w:val="00A7681B"/>
    <w:rsid w:val="00AC2BFD"/>
    <w:rsid w:val="00AD51BB"/>
    <w:rsid w:val="00AE489C"/>
    <w:rsid w:val="00B144F4"/>
    <w:rsid w:val="00BA4A4D"/>
    <w:rsid w:val="00BB3340"/>
    <w:rsid w:val="00BE311F"/>
    <w:rsid w:val="00BF7EE2"/>
    <w:rsid w:val="00C1023D"/>
    <w:rsid w:val="00C165D1"/>
    <w:rsid w:val="00C6700A"/>
    <w:rsid w:val="00CA2FB0"/>
    <w:rsid w:val="00CB2EB2"/>
    <w:rsid w:val="00D53018"/>
    <w:rsid w:val="00D676CD"/>
    <w:rsid w:val="00DA5361"/>
    <w:rsid w:val="00E006E0"/>
    <w:rsid w:val="00E16BBB"/>
    <w:rsid w:val="00E20604"/>
    <w:rsid w:val="00E4207B"/>
    <w:rsid w:val="00E72B30"/>
    <w:rsid w:val="00E74B9D"/>
    <w:rsid w:val="00E76827"/>
    <w:rsid w:val="00EA19B5"/>
    <w:rsid w:val="00EA68B1"/>
    <w:rsid w:val="00ED6B51"/>
    <w:rsid w:val="00EF6C75"/>
    <w:rsid w:val="00F02705"/>
    <w:rsid w:val="00F0649B"/>
    <w:rsid w:val="00F12248"/>
    <w:rsid w:val="00F16C83"/>
    <w:rsid w:val="00F20CD7"/>
    <w:rsid w:val="00F5774E"/>
    <w:rsid w:val="00F76150"/>
    <w:rsid w:val="00F9363A"/>
    <w:rsid w:val="00F970B2"/>
    <w:rsid w:val="00FC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77</cp:revision>
  <cp:lastPrinted>2002-04-23T07:10:00Z</cp:lastPrinted>
  <dcterms:created xsi:type="dcterms:W3CDTF">2019-01-14T13:28:00Z</dcterms:created>
  <dcterms:modified xsi:type="dcterms:W3CDTF">2022-04-20T09:24:00Z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1649756670</vt:lpwstr>
  </property>
</Properties>
</file>