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1316836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5EFF">
        <w:rPr>
          <w:b/>
          <w:noProof/>
          <w:sz w:val="24"/>
        </w:rPr>
        <w:t>2058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>LS on the specification of AT commands for NR QoE</w:t>
      </w:r>
    </w:p>
    <w:p w14:paraId="65004854" w14:textId="74E342CA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QoE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>/R3-221463)on Support for configuration and reporting of RAN Visible QoE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>TEI17, NR_QoE-Core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2FB7">
        <w:rPr>
          <w:bCs/>
        </w:rPr>
        <w:t>Jörgen Axell</w:t>
      </w:r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>CT1 thanks RAN2 and RAN3 for the incoming LSes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QoE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QoE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4B80" w14:textId="77777777" w:rsidR="008D39F5" w:rsidRDefault="008D39F5">
      <w:r>
        <w:separator/>
      </w:r>
    </w:p>
  </w:endnote>
  <w:endnote w:type="continuationSeparator" w:id="0">
    <w:p w14:paraId="335D4B10" w14:textId="77777777" w:rsidR="008D39F5" w:rsidRDefault="008D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35B6" w14:textId="77777777" w:rsidR="008D39F5" w:rsidRDefault="008D39F5">
      <w:r>
        <w:separator/>
      </w:r>
    </w:p>
  </w:footnote>
  <w:footnote w:type="continuationSeparator" w:id="0">
    <w:p w14:paraId="29FCCE20" w14:textId="77777777" w:rsidR="008D39F5" w:rsidRDefault="008D3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39F5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 in CT1#134-eR2</cp:lastModifiedBy>
  <cp:revision>2</cp:revision>
  <cp:lastPrinted>2002-04-23T07:10:00Z</cp:lastPrinted>
  <dcterms:created xsi:type="dcterms:W3CDTF">2022-02-24T12:34:00Z</dcterms:created>
  <dcterms:modified xsi:type="dcterms:W3CDTF">2022-02-24T12:34:00Z</dcterms:modified>
</cp:coreProperties>
</file>