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6B8946" w14:textId="35EF5591" w:rsidR="00905BB4" w:rsidRDefault="00905BB4" w:rsidP="00905BB4">
      <w:pPr>
        <w:pStyle w:val="CRCoverPage"/>
        <w:tabs>
          <w:tab w:val="right" w:pos="9639"/>
        </w:tabs>
        <w:spacing w:after="0"/>
        <w:rPr>
          <w:b/>
          <w:i/>
          <w:noProof/>
          <w:sz w:val="28"/>
        </w:rPr>
      </w:pPr>
      <w:bookmarkStart w:id="0" w:name="_Toc20232411"/>
      <w:bookmarkStart w:id="1" w:name="_Toc27746497"/>
      <w:bookmarkStart w:id="2" w:name="_Toc36212677"/>
      <w:bookmarkStart w:id="3" w:name="_Toc36656854"/>
      <w:bookmarkStart w:id="4" w:name="_Toc45286515"/>
      <w:bookmarkStart w:id="5" w:name="_Toc51947782"/>
      <w:bookmarkStart w:id="6" w:name="_Toc51948874"/>
      <w:bookmarkStart w:id="7" w:name="_Toc82895551"/>
      <w:r>
        <w:rPr>
          <w:b/>
          <w:noProof/>
          <w:sz w:val="24"/>
        </w:rPr>
        <w:t>3GPP TSG-CT WG1 Meeting #133-e</w:t>
      </w:r>
      <w:r>
        <w:rPr>
          <w:b/>
          <w:i/>
          <w:noProof/>
          <w:sz w:val="28"/>
        </w:rPr>
        <w:tab/>
      </w:r>
      <w:r>
        <w:rPr>
          <w:b/>
          <w:noProof/>
          <w:sz w:val="24"/>
        </w:rPr>
        <w:t>C1-21</w:t>
      </w:r>
      <w:r w:rsidR="008A6923">
        <w:rPr>
          <w:b/>
          <w:noProof/>
          <w:sz w:val="24"/>
        </w:rPr>
        <w:t>6674</w:t>
      </w:r>
    </w:p>
    <w:p w14:paraId="497E0929" w14:textId="77777777" w:rsidR="00905BB4" w:rsidRDefault="00905BB4" w:rsidP="00905BB4">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BB4" w14:paraId="3D0F35EE" w14:textId="77777777" w:rsidTr="00303A6A">
        <w:tc>
          <w:tcPr>
            <w:tcW w:w="9641" w:type="dxa"/>
            <w:gridSpan w:val="9"/>
            <w:tcBorders>
              <w:top w:val="single" w:sz="4" w:space="0" w:color="auto"/>
              <w:left w:val="single" w:sz="4" w:space="0" w:color="auto"/>
              <w:right w:val="single" w:sz="4" w:space="0" w:color="auto"/>
            </w:tcBorders>
          </w:tcPr>
          <w:p w14:paraId="033255B8" w14:textId="77777777" w:rsidR="00905BB4" w:rsidRDefault="00905BB4" w:rsidP="00303A6A">
            <w:pPr>
              <w:pStyle w:val="CRCoverPage"/>
              <w:spacing w:after="0"/>
              <w:jc w:val="right"/>
              <w:rPr>
                <w:i/>
                <w:noProof/>
              </w:rPr>
            </w:pPr>
            <w:r>
              <w:rPr>
                <w:i/>
                <w:noProof/>
                <w:sz w:val="14"/>
              </w:rPr>
              <w:t>CR-Form-v12.1</w:t>
            </w:r>
          </w:p>
        </w:tc>
      </w:tr>
      <w:tr w:rsidR="00905BB4" w14:paraId="6692B5F0" w14:textId="77777777" w:rsidTr="00303A6A">
        <w:tc>
          <w:tcPr>
            <w:tcW w:w="9641" w:type="dxa"/>
            <w:gridSpan w:val="9"/>
            <w:tcBorders>
              <w:left w:val="single" w:sz="4" w:space="0" w:color="auto"/>
              <w:right w:val="single" w:sz="4" w:space="0" w:color="auto"/>
            </w:tcBorders>
          </w:tcPr>
          <w:p w14:paraId="0B94CD40" w14:textId="77777777" w:rsidR="00905BB4" w:rsidRDefault="00905BB4" w:rsidP="00303A6A">
            <w:pPr>
              <w:pStyle w:val="CRCoverPage"/>
              <w:spacing w:after="0"/>
              <w:jc w:val="center"/>
              <w:rPr>
                <w:noProof/>
              </w:rPr>
            </w:pPr>
            <w:r>
              <w:rPr>
                <w:b/>
                <w:noProof/>
                <w:sz w:val="32"/>
              </w:rPr>
              <w:t>CHANGE REQUEST</w:t>
            </w:r>
          </w:p>
        </w:tc>
      </w:tr>
      <w:tr w:rsidR="00905BB4" w14:paraId="20BA7008" w14:textId="77777777" w:rsidTr="00303A6A">
        <w:tc>
          <w:tcPr>
            <w:tcW w:w="9641" w:type="dxa"/>
            <w:gridSpan w:val="9"/>
            <w:tcBorders>
              <w:left w:val="single" w:sz="4" w:space="0" w:color="auto"/>
              <w:right w:val="single" w:sz="4" w:space="0" w:color="auto"/>
            </w:tcBorders>
          </w:tcPr>
          <w:p w14:paraId="255AA00A" w14:textId="77777777" w:rsidR="00905BB4" w:rsidRDefault="00905BB4" w:rsidP="00303A6A">
            <w:pPr>
              <w:pStyle w:val="CRCoverPage"/>
              <w:spacing w:after="0"/>
              <w:rPr>
                <w:noProof/>
                <w:sz w:val="8"/>
                <w:szCs w:val="8"/>
              </w:rPr>
            </w:pPr>
          </w:p>
        </w:tc>
      </w:tr>
      <w:tr w:rsidR="00905BB4" w14:paraId="1428AA01" w14:textId="77777777" w:rsidTr="00303A6A">
        <w:tc>
          <w:tcPr>
            <w:tcW w:w="142" w:type="dxa"/>
            <w:tcBorders>
              <w:left w:val="single" w:sz="4" w:space="0" w:color="auto"/>
            </w:tcBorders>
          </w:tcPr>
          <w:p w14:paraId="2B68B8ED" w14:textId="77777777" w:rsidR="00905BB4" w:rsidRDefault="00905BB4" w:rsidP="00303A6A">
            <w:pPr>
              <w:pStyle w:val="CRCoverPage"/>
              <w:spacing w:after="0"/>
              <w:jc w:val="right"/>
              <w:rPr>
                <w:noProof/>
              </w:rPr>
            </w:pPr>
          </w:p>
        </w:tc>
        <w:tc>
          <w:tcPr>
            <w:tcW w:w="1559" w:type="dxa"/>
            <w:shd w:val="pct30" w:color="FFFF00" w:fill="auto"/>
          </w:tcPr>
          <w:p w14:paraId="6B8B23A7" w14:textId="03FDAB67" w:rsidR="00905BB4" w:rsidRPr="00410371" w:rsidRDefault="00C9492F" w:rsidP="00303A6A">
            <w:pPr>
              <w:pStyle w:val="CRCoverPage"/>
              <w:spacing w:after="0"/>
              <w:jc w:val="right"/>
              <w:rPr>
                <w:b/>
                <w:noProof/>
                <w:sz w:val="28"/>
              </w:rPr>
            </w:pPr>
            <w:r>
              <w:rPr>
                <w:b/>
                <w:noProof/>
                <w:sz w:val="28"/>
              </w:rPr>
              <w:t>24.501</w:t>
            </w:r>
          </w:p>
        </w:tc>
        <w:tc>
          <w:tcPr>
            <w:tcW w:w="709" w:type="dxa"/>
          </w:tcPr>
          <w:p w14:paraId="53E3A96A" w14:textId="77777777" w:rsidR="00905BB4" w:rsidRDefault="00905BB4" w:rsidP="00303A6A">
            <w:pPr>
              <w:pStyle w:val="CRCoverPage"/>
              <w:spacing w:after="0"/>
              <w:jc w:val="center"/>
              <w:rPr>
                <w:noProof/>
              </w:rPr>
            </w:pPr>
            <w:r>
              <w:rPr>
                <w:b/>
                <w:noProof/>
                <w:sz w:val="28"/>
              </w:rPr>
              <w:t>CR</w:t>
            </w:r>
          </w:p>
        </w:tc>
        <w:tc>
          <w:tcPr>
            <w:tcW w:w="1276" w:type="dxa"/>
            <w:shd w:val="pct30" w:color="FFFF00" w:fill="auto"/>
          </w:tcPr>
          <w:p w14:paraId="5FE72923" w14:textId="6A7B1296" w:rsidR="00905BB4" w:rsidRPr="00410371" w:rsidRDefault="00BF2CD8" w:rsidP="00303A6A">
            <w:pPr>
              <w:pStyle w:val="CRCoverPage"/>
              <w:spacing w:after="0"/>
              <w:rPr>
                <w:noProof/>
              </w:rPr>
            </w:pPr>
            <w:r>
              <w:rPr>
                <w:b/>
                <w:noProof/>
                <w:sz w:val="28"/>
              </w:rPr>
              <w:t>3717</w:t>
            </w:r>
          </w:p>
        </w:tc>
        <w:tc>
          <w:tcPr>
            <w:tcW w:w="709" w:type="dxa"/>
          </w:tcPr>
          <w:p w14:paraId="4222178E" w14:textId="77777777" w:rsidR="00905BB4" w:rsidRDefault="00905BB4" w:rsidP="00303A6A">
            <w:pPr>
              <w:pStyle w:val="CRCoverPage"/>
              <w:tabs>
                <w:tab w:val="right" w:pos="625"/>
              </w:tabs>
              <w:spacing w:after="0"/>
              <w:jc w:val="center"/>
              <w:rPr>
                <w:noProof/>
              </w:rPr>
            </w:pPr>
            <w:r>
              <w:rPr>
                <w:b/>
                <w:bCs/>
                <w:noProof/>
                <w:sz w:val="28"/>
              </w:rPr>
              <w:t>rev</w:t>
            </w:r>
          </w:p>
        </w:tc>
        <w:tc>
          <w:tcPr>
            <w:tcW w:w="992" w:type="dxa"/>
            <w:shd w:val="pct30" w:color="FFFF00" w:fill="auto"/>
          </w:tcPr>
          <w:p w14:paraId="30EE7562" w14:textId="77777777" w:rsidR="00905BB4" w:rsidRPr="00410371" w:rsidRDefault="00905BB4" w:rsidP="00303A6A">
            <w:pPr>
              <w:pStyle w:val="CRCoverPage"/>
              <w:spacing w:after="0"/>
              <w:jc w:val="center"/>
              <w:rPr>
                <w:b/>
                <w:noProof/>
              </w:rPr>
            </w:pPr>
            <w:r>
              <w:rPr>
                <w:b/>
                <w:noProof/>
                <w:sz w:val="28"/>
              </w:rPr>
              <w:t>-</w:t>
            </w:r>
          </w:p>
        </w:tc>
        <w:tc>
          <w:tcPr>
            <w:tcW w:w="2410" w:type="dxa"/>
          </w:tcPr>
          <w:p w14:paraId="4719FF6D" w14:textId="77777777" w:rsidR="00905BB4" w:rsidRDefault="00905BB4" w:rsidP="00303A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68D5BC" w14:textId="3A8730AB" w:rsidR="00905BB4" w:rsidRPr="00410371" w:rsidRDefault="00C9492F" w:rsidP="00303A6A">
            <w:pPr>
              <w:pStyle w:val="CRCoverPage"/>
              <w:spacing w:after="0"/>
              <w:jc w:val="center"/>
              <w:rPr>
                <w:noProof/>
                <w:sz w:val="28"/>
              </w:rPr>
            </w:pPr>
            <w:r>
              <w:rPr>
                <w:b/>
                <w:noProof/>
                <w:sz w:val="28"/>
              </w:rPr>
              <w:t>17.4.1</w:t>
            </w:r>
          </w:p>
        </w:tc>
        <w:tc>
          <w:tcPr>
            <w:tcW w:w="143" w:type="dxa"/>
            <w:tcBorders>
              <w:right w:val="single" w:sz="4" w:space="0" w:color="auto"/>
            </w:tcBorders>
          </w:tcPr>
          <w:p w14:paraId="0FDC5EAC" w14:textId="77777777" w:rsidR="00905BB4" w:rsidRDefault="00905BB4" w:rsidP="00303A6A">
            <w:pPr>
              <w:pStyle w:val="CRCoverPage"/>
              <w:spacing w:after="0"/>
              <w:rPr>
                <w:noProof/>
              </w:rPr>
            </w:pPr>
          </w:p>
        </w:tc>
      </w:tr>
      <w:tr w:rsidR="00905BB4" w14:paraId="07383060" w14:textId="77777777" w:rsidTr="00303A6A">
        <w:tc>
          <w:tcPr>
            <w:tcW w:w="9641" w:type="dxa"/>
            <w:gridSpan w:val="9"/>
            <w:tcBorders>
              <w:left w:val="single" w:sz="4" w:space="0" w:color="auto"/>
              <w:right w:val="single" w:sz="4" w:space="0" w:color="auto"/>
            </w:tcBorders>
          </w:tcPr>
          <w:p w14:paraId="770EA0B5" w14:textId="77777777" w:rsidR="00905BB4" w:rsidRDefault="00905BB4" w:rsidP="00303A6A">
            <w:pPr>
              <w:pStyle w:val="CRCoverPage"/>
              <w:spacing w:after="0"/>
              <w:rPr>
                <w:noProof/>
              </w:rPr>
            </w:pPr>
          </w:p>
        </w:tc>
      </w:tr>
      <w:tr w:rsidR="00905BB4" w14:paraId="6FCE7BD9" w14:textId="77777777" w:rsidTr="00303A6A">
        <w:tc>
          <w:tcPr>
            <w:tcW w:w="9641" w:type="dxa"/>
            <w:gridSpan w:val="9"/>
            <w:tcBorders>
              <w:top w:val="single" w:sz="4" w:space="0" w:color="auto"/>
            </w:tcBorders>
          </w:tcPr>
          <w:p w14:paraId="11A486A7" w14:textId="77777777" w:rsidR="00905BB4" w:rsidRPr="00F25D98" w:rsidRDefault="00905BB4" w:rsidP="00303A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05BB4" w14:paraId="38B96C3F" w14:textId="77777777" w:rsidTr="00303A6A">
        <w:tc>
          <w:tcPr>
            <w:tcW w:w="9641" w:type="dxa"/>
            <w:gridSpan w:val="9"/>
          </w:tcPr>
          <w:p w14:paraId="5F722319" w14:textId="77777777" w:rsidR="00905BB4" w:rsidRDefault="00905BB4" w:rsidP="00303A6A">
            <w:pPr>
              <w:pStyle w:val="CRCoverPage"/>
              <w:spacing w:after="0"/>
              <w:rPr>
                <w:noProof/>
                <w:sz w:val="8"/>
                <w:szCs w:val="8"/>
              </w:rPr>
            </w:pPr>
          </w:p>
        </w:tc>
      </w:tr>
    </w:tbl>
    <w:p w14:paraId="3C7A7186" w14:textId="77777777" w:rsidR="00905BB4" w:rsidRDefault="00905BB4" w:rsidP="00905B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BB4" w14:paraId="1773B664" w14:textId="77777777" w:rsidTr="00303A6A">
        <w:tc>
          <w:tcPr>
            <w:tcW w:w="2835" w:type="dxa"/>
          </w:tcPr>
          <w:p w14:paraId="4061E3D7" w14:textId="77777777" w:rsidR="00905BB4" w:rsidRDefault="00905BB4" w:rsidP="00303A6A">
            <w:pPr>
              <w:pStyle w:val="CRCoverPage"/>
              <w:tabs>
                <w:tab w:val="right" w:pos="2751"/>
              </w:tabs>
              <w:spacing w:after="0"/>
              <w:rPr>
                <w:b/>
                <w:i/>
                <w:noProof/>
              </w:rPr>
            </w:pPr>
            <w:r>
              <w:rPr>
                <w:b/>
                <w:i/>
                <w:noProof/>
              </w:rPr>
              <w:t>Proposed change affects:</w:t>
            </w:r>
          </w:p>
        </w:tc>
        <w:tc>
          <w:tcPr>
            <w:tcW w:w="1418" w:type="dxa"/>
          </w:tcPr>
          <w:p w14:paraId="066E97DC" w14:textId="77777777" w:rsidR="00905BB4" w:rsidRDefault="00905BB4" w:rsidP="00303A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483D9" w14:textId="77777777" w:rsidR="00905BB4" w:rsidRDefault="00905BB4" w:rsidP="00303A6A">
            <w:pPr>
              <w:pStyle w:val="CRCoverPage"/>
              <w:spacing w:after="0"/>
              <w:jc w:val="center"/>
              <w:rPr>
                <w:b/>
                <w:caps/>
                <w:noProof/>
              </w:rPr>
            </w:pPr>
          </w:p>
        </w:tc>
        <w:tc>
          <w:tcPr>
            <w:tcW w:w="709" w:type="dxa"/>
            <w:tcBorders>
              <w:left w:val="single" w:sz="4" w:space="0" w:color="auto"/>
            </w:tcBorders>
          </w:tcPr>
          <w:p w14:paraId="1D030D20" w14:textId="77777777" w:rsidR="00905BB4" w:rsidRDefault="00905BB4" w:rsidP="00303A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B50AE" w14:textId="6F62E397" w:rsidR="00905BB4" w:rsidRDefault="00C9492F" w:rsidP="00303A6A">
            <w:pPr>
              <w:pStyle w:val="CRCoverPage"/>
              <w:spacing w:after="0"/>
              <w:jc w:val="center"/>
              <w:rPr>
                <w:b/>
                <w:caps/>
                <w:noProof/>
              </w:rPr>
            </w:pPr>
            <w:r>
              <w:rPr>
                <w:b/>
                <w:caps/>
                <w:noProof/>
              </w:rPr>
              <w:t>x</w:t>
            </w:r>
          </w:p>
        </w:tc>
        <w:tc>
          <w:tcPr>
            <w:tcW w:w="2126" w:type="dxa"/>
          </w:tcPr>
          <w:p w14:paraId="47F2E4B3" w14:textId="77777777" w:rsidR="00905BB4" w:rsidRDefault="00905BB4" w:rsidP="00303A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C776D" w14:textId="77777777" w:rsidR="00905BB4" w:rsidRDefault="00905BB4" w:rsidP="00303A6A">
            <w:pPr>
              <w:pStyle w:val="CRCoverPage"/>
              <w:spacing w:after="0"/>
              <w:jc w:val="center"/>
              <w:rPr>
                <w:b/>
                <w:caps/>
                <w:noProof/>
              </w:rPr>
            </w:pPr>
          </w:p>
        </w:tc>
        <w:tc>
          <w:tcPr>
            <w:tcW w:w="1418" w:type="dxa"/>
            <w:tcBorders>
              <w:left w:val="nil"/>
            </w:tcBorders>
          </w:tcPr>
          <w:p w14:paraId="46BE669E" w14:textId="77777777" w:rsidR="00905BB4" w:rsidRDefault="00905BB4" w:rsidP="00303A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382F5" w14:textId="77777777" w:rsidR="00905BB4" w:rsidRDefault="00905BB4" w:rsidP="00303A6A">
            <w:pPr>
              <w:pStyle w:val="CRCoverPage"/>
              <w:spacing w:after="0"/>
              <w:rPr>
                <w:b/>
                <w:bCs/>
                <w:caps/>
                <w:noProof/>
              </w:rPr>
            </w:pPr>
            <w:r>
              <w:rPr>
                <w:b/>
                <w:bCs/>
                <w:caps/>
                <w:noProof/>
              </w:rPr>
              <w:t>X</w:t>
            </w:r>
          </w:p>
        </w:tc>
      </w:tr>
    </w:tbl>
    <w:p w14:paraId="4D28D572" w14:textId="77777777" w:rsidR="00905BB4" w:rsidRDefault="00905BB4" w:rsidP="00905B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BB4" w14:paraId="0D8F6A78" w14:textId="77777777" w:rsidTr="00303A6A">
        <w:tc>
          <w:tcPr>
            <w:tcW w:w="9640" w:type="dxa"/>
            <w:gridSpan w:val="11"/>
          </w:tcPr>
          <w:p w14:paraId="32915C51" w14:textId="77777777" w:rsidR="00905BB4" w:rsidRDefault="00905BB4" w:rsidP="00303A6A">
            <w:pPr>
              <w:pStyle w:val="CRCoverPage"/>
              <w:spacing w:after="0"/>
              <w:rPr>
                <w:noProof/>
                <w:sz w:val="8"/>
                <w:szCs w:val="8"/>
              </w:rPr>
            </w:pPr>
          </w:p>
        </w:tc>
      </w:tr>
      <w:tr w:rsidR="00905BB4" w14:paraId="4C086D2C" w14:textId="77777777" w:rsidTr="00303A6A">
        <w:tc>
          <w:tcPr>
            <w:tcW w:w="1843" w:type="dxa"/>
            <w:tcBorders>
              <w:top w:val="single" w:sz="4" w:space="0" w:color="auto"/>
              <w:left w:val="single" w:sz="4" w:space="0" w:color="auto"/>
            </w:tcBorders>
          </w:tcPr>
          <w:p w14:paraId="51F4254E" w14:textId="77777777" w:rsidR="00905BB4" w:rsidRDefault="00905BB4" w:rsidP="00303A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0584" w14:textId="03C78C2A" w:rsidR="00905BB4" w:rsidRDefault="00FE30D9" w:rsidP="00303A6A">
            <w:pPr>
              <w:pStyle w:val="CRCoverPage"/>
              <w:spacing w:after="0"/>
              <w:ind w:left="100"/>
              <w:rPr>
                <w:noProof/>
              </w:rPr>
            </w:pPr>
            <w:r>
              <w:rPr>
                <w:noProof/>
              </w:rPr>
              <w:t>NAS COUNT logic correction</w:t>
            </w:r>
          </w:p>
        </w:tc>
      </w:tr>
      <w:tr w:rsidR="00905BB4" w14:paraId="15FB9283" w14:textId="77777777" w:rsidTr="00303A6A">
        <w:tc>
          <w:tcPr>
            <w:tcW w:w="1843" w:type="dxa"/>
            <w:tcBorders>
              <w:left w:val="single" w:sz="4" w:space="0" w:color="auto"/>
            </w:tcBorders>
          </w:tcPr>
          <w:p w14:paraId="7A51111D" w14:textId="77777777" w:rsidR="00905BB4" w:rsidRDefault="00905BB4" w:rsidP="00303A6A">
            <w:pPr>
              <w:pStyle w:val="CRCoverPage"/>
              <w:spacing w:after="0"/>
              <w:rPr>
                <w:b/>
                <w:i/>
                <w:noProof/>
                <w:sz w:val="8"/>
                <w:szCs w:val="8"/>
              </w:rPr>
            </w:pPr>
          </w:p>
        </w:tc>
        <w:tc>
          <w:tcPr>
            <w:tcW w:w="7797" w:type="dxa"/>
            <w:gridSpan w:val="10"/>
            <w:tcBorders>
              <w:right w:val="single" w:sz="4" w:space="0" w:color="auto"/>
            </w:tcBorders>
          </w:tcPr>
          <w:p w14:paraId="130A8777" w14:textId="77777777" w:rsidR="00905BB4" w:rsidRDefault="00905BB4" w:rsidP="00303A6A">
            <w:pPr>
              <w:pStyle w:val="CRCoverPage"/>
              <w:spacing w:after="0"/>
              <w:rPr>
                <w:noProof/>
                <w:sz w:val="8"/>
                <w:szCs w:val="8"/>
              </w:rPr>
            </w:pPr>
          </w:p>
        </w:tc>
      </w:tr>
      <w:tr w:rsidR="00905BB4" w14:paraId="54E682F7" w14:textId="77777777" w:rsidTr="00303A6A">
        <w:tc>
          <w:tcPr>
            <w:tcW w:w="1843" w:type="dxa"/>
            <w:tcBorders>
              <w:left w:val="single" w:sz="4" w:space="0" w:color="auto"/>
            </w:tcBorders>
          </w:tcPr>
          <w:p w14:paraId="6F305A7E" w14:textId="77777777" w:rsidR="00905BB4" w:rsidRDefault="00905BB4" w:rsidP="00303A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0C88BD" w14:textId="77777777" w:rsidR="00905BB4" w:rsidRDefault="00905BB4" w:rsidP="00303A6A">
            <w:pPr>
              <w:pStyle w:val="CRCoverPage"/>
              <w:spacing w:after="0"/>
              <w:ind w:left="100"/>
              <w:rPr>
                <w:noProof/>
              </w:rPr>
            </w:pPr>
            <w:r>
              <w:rPr>
                <w:noProof/>
              </w:rPr>
              <w:t>Ericsson</w:t>
            </w:r>
          </w:p>
        </w:tc>
      </w:tr>
      <w:tr w:rsidR="00905BB4" w14:paraId="0470D2A8" w14:textId="77777777" w:rsidTr="00303A6A">
        <w:tc>
          <w:tcPr>
            <w:tcW w:w="1843" w:type="dxa"/>
            <w:tcBorders>
              <w:left w:val="single" w:sz="4" w:space="0" w:color="auto"/>
            </w:tcBorders>
          </w:tcPr>
          <w:p w14:paraId="2A3B2270" w14:textId="77777777" w:rsidR="00905BB4" w:rsidRDefault="00905BB4" w:rsidP="00303A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A4DAF6" w14:textId="77777777" w:rsidR="00905BB4" w:rsidRDefault="00905BB4" w:rsidP="00303A6A">
            <w:pPr>
              <w:pStyle w:val="CRCoverPage"/>
              <w:spacing w:after="0"/>
              <w:ind w:left="100"/>
              <w:rPr>
                <w:noProof/>
              </w:rPr>
            </w:pPr>
            <w:r>
              <w:rPr>
                <w:noProof/>
              </w:rPr>
              <w:t>C1</w:t>
            </w:r>
          </w:p>
        </w:tc>
      </w:tr>
      <w:tr w:rsidR="00905BB4" w14:paraId="7487E49A" w14:textId="77777777" w:rsidTr="00303A6A">
        <w:tc>
          <w:tcPr>
            <w:tcW w:w="1843" w:type="dxa"/>
            <w:tcBorders>
              <w:left w:val="single" w:sz="4" w:space="0" w:color="auto"/>
            </w:tcBorders>
          </w:tcPr>
          <w:p w14:paraId="774E2EDA" w14:textId="77777777" w:rsidR="00905BB4" w:rsidRDefault="00905BB4" w:rsidP="00303A6A">
            <w:pPr>
              <w:pStyle w:val="CRCoverPage"/>
              <w:spacing w:after="0"/>
              <w:rPr>
                <w:b/>
                <w:i/>
                <w:noProof/>
                <w:sz w:val="8"/>
                <w:szCs w:val="8"/>
              </w:rPr>
            </w:pPr>
          </w:p>
        </w:tc>
        <w:tc>
          <w:tcPr>
            <w:tcW w:w="7797" w:type="dxa"/>
            <w:gridSpan w:val="10"/>
            <w:tcBorders>
              <w:right w:val="single" w:sz="4" w:space="0" w:color="auto"/>
            </w:tcBorders>
          </w:tcPr>
          <w:p w14:paraId="0D684767" w14:textId="77777777" w:rsidR="00905BB4" w:rsidRDefault="00905BB4" w:rsidP="00303A6A">
            <w:pPr>
              <w:pStyle w:val="CRCoverPage"/>
              <w:spacing w:after="0"/>
              <w:rPr>
                <w:noProof/>
                <w:sz w:val="8"/>
                <w:szCs w:val="8"/>
              </w:rPr>
            </w:pPr>
          </w:p>
        </w:tc>
      </w:tr>
      <w:tr w:rsidR="00905BB4" w14:paraId="0190EF33" w14:textId="77777777" w:rsidTr="00303A6A">
        <w:tc>
          <w:tcPr>
            <w:tcW w:w="1843" w:type="dxa"/>
            <w:tcBorders>
              <w:left w:val="single" w:sz="4" w:space="0" w:color="auto"/>
            </w:tcBorders>
          </w:tcPr>
          <w:p w14:paraId="1C59CBE7" w14:textId="77777777" w:rsidR="00905BB4" w:rsidRDefault="00905BB4" w:rsidP="00303A6A">
            <w:pPr>
              <w:pStyle w:val="CRCoverPage"/>
              <w:tabs>
                <w:tab w:val="right" w:pos="1759"/>
              </w:tabs>
              <w:spacing w:after="0"/>
              <w:rPr>
                <w:b/>
                <w:i/>
                <w:noProof/>
              </w:rPr>
            </w:pPr>
            <w:r>
              <w:rPr>
                <w:b/>
                <w:i/>
                <w:noProof/>
              </w:rPr>
              <w:t>Work item code:</w:t>
            </w:r>
          </w:p>
        </w:tc>
        <w:tc>
          <w:tcPr>
            <w:tcW w:w="3686" w:type="dxa"/>
            <w:gridSpan w:val="5"/>
            <w:shd w:val="pct30" w:color="FFFF00" w:fill="auto"/>
          </w:tcPr>
          <w:p w14:paraId="3BF01C62" w14:textId="17F6245E" w:rsidR="00905BB4" w:rsidRDefault="00905BB4" w:rsidP="00303A6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2217">
              <w:rPr>
                <w:noProof/>
              </w:rPr>
              <w:t>5GProtoc17</w:t>
            </w:r>
            <w:r>
              <w:rPr>
                <w:noProof/>
              </w:rPr>
              <w:fldChar w:fldCharType="end"/>
            </w:r>
          </w:p>
        </w:tc>
        <w:tc>
          <w:tcPr>
            <w:tcW w:w="567" w:type="dxa"/>
            <w:tcBorders>
              <w:left w:val="nil"/>
            </w:tcBorders>
          </w:tcPr>
          <w:p w14:paraId="057DAFAD" w14:textId="77777777" w:rsidR="00905BB4" w:rsidRDefault="00905BB4" w:rsidP="00303A6A">
            <w:pPr>
              <w:pStyle w:val="CRCoverPage"/>
              <w:spacing w:after="0"/>
              <w:ind w:right="100"/>
              <w:rPr>
                <w:noProof/>
              </w:rPr>
            </w:pPr>
          </w:p>
        </w:tc>
        <w:tc>
          <w:tcPr>
            <w:tcW w:w="1417" w:type="dxa"/>
            <w:gridSpan w:val="3"/>
            <w:tcBorders>
              <w:left w:val="nil"/>
            </w:tcBorders>
          </w:tcPr>
          <w:p w14:paraId="41C92BAE" w14:textId="77777777" w:rsidR="00905BB4" w:rsidRDefault="00905BB4" w:rsidP="00303A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D9604" w14:textId="77777777" w:rsidR="00905BB4" w:rsidRDefault="00905BB4" w:rsidP="00303A6A">
            <w:pPr>
              <w:pStyle w:val="CRCoverPage"/>
              <w:spacing w:after="0"/>
              <w:ind w:left="100"/>
              <w:rPr>
                <w:noProof/>
              </w:rPr>
            </w:pPr>
            <w:r>
              <w:rPr>
                <w:noProof/>
              </w:rPr>
              <w:t>2021-11-04</w:t>
            </w:r>
          </w:p>
        </w:tc>
      </w:tr>
      <w:tr w:rsidR="00905BB4" w14:paraId="7CB4D784" w14:textId="77777777" w:rsidTr="00303A6A">
        <w:tc>
          <w:tcPr>
            <w:tcW w:w="1843" w:type="dxa"/>
            <w:tcBorders>
              <w:left w:val="single" w:sz="4" w:space="0" w:color="auto"/>
            </w:tcBorders>
          </w:tcPr>
          <w:p w14:paraId="30351F8A" w14:textId="77777777" w:rsidR="00905BB4" w:rsidRDefault="00905BB4" w:rsidP="00303A6A">
            <w:pPr>
              <w:pStyle w:val="CRCoverPage"/>
              <w:spacing w:after="0"/>
              <w:rPr>
                <w:b/>
                <w:i/>
                <w:noProof/>
                <w:sz w:val="8"/>
                <w:szCs w:val="8"/>
              </w:rPr>
            </w:pPr>
          </w:p>
        </w:tc>
        <w:tc>
          <w:tcPr>
            <w:tcW w:w="1986" w:type="dxa"/>
            <w:gridSpan w:val="4"/>
          </w:tcPr>
          <w:p w14:paraId="0107CAD4" w14:textId="77777777" w:rsidR="00905BB4" w:rsidRDefault="00905BB4" w:rsidP="00303A6A">
            <w:pPr>
              <w:pStyle w:val="CRCoverPage"/>
              <w:spacing w:after="0"/>
              <w:rPr>
                <w:noProof/>
                <w:sz w:val="8"/>
                <w:szCs w:val="8"/>
              </w:rPr>
            </w:pPr>
          </w:p>
        </w:tc>
        <w:tc>
          <w:tcPr>
            <w:tcW w:w="2267" w:type="dxa"/>
            <w:gridSpan w:val="2"/>
          </w:tcPr>
          <w:p w14:paraId="22FCCFE4" w14:textId="77777777" w:rsidR="00905BB4" w:rsidRDefault="00905BB4" w:rsidP="00303A6A">
            <w:pPr>
              <w:pStyle w:val="CRCoverPage"/>
              <w:spacing w:after="0"/>
              <w:rPr>
                <w:noProof/>
                <w:sz w:val="8"/>
                <w:szCs w:val="8"/>
              </w:rPr>
            </w:pPr>
          </w:p>
        </w:tc>
        <w:tc>
          <w:tcPr>
            <w:tcW w:w="1417" w:type="dxa"/>
            <w:gridSpan w:val="3"/>
          </w:tcPr>
          <w:p w14:paraId="57C027BF" w14:textId="77777777" w:rsidR="00905BB4" w:rsidRDefault="00905BB4" w:rsidP="00303A6A">
            <w:pPr>
              <w:pStyle w:val="CRCoverPage"/>
              <w:spacing w:after="0"/>
              <w:rPr>
                <w:noProof/>
                <w:sz w:val="8"/>
                <w:szCs w:val="8"/>
              </w:rPr>
            </w:pPr>
          </w:p>
        </w:tc>
        <w:tc>
          <w:tcPr>
            <w:tcW w:w="2127" w:type="dxa"/>
            <w:tcBorders>
              <w:right w:val="single" w:sz="4" w:space="0" w:color="auto"/>
            </w:tcBorders>
          </w:tcPr>
          <w:p w14:paraId="01C1A3C8" w14:textId="77777777" w:rsidR="00905BB4" w:rsidRDefault="00905BB4" w:rsidP="00303A6A">
            <w:pPr>
              <w:pStyle w:val="CRCoverPage"/>
              <w:spacing w:after="0"/>
              <w:rPr>
                <w:noProof/>
                <w:sz w:val="8"/>
                <w:szCs w:val="8"/>
              </w:rPr>
            </w:pPr>
          </w:p>
        </w:tc>
      </w:tr>
      <w:tr w:rsidR="00905BB4" w14:paraId="5804C4E8" w14:textId="77777777" w:rsidTr="00303A6A">
        <w:trPr>
          <w:cantSplit/>
        </w:trPr>
        <w:tc>
          <w:tcPr>
            <w:tcW w:w="1843" w:type="dxa"/>
            <w:tcBorders>
              <w:left w:val="single" w:sz="4" w:space="0" w:color="auto"/>
            </w:tcBorders>
          </w:tcPr>
          <w:p w14:paraId="40BCD512" w14:textId="77777777" w:rsidR="00905BB4" w:rsidRDefault="00905BB4" w:rsidP="00303A6A">
            <w:pPr>
              <w:pStyle w:val="CRCoverPage"/>
              <w:tabs>
                <w:tab w:val="right" w:pos="1759"/>
              </w:tabs>
              <w:spacing w:after="0"/>
              <w:rPr>
                <w:b/>
                <w:i/>
                <w:noProof/>
              </w:rPr>
            </w:pPr>
            <w:r>
              <w:rPr>
                <w:b/>
                <w:i/>
                <w:noProof/>
              </w:rPr>
              <w:t>Category:</w:t>
            </w:r>
          </w:p>
        </w:tc>
        <w:tc>
          <w:tcPr>
            <w:tcW w:w="851" w:type="dxa"/>
            <w:shd w:val="pct30" w:color="FFFF00" w:fill="auto"/>
          </w:tcPr>
          <w:p w14:paraId="2746F685" w14:textId="2782B1B9" w:rsidR="00905BB4" w:rsidRDefault="00432217" w:rsidP="00303A6A">
            <w:pPr>
              <w:pStyle w:val="CRCoverPage"/>
              <w:spacing w:after="0"/>
              <w:ind w:left="100" w:right="-609"/>
              <w:rPr>
                <w:b/>
                <w:noProof/>
              </w:rPr>
            </w:pPr>
            <w:r>
              <w:rPr>
                <w:b/>
                <w:noProof/>
              </w:rPr>
              <w:t>F</w:t>
            </w:r>
          </w:p>
        </w:tc>
        <w:tc>
          <w:tcPr>
            <w:tcW w:w="3402" w:type="dxa"/>
            <w:gridSpan w:val="5"/>
            <w:tcBorders>
              <w:left w:val="nil"/>
            </w:tcBorders>
          </w:tcPr>
          <w:p w14:paraId="686C2421" w14:textId="77777777" w:rsidR="00905BB4" w:rsidRDefault="00905BB4" w:rsidP="00303A6A">
            <w:pPr>
              <w:pStyle w:val="CRCoverPage"/>
              <w:spacing w:after="0"/>
              <w:rPr>
                <w:noProof/>
              </w:rPr>
            </w:pPr>
          </w:p>
        </w:tc>
        <w:tc>
          <w:tcPr>
            <w:tcW w:w="1417" w:type="dxa"/>
            <w:gridSpan w:val="3"/>
            <w:tcBorders>
              <w:left w:val="nil"/>
            </w:tcBorders>
          </w:tcPr>
          <w:p w14:paraId="17B301B3" w14:textId="77777777" w:rsidR="00905BB4" w:rsidRDefault="00905BB4" w:rsidP="00303A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4DF3B" w14:textId="0F89224D" w:rsidR="00905BB4" w:rsidRDefault="00905BB4" w:rsidP="00303A6A">
            <w:pPr>
              <w:pStyle w:val="CRCoverPage"/>
              <w:spacing w:after="0"/>
              <w:ind w:left="100"/>
              <w:rPr>
                <w:noProof/>
              </w:rPr>
            </w:pPr>
            <w:r>
              <w:rPr>
                <w:noProof/>
              </w:rPr>
              <w:t>Rel-</w:t>
            </w:r>
            <w:r w:rsidR="00432217">
              <w:rPr>
                <w:noProof/>
              </w:rPr>
              <w:t>17</w:t>
            </w:r>
          </w:p>
        </w:tc>
      </w:tr>
      <w:tr w:rsidR="00905BB4" w14:paraId="645C471D" w14:textId="77777777" w:rsidTr="00303A6A">
        <w:tc>
          <w:tcPr>
            <w:tcW w:w="1843" w:type="dxa"/>
            <w:tcBorders>
              <w:left w:val="single" w:sz="4" w:space="0" w:color="auto"/>
              <w:bottom w:val="single" w:sz="4" w:space="0" w:color="auto"/>
            </w:tcBorders>
          </w:tcPr>
          <w:p w14:paraId="4A02D664" w14:textId="77777777" w:rsidR="00905BB4" w:rsidRDefault="00905BB4" w:rsidP="00303A6A">
            <w:pPr>
              <w:pStyle w:val="CRCoverPage"/>
              <w:spacing w:after="0"/>
              <w:rPr>
                <w:b/>
                <w:i/>
                <w:noProof/>
              </w:rPr>
            </w:pPr>
          </w:p>
        </w:tc>
        <w:tc>
          <w:tcPr>
            <w:tcW w:w="4677" w:type="dxa"/>
            <w:gridSpan w:val="8"/>
            <w:tcBorders>
              <w:bottom w:val="single" w:sz="4" w:space="0" w:color="auto"/>
            </w:tcBorders>
          </w:tcPr>
          <w:p w14:paraId="69E7998F" w14:textId="77777777" w:rsidR="00905BB4" w:rsidRDefault="00905BB4" w:rsidP="00303A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AFDFB" w14:textId="77777777" w:rsidR="00905BB4" w:rsidRDefault="00905BB4" w:rsidP="00303A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EE69C3" w14:textId="77777777" w:rsidR="00905BB4" w:rsidRPr="007C2097" w:rsidRDefault="00905BB4" w:rsidP="00303A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5BB4" w14:paraId="0B4CCBC6" w14:textId="77777777" w:rsidTr="00303A6A">
        <w:tc>
          <w:tcPr>
            <w:tcW w:w="1843" w:type="dxa"/>
          </w:tcPr>
          <w:p w14:paraId="4321053E" w14:textId="77777777" w:rsidR="00905BB4" w:rsidRDefault="00905BB4" w:rsidP="00303A6A">
            <w:pPr>
              <w:pStyle w:val="CRCoverPage"/>
              <w:spacing w:after="0"/>
              <w:rPr>
                <w:b/>
                <w:i/>
                <w:noProof/>
                <w:sz w:val="8"/>
                <w:szCs w:val="8"/>
              </w:rPr>
            </w:pPr>
          </w:p>
        </w:tc>
        <w:tc>
          <w:tcPr>
            <w:tcW w:w="7797" w:type="dxa"/>
            <w:gridSpan w:val="10"/>
          </w:tcPr>
          <w:p w14:paraId="64D2EFF7" w14:textId="77777777" w:rsidR="00905BB4" w:rsidRDefault="00905BB4" w:rsidP="00303A6A">
            <w:pPr>
              <w:pStyle w:val="CRCoverPage"/>
              <w:spacing w:after="0"/>
              <w:rPr>
                <w:noProof/>
                <w:sz w:val="8"/>
                <w:szCs w:val="8"/>
              </w:rPr>
            </w:pPr>
          </w:p>
        </w:tc>
      </w:tr>
      <w:tr w:rsidR="00905BB4" w14:paraId="062A780F" w14:textId="77777777" w:rsidTr="00303A6A">
        <w:tc>
          <w:tcPr>
            <w:tcW w:w="2694" w:type="dxa"/>
            <w:gridSpan w:val="2"/>
            <w:tcBorders>
              <w:top w:val="single" w:sz="4" w:space="0" w:color="auto"/>
              <w:left w:val="single" w:sz="4" w:space="0" w:color="auto"/>
            </w:tcBorders>
          </w:tcPr>
          <w:p w14:paraId="1C3213C5" w14:textId="77777777" w:rsidR="00905BB4" w:rsidRDefault="00905BB4" w:rsidP="0030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47FBC" w14:textId="77777777" w:rsidR="00663B89" w:rsidRDefault="00667600" w:rsidP="00667600">
            <w:pPr>
              <w:pStyle w:val="CRCoverPage"/>
              <w:spacing w:after="0"/>
              <w:ind w:left="100"/>
              <w:rPr>
                <w:noProof/>
              </w:rPr>
            </w:pPr>
            <w:r>
              <w:rPr>
                <w:noProof/>
              </w:rPr>
              <w:t xml:space="preserve">At updating the specification to minimize the risk of implementations that accept a given NAS COUNT more than once as observed by GSMA and highlighted to CT1 in an LS, text was </w:t>
            </w:r>
            <w:r w:rsidR="000F6F74">
              <w:rPr>
                <w:noProof/>
              </w:rPr>
              <w:t xml:space="preserve">updated on the estimation of OC at receiving a NAS message. </w:t>
            </w:r>
            <w:r w:rsidR="001E24DB">
              <w:rPr>
                <w:noProof/>
              </w:rPr>
              <w:t>The resulting text is however not clear as it</w:t>
            </w:r>
            <w:r w:rsidR="00663B89">
              <w:rPr>
                <w:noProof/>
              </w:rPr>
              <w:t>:</w:t>
            </w:r>
          </w:p>
          <w:p w14:paraId="07210D64" w14:textId="61F0C945" w:rsidR="00663B89" w:rsidRDefault="001E24DB" w:rsidP="008C3901">
            <w:pPr>
              <w:pStyle w:val="CRCoverPage"/>
              <w:numPr>
                <w:ilvl w:val="0"/>
                <w:numId w:val="1"/>
              </w:numPr>
              <w:spacing w:after="0"/>
              <w:rPr>
                <w:noProof/>
              </w:rPr>
            </w:pPr>
            <w:r>
              <w:rPr>
                <w:noProof/>
              </w:rPr>
              <w:t xml:space="preserve">describes </w:t>
            </w:r>
            <w:r w:rsidR="006D5E7D">
              <w:rPr>
                <w:noProof/>
              </w:rPr>
              <w:t>evaluation in mixed order</w:t>
            </w:r>
            <w:r w:rsidR="00663B89">
              <w:rPr>
                <w:noProof/>
              </w:rPr>
              <w:t>, i.e. to determine whether a message is replayed or not should be done after estimation of a NAS COUNT; and</w:t>
            </w:r>
          </w:p>
          <w:p w14:paraId="2DD9FFF6" w14:textId="72F495E2" w:rsidR="000F6F74" w:rsidRDefault="00663B89" w:rsidP="008C3901">
            <w:pPr>
              <w:pStyle w:val="CRCoverPage"/>
              <w:numPr>
                <w:ilvl w:val="0"/>
                <w:numId w:val="1"/>
              </w:numPr>
              <w:spacing w:after="0"/>
              <w:rPr>
                <w:noProof/>
              </w:rPr>
            </w:pPr>
            <w:r>
              <w:rPr>
                <w:noProof/>
              </w:rPr>
              <w:t xml:space="preserve">combining two cases in the same </w:t>
            </w:r>
            <w:r w:rsidR="00B45DEE">
              <w:rPr>
                <w:noProof/>
              </w:rPr>
              <w:t>results in unnecessarily complex requirements</w:t>
            </w:r>
            <w:r w:rsidR="005D043D">
              <w:rPr>
                <w:noProof/>
              </w:rPr>
              <w:t>.</w:t>
            </w:r>
          </w:p>
          <w:p w14:paraId="55182EBE" w14:textId="77777777" w:rsidR="000F6F74" w:rsidRDefault="000F6F74" w:rsidP="00667600">
            <w:pPr>
              <w:pStyle w:val="CRCoverPage"/>
              <w:spacing w:after="0"/>
              <w:ind w:left="100"/>
              <w:rPr>
                <w:noProof/>
              </w:rPr>
            </w:pPr>
          </w:p>
          <w:p w14:paraId="16B0BF13" w14:textId="58A126CB" w:rsidR="000F6F74" w:rsidRDefault="008F5E61" w:rsidP="00667600">
            <w:pPr>
              <w:pStyle w:val="CRCoverPage"/>
              <w:spacing w:after="0"/>
              <w:ind w:left="100"/>
              <w:rPr>
                <w:noProof/>
              </w:rPr>
            </w:pPr>
            <w:r>
              <w:rPr>
                <w:noProof/>
              </w:rPr>
              <w:t xml:space="preserve">It is therefore propose to correct </w:t>
            </w:r>
            <w:r w:rsidR="00ED58E7">
              <w:rPr>
                <w:noProof/>
              </w:rPr>
              <w:t>the order of requirements and make complex text more clear without changing the logic</w:t>
            </w:r>
            <w:r w:rsidR="007C71EB">
              <w:rPr>
                <w:noProof/>
              </w:rPr>
              <w:t xml:space="preserve"> to minimize the risk of incorrect, non-standard compliant implementations that was the original reason to </w:t>
            </w:r>
            <w:r w:rsidR="00A40BA3">
              <w:rPr>
                <w:noProof/>
              </w:rPr>
              <w:t>update NAS COUNT estimation.</w:t>
            </w:r>
          </w:p>
          <w:p w14:paraId="2C362273" w14:textId="5613D213" w:rsidR="00667600" w:rsidRDefault="00667600" w:rsidP="00667600">
            <w:pPr>
              <w:pStyle w:val="CRCoverPage"/>
              <w:spacing w:after="0"/>
              <w:ind w:left="100"/>
              <w:rPr>
                <w:noProof/>
              </w:rPr>
            </w:pPr>
          </w:p>
          <w:p w14:paraId="482D1FD1" w14:textId="77777777" w:rsidR="00905BB4" w:rsidRDefault="00905BB4" w:rsidP="00303A6A">
            <w:pPr>
              <w:pStyle w:val="CRCoverPage"/>
              <w:spacing w:after="0"/>
              <w:ind w:left="100"/>
              <w:rPr>
                <w:noProof/>
              </w:rPr>
            </w:pPr>
          </w:p>
        </w:tc>
      </w:tr>
      <w:tr w:rsidR="00905BB4" w14:paraId="300D5E93" w14:textId="77777777" w:rsidTr="00303A6A">
        <w:tc>
          <w:tcPr>
            <w:tcW w:w="2694" w:type="dxa"/>
            <w:gridSpan w:val="2"/>
            <w:tcBorders>
              <w:left w:val="single" w:sz="4" w:space="0" w:color="auto"/>
            </w:tcBorders>
          </w:tcPr>
          <w:p w14:paraId="264C96D7" w14:textId="77777777" w:rsidR="00905BB4" w:rsidRDefault="00905BB4" w:rsidP="00303A6A">
            <w:pPr>
              <w:pStyle w:val="CRCoverPage"/>
              <w:spacing w:after="0"/>
              <w:rPr>
                <w:b/>
                <w:i/>
                <w:noProof/>
                <w:sz w:val="8"/>
                <w:szCs w:val="8"/>
              </w:rPr>
            </w:pPr>
          </w:p>
        </w:tc>
        <w:tc>
          <w:tcPr>
            <w:tcW w:w="6946" w:type="dxa"/>
            <w:gridSpan w:val="9"/>
            <w:tcBorders>
              <w:right w:val="single" w:sz="4" w:space="0" w:color="auto"/>
            </w:tcBorders>
          </w:tcPr>
          <w:p w14:paraId="63438334" w14:textId="77777777" w:rsidR="00905BB4" w:rsidRDefault="00905BB4" w:rsidP="00303A6A">
            <w:pPr>
              <w:pStyle w:val="CRCoverPage"/>
              <w:spacing w:after="0"/>
              <w:rPr>
                <w:noProof/>
                <w:sz w:val="8"/>
                <w:szCs w:val="8"/>
              </w:rPr>
            </w:pPr>
          </w:p>
        </w:tc>
      </w:tr>
      <w:tr w:rsidR="00905BB4" w14:paraId="19D82C8B" w14:textId="77777777" w:rsidTr="00303A6A">
        <w:tc>
          <w:tcPr>
            <w:tcW w:w="2694" w:type="dxa"/>
            <w:gridSpan w:val="2"/>
            <w:tcBorders>
              <w:left w:val="single" w:sz="4" w:space="0" w:color="auto"/>
            </w:tcBorders>
          </w:tcPr>
          <w:p w14:paraId="0BF1EA79" w14:textId="77777777" w:rsidR="00905BB4" w:rsidRDefault="00905BB4" w:rsidP="0030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DB46D" w14:textId="4974EB90" w:rsidR="00A40BA3" w:rsidRDefault="006F1725" w:rsidP="00A40BA3">
            <w:pPr>
              <w:pStyle w:val="CRCoverPage"/>
              <w:spacing w:after="0"/>
              <w:ind w:left="100"/>
              <w:rPr>
                <w:noProof/>
              </w:rPr>
            </w:pPr>
            <w:r>
              <w:rPr>
                <w:noProof/>
              </w:rPr>
              <w:t xml:space="preserve">Correction of order </w:t>
            </w:r>
            <w:r w:rsidR="008F5E61">
              <w:rPr>
                <w:noProof/>
              </w:rPr>
              <w:t>of requirements.</w:t>
            </w:r>
          </w:p>
          <w:p w14:paraId="5ABCD8DB" w14:textId="0DF6EEC6" w:rsidR="008F5E61" w:rsidRDefault="00A40BA3" w:rsidP="00303A6A">
            <w:pPr>
              <w:pStyle w:val="CRCoverPage"/>
              <w:spacing w:after="0"/>
              <w:ind w:left="100"/>
              <w:rPr>
                <w:noProof/>
              </w:rPr>
            </w:pPr>
            <w:r>
              <w:rPr>
                <w:noProof/>
              </w:rPr>
              <w:t xml:space="preserve">Simplify </w:t>
            </w:r>
            <w:r w:rsidR="009A7416">
              <w:rPr>
                <w:noProof/>
              </w:rPr>
              <w:t>complex text</w:t>
            </w:r>
          </w:p>
        </w:tc>
      </w:tr>
      <w:tr w:rsidR="00905BB4" w14:paraId="3A7DD555" w14:textId="77777777" w:rsidTr="00303A6A">
        <w:tc>
          <w:tcPr>
            <w:tcW w:w="2694" w:type="dxa"/>
            <w:gridSpan w:val="2"/>
            <w:tcBorders>
              <w:left w:val="single" w:sz="4" w:space="0" w:color="auto"/>
            </w:tcBorders>
          </w:tcPr>
          <w:p w14:paraId="153181F4" w14:textId="77777777" w:rsidR="00905BB4" w:rsidRDefault="00905BB4" w:rsidP="00303A6A">
            <w:pPr>
              <w:pStyle w:val="CRCoverPage"/>
              <w:spacing w:after="0"/>
              <w:rPr>
                <w:b/>
                <w:i/>
                <w:noProof/>
                <w:sz w:val="8"/>
                <w:szCs w:val="8"/>
              </w:rPr>
            </w:pPr>
          </w:p>
        </w:tc>
        <w:tc>
          <w:tcPr>
            <w:tcW w:w="6946" w:type="dxa"/>
            <w:gridSpan w:val="9"/>
            <w:tcBorders>
              <w:right w:val="single" w:sz="4" w:space="0" w:color="auto"/>
            </w:tcBorders>
          </w:tcPr>
          <w:p w14:paraId="27531C9F" w14:textId="77777777" w:rsidR="00905BB4" w:rsidRDefault="00905BB4" w:rsidP="00303A6A">
            <w:pPr>
              <w:pStyle w:val="CRCoverPage"/>
              <w:spacing w:after="0"/>
              <w:rPr>
                <w:noProof/>
                <w:sz w:val="8"/>
                <w:szCs w:val="8"/>
              </w:rPr>
            </w:pPr>
          </w:p>
        </w:tc>
      </w:tr>
      <w:tr w:rsidR="00905BB4" w14:paraId="2292F00D" w14:textId="77777777" w:rsidTr="00303A6A">
        <w:tc>
          <w:tcPr>
            <w:tcW w:w="2694" w:type="dxa"/>
            <w:gridSpan w:val="2"/>
            <w:tcBorders>
              <w:left w:val="single" w:sz="4" w:space="0" w:color="auto"/>
              <w:bottom w:val="single" w:sz="4" w:space="0" w:color="auto"/>
            </w:tcBorders>
          </w:tcPr>
          <w:p w14:paraId="086DE1FE" w14:textId="77777777" w:rsidR="00905BB4" w:rsidRDefault="00905BB4" w:rsidP="0030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38504" w14:textId="20A83A6A" w:rsidR="00905BB4" w:rsidRDefault="00083EDF" w:rsidP="00303A6A">
            <w:pPr>
              <w:pStyle w:val="CRCoverPage"/>
              <w:spacing w:after="0"/>
              <w:ind w:left="100"/>
              <w:rPr>
                <w:noProof/>
              </w:rPr>
            </w:pPr>
            <w:r>
              <w:rPr>
                <w:noProof/>
              </w:rPr>
              <w:t xml:space="preserve">Incorrect order of evaluations and complex text increases the risk of </w:t>
            </w:r>
            <w:r w:rsidR="008B02C9">
              <w:rPr>
                <w:noProof/>
              </w:rPr>
              <w:t>faulty implementation and accepting the same NAS COUNT more than once.</w:t>
            </w:r>
          </w:p>
        </w:tc>
      </w:tr>
      <w:tr w:rsidR="00905BB4" w14:paraId="6E940985" w14:textId="77777777" w:rsidTr="00303A6A">
        <w:tc>
          <w:tcPr>
            <w:tcW w:w="2694" w:type="dxa"/>
            <w:gridSpan w:val="2"/>
          </w:tcPr>
          <w:p w14:paraId="7A0FF777" w14:textId="77777777" w:rsidR="00905BB4" w:rsidRDefault="00905BB4" w:rsidP="00303A6A">
            <w:pPr>
              <w:pStyle w:val="CRCoverPage"/>
              <w:spacing w:after="0"/>
              <w:rPr>
                <w:b/>
                <w:i/>
                <w:noProof/>
                <w:sz w:val="8"/>
                <w:szCs w:val="8"/>
              </w:rPr>
            </w:pPr>
          </w:p>
        </w:tc>
        <w:tc>
          <w:tcPr>
            <w:tcW w:w="6946" w:type="dxa"/>
            <w:gridSpan w:val="9"/>
          </w:tcPr>
          <w:p w14:paraId="51957AC7" w14:textId="77777777" w:rsidR="00905BB4" w:rsidRDefault="00905BB4" w:rsidP="00303A6A">
            <w:pPr>
              <w:pStyle w:val="CRCoverPage"/>
              <w:spacing w:after="0"/>
              <w:rPr>
                <w:noProof/>
                <w:sz w:val="8"/>
                <w:szCs w:val="8"/>
              </w:rPr>
            </w:pPr>
          </w:p>
        </w:tc>
      </w:tr>
      <w:tr w:rsidR="00905BB4" w14:paraId="20F720D4" w14:textId="77777777" w:rsidTr="00303A6A">
        <w:tc>
          <w:tcPr>
            <w:tcW w:w="2694" w:type="dxa"/>
            <w:gridSpan w:val="2"/>
            <w:tcBorders>
              <w:top w:val="single" w:sz="4" w:space="0" w:color="auto"/>
              <w:left w:val="single" w:sz="4" w:space="0" w:color="auto"/>
            </w:tcBorders>
          </w:tcPr>
          <w:p w14:paraId="403E1C5E" w14:textId="77777777" w:rsidR="00905BB4" w:rsidRDefault="00905BB4" w:rsidP="0030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30F1A" w14:textId="3AFF10E0" w:rsidR="00905BB4" w:rsidRDefault="000F6F74" w:rsidP="00303A6A">
            <w:pPr>
              <w:pStyle w:val="CRCoverPage"/>
              <w:spacing w:after="0"/>
              <w:ind w:left="100"/>
              <w:rPr>
                <w:noProof/>
              </w:rPr>
            </w:pPr>
            <w:r>
              <w:rPr>
                <w:noProof/>
              </w:rPr>
              <w:t>4.4.3.1</w:t>
            </w:r>
          </w:p>
        </w:tc>
      </w:tr>
      <w:tr w:rsidR="00905BB4" w14:paraId="78003FC7" w14:textId="77777777" w:rsidTr="00303A6A">
        <w:tc>
          <w:tcPr>
            <w:tcW w:w="2694" w:type="dxa"/>
            <w:gridSpan w:val="2"/>
            <w:tcBorders>
              <w:left w:val="single" w:sz="4" w:space="0" w:color="auto"/>
            </w:tcBorders>
          </w:tcPr>
          <w:p w14:paraId="43B32A53" w14:textId="77777777" w:rsidR="00905BB4" w:rsidRDefault="00905BB4" w:rsidP="00303A6A">
            <w:pPr>
              <w:pStyle w:val="CRCoverPage"/>
              <w:spacing w:after="0"/>
              <w:rPr>
                <w:b/>
                <w:i/>
                <w:noProof/>
                <w:sz w:val="8"/>
                <w:szCs w:val="8"/>
              </w:rPr>
            </w:pPr>
          </w:p>
        </w:tc>
        <w:tc>
          <w:tcPr>
            <w:tcW w:w="6946" w:type="dxa"/>
            <w:gridSpan w:val="9"/>
            <w:tcBorders>
              <w:right w:val="single" w:sz="4" w:space="0" w:color="auto"/>
            </w:tcBorders>
          </w:tcPr>
          <w:p w14:paraId="4B6B8CAA" w14:textId="77777777" w:rsidR="00905BB4" w:rsidRDefault="00905BB4" w:rsidP="00303A6A">
            <w:pPr>
              <w:pStyle w:val="CRCoverPage"/>
              <w:spacing w:after="0"/>
              <w:rPr>
                <w:noProof/>
                <w:sz w:val="8"/>
                <w:szCs w:val="8"/>
              </w:rPr>
            </w:pPr>
          </w:p>
        </w:tc>
      </w:tr>
      <w:tr w:rsidR="00905BB4" w14:paraId="17C4E54B" w14:textId="77777777" w:rsidTr="00303A6A">
        <w:tc>
          <w:tcPr>
            <w:tcW w:w="2694" w:type="dxa"/>
            <w:gridSpan w:val="2"/>
            <w:tcBorders>
              <w:left w:val="single" w:sz="4" w:space="0" w:color="auto"/>
            </w:tcBorders>
          </w:tcPr>
          <w:p w14:paraId="3C9BB652" w14:textId="77777777" w:rsidR="00905BB4" w:rsidRDefault="00905BB4" w:rsidP="0030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AE3989" w14:textId="77777777" w:rsidR="00905BB4" w:rsidRDefault="00905BB4" w:rsidP="0030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21D22" w14:textId="77777777" w:rsidR="00905BB4" w:rsidRDefault="00905BB4" w:rsidP="00303A6A">
            <w:pPr>
              <w:pStyle w:val="CRCoverPage"/>
              <w:spacing w:after="0"/>
              <w:jc w:val="center"/>
              <w:rPr>
                <w:b/>
                <w:caps/>
                <w:noProof/>
              </w:rPr>
            </w:pPr>
            <w:r>
              <w:rPr>
                <w:b/>
                <w:caps/>
                <w:noProof/>
              </w:rPr>
              <w:t>N</w:t>
            </w:r>
          </w:p>
        </w:tc>
        <w:tc>
          <w:tcPr>
            <w:tcW w:w="2977" w:type="dxa"/>
            <w:gridSpan w:val="4"/>
          </w:tcPr>
          <w:p w14:paraId="37844518" w14:textId="77777777" w:rsidR="00905BB4" w:rsidRDefault="00905BB4" w:rsidP="0030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B75D9" w14:textId="77777777" w:rsidR="00905BB4" w:rsidRDefault="00905BB4" w:rsidP="00303A6A">
            <w:pPr>
              <w:pStyle w:val="CRCoverPage"/>
              <w:spacing w:after="0"/>
              <w:ind w:left="99"/>
              <w:rPr>
                <w:noProof/>
              </w:rPr>
            </w:pPr>
          </w:p>
        </w:tc>
      </w:tr>
      <w:tr w:rsidR="00905BB4" w14:paraId="473EAB5E" w14:textId="77777777" w:rsidTr="00303A6A">
        <w:tc>
          <w:tcPr>
            <w:tcW w:w="2694" w:type="dxa"/>
            <w:gridSpan w:val="2"/>
            <w:tcBorders>
              <w:left w:val="single" w:sz="4" w:space="0" w:color="auto"/>
            </w:tcBorders>
          </w:tcPr>
          <w:p w14:paraId="779D3174" w14:textId="77777777" w:rsidR="00905BB4" w:rsidRDefault="00905BB4" w:rsidP="0030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F2CB8" w14:textId="77777777" w:rsidR="00905BB4" w:rsidRDefault="00905BB4" w:rsidP="0030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3792A" w14:textId="77777777" w:rsidR="00905BB4" w:rsidRDefault="00905BB4" w:rsidP="00303A6A">
            <w:pPr>
              <w:pStyle w:val="CRCoverPage"/>
              <w:spacing w:after="0"/>
              <w:jc w:val="center"/>
              <w:rPr>
                <w:b/>
                <w:caps/>
                <w:noProof/>
              </w:rPr>
            </w:pPr>
            <w:r>
              <w:rPr>
                <w:b/>
                <w:caps/>
                <w:noProof/>
              </w:rPr>
              <w:t>X</w:t>
            </w:r>
          </w:p>
        </w:tc>
        <w:tc>
          <w:tcPr>
            <w:tcW w:w="2977" w:type="dxa"/>
            <w:gridSpan w:val="4"/>
          </w:tcPr>
          <w:p w14:paraId="1AAC36CC" w14:textId="77777777" w:rsidR="00905BB4" w:rsidRDefault="00905BB4" w:rsidP="0030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EF15F" w14:textId="77777777" w:rsidR="00905BB4" w:rsidRDefault="00905BB4" w:rsidP="00303A6A">
            <w:pPr>
              <w:pStyle w:val="CRCoverPage"/>
              <w:spacing w:after="0"/>
              <w:ind w:left="99"/>
              <w:rPr>
                <w:noProof/>
              </w:rPr>
            </w:pPr>
            <w:r>
              <w:rPr>
                <w:noProof/>
              </w:rPr>
              <w:t xml:space="preserve">TS/TR ... CR ... </w:t>
            </w:r>
          </w:p>
        </w:tc>
      </w:tr>
      <w:tr w:rsidR="00905BB4" w14:paraId="0D186C91" w14:textId="77777777" w:rsidTr="00303A6A">
        <w:tc>
          <w:tcPr>
            <w:tcW w:w="2694" w:type="dxa"/>
            <w:gridSpan w:val="2"/>
            <w:tcBorders>
              <w:left w:val="single" w:sz="4" w:space="0" w:color="auto"/>
            </w:tcBorders>
          </w:tcPr>
          <w:p w14:paraId="4A411787" w14:textId="77777777" w:rsidR="00905BB4" w:rsidRDefault="00905BB4" w:rsidP="0030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082D7" w14:textId="77777777" w:rsidR="00905BB4" w:rsidRDefault="00905BB4" w:rsidP="0030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8420D" w14:textId="77777777" w:rsidR="00905BB4" w:rsidRDefault="00905BB4" w:rsidP="00303A6A">
            <w:pPr>
              <w:pStyle w:val="CRCoverPage"/>
              <w:spacing w:after="0"/>
              <w:jc w:val="center"/>
              <w:rPr>
                <w:b/>
                <w:caps/>
                <w:noProof/>
              </w:rPr>
            </w:pPr>
            <w:r>
              <w:rPr>
                <w:b/>
                <w:caps/>
                <w:noProof/>
              </w:rPr>
              <w:t>X</w:t>
            </w:r>
          </w:p>
        </w:tc>
        <w:tc>
          <w:tcPr>
            <w:tcW w:w="2977" w:type="dxa"/>
            <w:gridSpan w:val="4"/>
          </w:tcPr>
          <w:p w14:paraId="4BAAE5A8" w14:textId="77777777" w:rsidR="00905BB4" w:rsidRDefault="00905BB4" w:rsidP="0030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393E50" w14:textId="77777777" w:rsidR="00905BB4" w:rsidRDefault="00905BB4" w:rsidP="00303A6A">
            <w:pPr>
              <w:pStyle w:val="CRCoverPage"/>
              <w:spacing w:after="0"/>
              <w:ind w:left="99"/>
              <w:rPr>
                <w:noProof/>
              </w:rPr>
            </w:pPr>
            <w:r>
              <w:rPr>
                <w:noProof/>
              </w:rPr>
              <w:t xml:space="preserve">TS/TR ... CR ... </w:t>
            </w:r>
          </w:p>
        </w:tc>
      </w:tr>
      <w:tr w:rsidR="00905BB4" w14:paraId="0782B563" w14:textId="77777777" w:rsidTr="00303A6A">
        <w:tc>
          <w:tcPr>
            <w:tcW w:w="2694" w:type="dxa"/>
            <w:gridSpan w:val="2"/>
            <w:tcBorders>
              <w:left w:val="single" w:sz="4" w:space="0" w:color="auto"/>
            </w:tcBorders>
          </w:tcPr>
          <w:p w14:paraId="7D09A08F" w14:textId="77777777" w:rsidR="00905BB4" w:rsidRDefault="00905BB4" w:rsidP="0030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17C64" w14:textId="77777777" w:rsidR="00905BB4" w:rsidRDefault="00905BB4" w:rsidP="0030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DFEA4" w14:textId="77777777" w:rsidR="00905BB4" w:rsidRDefault="00905BB4" w:rsidP="00303A6A">
            <w:pPr>
              <w:pStyle w:val="CRCoverPage"/>
              <w:spacing w:after="0"/>
              <w:jc w:val="center"/>
              <w:rPr>
                <w:b/>
                <w:caps/>
                <w:noProof/>
              </w:rPr>
            </w:pPr>
            <w:r>
              <w:rPr>
                <w:b/>
                <w:caps/>
                <w:noProof/>
              </w:rPr>
              <w:t>X</w:t>
            </w:r>
          </w:p>
        </w:tc>
        <w:tc>
          <w:tcPr>
            <w:tcW w:w="2977" w:type="dxa"/>
            <w:gridSpan w:val="4"/>
          </w:tcPr>
          <w:p w14:paraId="404EAC39" w14:textId="77777777" w:rsidR="00905BB4" w:rsidRDefault="00905BB4" w:rsidP="0030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1EDF6" w14:textId="77777777" w:rsidR="00905BB4" w:rsidRDefault="00905BB4" w:rsidP="00303A6A">
            <w:pPr>
              <w:pStyle w:val="CRCoverPage"/>
              <w:spacing w:after="0"/>
              <w:ind w:left="99"/>
              <w:rPr>
                <w:noProof/>
              </w:rPr>
            </w:pPr>
            <w:r>
              <w:rPr>
                <w:noProof/>
              </w:rPr>
              <w:t xml:space="preserve">TS/TR ... CR ... </w:t>
            </w:r>
          </w:p>
        </w:tc>
      </w:tr>
      <w:tr w:rsidR="00905BB4" w14:paraId="295B8C0C" w14:textId="77777777" w:rsidTr="00303A6A">
        <w:tc>
          <w:tcPr>
            <w:tcW w:w="2694" w:type="dxa"/>
            <w:gridSpan w:val="2"/>
            <w:tcBorders>
              <w:left w:val="single" w:sz="4" w:space="0" w:color="auto"/>
            </w:tcBorders>
          </w:tcPr>
          <w:p w14:paraId="3C75413A" w14:textId="77777777" w:rsidR="00905BB4" w:rsidRDefault="00905BB4" w:rsidP="00303A6A">
            <w:pPr>
              <w:pStyle w:val="CRCoverPage"/>
              <w:spacing w:after="0"/>
              <w:rPr>
                <w:b/>
                <w:i/>
                <w:noProof/>
              </w:rPr>
            </w:pPr>
          </w:p>
        </w:tc>
        <w:tc>
          <w:tcPr>
            <w:tcW w:w="6946" w:type="dxa"/>
            <w:gridSpan w:val="9"/>
            <w:tcBorders>
              <w:right w:val="single" w:sz="4" w:space="0" w:color="auto"/>
            </w:tcBorders>
          </w:tcPr>
          <w:p w14:paraId="795412A0" w14:textId="77777777" w:rsidR="00905BB4" w:rsidRDefault="00905BB4" w:rsidP="00303A6A">
            <w:pPr>
              <w:pStyle w:val="CRCoverPage"/>
              <w:spacing w:after="0"/>
              <w:rPr>
                <w:noProof/>
              </w:rPr>
            </w:pPr>
          </w:p>
        </w:tc>
      </w:tr>
      <w:tr w:rsidR="00905BB4" w14:paraId="55D589E8" w14:textId="77777777" w:rsidTr="00303A6A">
        <w:tc>
          <w:tcPr>
            <w:tcW w:w="2694" w:type="dxa"/>
            <w:gridSpan w:val="2"/>
            <w:tcBorders>
              <w:left w:val="single" w:sz="4" w:space="0" w:color="auto"/>
              <w:bottom w:val="single" w:sz="4" w:space="0" w:color="auto"/>
            </w:tcBorders>
          </w:tcPr>
          <w:p w14:paraId="38186F04" w14:textId="77777777" w:rsidR="00905BB4" w:rsidRDefault="00905BB4" w:rsidP="0030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7D14F" w14:textId="77777777" w:rsidR="00905BB4" w:rsidRDefault="00905BB4" w:rsidP="00303A6A">
            <w:pPr>
              <w:pStyle w:val="CRCoverPage"/>
              <w:spacing w:after="0"/>
              <w:ind w:left="100"/>
              <w:rPr>
                <w:noProof/>
              </w:rPr>
            </w:pPr>
          </w:p>
        </w:tc>
      </w:tr>
      <w:tr w:rsidR="00905BB4" w:rsidRPr="008863B9" w14:paraId="57110A3F" w14:textId="77777777" w:rsidTr="00303A6A">
        <w:tc>
          <w:tcPr>
            <w:tcW w:w="2694" w:type="dxa"/>
            <w:gridSpan w:val="2"/>
            <w:tcBorders>
              <w:top w:val="single" w:sz="4" w:space="0" w:color="auto"/>
              <w:bottom w:val="single" w:sz="4" w:space="0" w:color="auto"/>
            </w:tcBorders>
          </w:tcPr>
          <w:p w14:paraId="7C186AAF" w14:textId="77777777" w:rsidR="00905BB4" w:rsidRPr="008863B9" w:rsidRDefault="00905BB4" w:rsidP="0030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1C0DF" w14:textId="77777777" w:rsidR="00905BB4" w:rsidRPr="008863B9" w:rsidRDefault="00905BB4" w:rsidP="00303A6A">
            <w:pPr>
              <w:pStyle w:val="CRCoverPage"/>
              <w:spacing w:after="0"/>
              <w:ind w:left="100"/>
              <w:rPr>
                <w:noProof/>
                <w:sz w:val="8"/>
                <w:szCs w:val="8"/>
              </w:rPr>
            </w:pPr>
          </w:p>
        </w:tc>
      </w:tr>
      <w:tr w:rsidR="00905BB4" w14:paraId="7A713274" w14:textId="77777777" w:rsidTr="00303A6A">
        <w:tc>
          <w:tcPr>
            <w:tcW w:w="2694" w:type="dxa"/>
            <w:gridSpan w:val="2"/>
            <w:tcBorders>
              <w:top w:val="single" w:sz="4" w:space="0" w:color="auto"/>
              <w:left w:val="single" w:sz="4" w:space="0" w:color="auto"/>
              <w:bottom w:val="single" w:sz="4" w:space="0" w:color="auto"/>
            </w:tcBorders>
          </w:tcPr>
          <w:p w14:paraId="43C2E78E" w14:textId="77777777" w:rsidR="00905BB4" w:rsidRDefault="00905BB4" w:rsidP="0030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A162B" w14:textId="77777777" w:rsidR="00905BB4" w:rsidRDefault="00905BB4" w:rsidP="00303A6A">
            <w:pPr>
              <w:pStyle w:val="CRCoverPage"/>
              <w:spacing w:after="0"/>
              <w:ind w:left="100"/>
              <w:rPr>
                <w:noProof/>
              </w:rPr>
            </w:pPr>
          </w:p>
        </w:tc>
      </w:tr>
    </w:tbl>
    <w:p w14:paraId="63A98D3D" w14:textId="77777777" w:rsidR="00905BB4" w:rsidRDefault="00905BB4" w:rsidP="00905BB4">
      <w:pPr>
        <w:pStyle w:val="CRCoverPage"/>
        <w:spacing w:after="0"/>
        <w:rPr>
          <w:noProof/>
          <w:sz w:val="8"/>
          <w:szCs w:val="8"/>
        </w:rPr>
      </w:pPr>
    </w:p>
    <w:p w14:paraId="7A9C5C29" w14:textId="77777777" w:rsidR="00905BB4" w:rsidRDefault="00905BB4" w:rsidP="00905BB4">
      <w:pPr>
        <w:rPr>
          <w:noProof/>
        </w:rPr>
        <w:sectPr w:rsidR="00905BB4">
          <w:headerReference w:type="even" r:id="rId15"/>
          <w:footnotePr>
            <w:numRestart w:val="eachSect"/>
          </w:footnotePr>
          <w:pgSz w:w="11907" w:h="16840" w:code="9"/>
          <w:pgMar w:top="1418" w:right="1134" w:bottom="1134" w:left="1134" w:header="680" w:footer="567" w:gutter="0"/>
          <w:cols w:space="720"/>
        </w:sectPr>
      </w:pPr>
    </w:p>
    <w:p w14:paraId="5B888C86" w14:textId="77777777" w:rsidR="00905BB4" w:rsidRDefault="00905BB4" w:rsidP="00905BB4">
      <w:pPr>
        <w:rPr>
          <w:noProof/>
        </w:rPr>
      </w:pPr>
    </w:p>
    <w:p w14:paraId="2083E5CB" w14:textId="77777777" w:rsidR="00905BB4" w:rsidRPr="006B5418" w:rsidRDefault="00905BB4" w:rsidP="00905B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372E9" w14:textId="77777777" w:rsidR="00905BB4" w:rsidRPr="006B5418" w:rsidRDefault="00905BB4" w:rsidP="00905BB4">
      <w:pPr>
        <w:rPr>
          <w:lang w:val="en-US"/>
        </w:rPr>
      </w:pPr>
      <w:bookmarkStart w:id="9" w:name="_Toc42897407"/>
      <w:bookmarkStart w:id="10" w:name="_Toc43398922"/>
      <w:bookmarkStart w:id="11" w:name="_Toc51772001"/>
      <w:bookmarkStart w:id="12" w:name="_Toc82879511"/>
    </w:p>
    <w:bookmarkEnd w:id="9"/>
    <w:bookmarkEnd w:id="10"/>
    <w:bookmarkEnd w:id="11"/>
    <w:bookmarkEnd w:id="12"/>
    <w:p w14:paraId="48246890" w14:textId="77777777" w:rsidR="00AF4F9A" w:rsidRPr="003168A2" w:rsidRDefault="00AF4F9A" w:rsidP="00AF4F9A">
      <w:pPr>
        <w:pStyle w:val="Heading4"/>
        <w:rPr>
          <w:lang w:val="en-US"/>
        </w:rPr>
      </w:pPr>
      <w:r w:rsidRPr="003168A2">
        <w:rPr>
          <w:lang w:val="en-US"/>
        </w:rPr>
        <w:t>4.4.</w:t>
      </w:r>
      <w:r>
        <w:rPr>
          <w:lang w:val="en-US"/>
        </w:rPr>
        <w:t>3.1</w:t>
      </w:r>
      <w:r w:rsidRPr="003168A2">
        <w:rPr>
          <w:lang w:val="en-US"/>
        </w:rPr>
        <w:tab/>
      </w:r>
      <w:r>
        <w:rPr>
          <w:lang w:val="en-US"/>
        </w:rPr>
        <w:t>General</w:t>
      </w:r>
      <w:bookmarkEnd w:id="0"/>
      <w:bookmarkEnd w:id="1"/>
      <w:bookmarkEnd w:id="2"/>
      <w:bookmarkEnd w:id="3"/>
      <w:bookmarkEnd w:id="4"/>
      <w:bookmarkEnd w:id="5"/>
      <w:bookmarkEnd w:id="6"/>
      <w:bookmarkEnd w:id="7"/>
    </w:p>
    <w:p w14:paraId="37CC2AB0" w14:textId="77777777" w:rsidR="00AF4F9A" w:rsidRDefault="00AF4F9A" w:rsidP="00AF4F9A">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w:t>
      </w:r>
      <w:r w:rsidR="004A2103">
        <w:t>-</w:t>
      </w:r>
      <w:r>
        <w:t>bit internal representation and are independently maintained by UE and AMF. The NAS COUNT shall be constructed as a NAS sequence number (8 least significant bits) concatenated with a NAS overflow counter (16 most significant bits).</w:t>
      </w:r>
    </w:p>
    <w:p w14:paraId="2E8E7BA1" w14:textId="77777777" w:rsidR="00AF4F9A" w:rsidRDefault="00AF4F9A" w:rsidP="00AF4F9A">
      <w:r>
        <w:t xml:space="preserve">When NAS COUNT is input to NAS ciphering or NAS integrity algorithms it shall </w:t>
      </w:r>
      <w:proofErr w:type="gramStart"/>
      <w:r>
        <w:t>be considered to be</w:t>
      </w:r>
      <w:proofErr w:type="gramEnd"/>
      <w:r>
        <w:t xml:space="preserve"> a 32-bit entity which shall be constructed by padding the 24-bit internal representation with 8 zeros in the most significant bits.</w:t>
      </w:r>
    </w:p>
    <w:p w14:paraId="2B29933A" w14:textId="77777777" w:rsidR="00AF4F9A" w:rsidRDefault="00AF4F9A" w:rsidP="00AF4F9A">
      <w:r>
        <w:t>The value of the uplink NAS COUNT that is stored or read out of the USIM or non-volatile memory as described in annex C, is the value that shall be used in the next NAS message.</w:t>
      </w:r>
    </w:p>
    <w:p w14:paraId="7501D356" w14:textId="77777777" w:rsidR="00AF4F9A" w:rsidRDefault="00AF4F9A" w:rsidP="00AF4F9A">
      <w:r>
        <w:t>The value of the downlink NAS COUNT that is stored or read out of the USIM or non-volatile memory as described in annex C, is the largest downlink NAS COUNT used in a successfully integrity checked NAS message.</w:t>
      </w:r>
    </w:p>
    <w:p w14:paraId="62157E14" w14:textId="77777777" w:rsidR="00CE30F4" w:rsidRPr="001573C1" w:rsidRDefault="00CE30F4" w:rsidP="00CE30F4">
      <w:r w:rsidRPr="001573C1">
        <w:t xml:space="preserve">The value of the uplink NAS COUNT stored </w:t>
      </w:r>
      <w:r>
        <w:t>in the AMF</w:t>
      </w:r>
      <w:r w:rsidRPr="001573C1">
        <w:t xml:space="preserve"> </w:t>
      </w:r>
      <w:r>
        <w:t>is the largest up</w:t>
      </w:r>
      <w:r w:rsidRPr="001573C1">
        <w:t>link NAS COUNT used in a successfully integrity checked NAS message</w:t>
      </w:r>
      <w:r>
        <w:t>.</w:t>
      </w:r>
    </w:p>
    <w:p w14:paraId="6D92BE92" w14:textId="77777777" w:rsidR="00CE30F4" w:rsidRDefault="00CE30F4" w:rsidP="00CE30F4">
      <w:r w:rsidRPr="001573C1">
        <w:t xml:space="preserve">The value of the downlink NAS COUNT stored </w:t>
      </w:r>
      <w:r>
        <w:t xml:space="preserve">in the AMF </w:t>
      </w:r>
      <w:r w:rsidRPr="001573C1">
        <w:t>is the value that shall be used in the next NAS message.</w:t>
      </w:r>
    </w:p>
    <w:p w14:paraId="31A5EA2A" w14:textId="4CEE0137" w:rsidR="00CE30F4" w:rsidRDefault="00AF4F9A" w:rsidP="00AF4F9A">
      <w:r>
        <w:t xml:space="preserve">The NAS sequence number part of the NAS COUNT shall be exchanged between the UE and the AMF as part of the NAS signalling. After each new or retransmitted outbound </w:t>
      </w:r>
      <w:r w:rsidR="00A1246A">
        <w:t>SECURITY PROTECTED</w:t>
      </w:r>
      <w:r>
        <w:t xml:space="preserve"> </w:t>
      </w:r>
      <w:r w:rsidR="00A1246A">
        <w:t xml:space="preserve">5GS </w:t>
      </w:r>
      <w:r>
        <w:t xml:space="preserve">NAS </w:t>
      </w:r>
      <w:r w:rsidR="00A1246A">
        <w:t xml:space="preserve">MESSAGE </w:t>
      </w:r>
      <w:proofErr w:type="spellStart"/>
      <w:r>
        <w:t>message</w:t>
      </w:r>
      <w:proofErr w:type="spellEnd"/>
      <w:r>
        <w:t>, the sender shall increase the NAS COUNT number by one, except for the initial NAS messages if the lower layers indicated the failure to establish the RRC connection (see 3GPP TS 38.331 [</w:t>
      </w:r>
      <w:r w:rsidR="00077083">
        <w:t>30</w:t>
      </w:r>
      <w:r>
        <w:t xml:space="preserve">]). Specifically, on the sender side, the NAS sequence number shall be increased by one, and if the result is zero (due to wrap around), the </w:t>
      </w:r>
      <w:r w:rsidR="00CE30F4">
        <w:t xml:space="preserve">stored </w:t>
      </w:r>
      <w:r>
        <w:t>NAS overflow counter shall also be incremented by one (see subclause 4.4</w:t>
      </w:r>
      <w:r w:rsidR="00D423FE">
        <w:t>.3</w:t>
      </w:r>
      <w:r>
        <w:t xml:space="preserve">.5). </w:t>
      </w:r>
      <w:del w:id="13" w:author="Mikael Wass" w:date="2021-11-01T16:21:00Z">
        <w:r w:rsidR="00CE30F4" w:rsidRPr="000515F2" w:rsidDel="00A46A09">
          <w:delText xml:space="preserve">If, through implementation-dependent means, the receiver determines that the NAS message is a replay of an earlier NAS message, then the receiver </w:delText>
        </w:r>
        <w:r w:rsidR="00CE30F4" w:rsidDel="00A46A09">
          <w:delText xml:space="preserve">handles the received NAS message as described in subclause 4.4.3.2. </w:delText>
        </w:r>
      </w:del>
      <w:del w:id="14" w:author="Mikael Wass" w:date="2021-11-01T16:22:00Z">
        <w:r w:rsidR="00CE30F4" w:rsidRPr="000515F2" w:rsidDel="00CB74FA">
          <w:delText>Otherwise, in order t</w:delText>
        </w:r>
      </w:del>
      <w:ins w:id="15" w:author="Mikael Wass" w:date="2021-11-01T16:22:00Z">
        <w:r w:rsidR="00CB74FA">
          <w:t>T</w:t>
        </w:r>
      </w:ins>
      <w:r w:rsidR="00CE30F4" w:rsidRPr="000515F2">
        <w:t>o determine the estimated NAS COUNT value to be used for integrity verification of a received NAS message</w:t>
      </w:r>
      <w:r w:rsidR="00CE30F4">
        <w:t>:</w:t>
      </w:r>
    </w:p>
    <w:p w14:paraId="4515224D" w14:textId="77777777" w:rsidR="00CE30F4" w:rsidRDefault="00CE30F4" w:rsidP="00CF661E">
      <w:pPr>
        <w:pStyle w:val="B1"/>
      </w:pPr>
      <w:r>
        <w:t>-</w:t>
      </w:r>
      <w:r w:rsidRPr="00FE320E">
        <w:tab/>
      </w:r>
      <w:r w:rsidRPr="000515F2">
        <w:t>The sequence number part of the estimated NAS COUNT value shall be equal to the sequence number in the received NAS message</w:t>
      </w:r>
      <w:r>
        <w:t>;</w:t>
      </w:r>
      <w:r w:rsidRPr="007F684D">
        <w:t xml:space="preserve"> </w:t>
      </w:r>
      <w:r w:rsidRPr="0050010C">
        <w:t>and</w:t>
      </w:r>
    </w:p>
    <w:p w14:paraId="56D1C408" w14:textId="77A9BF23" w:rsidR="00CE30F4" w:rsidRDefault="00CE30F4" w:rsidP="00CF661E">
      <w:pPr>
        <w:pStyle w:val="B1"/>
      </w:pPr>
      <w:r>
        <w:t>-</w:t>
      </w:r>
      <w:r>
        <w:tab/>
      </w:r>
      <w:ins w:id="16" w:author="Mikael Wass" w:date="2021-11-01T16:23:00Z">
        <w:r w:rsidR="00886EEA">
          <w:rPr>
            <w:color w:val="0070C0"/>
            <w:u w:val="single"/>
          </w:rPr>
          <w:t>The estimated NAS overflow counter is selected so that the estimated NAS COUNT value is not equal to the NAS COUNT of a previously accepted NAS message</w:t>
        </w:r>
      </w:ins>
      <w:del w:id="17" w:author="Mikael Wass" w:date="2021-11-01T16:23:00Z">
        <w:r w:rsidDel="00886EEA">
          <w:delText xml:space="preserve">If the receiver </w:delText>
        </w:r>
        <w:r w:rsidRPr="0066193A" w:rsidDel="00886EEA">
          <w:delText xml:space="preserve">can guarantee that this </w:delText>
        </w:r>
        <w:r w:rsidDel="00886EEA">
          <w:delText xml:space="preserve">NAS </w:delText>
        </w:r>
        <w:r w:rsidRPr="0066193A" w:rsidDel="00886EEA">
          <w:delText>message was not previously accepted</w:delText>
        </w:r>
        <w:r w:rsidRPr="00A60C54" w:rsidDel="00886EEA">
          <w:delText>, then the receiver may select the estimated NAS overflow counter so that the estimated NAS COUNT value is lower than the stored NAS COUNT value</w:delText>
        </w:r>
        <w:r w:rsidRPr="0050010C" w:rsidDel="00886EEA">
          <w:delText xml:space="preserve">; </w:delText>
        </w:r>
        <w:r w:rsidDel="00886EEA">
          <w:delText xml:space="preserve">otherwise, </w:delText>
        </w:r>
        <w:r w:rsidRPr="00FC7A2B" w:rsidDel="00886EEA">
          <w:delText>the receiver selects the estimated NAS overflow counter so that the estimated NAS COUNT value is higher than the stored NAS COUNT value</w:delText>
        </w:r>
      </w:del>
      <w:r>
        <w:t>.</w:t>
      </w:r>
    </w:p>
    <w:p w14:paraId="4ED2158C" w14:textId="14215929" w:rsidR="00CB74FA" w:rsidRDefault="00CB74FA" w:rsidP="00AF4F9A">
      <w:pPr>
        <w:rPr>
          <w:ins w:id="18" w:author="Mikael Wass" w:date="2021-11-01T16:22:00Z"/>
        </w:rPr>
      </w:pPr>
      <w:ins w:id="19" w:author="Mikael Wass" w:date="2021-11-01T16:22:00Z">
        <w:r w:rsidRPr="000515F2">
          <w:t xml:space="preserve">If, through implementation-dependent means, the receiver determines that the NAS message is a replay of an earlier NAS message, then the receiver </w:t>
        </w:r>
        <w:r>
          <w:t>handles the received NAS message as described in subclause 4.4.3.2.</w:t>
        </w:r>
      </w:ins>
    </w:p>
    <w:p w14:paraId="485A3B80" w14:textId="5D2E286F" w:rsidR="00AF4F9A" w:rsidRDefault="00AF4F9A" w:rsidP="00AF4F9A">
      <w:r>
        <w:t xml:space="preserve">During the </w:t>
      </w:r>
      <w:r w:rsidR="00AA2F6F">
        <w:t xml:space="preserve">inter-system change </w:t>
      </w:r>
      <w:r>
        <w:t xml:space="preserve">from </w:t>
      </w:r>
      <w:r w:rsidR="00AA2F6F">
        <w:t>S1 mode</w:t>
      </w:r>
      <w:r>
        <w:t xml:space="preserve"> to </w:t>
      </w:r>
      <w:r w:rsidR="00AA2F6F">
        <w:t>N1 mode in 5GMM-CONNECTED mode</w:t>
      </w:r>
      <w:r>
        <w:t>, when a mapped 5G NAS security context is derived and taken into use, the AMF shall set both the uplink and downlink NAS COUNT counters of this 5G NAS security context to zero. The UE shall set both the uplink and downlink NAS COUNT counters</w:t>
      </w:r>
      <w:r w:rsidR="008469E0" w:rsidRPr="000F5B8F">
        <w:t xml:space="preserve"> </w:t>
      </w:r>
      <w:r w:rsidR="008469E0">
        <w:t>of this 5G NAS security context</w:t>
      </w:r>
      <w:r>
        <w:t xml:space="preserve"> to zero.</w:t>
      </w:r>
    </w:p>
    <w:p w14:paraId="48A97A1C" w14:textId="77777777" w:rsidR="00AF4F9A" w:rsidRDefault="00AF4F9A" w:rsidP="00AF4F9A">
      <w:r>
        <w:t xml:space="preserve">During </w:t>
      </w:r>
      <w:r w:rsidR="008469E0">
        <w:t xml:space="preserve">the </w:t>
      </w:r>
      <w:r w:rsidR="00AA2F6F">
        <w:t>inter-system change</w:t>
      </w:r>
      <w:r>
        <w:t xml:space="preserve"> </w:t>
      </w:r>
      <w:r w:rsidR="008469E0">
        <w:t xml:space="preserve">from S1 mode </w:t>
      </w:r>
      <w:r>
        <w:t xml:space="preserve">to </w:t>
      </w:r>
      <w:r w:rsidR="00AA2F6F">
        <w:t>N1 mode in 5GMM-CONNECTED mode</w:t>
      </w:r>
      <w:r>
        <w:t xml:space="preserve">, the AMF shall increment </w:t>
      </w:r>
      <w:r w:rsidR="008469E0">
        <w:t xml:space="preserve">the </w:t>
      </w:r>
      <w:r>
        <w:t>downlink NAS COUNT by one after it has created a</w:t>
      </w:r>
      <w:r w:rsidR="00A94999">
        <w:t>n</w:t>
      </w:r>
      <w:r w:rsidR="00A94999" w:rsidRPr="00215B69">
        <w:rPr>
          <w:noProof/>
          <w:lang w:eastAsia="ko-KR"/>
        </w:rPr>
        <w:t xml:space="preserve"> S1 mode to N1 mode</w:t>
      </w:r>
      <w:r>
        <w:t xml:space="preserve"> NAS transparent container (see subclause </w:t>
      </w:r>
      <w:r w:rsidR="003D36BA">
        <w:t>9.</w:t>
      </w:r>
      <w:r w:rsidR="001E518F">
        <w:t>11</w:t>
      </w:r>
      <w:r w:rsidR="003D36BA">
        <w:t>.</w:t>
      </w:r>
      <w:r w:rsidR="00BE1CD6">
        <w:t>2</w:t>
      </w:r>
      <w:r w:rsidR="003D36BA">
        <w:t>.</w:t>
      </w:r>
      <w:r w:rsidR="00A94999">
        <w:t>9</w:t>
      </w:r>
      <w:r>
        <w:t>).</w:t>
      </w:r>
    </w:p>
    <w:p w14:paraId="28BE717E" w14:textId="77777777" w:rsidR="00A06135" w:rsidRDefault="00A06135" w:rsidP="00A06135">
      <w:r>
        <w:t>During</w:t>
      </w:r>
      <w:r w:rsidR="008469E0">
        <w:t xml:space="preserve"> the inter-system change from N1 mode to S1 mode in 5GMM-CONNECTED mode</w:t>
      </w:r>
      <w:r>
        <w:t xml:space="preserve">, the AMF shall increment </w:t>
      </w:r>
      <w:r w:rsidR="008469E0">
        <w:t xml:space="preserve">the </w:t>
      </w:r>
      <w:r>
        <w:t>downlink NAS COUNT by one after it has created a</w:t>
      </w:r>
      <w:r w:rsidR="005807A5">
        <w:t>n</w:t>
      </w:r>
      <w:r>
        <w:t xml:space="preserve"> </w:t>
      </w:r>
      <w:r w:rsidRPr="00C22CAC">
        <w:t>N1 mode to S1 mode NAS transparent container</w:t>
      </w:r>
      <w:r>
        <w:t xml:space="preserve"> (see subclause 9.11</w:t>
      </w:r>
      <w:r w:rsidRPr="00212123">
        <w:t>.2.</w:t>
      </w:r>
      <w:r w:rsidR="009063AC">
        <w:t>7</w:t>
      </w:r>
      <w:r>
        <w:t>).</w:t>
      </w:r>
    </w:p>
    <w:p w14:paraId="2D14C923" w14:textId="77777777" w:rsidR="008469E0" w:rsidRDefault="00FF66C2" w:rsidP="008469E0">
      <w:r>
        <w:lastRenderedPageBreak/>
        <w:t>During N1 mode to N1 mode handover</w:t>
      </w:r>
      <w:r w:rsidR="008469E0">
        <w:t>:</w:t>
      </w:r>
    </w:p>
    <w:p w14:paraId="11751FCE" w14:textId="77777777" w:rsidR="00FF66C2" w:rsidRDefault="008469E0" w:rsidP="00215B69">
      <w:pPr>
        <w:pStyle w:val="B1"/>
      </w:pPr>
      <w:r>
        <w:rPr>
          <w:lang w:val="en-US"/>
        </w:rPr>
        <w:t>a)</w:t>
      </w:r>
      <w:r w:rsidRPr="003168A2">
        <w:rPr>
          <w:lang w:val="en-US"/>
        </w:rPr>
        <w:tab/>
      </w:r>
      <w:r w:rsidR="00FF66C2">
        <w:t xml:space="preserve">if </w:t>
      </w:r>
      <w:r>
        <w:t>the</w:t>
      </w:r>
      <w:r w:rsidR="00FF66C2">
        <w:t xml:space="preserve"> new 5G NAS security context is created</w:t>
      </w:r>
      <w:r w:rsidRPr="00364F11">
        <w:t xml:space="preserve"> </w:t>
      </w:r>
      <w:r>
        <w:t xml:space="preserve">with the same </w:t>
      </w:r>
      <w:r w:rsidRPr="003168A2">
        <w:t>K</w:t>
      </w:r>
      <w:r w:rsidRPr="003168A2">
        <w:rPr>
          <w:vertAlign w:val="subscript"/>
        </w:rPr>
        <w:t>AM</w:t>
      </w:r>
      <w:r>
        <w:rPr>
          <w:vertAlign w:val="subscript"/>
        </w:rPr>
        <w:t>F</w:t>
      </w:r>
      <w:r w:rsidR="00FF66C2">
        <w:t xml:space="preserve">, the AMF </w:t>
      </w:r>
      <w:r>
        <w:t xml:space="preserve">shall </w:t>
      </w:r>
      <w:r w:rsidR="00FF66C2">
        <w:t xml:space="preserve">signal the 8 least significant bits of the current downlink NAS COUNT value in an </w:t>
      </w:r>
      <w:r w:rsidR="00FF66C2">
        <w:rPr>
          <w:lang w:val="en-US" w:eastAsia="ko-KR"/>
        </w:rPr>
        <w:t xml:space="preserve">Intra </w:t>
      </w:r>
      <w:r w:rsidR="00FF66C2">
        <w:rPr>
          <w:noProof/>
          <w:lang w:val="en-US" w:eastAsia="ko-KR"/>
        </w:rPr>
        <w:t>N1 mode</w:t>
      </w:r>
      <w:r w:rsidR="00FF66C2">
        <w:t xml:space="preserve"> NAS transparent container</w:t>
      </w:r>
      <w:r w:rsidR="00FF66C2" w:rsidDel="00851344">
        <w:rPr>
          <w:lang w:val="en-US" w:eastAsia="ko-KR"/>
        </w:rPr>
        <w:t xml:space="preserve"> </w:t>
      </w:r>
      <w:r w:rsidR="00FF66C2">
        <w:t>(see subclause 9.11.2.</w:t>
      </w:r>
      <w:r w:rsidR="009063AC">
        <w:t>6</w:t>
      </w:r>
      <w:r w:rsidR="00FF66C2">
        <w:t>). The AMF</w:t>
      </w:r>
      <w:r>
        <w:t xml:space="preserve"> shall then</w:t>
      </w:r>
      <w:r w:rsidR="00FF66C2">
        <w:t xml:space="preserve"> increment </w:t>
      </w:r>
      <w:r>
        <w:t xml:space="preserve">the </w:t>
      </w:r>
      <w:r w:rsidR="00FF66C2">
        <w:t>downlink NAS COUNT by one</w:t>
      </w:r>
      <w:r>
        <w:t>; or</w:t>
      </w:r>
    </w:p>
    <w:p w14:paraId="5551DE61" w14:textId="77777777" w:rsidR="00FF66C2" w:rsidRDefault="008469E0" w:rsidP="00215B69">
      <w:pPr>
        <w:pStyle w:val="B1"/>
      </w:pPr>
      <w:r>
        <w:t>b)</w:t>
      </w:r>
      <w:r>
        <w:tab/>
        <w:t>i</w:t>
      </w:r>
      <w:r w:rsidR="00FF66C2">
        <w:t xml:space="preserve">f the </w:t>
      </w:r>
      <w:r>
        <w:t xml:space="preserve">new </w:t>
      </w:r>
      <w:r w:rsidR="00FF66C2">
        <w:t xml:space="preserve">5G NAS security context is created with a new </w:t>
      </w:r>
      <w:r w:rsidR="00FF66C2" w:rsidRPr="003168A2">
        <w:t>K</w:t>
      </w:r>
      <w:r w:rsidR="00FF66C2" w:rsidRPr="003168A2">
        <w:rPr>
          <w:vertAlign w:val="subscript"/>
        </w:rPr>
        <w:t>AM</w:t>
      </w:r>
      <w:r w:rsidR="00FF66C2">
        <w:rPr>
          <w:vertAlign w:val="subscript"/>
        </w:rPr>
        <w:t>F</w:t>
      </w:r>
      <w:r w:rsidR="00FF66C2">
        <w:t>, the AMF</w:t>
      </w:r>
      <w:r>
        <w:t xml:space="preserve"> shall</w:t>
      </w:r>
      <w:r w:rsidR="00FF66C2">
        <w:t xml:space="preserve"> signal the 8 least significant bits of the current downlink NAS COUNT value in an </w:t>
      </w:r>
      <w:r w:rsidR="00FF66C2">
        <w:rPr>
          <w:lang w:val="en-US" w:eastAsia="ko-KR"/>
        </w:rPr>
        <w:t xml:space="preserve">Intra </w:t>
      </w:r>
      <w:r w:rsidR="00FF66C2">
        <w:rPr>
          <w:noProof/>
          <w:lang w:val="en-US" w:eastAsia="ko-KR"/>
        </w:rPr>
        <w:t>N1 mode</w:t>
      </w:r>
      <w:r w:rsidR="00FF66C2">
        <w:t xml:space="preserve"> NAS transparent container</w:t>
      </w:r>
      <w:r w:rsidR="00FF66C2" w:rsidDel="00851344">
        <w:rPr>
          <w:lang w:val="en-US" w:eastAsia="ko-KR"/>
        </w:rPr>
        <w:t xml:space="preserve"> </w:t>
      </w:r>
      <w:r w:rsidR="00FF66C2">
        <w:t>(see subclause 9.11.2.</w:t>
      </w:r>
      <w:r w:rsidR="009063AC">
        <w:t>6</w:t>
      </w:r>
      <w:r w:rsidR="00FF66C2">
        <w:t>) and shall then set both the uplink and downlink NAS COUNT counters of this 5G NAS security context to zero. The AMF shall then increment the downlink NAS COUNT by one. The UE shall also set both the uplink and downlink NAS COUNT counters to zero.</w:t>
      </w:r>
    </w:p>
    <w:p w14:paraId="40CD0016" w14:textId="77777777" w:rsidR="00AF4F9A" w:rsidRDefault="00AF4F9A" w:rsidP="00621D46">
      <w:pPr>
        <w:pStyle w:val="NO"/>
      </w:pPr>
      <w:r>
        <w:t>NOTE:</w:t>
      </w:r>
      <w:r>
        <w:tab/>
        <w:t xml:space="preserve">During the </w:t>
      </w:r>
      <w:r w:rsidR="00AA2F6F">
        <w:t>inter-system change</w:t>
      </w:r>
      <w:r>
        <w:t xml:space="preserve"> from </w:t>
      </w:r>
      <w:r w:rsidR="00AA2F6F">
        <w:t>S1 mode</w:t>
      </w:r>
      <w:r>
        <w:t xml:space="preserve"> to </w:t>
      </w:r>
      <w:r w:rsidR="00AA2F6F">
        <w:t>N1 mode in 5GMM-CONNECTED mode</w:t>
      </w:r>
      <w:r>
        <w:t xml:space="preserve">, the </w:t>
      </w:r>
      <w:r w:rsidR="00A94999" w:rsidRPr="00215B69">
        <w:rPr>
          <w:noProof/>
          <w:lang w:eastAsia="ko-KR"/>
        </w:rPr>
        <w:t>S1 mode to N1 mode</w:t>
      </w:r>
      <w:r w:rsidR="00A94999">
        <w:t xml:space="preserve"> </w:t>
      </w:r>
      <w:r>
        <w:t>NAS transparent container (see subclause </w:t>
      </w:r>
      <w:r w:rsidR="003D36BA">
        <w:t>9.</w:t>
      </w:r>
      <w:r w:rsidR="001E518F">
        <w:t>11</w:t>
      </w:r>
      <w:r w:rsidR="003D36BA">
        <w:t>.</w:t>
      </w:r>
      <w:r w:rsidR="00BE1CD6">
        <w:t>2</w:t>
      </w:r>
      <w:r w:rsidR="003D36BA">
        <w:t>.</w:t>
      </w:r>
      <w:r w:rsidR="00A94999">
        <w:t>9</w:t>
      </w:r>
      <w:r>
        <w:t xml:space="preserve">) is treated as an implicit SECURITY MODE COMMAND message for the UE and the AMF, and therefore the AMF regards the sending of the </w:t>
      </w:r>
      <w:r w:rsidR="00A94999">
        <w:t xml:space="preserve">S1 mode to N1 mode </w:t>
      </w:r>
      <w:r>
        <w:t>NAS transparent container as the sending of an initial SECURITY MODE COMMAND message in order to derive and take into use a mapped 5G NAS security context for the purpose of the NAS COUNT handling.</w:t>
      </w:r>
    </w:p>
    <w:p w14:paraId="5FF22357" w14:textId="77777777" w:rsidR="008B02C9" w:rsidRPr="006B5418" w:rsidRDefault="008B02C9" w:rsidP="008B02C9">
      <w:pPr>
        <w:rPr>
          <w:lang w:val="en-US"/>
        </w:rPr>
      </w:pPr>
      <w:bookmarkStart w:id="20" w:name="_Toc20232412"/>
      <w:bookmarkStart w:id="21" w:name="_Toc27746498"/>
      <w:bookmarkStart w:id="22" w:name="_Toc36212678"/>
      <w:bookmarkStart w:id="23" w:name="_Toc36656855"/>
      <w:bookmarkStart w:id="24" w:name="_Toc45286516"/>
      <w:bookmarkStart w:id="25" w:name="_Toc51947783"/>
      <w:bookmarkStart w:id="26" w:name="_Toc51948875"/>
      <w:bookmarkStart w:id="27" w:name="_Toc82895552"/>
      <w:bookmarkStart w:id="28" w:name="_Hlk83385937"/>
    </w:p>
    <w:p w14:paraId="67429A84" w14:textId="77777777" w:rsidR="008B02C9" w:rsidRPr="006B5418" w:rsidRDefault="008B02C9" w:rsidP="008B02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0"/>
    <w:bookmarkEnd w:id="21"/>
    <w:bookmarkEnd w:id="22"/>
    <w:bookmarkEnd w:id="23"/>
    <w:bookmarkEnd w:id="24"/>
    <w:bookmarkEnd w:id="25"/>
    <w:bookmarkEnd w:id="26"/>
    <w:bookmarkEnd w:id="27"/>
    <w:bookmarkEnd w:id="28"/>
    <w:p w14:paraId="012EB8F6" w14:textId="77777777" w:rsidR="008B02C9" w:rsidRPr="006B5418" w:rsidRDefault="008B02C9" w:rsidP="008B02C9">
      <w:pPr>
        <w:rPr>
          <w:lang w:val="en-US"/>
        </w:rPr>
      </w:pPr>
    </w:p>
    <w:sectPr w:rsidR="008B02C9"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F86DA" w14:textId="77777777" w:rsidR="008C3901" w:rsidRDefault="008C3901">
      <w:r>
        <w:separator/>
      </w:r>
    </w:p>
    <w:p w14:paraId="305549D0" w14:textId="77777777" w:rsidR="008C3901" w:rsidRDefault="008C3901"/>
  </w:endnote>
  <w:endnote w:type="continuationSeparator" w:id="0">
    <w:p w14:paraId="63BEE292" w14:textId="77777777" w:rsidR="008C3901" w:rsidRDefault="008C3901">
      <w:r>
        <w:continuationSeparator/>
      </w:r>
    </w:p>
    <w:p w14:paraId="2D06EA4F" w14:textId="77777777" w:rsidR="008C3901" w:rsidRDefault="008C3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80D07" w:rsidRDefault="00080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6ADD3" w14:textId="77777777" w:rsidR="008C3901" w:rsidRDefault="008C3901">
      <w:r>
        <w:separator/>
      </w:r>
    </w:p>
    <w:p w14:paraId="11B73399" w14:textId="77777777" w:rsidR="008C3901" w:rsidRDefault="008C3901"/>
  </w:footnote>
  <w:footnote w:type="continuationSeparator" w:id="0">
    <w:p w14:paraId="7930846D" w14:textId="77777777" w:rsidR="008C3901" w:rsidRDefault="008C3901">
      <w:r>
        <w:continuationSeparator/>
      </w:r>
    </w:p>
    <w:p w14:paraId="55554228" w14:textId="77777777" w:rsidR="008C3901" w:rsidRDefault="008C3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98CB3" w14:textId="77777777" w:rsidR="00905BB4" w:rsidRDefault="00905B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33021910" w:rsidR="00080D07" w:rsidRDefault="00080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9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80D07" w:rsidRDefault="00080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53106B14" w:rsidR="00080D07" w:rsidRDefault="00080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9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80D07" w:rsidRDefault="00080D07">
    <w:pPr>
      <w:pStyle w:val="Header"/>
    </w:pPr>
  </w:p>
  <w:p w14:paraId="78A1F90F" w14:textId="77777777" w:rsidR="00080D07" w:rsidRDefault="00080D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A46076"/>
    <w:multiLevelType w:val="hybridMultilevel"/>
    <w:tmpl w:val="96000FBA"/>
    <w:lvl w:ilvl="0" w:tplc="041D0001">
      <w:start w:val="1"/>
      <w:numFmt w:val="bullet"/>
      <w:lvlText w:val=""/>
      <w:lvlJc w:val="left"/>
      <w:pPr>
        <w:ind w:left="916" w:hanging="360"/>
      </w:pPr>
      <w:rPr>
        <w:rFonts w:ascii="Symbol" w:hAnsi="Symbol" w:hint="default"/>
      </w:rPr>
    </w:lvl>
    <w:lvl w:ilvl="1" w:tplc="041D0003" w:tentative="1">
      <w:start w:val="1"/>
      <w:numFmt w:val="bullet"/>
      <w:lvlText w:val="o"/>
      <w:lvlJc w:val="left"/>
      <w:pPr>
        <w:ind w:left="1636" w:hanging="360"/>
      </w:pPr>
      <w:rPr>
        <w:rFonts w:ascii="Courier New" w:hAnsi="Courier New" w:cs="Courier New" w:hint="default"/>
      </w:rPr>
    </w:lvl>
    <w:lvl w:ilvl="2" w:tplc="041D0005" w:tentative="1">
      <w:start w:val="1"/>
      <w:numFmt w:val="bullet"/>
      <w:lvlText w:val=""/>
      <w:lvlJc w:val="left"/>
      <w:pPr>
        <w:ind w:left="2356" w:hanging="360"/>
      </w:pPr>
      <w:rPr>
        <w:rFonts w:ascii="Wingdings" w:hAnsi="Wingdings" w:hint="default"/>
      </w:rPr>
    </w:lvl>
    <w:lvl w:ilvl="3" w:tplc="041D0001" w:tentative="1">
      <w:start w:val="1"/>
      <w:numFmt w:val="bullet"/>
      <w:lvlText w:val=""/>
      <w:lvlJc w:val="left"/>
      <w:pPr>
        <w:ind w:left="3076" w:hanging="360"/>
      </w:pPr>
      <w:rPr>
        <w:rFonts w:ascii="Symbol" w:hAnsi="Symbol" w:hint="default"/>
      </w:rPr>
    </w:lvl>
    <w:lvl w:ilvl="4" w:tplc="041D0003" w:tentative="1">
      <w:start w:val="1"/>
      <w:numFmt w:val="bullet"/>
      <w:lvlText w:val="o"/>
      <w:lvlJc w:val="left"/>
      <w:pPr>
        <w:ind w:left="3796" w:hanging="360"/>
      </w:pPr>
      <w:rPr>
        <w:rFonts w:ascii="Courier New" w:hAnsi="Courier New" w:cs="Courier New" w:hint="default"/>
      </w:rPr>
    </w:lvl>
    <w:lvl w:ilvl="5" w:tplc="041D0005" w:tentative="1">
      <w:start w:val="1"/>
      <w:numFmt w:val="bullet"/>
      <w:lvlText w:val=""/>
      <w:lvlJc w:val="left"/>
      <w:pPr>
        <w:ind w:left="4516" w:hanging="360"/>
      </w:pPr>
      <w:rPr>
        <w:rFonts w:ascii="Wingdings" w:hAnsi="Wingdings" w:hint="default"/>
      </w:rPr>
    </w:lvl>
    <w:lvl w:ilvl="6" w:tplc="041D0001" w:tentative="1">
      <w:start w:val="1"/>
      <w:numFmt w:val="bullet"/>
      <w:lvlText w:val=""/>
      <w:lvlJc w:val="left"/>
      <w:pPr>
        <w:ind w:left="5236" w:hanging="360"/>
      </w:pPr>
      <w:rPr>
        <w:rFonts w:ascii="Symbol" w:hAnsi="Symbol" w:hint="default"/>
      </w:rPr>
    </w:lvl>
    <w:lvl w:ilvl="7" w:tplc="041D0003" w:tentative="1">
      <w:start w:val="1"/>
      <w:numFmt w:val="bullet"/>
      <w:lvlText w:val="o"/>
      <w:lvlJc w:val="left"/>
      <w:pPr>
        <w:ind w:left="5956" w:hanging="360"/>
      </w:pPr>
      <w:rPr>
        <w:rFonts w:ascii="Courier New" w:hAnsi="Courier New" w:cs="Courier New" w:hint="default"/>
      </w:rPr>
    </w:lvl>
    <w:lvl w:ilvl="8" w:tplc="041D0005" w:tentative="1">
      <w:start w:val="1"/>
      <w:numFmt w:val="bullet"/>
      <w:lvlText w:val=""/>
      <w:lvlJc w:val="left"/>
      <w:pPr>
        <w:ind w:left="667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3EDF"/>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6F74"/>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4D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08"/>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0CE6"/>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21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6CAE"/>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43D"/>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B89"/>
    <w:rsid w:val="00663E18"/>
    <w:rsid w:val="00664067"/>
    <w:rsid w:val="00664E27"/>
    <w:rsid w:val="00665705"/>
    <w:rsid w:val="006660E4"/>
    <w:rsid w:val="006664D5"/>
    <w:rsid w:val="00666844"/>
    <w:rsid w:val="0066692E"/>
    <w:rsid w:val="006672DA"/>
    <w:rsid w:val="006672F5"/>
    <w:rsid w:val="00667600"/>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5E7D"/>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25"/>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1EB"/>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EEA"/>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923"/>
    <w:rsid w:val="008B02C9"/>
    <w:rsid w:val="008B1653"/>
    <w:rsid w:val="008B2978"/>
    <w:rsid w:val="008B2F0B"/>
    <w:rsid w:val="008B3B58"/>
    <w:rsid w:val="008B6A82"/>
    <w:rsid w:val="008B762D"/>
    <w:rsid w:val="008C2B60"/>
    <w:rsid w:val="008C3378"/>
    <w:rsid w:val="008C3901"/>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5E61"/>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BB4"/>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9B0"/>
    <w:rsid w:val="00937BCE"/>
    <w:rsid w:val="00937CF6"/>
    <w:rsid w:val="009407D1"/>
    <w:rsid w:val="00941D8F"/>
    <w:rsid w:val="00942EC2"/>
    <w:rsid w:val="009432E4"/>
    <w:rsid w:val="00944A9C"/>
    <w:rsid w:val="00945650"/>
    <w:rsid w:val="00945B4F"/>
    <w:rsid w:val="00945FFF"/>
    <w:rsid w:val="009472BE"/>
    <w:rsid w:val="00947D4B"/>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41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BA3"/>
    <w:rsid w:val="00A40CE6"/>
    <w:rsid w:val="00A41314"/>
    <w:rsid w:val="00A41529"/>
    <w:rsid w:val="00A41C1F"/>
    <w:rsid w:val="00A41C5D"/>
    <w:rsid w:val="00A41C7C"/>
    <w:rsid w:val="00A41D95"/>
    <w:rsid w:val="00A43569"/>
    <w:rsid w:val="00A437F7"/>
    <w:rsid w:val="00A43AD6"/>
    <w:rsid w:val="00A4415C"/>
    <w:rsid w:val="00A460B9"/>
    <w:rsid w:val="00A46A0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DEE"/>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CD8"/>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92F"/>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4FA"/>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90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8E7"/>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0D9"/>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2021-11-03T21:32:00Z</dcterms:created>
  <dcterms:modified xsi:type="dcterms:W3CDTF">2021-11-03T21:32:00Z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