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A1A37" w14:textId="2068765D" w:rsidR="009E612E" w:rsidRDefault="009E612E" w:rsidP="00202AA7">
      <w:pPr>
        <w:pStyle w:val="CRCoverPage"/>
        <w:tabs>
          <w:tab w:val="right" w:pos="9639"/>
        </w:tabs>
        <w:spacing w:after="0"/>
        <w:rPr>
          <w:b/>
          <w:i/>
          <w:noProof/>
          <w:sz w:val="28"/>
        </w:rPr>
      </w:pPr>
      <w:r>
        <w:rPr>
          <w:b/>
          <w:noProof/>
          <w:sz w:val="24"/>
        </w:rPr>
        <w:t>3GPP TSG-CT WG1 Meeting #131-e</w:t>
      </w:r>
      <w:r>
        <w:rPr>
          <w:b/>
          <w:i/>
          <w:noProof/>
          <w:sz w:val="28"/>
        </w:rPr>
        <w:tab/>
      </w:r>
      <w:r w:rsidR="00A272BC" w:rsidRPr="00904902">
        <w:rPr>
          <w:b/>
          <w:noProof/>
          <w:sz w:val="24"/>
          <w:highlight w:val="yellow"/>
        </w:rPr>
        <w:t>C1-214185</w:t>
      </w:r>
    </w:p>
    <w:p w14:paraId="4D7C83AD" w14:textId="77777777" w:rsidR="009E612E" w:rsidRDefault="009E612E" w:rsidP="009E612E">
      <w:pPr>
        <w:pStyle w:val="CRCoverPage"/>
        <w:rPr>
          <w:b/>
          <w:noProof/>
          <w:sz w:val="24"/>
        </w:rPr>
      </w:pPr>
      <w:r>
        <w:rPr>
          <w:b/>
          <w:noProof/>
          <w:sz w:val="24"/>
        </w:rPr>
        <w:t>Electronic 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540809" w:rsidR="001E41F3" w:rsidRPr="00410371" w:rsidRDefault="00A272BC" w:rsidP="00547111">
            <w:pPr>
              <w:pStyle w:val="CRCoverPage"/>
              <w:spacing w:after="0"/>
              <w:rPr>
                <w:noProof/>
              </w:rPr>
            </w:pPr>
            <w:r w:rsidRPr="00A272BC">
              <w:rPr>
                <w:b/>
                <w:noProof/>
                <w:sz w:val="28"/>
              </w:rPr>
              <w:t>3272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C5A6EF" w:rsidR="001E41F3" w:rsidRPr="00410371" w:rsidRDefault="0090490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F3A9" w:rsidR="001E41F3" w:rsidRPr="00410371" w:rsidRDefault="00F148FE">
            <w:pPr>
              <w:pStyle w:val="CRCoverPage"/>
              <w:spacing w:after="0"/>
              <w:jc w:val="center"/>
              <w:rPr>
                <w:noProof/>
                <w:sz w:val="28"/>
              </w:rPr>
            </w:pPr>
            <w:r w:rsidRPr="002F536B">
              <w:rPr>
                <w:b/>
                <w:noProof/>
                <w:sz w:val="28"/>
              </w:rPr>
              <w:t>17.</w:t>
            </w:r>
            <w:r w:rsidR="00857B3E" w:rsidRPr="002F536B">
              <w:rPr>
                <w:b/>
                <w:noProof/>
                <w:sz w:val="28"/>
              </w:rPr>
              <w:t>3</w:t>
            </w:r>
            <w:r w:rsidRPr="002F536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CBA7B" w:rsidR="001E41F3" w:rsidRDefault="00156441">
            <w:pPr>
              <w:pStyle w:val="CRCoverPage"/>
              <w:spacing w:after="0"/>
              <w:ind w:left="100"/>
              <w:rPr>
                <w:noProof/>
              </w:rPr>
            </w:pPr>
            <w:r w:rsidRPr="00156441">
              <w:rPr>
                <w:noProof/>
              </w:rPr>
              <w:t>PCO parameters for EAS rediscovery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0108B0"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311F1B" w:rsidR="001E41F3" w:rsidRDefault="00CA7CAF">
            <w:pPr>
              <w:pStyle w:val="CRCoverPage"/>
              <w:spacing w:after="0"/>
              <w:ind w:left="100"/>
              <w:rPr>
                <w:noProof/>
              </w:rPr>
            </w:pPr>
            <w:r>
              <w:rPr>
                <w:noProof/>
              </w:rPr>
              <w:t>2021-0</w:t>
            </w:r>
            <w:r w:rsidR="00857B3E">
              <w:rPr>
                <w:noProof/>
              </w:rPr>
              <w:t>8</w:t>
            </w:r>
            <w:r w:rsidR="001A1B28">
              <w:rPr>
                <w:noProof/>
              </w:rPr>
              <w:t>-</w:t>
            </w:r>
            <w:r w:rsidR="00904902">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57B3E" w14:paraId="227AEAD7" w14:textId="77777777" w:rsidTr="00547111">
        <w:tc>
          <w:tcPr>
            <w:tcW w:w="2694" w:type="dxa"/>
            <w:gridSpan w:val="2"/>
            <w:tcBorders>
              <w:top w:val="single" w:sz="4" w:space="0" w:color="auto"/>
              <w:left w:val="single" w:sz="4" w:space="0" w:color="auto"/>
            </w:tcBorders>
          </w:tcPr>
          <w:p w14:paraId="4D121B65" w14:textId="77777777" w:rsidR="00857B3E" w:rsidRDefault="00857B3E" w:rsidP="00857B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224FF" w14:textId="77777777" w:rsidR="00857B3E" w:rsidRDefault="00857B3E" w:rsidP="00857B3E">
            <w:pPr>
              <w:pStyle w:val="CRCoverPage"/>
              <w:spacing w:after="0"/>
              <w:ind w:left="100"/>
              <w:rPr>
                <w:iCs/>
                <w:noProof/>
              </w:rPr>
            </w:pPr>
            <w:r w:rsidRPr="00164604">
              <w:rPr>
                <w:iCs/>
                <w:noProof/>
              </w:rPr>
              <w:t>TS 23.548 states:</w:t>
            </w:r>
          </w:p>
          <w:p w14:paraId="4BC1F4F9" w14:textId="77777777" w:rsidR="00857B3E" w:rsidRDefault="00857B3E" w:rsidP="00857B3E">
            <w:pPr>
              <w:pStyle w:val="CRCoverPage"/>
              <w:spacing w:after="0"/>
              <w:ind w:left="100"/>
              <w:rPr>
                <w:iCs/>
                <w:noProof/>
              </w:rPr>
            </w:pPr>
            <w:r>
              <w:rPr>
                <w:iCs/>
                <w:noProof/>
              </w:rPr>
              <w:t>----------------------</w:t>
            </w:r>
          </w:p>
          <w:p w14:paraId="6ADFBFFC" w14:textId="77777777" w:rsidR="00857B3E" w:rsidRPr="00312CE0" w:rsidRDefault="00857B3E" w:rsidP="00857B3E">
            <w:pPr>
              <w:pStyle w:val="Heading4"/>
              <w:rPr>
                <w:i/>
                <w:iCs/>
              </w:rPr>
            </w:pPr>
            <w:bookmarkStart w:id="1" w:name="_Toc66367648"/>
            <w:bookmarkStart w:id="2" w:name="_Toc66367711"/>
            <w:bookmarkStart w:id="3" w:name="_Toc69743772"/>
            <w:bookmarkStart w:id="4" w:name="_Toc73524683"/>
            <w:bookmarkStart w:id="5" w:name="_Toc73527587"/>
            <w:bookmarkStart w:id="6" w:name="_Toc73950263"/>
            <w:bookmarkStart w:id="7" w:name="_Toc73944081"/>
            <w:r w:rsidRPr="00312CE0">
              <w:rPr>
                <w:i/>
                <w:iCs/>
              </w:rPr>
              <w:t>6.2.3.3</w:t>
            </w:r>
            <w:r w:rsidRPr="00312CE0">
              <w:rPr>
                <w:i/>
                <w:iCs/>
              </w:rPr>
              <w:tab/>
              <w:t>EAS Re-discovery Procedure at Edge Relocation</w:t>
            </w:r>
            <w:bookmarkEnd w:id="1"/>
            <w:bookmarkEnd w:id="2"/>
            <w:bookmarkEnd w:id="3"/>
            <w:bookmarkEnd w:id="4"/>
            <w:bookmarkEnd w:id="5"/>
            <w:bookmarkEnd w:id="6"/>
            <w:bookmarkEnd w:id="7"/>
          </w:p>
          <w:p w14:paraId="24D503FC" w14:textId="77777777" w:rsidR="00857B3E" w:rsidRPr="00312CE0" w:rsidRDefault="00857B3E" w:rsidP="00857B3E">
            <w:pPr>
              <w:rPr>
                <w:i/>
                <w:iCs/>
              </w:rPr>
            </w:pPr>
            <w:r w:rsidRPr="00312CE0">
              <w:rPr>
                <w:i/>
                <w:iCs/>
              </w:rPr>
              <w:t>...</w:t>
            </w:r>
          </w:p>
          <w:p w14:paraId="1B06A182" w14:textId="77777777" w:rsidR="00857B3E" w:rsidRPr="00312CE0" w:rsidRDefault="00857B3E" w:rsidP="00857B3E">
            <w:pPr>
              <w:rPr>
                <w:i/>
                <w:iCs/>
                <w:u w:val="single"/>
              </w:rPr>
            </w:pPr>
            <w:r w:rsidRPr="00312CE0">
              <w:rPr>
                <w:i/>
                <w:iCs/>
                <w:u w:val="single"/>
              </w:rPr>
              <w:t xml:space="preserve">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w:t>
            </w:r>
            <w:r w:rsidRPr="00312CE0">
              <w:rPr>
                <w:i/>
                <w:iCs/>
              </w:rPr>
              <w:t>after the insertion/change/removal of an L-PSA based on AF influence or its local configuration using the PDU Session Modification procedure, or based on the AF triggered EAS relocation.</w:t>
            </w:r>
          </w:p>
          <w:p w14:paraId="686EAC3A" w14:textId="77777777" w:rsidR="00857B3E" w:rsidRPr="00312CE0" w:rsidRDefault="00857B3E" w:rsidP="00857B3E">
            <w:pPr>
              <w:rPr>
                <w:i/>
                <w:iCs/>
              </w:rPr>
            </w:pPr>
            <w:r w:rsidRPr="00312CE0">
              <w:rPr>
                <w:i/>
                <w:iCs/>
              </w:rPr>
              <w:t>...</w:t>
            </w:r>
          </w:p>
          <w:p w14:paraId="78D20927" w14:textId="77777777" w:rsidR="00857B3E" w:rsidRPr="00312CE0" w:rsidRDefault="00857B3E" w:rsidP="00857B3E">
            <w:pPr>
              <w:pStyle w:val="TH"/>
              <w:rPr>
                <w:i/>
                <w:iCs/>
              </w:rPr>
            </w:pPr>
            <w:r w:rsidRPr="00312CE0">
              <w:rPr>
                <w:i/>
                <w:iCs/>
              </w:rPr>
              <w:lastRenderedPageBreak/>
              <w:t xml:space="preserve"> </w:t>
            </w:r>
            <w:r w:rsidRPr="00312CE0">
              <w:rPr>
                <w:i/>
                <w:iCs/>
              </w:rPr>
              <w:object w:dxaOrig="7072" w:dyaOrig="3593" w14:anchorId="2CB75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140.4pt" o:ole="">
                  <v:imagedata r:id="rId12" o:title="" cropbottom="14487f"/>
                </v:shape>
                <o:OLEObject Type="Embed" ProgID="Visio.Drawing.15" ShapeID="_x0000_i1025" DrawAspect="Content" ObjectID="_1691278031" r:id="rId13"/>
              </w:object>
            </w:r>
          </w:p>
          <w:p w14:paraId="2CB62670" w14:textId="77777777" w:rsidR="00857B3E" w:rsidRPr="00312CE0" w:rsidRDefault="00857B3E" w:rsidP="00857B3E">
            <w:pPr>
              <w:pStyle w:val="TF"/>
              <w:rPr>
                <w:i/>
                <w:iCs/>
              </w:rPr>
            </w:pPr>
            <w:r w:rsidRPr="00312CE0">
              <w:rPr>
                <w:i/>
                <w:iCs/>
              </w:rPr>
              <w:t>Figure 6.2.3.3-1: EAS re-discovery procedure at Edge relocation</w:t>
            </w:r>
          </w:p>
          <w:p w14:paraId="62ED6789" w14:textId="77777777" w:rsidR="00857B3E" w:rsidRPr="00312CE0" w:rsidRDefault="00857B3E" w:rsidP="00857B3E">
            <w:pPr>
              <w:rPr>
                <w:i/>
                <w:iCs/>
              </w:rPr>
            </w:pPr>
            <w:r w:rsidRPr="00312CE0">
              <w:rPr>
                <w:i/>
                <w:iCs/>
              </w:rP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48A9CC3C" w14:textId="77777777" w:rsidR="00857B3E" w:rsidRPr="00312CE0" w:rsidRDefault="00857B3E" w:rsidP="00857B3E">
            <w:pPr>
              <w:pStyle w:val="B1"/>
              <w:rPr>
                <w:i/>
                <w:iCs/>
              </w:rPr>
            </w:pPr>
            <w:r w:rsidRPr="00312CE0">
              <w:rPr>
                <w:i/>
                <w:iCs/>
              </w:rPr>
              <w:t>1a.</w:t>
            </w:r>
            <w:r w:rsidRPr="00312CE0">
              <w:rPr>
                <w:i/>
                <w:iCs/>
              </w:rPr>
              <w:tab/>
              <w:t>Due to the UE mobility the SMF triggers L-PSA insertion, change or removal for the PDU Session. The insertion, change or removal of L-PSA triggers EAS rediscovery.</w:t>
            </w:r>
          </w:p>
          <w:p w14:paraId="350CEEFE" w14:textId="77777777" w:rsidR="00857B3E" w:rsidRPr="00312CE0" w:rsidRDefault="00857B3E" w:rsidP="00857B3E">
            <w:pPr>
              <w:pStyle w:val="B1"/>
              <w:rPr>
                <w:i/>
                <w:iCs/>
              </w:rPr>
            </w:pPr>
            <w:r w:rsidRPr="00312CE0">
              <w:rPr>
                <w:i/>
                <w:iCs/>
              </w:rPr>
              <w:t>1b. The AF triggers EAS relocation e.g. due to EAS load balance or maintenance, etc. and informs the SMF the related information indicating the EAS relocation, as described in clause 4.3.6 AF influence on traffic routing procedure in TS 23.502 [3].</w:t>
            </w:r>
          </w:p>
          <w:p w14:paraId="4C394DE8" w14:textId="77777777" w:rsidR="00857B3E" w:rsidRPr="00312CE0" w:rsidRDefault="00857B3E" w:rsidP="00857B3E">
            <w:pPr>
              <w:pStyle w:val="B1"/>
              <w:rPr>
                <w:i/>
                <w:iCs/>
              </w:rPr>
            </w:pPr>
            <w:r w:rsidRPr="00312CE0">
              <w:rPr>
                <w:i/>
                <w:iCs/>
              </w:rPr>
              <w:t>2.</w:t>
            </w:r>
            <w:r w:rsidRPr="00312CE0">
              <w:rPr>
                <w:i/>
                <w:iCs/>
              </w:rPr>
              <w:tab/>
              <w:t>This step may be performed as part of step 1a/1b. The SMF performs the network requested PDU Session Modification procedure from the step 3b-11b as defined in clause 4.3.3.2 TS 23.502 [3].</w:t>
            </w:r>
          </w:p>
          <w:p w14:paraId="4D6E89A2" w14:textId="77777777" w:rsidR="00857B3E" w:rsidRPr="00312CE0" w:rsidRDefault="00857B3E" w:rsidP="00857B3E">
            <w:pPr>
              <w:pStyle w:val="B1"/>
              <w:rPr>
                <w:i/>
                <w:iCs/>
              </w:rPr>
            </w:pPr>
            <w:r w:rsidRPr="00312CE0">
              <w:rPr>
                <w:i/>
                <w:iCs/>
              </w:rPr>
              <w:tab/>
            </w:r>
            <w:r w:rsidRPr="00312CE0">
              <w:rPr>
                <w:i/>
                <w:iCs/>
                <w:u w:val="single"/>
              </w:rPr>
              <w:t>If the UE has indicated that it supports to refresh EAS information stored locally corresponding to the impact field per the EAS rediscovery indication from network, the SMF may send the impact field with the EAS rediscovery indication.</w:t>
            </w:r>
            <w:r w:rsidRPr="00312CE0">
              <w:rPr>
                <w:i/>
                <w:iCs/>
              </w:rPr>
              <w:t xml:space="preserve"> SMF determines the impacted EAS(s) which need be rediscovered as the following:</w:t>
            </w:r>
          </w:p>
          <w:p w14:paraId="24A2E937" w14:textId="77777777" w:rsidR="00857B3E" w:rsidRPr="00312CE0" w:rsidRDefault="00857B3E" w:rsidP="00857B3E">
            <w:pPr>
              <w:pStyle w:val="B2"/>
              <w:rPr>
                <w:i/>
                <w:iCs/>
              </w:rPr>
            </w:pPr>
            <w:r w:rsidRPr="00312CE0">
              <w:rPr>
                <w:i/>
                <w:iCs/>
              </w:rPr>
              <w:t>-</w:t>
            </w:r>
            <w:r w:rsidRPr="00312CE0">
              <w:rPr>
                <w:i/>
                <w:iCs/>
              </w:rPr>
              <w:tab/>
              <w:t xml:space="preserve">If an L-PSA is inserted/relocated/removed, the SMF determines </w:t>
            </w:r>
            <w:r w:rsidRPr="00312CE0">
              <w:rPr>
                <w:i/>
                <w:iCs/>
                <w:u w:val="single"/>
              </w:rPr>
              <w:t>the impact field</w:t>
            </w:r>
            <w:r w:rsidRPr="00312CE0">
              <w:rPr>
                <w:i/>
                <w:iCs/>
              </w:rPr>
              <w:t xml:space="preserve">, which is associated with the L-DN to be inserted, relocated or removed and </w:t>
            </w:r>
            <w:r w:rsidRPr="00312CE0">
              <w:rPr>
                <w:i/>
                <w:iCs/>
                <w:u w:val="single"/>
              </w:rPr>
              <w:t>identified by FQDN(s) or IP address range(s) of the old EAS</w:t>
            </w:r>
            <w:r w:rsidRPr="00312CE0">
              <w:rPr>
                <w:i/>
                <w:iCs/>
              </w:rPr>
              <w:t>, based on the association between FQDN(s)/IP address range(s) and DNAI received from AF via AF influenced traffic steering enforcement control information in the PCC rules or SMF local configuration on the L-DN.</w:t>
            </w:r>
          </w:p>
          <w:p w14:paraId="18D9A2E6" w14:textId="77777777" w:rsidR="00857B3E" w:rsidRPr="00312CE0" w:rsidRDefault="00857B3E" w:rsidP="00857B3E">
            <w:pPr>
              <w:pStyle w:val="B2"/>
              <w:rPr>
                <w:i/>
                <w:iCs/>
              </w:rPr>
            </w:pPr>
            <w:r w:rsidRPr="00312CE0">
              <w:rPr>
                <w:i/>
                <w:iCs/>
              </w:rPr>
              <w:t>-</w:t>
            </w:r>
            <w:r w:rsidRPr="00312CE0">
              <w:rPr>
                <w:i/>
                <w:iCs/>
              </w:rPr>
              <w:tab/>
              <w:t>For AF triggered EAS rediscovery, the AF may indicate the EAS rediscovery for the impacted applications, which are identified by FQDN(s), to the SMF via the AF influence on traffic routing procedure.</w:t>
            </w:r>
          </w:p>
          <w:p w14:paraId="704B02B4" w14:textId="77777777" w:rsidR="00857B3E" w:rsidRPr="00312CE0" w:rsidRDefault="00857B3E" w:rsidP="00857B3E">
            <w:pPr>
              <w:pStyle w:val="B1"/>
              <w:rPr>
                <w:i/>
                <w:iCs/>
              </w:rPr>
            </w:pPr>
            <w:r w:rsidRPr="00312CE0">
              <w:rPr>
                <w:i/>
                <w:iCs/>
              </w:rPr>
              <w:tab/>
            </w:r>
            <w:r w:rsidRPr="00312CE0">
              <w:rPr>
                <w:i/>
                <w:iCs/>
                <w:u w:val="single"/>
              </w:rPr>
              <w:t>The SMF sends PDU Session Modification Command (EAS rediscovery indication,</w:t>
            </w:r>
            <w:r w:rsidRPr="00312CE0" w:rsidDel="009F32B2">
              <w:rPr>
                <w:i/>
                <w:iCs/>
                <w:u w:val="single"/>
              </w:rPr>
              <w:t xml:space="preserve"> </w:t>
            </w:r>
            <w:r w:rsidRPr="00312CE0">
              <w:rPr>
                <w:i/>
                <w:iCs/>
                <w:u w:val="single"/>
              </w:rPr>
              <w:t>[impact field]) to UE. The EAS rediscovery indication indicates to refresh the cached EAS information. The impact field is used to identify which EAS(s) information need to be refreshed. The impact field includes</w:t>
            </w:r>
            <w:r w:rsidRPr="00312CE0">
              <w:rPr>
                <w:i/>
                <w:iCs/>
              </w:rPr>
              <w:t xml:space="preserve"> the L-DN information corresponding to the impacted EAS(s), </w:t>
            </w:r>
            <w:r w:rsidRPr="00312CE0">
              <w:rPr>
                <w:i/>
                <w:iCs/>
                <w:u w:val="single"/>
              </w:rPr>
              <w:t>which are identified by FQDN(s) or IP address range(s)</w:t>
            </w:r>
            <w:r w:rsidRPr="00312CE0">
              <w:rPr>
                <w:i/>
                <w:iCs/>
              </w:rPr>
              <w:t xml:space="preserve"> of the old EAS(s). </w:t>
            </w:r>
            <w:r w:rsidRPr="00312CE0">
              <w:rPr>
                <w:i/>
                <w:iCs/>
                <w:u w:val="single"/>
              </w:rPr>
              <w:t>If the impact field is not included, it means all EAS(s) information associated with this PDU Session need to be refreshed.</w:t>
            </w:r>
          </w:p>
          <w:p w14:paraId="08B3B997" w14:textId="77777777" w:rsidR="00857B3E" w:rsidRPr="00312CE0" w:rsidRDefault="00857B3E" w:rsidP="00857B3E">
            <w:pPr>
              <w:rPr>
                <w:i/>
                <w:iCs/>
              </w:rPr>
            </w:pPr>
            <w:r w:rsidRPr="00312CE0">
              <w:rPr>
                <w:i/>
                <w:iCs/>
              </w:rPr>
              <w:t>...</w:t>
            </w:r>
          </w:p>
          <w:p w14:paraId="71E3959E" w14:textId="77777777" w:rsidR="00857B3E" w:rsidRPr="00312CE0" w:rsidRDefault="00857B3E" w:rsidP="00857B3E">
            <w:pPr>
              <w:pStyle w:val="B1"/>
              <w:rPr>
                <w:i/>
                <w:iCs/>
                <w:u w:val="single"/>
              </w:rPr>
            </w:pPr>
            <w:r w:rsidRPr="00312CE0">
              <w:rPr>
                <w:i/>
                <w:iCs/>
              </w:rPr>
              <w:lastRenderedPageBreak/>
              <w:tab/>
            </w:r>
            <w:r w:rsidRPr="00312CE0">
              <w:rPr>
                <w:i/>
                <w:iCs/>
                <w:u w:val="single"/>
              </w:rPr>
              <w:t>For the following connection with the EAS(s) for which the EAS rediscovery needs to be executed per the received EAS rediscovery indication and impact field, the UE has been instructed</w:t>
            </w:r>
            <w:r w:rsidRPr="00312CE0" w:rsidDel="00641129">
              <w:rPr>
                <w:i/>
                <w:iCs/>
                <w:u w:val="single"/>
              </w:rPr>
              <w:t xml:space="preserve"> </w:t>
            </w:r>
            <w:r w:rsidRPr="00312CE0">
              <w:rPr>
                <w:i/>
                <w:iCs/>
                <w:u w:val="single"/>
              </w:rPr>
              <w:t>not to use the old EAS information stored locally. Instead it should trigger EAS discovery procedure to get new EAS information as defined in clause 6.2.3.2.</w:t>
            </w:r>
          </w:p>
          <w:p w14:paraId="42EFBE57" w14:textId="77777777" w:rsidR="00857B3E" w:rsidRPr="00312CE0" w:rsidRDefault="00857B3E" w:rsidP="00857B3E">
            <w:pPr>
              <w:rPr>
                <w:i/>
                <w:iCs/>
              </w:rPr>
            </w:pPr>
            <w:r w:rsidRPr="00312CE0">
              <w:rPr>
                <w:i/>
                <w:iCs/>
              </w:rPr>
              <w:t>...</w:t>
            </w:r>
          </w:p>
          <w:p w14:paraId="0265F7D6" w14:textId="77777777" w:rsidR="00857B3E" w:rsidRDefault="00857B3E" w:rsidP="00857B3E">
            <w:pPr>
              <w:pStyle w:val="CRCoverPage"/>
              <w:spacing w:after="0"/>
              <w:ind w:left="100"/>
              <w:rPr>
                <w:iCs/>
                <w:noProof/>
              </w:rPr>
            </w:pPr>
            <w:r w:rsidRPr="00164604">
              <w:rPr>
                <w:iCs/>
                <w:noProof/>
              </w:rPr>
              <w:t>----------------------</w:t>
            </w:r>
          </w:p>
          <w:p w14:paraId="5BCDDCEB" w14:textId="77777777" w:rsidR="00857B3E" w:rsidRDefault="00857B3E" w:rsidP="00857B3E">
            <w:pPr>
              <w:pStyle w:val="CRCoverPage"/>
              <w:spacing w:after="0"/>
              <w:ind w:left="100"/>
              <w:rPr>
                <w:noProof/>
              </w:rPr>
            </w:pPr>
          </w:p>
          <w:p w14:paraId="4AB1CFBA" w14:textId="6A2CB5D7" w:rsidR="00D81C0C" w:rsidRDefault="00E25F3C" w:rsidP="00857B3E">
            <w:pPr>
              <w:pStyle w:val="CRCoverPage"/>
              <w:spacing w:after="0"/>
              <w:ind w:left="100"/>
              <w:rPr>
                <w:noProof/>
              </w:rPr>
            </w:pPr>
            <w:r>
              <w:rPr>
                <w:noProof/>
              </w:rPr>
              <w:t>In particular</w:t>
            </w:r>
            <w:r w:rsidR="00D81C0C">
              <w:rPr>
                <w:noProof/>
              </w:rPr>
              <w:t>, given that the above states "</w:t>
            </w:r>
            <w:r w:rsidR="00D81C0C" w:rsidRPr="00312CE0">
              <w:rPr>
                <w:i/>
                <w:iCs/>
                <w:u w:val="single"/>
              </w:rPr>
              <w:t xml:space="preserve">the UE </w:t>
            </w:r>
            <w:r w:rsidR="00D81C0C" w:rsidRPr="00D81C0C">
              <w:rPr>
                <w:i/>
                <w:iCs/>
                <w:u w:val="single"/>
              </w:rPr>
              <w:t>has indicated that it supports to refresh EAS information stored locally corresponding to the impact field</w:t>
            </w:r>
            <w:r w:rsidR="00D81C0C">
              <w:rPr>
                <w:noProof/>
              </w:rPr>
              <w:t>", the UE needs to indicate support of different types of impact (EAS IPv4 address range, EAS IPv6 address range, EAS FQDN) separately.</w:t>
            </w:r>
          </w:p>
        </w:tc>
      </w:tr>
      <w:tr w:rsidR="00857B3E" w14:paraId="0C8E4D65" w14:textId="77777777" w:rsidTr="00547111">
        <w:tc>
          <w:tcPr>
            <w:tcW w:w="2694" w:type="dxa"/>
            <w:gridSpan w:val="2"/>
            <w:tcBorders>
              <w:left w:val="single" w:sz="4" w:space="0" w:color="auto"/>
            </w:tcBorders>
          </w:tcPr>
          <w:p w14:paraId="608FEC88"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0C72009D" w14:textId="77777777" w:rsidR="00857B3E" w:rsidRDefault="00857B3E" w:rsidP="00857B3E">
            <w:pPr>
              <w:pStyle w:val="CRCoverPage"/>
              <w:spacing w:after="0"/>
              <w:rPr>
                <w:noProof/>
                <w:sz w:val="8"/>
                <w:szCs w:val="8"/>
              </w:rPr>
            </w:pPr>
          </w:p>
        </w:tc>
      </w:tr>
      <w:tr w:rsidR="00857B3E" w14:paraId="4FC2AB41" w14:textId="77777777" w:rsidTr="00547111">
        <w:tc>
          <w:tcPr>
            <w:tcW w:w="2694" w:type="dxa"/>
            <w:gridSpan w:val="2"/>
            <w:tcBorders>
              <w:left w:val="single" w:sz="4" w:space="0" w:color="auto"/>
            </w:tcBorders>
          </w:tcPr>
          <w:p w14:paraId="4A3BE4AC" w14:textId="77777777" w:rsidR="00857B3E" w:rsidRDefault="00857B3E" w:rsidP="00857B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F9A0B5" w:rsidR="00857B3E" w:rsidRDefault="00857B3E" w:rsidP="00857B3E">
            <w:pPr>
              <w:pStyle w:val="CRCoverPage"/>
              <w:spacing w:after="0"/>
              <w:ind w:left="100"/>
              <w:rPr>
                <w:noProof/>
              </w:rPr>
            </w:pPr>
            <w:r>
              <w:rPr>
                <w:iCs/>
                <w:noProof/>
              </w:rPr>
              <w:t>PCO parameters for EAS rediscovery introduced.</w:t>
            </w:r>
          </w:p>
        </w:tc>
      </w:tr>
      <w:tr w:rsidR="00857B3E" w14:paraId="67BD561C" w14:textId="77777777" w:rsidTr="00547111">
        <w:tc>
          <w:tcPr>
            <w:tcW w:w="2694" w:type="dxa"/>
            <w:gridSpan w:val="2"/>
            <w:tcBorders>
              <w:left w:val="single" w:sz="4" w:space="0" w:color="auto"/>
            </w:tcBorders>
          </w:tcPr>
          <w:p w14:paraId="7A30C9A1"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3CB430B5" w14:textId="77777777" w:rsidR="00857B3E" w:rsidRDefault="00857B3E" w:rsidP="00857B3E">
            <w:pPr>
              <w:pStyle w:val="CRCoverPage"/>
              <w:spacing w:after="0"/>
              <w:rPr>
                <w:noProof/>
                <w:sz w:val="8"/>
                <w:szCs w:val="8"/>
              </w:rPr>
            </w:pPr>
          </w:p>
        </w:tc>
      </w:tr>
      <w:tr w:rsidR="00857B3E" w14:paraId="262596DA" w14:textId="77777777" w:rsidTr="00547111">
        <w:tc>
          <w:tcPr>
            <w:tcW w:w="2694" w:type="dxa"/>
            <w:gridSpan w:val="2"/>
            <w:tcBorders>
              <w:left w:val="single" w:sz="4" w:space="0" w:color="auto"/>
              <w:bottom w:val="single" w:sz="4" w:space="0" w:color="auto"/>
            </w:tcBorders>
          </w:tcPr>
          <w:p w14:paraId="659D5F83" w14:textId="77777777" w:rsidR="00857B3E" w:rsidRDefault="00857B3E" w:rsidP="00857B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C8C1EA" w:rsidR="00857B3E" w:rsidRDefault="00857B3E" w:rsidP="00857B3E">
            <w:pPr>
              <w:pStyle w:val="CRCoverPage"/>
              <w:spacing w:after="0"/>
              <w:ind w:left="100"/>
              <w:rPr>
                <w:noProof/>
              </w:rPr>
            </w:pPr>
            <w:r>
              <w:rPr>
                <w:noProof/>
              </w:rPr>
              <w:t>Stage-2 not addressed in stage-3.</w:t>
            </w:r>
          </w:p>
        </w:tc>
      </w:tr>
      <w:tr w:rsidR="00857B3E" w14:paraId="2E02AFEF" w14:textId="77777777" w:rsidTr="00547111">
        <w:tc>
          <w:tcPr>
            <w:tcW w:w="2694" w:type="dxa"/>
            <w:gridSpan w:val="2"/>
          </w:tcPr>
          <w:p w14:paraId="0B18EFDB" w14:textId="77777777" w:rsidR="00857B3E" w:rsidRDefault="00857B3E" w:rsidP="00857B3E">
            <w:pPr>
              <w:pStyle w:val="CRCoverPage"/>
              <w:spacing w:after="0"/>
              <w:rPr>
                <w:b/>
                <w:i/>
                <w:noProof/>
                <w:sz w:val="8"/>
                <w:szCs w:val="8"/>
              </w:rPr>
            </w:pPr>
          </w:p>
        </w:tc>
        <w:tc>
          <w:tcPr>
            <w:tcW w:w="6946" w:type="dxa"/>
            <w:gridSpan w:val="9"/>
          </w:tcPr>
          <w:p w14:paraId="56B6630C" w14:textId="77777777" w:rsidR="00857B3E" w:rsidRDefault="00857B3E" w:rsidP="00857B3E">
            <w:pPr>
              <w:pStyle w:val="CRCoverPage"/>
              <w:spacing w:after="0"/>
              <w:rPr>
                <w:noProof/>
                <w:sz w:val="8"/>
                <w:szCs w:val="8"/>
              </w:rPr>
            </w:pPr>
          </w:p>
        </w:tc>
      </w:tr>
      <w:tr w:rsidR="00857B3E" w14:paraId="74997849" w14:textId="77777777" w:rsidTr="00547111">
        <w:tc>
          <w:tcPr>
            <w:tcW w:w="2694" w:type="dxa"/>
            <w:gridSpan w:val="2"/>
            <w:tcBorders>
              <w:top w:val="single" w:sz="4" w:space="0" w:color="auto"/>
              <w:left w:val="single" w:sz="4" w:space="0" w:color="auto"/>
            </w:tcBorders>
          </w:tcPr>
          <w:p w14:paraId="38241EDE" w14:textId="77777777" w:rsidR="00857B3E" w:rsidRDefault="00857B3E" w:rsidP="00857B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A83FD5" w:rsidR="00857B3E" w:rsidRDefault="00F53489" w:rsidP="00857B3E">
            <w:pPr>
              <w:pStyle w:val="CRCoverPage"/>
              <w:spacing w:after="0"/>
              <w:ind w:left="100"/>
              <w:rPr>
                <w:noProof/>
              </w:rPr>
            </w:pPr>
            <w:r>
              <w:rPr>
                <w:noProof/>
              </w:rPr>
              <w:t xml:space="preserve">2, </w:t>
            </w:r>
            <w:r w:rsidR="00857B3E" w:rsidRPr="004C28DA">
              <w:rPr>
                <w:noProof/>
              </w:rPr>
              <w:t>10.5.6.3.1</w:t>
            </w:r>
          </w:p>
        </w:tc>
      </w:tr>
      <w:tr w:rsidR="00857B3E" w14:paraId="4B9358B6" w14:textId="77777777" w:rsidTr="00547111">
        <w:tc>
          <w:tcPr>
            <w:tcW w:w="2694" w:type="dxa"/>
            <w:gridSpan w:val="2"/>
            <w:tcBorders>
              <w:left w:val="single" w:sz="4" w:space="0" w:color="auto"/>
            </w:tcBorders>
          </w:tcPr>
          <w:p w14:paraId="3EA87C95"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60C047E7" w14:textId="77777777" w:rsidR="00857B3E" w:rsidRDefault="00857B3E" w:rsidP="00857B3E">
            <w:pPr>
              <w:pStyle w:val="CRCoverPage"/>
              <w:spacing w:after="0"/>
              <w:rPr>
                <w:noProof/>
                <w:sz w:val="8"/>
                <w:szCs w:val="8"/>
              </w:rPr>
            </w:pPr>
          </w:p>
        </w:tc>
      </w:tr>
      <w:tr w:rsidR="00857B3E" w14:paraId="5F94BADA" w14:textId="77777777" w:rsidTr="00547111">
        <w:tc>
          <w:tcPr>
            <w:tcW w:w="2694" w:type="dxa"/>
            <w:gridSpan w:val="2"/>
            <w:tcBorders>
              <w:left w:val="single" w:sz="4" w:space="0" w:color="auto"/>
            </w:tcBorders>
          </w:tcPr>
          <w:p w14:paraId="6EBF1841" w14:textId="77777777" w:rsidR="00857B3E" w:rsidRDefault="00857B3E" w:rsidP="00857B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57B3E" w:rsidRDefault="00857B3E" w:rsidP="00857B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57B3E" w:rsidRDefault="00857B3E" w:rsidP="00857B3E">
            <w:pPr>
              <w:pStyle w:val="CRCoverPage"/>
              <w:spacing w:after="0"/>
              <w:jc w:val="center"/>
              <w:rPr>
                <w:b/>
                <w:caps/>
                <w:noProof/>
              </w:rPr>
            </w:pPr>
            <w:r>
              <w:rPr>
                <w:b/>
                <w:caps/>
                <w:noProof/>
              </w:rPr>
              <w:t>N</w:t>
            </w:r>
          </w:p>
        </w:tc>
        <w:tc>
          <w:tcPr>
            <w:tcW w:w="2977" w:type="dxa"/>
            <w:gridSpan w:val="4"/>
          </w:tcPr>
          <w:p w14:paraId="12C61BF1" w14:textId="77777777" w:rsidR="00857B3E" w:rsidRDefault="00857B3E" w:rsidP="00857B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57B3E" w:rsidRDefault="00857B3E" w:rsidP="00857B3E">
            <w:pPr>
              <w:pStyle w:val="CRCoverPage"/>
              <w:spacing w:after="0"/>
              <w:ind w:left="99"/>
              <w:rPr>
                <w:noProof/>
              </w:rPr>
            </w:pPr>
          </w:p>
        </w:tc>
      </w:tr>
      <w:tr w:rsidR="00857B3E" w14:paraId="3FE906FB" w14:textId="77777777" w:rsidTr="00547111">
        <w:tc>
          <w:tcPr>
            <w:tcW w:w="2694" w:type="dxa"/>
            <w:gridSpan w:val="2"/>
            <w:tcBorders>
              <w:left w:val="single" w:sz="4" w:space="0" w:color="auto"/>
            </w:tcBorders>
          </w:tcPr>
          <w:p w14:paraId="67D11E86" w14:textId="77777777" w:rsidR="00857B3E" w:rsidRDefault="00857B3E" w:rsidP="00857B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57B3E" w:rsidRDefault="00857B3E" w:rsidP="00857B3E">
            <w:pPr>
              <w:pStyle w:val="CRCoverPage"/>
              <w:spacing w:after="0"/>
              <w:jc w:val="center"/>
              <w:rPr>
                <w:b/>
                <w:caps/>
                <w:noProof/>
              </w:rPr>
            </w:pPr>
            <w:r>
              <w:rPr>
                <w:b/>
                <w:caps/>
                <w:noProof/>
              </w:rPr>
              <w:t>X</w:t>
            </w:r>
          </w:p>
        </w:tc>
        <w:tc>
          <w:tcPr>
            <w:tcW w:w="2977" w:type="dxa"/>
            <w:gridSpan w:val="4"/>
          </w:tcPr>
          <w:p w14:paraId="697C0B0D" w14:textId="77777777" w:rsidR="00857B3E" w:rsidRDefault="00857B3E" w:rsidP="00857B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57B3E" w:rsidRDefault="00857B3E" w:rsidP="00857B3E">
            <w:pPr>
              <w:pStyle w:val="CRCoverPage"/>
              <w:spacing w:after="0"/>
              <w:ind w:left="99"/>
              <w:rPr>
                <w:noProof/>
              </w:rPr>
            </w:pPr>
            <w:r>
              <w:rPr>
                <w:noProof/>
              </w:rPr>
              <w:t xml:space="preserve">TS/TR ... CR ... </w:t>
            </w:r>
          </w:p>
        </w:tc>
      </w:tr>
      <w:tr w:rsidR="00857B3E" w14:paraId="54C70661" w14:textId="77777777" w:rsidTr="00547111">
        <w:tc>
          <w:tcPr>
            <w:tcW w:w="2694" w:type="dxa"/>
            <w:gridSpan w:val="2"/>
            <w:tcBorders>
              <w:left w:val="single" w:sz="4" w:space="0" w:color="auto"/>
            </w:tcBorders>
          </w:tcPr>
          <w:p w14:paraId="69BDA791" w14:textId="77777777" w:rsidR="00857B3E" w:rsidRDefault="00857B3E" w:rsidP="00857B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57B3E" w:rsidRDefault="00857B3E" w:rsidP="00857B3E">
            <w:pPr>
              <w:pStyle w:val="CRCoverPage"/>
              <w:spacing w:after="0"/>
              <w:jc w:val="center"/>
              <w:rPr>
                <w:b/>
                <w:caps/>
                <w:noProof/>
              </w:rPr>
            </w:pPr>
            <w:r>
              <w:rPr>
                <w:b/>
                <w:caps/>
                <w:noProof/>
              </w:rPr>
              <w:t>X</w:t>
            </w:r>
          </w:p>
        </w:tc>
        <w:tc>
          <w:tcPr>
            <w:tcW w:w="2977" w:type="dxa"/>
            <w:gridSpan w:val="4"/>
          </w:tcPr>
          <w:p w14:paraId="4BE2CB9C" w14:textId="77777777" w:rsidR="00857B3E" w:rsidRDefault="00857B3E" w:rsidP="00857B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57B3E" w:rsidRDefault="00857B3E" w:rsidP="00857B3E">
            <w:pPr>
              <w:pStyle w:val="CRCoverPage"/>
              <w:spacing w:after="0"/>
              <w:ind w:left="99"/>
              <w:rPr>
                <w:noProof/>
              </w:rPr>
            </w:pPr>
            <w:r>
              <w:rPr>
                <w:noProof/>
              </w:rPr>
              <w:t xml:space="preserve">TS/TR ... CR ... </w:t>
            </w:r>
          </w:p>
        </w:tc>
      </w:tr>
      <w:tr w:rsidR="00857B3E" w14:paraId="6D4B164C" w14:textId="77777777" w:rsidTr="00547111">
        <w:tc>
          <w:tcPr>
            <w:tcW w:w="2694" w:type="dxa"/>
            <w:gridSpan w:val="2"/>
            <w:tcBorders>
              <w:left w:val="single" w:sz="4" w:space="0" w:color="auto"/>
            </w:tcBorders>
          </w:tcPr>
          <w:p w14:paraId="724C8B15" w14:textId="77777777" w:rsidR="00857B3E" w:rsidRDefault="00857B3E" w:rsidP="00857B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57B3E" w:rsidRDefault="00857B3E" w:rsidP="00857B3E">
            <w:pPr>
              <w:pStyle w:val="CRCoverPage"/>
              <w:spacing w:after="0"/>
              <w:jc w:val="center"/>
              <w:rPr>
                <w:b/>
                <w:caps/>
                <w:noProof/>
              </w:rPr>
            </w:pPr>
            <w:r>
              <w:rPr>
                <w:b/>
                <w:caps/>
                <w:noProof/>
              </w:rPr>
              <w:t>X</w:t>
            </w:r>
          </w:p>
        </w:tc>
        <w:tc>
          <w:tcPr>
            <w:tcW w:w="2977" w:type="dxa"/>
            <w:gridSpan w:val="4"/>
          </w:tcPr>
          <w:p w14:paraId="5EAC6096" w14:textId="77777777" w:rsidR="00857B3E" w:rsidRDefault="00857B3E" w:rsidP="00857B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57B3E" w:rsidRDefault="00857B3E" w:rsidP="00857B3E">
            <w:pPr>
              <w:pStyle w:val="CRCoverPage"/>
              <w:spacing w:after="0"/>
              <w:ind w:left="99"/>
              <w:rPr>
                <w:noProof/>
              </w:rPr>
            </w:pPr>
            <w:r>
              <w:rPr>
                <w:noProof/>
              </w:rPr>
              <w:t xml:space="preserve">TS/TR ... CR ... </w:t>
            </w:r>
          </w:p>
        </w:tc>
      </w:tr>
      <w:tr w:rsidR="00857B3E" w14:paraId="6816D577" w14:textId="77777777" w:rsidTr="008863B9">
        <w:tc>
          <w:tcPr>
            <w:tcW w:w="2694" w:type="dxa"/>
            <w:gridSpan w:val="2"/>
            <w:tcBorders>
              <w:left w:val="single" w:sz="4" w:space="0" w:color="auto"/>
            </w:tcBorders>
          </w:tcPr>
          <w:p w14:paraId="74A365C8" w14:textId="77777777" w:rsidR="00857B3E" w:rsidRDefault="00857B3E" w:rsidP="00857B3E">
            <w:pPr>
              <w:pStyle w:val="CRCoverPage"/>
              <w:spacing w:after="0"/>
              <w:rPr>
                <w:b/>
                <w:i/>
                <w:noProof/>
              </w:rPr>
            </w:pPr>
          </w:p>
        </w:tc>
        <w:tc>
          <w:tcPr>
            <w:tcW w:w="6946" w:type="dxa"/>
            <w:gridSpan w:val="9"/>
            <w:tcBorders>
              <w:right w:val="single" w:sz="4" w:space="0" w:color="auto"/>
            </w:tcBorders>
          </w:tcPr>
          <w:p w14:paraId="3B849361" w14:textId="77777777" w:rsidR="00857B3E" w:rsidRDefault="00857B3E" w:rsidP="00857B3E">
            <w:pPr>
              <w:pStyle w:val="CRCoverPage"/>
              <w:spacing w:after="0"/>
              <w:rPr>
                <w:noProof/>
              </w:rPr>
            </w:pPr>
          </w:p>
        </w:tc>
      </w:tr>
      <w:tr w:rsidR="00857B3E" w14:paraId="204A6CD0" w14:textId="77777777" w:rsidTr="008863B9">
        <w:tc>
          <w:tcPr>
            <w:tcW w:w="2694" w:type="dxa"/>
            <w:gridSpan w:val="2"/>
            <w:tcBorders>
              <w:left w:val="single" w:sz="4" w:space="0" w:color="auto"/>
              <w:bottom w:val="single" w:sz="4" w:space="0" w:color="auto"/>
            </w:tcBorders>
          </w:tcPr>
          <w:p w14:paraId="4F081F48" w14:textId="77777777" w:rsidR="00857B3E" w:rsidRDefault="00857B3E" w:rsidP="00857B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57B3E" w:rsidRDefault="00857B3E" w:rsidP="00857B3E">
            <w:pPr>
              <w:pStyle w:val="CRCoverPage"/>
              <w:spacing w:after="0"/>
              <w:ind w:left="100"/>
              <w:rPr>
                <w:noProof/>
              </w:rPr>
            </w:pPr>
          </w:p>
        </w:tc>
      </w:tr>
      <w:tr w:rsidR="00857B3E" w:rsidRPr="008863B9" w14:paraId="5AF31BAD" w14:textId="77777777" w:rsidTr="008863B9">
        <w:tc>
          <w:tcPr>
            <w:tcW w:w="2694" w:type="dxa"/>
            <w:gridSpan w:val="2"/>
            <w:tcBorders>
              <w:top w:val="single" w:sz="4" w:space="0" w:color="auto"/>
              <w:bottom w:val="single" w:sz="4" w:space="0" w:color="auto"/>
            </w:tcBorders>
          </w:tcPr>
          <w:p w14:paraId="623D351D" w14:textId="77777777" w:rsidR="00857B3E" w:rsidRPr="008863B9" w:rsidRDefault="00857B3E" w:rsidP="00857B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57B3E" w:rsidRPr="008863B9" w:rsidRDefault="00857B3E" w:rsidP="00857B3E">
            <w:pPr>
              <w:pStyle w:val="CRCoverPage"/>
              <w:spacing w:after="0"/>
              <w:ind w:left="100"/>
              <w:rPr>
                <w:noProof/>
                <w:sz w:val="8"/>
                <w:szCs w:val="8"/>
              </w:rPr>
            </w:pPr>
          </w:p>
        </w:tc>
      </w:tr>
      <w:tr w:rsidR="00857B3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7B3E" w:rsidRDefault="00857B3E" w:rsidP="00857B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C447B" w14:textId="77777777" w:rsidR="00857B3E" w:rsidRDefault="00E26F8C" w:rsidP="00857B3E">
            <w:pPr>
              <w:pStyle w:val="CRCoverPage"/>
              <w:spacing w:after="0"/>
              <w:ind w:left="100"/>
              <w:rPr>
                <w:noProof/>
              </w:rPr>
            </w:pPr>
            <w:r>
              <w:rPr>
                <w:noProof/>
              </w:rPr>
              <w:t>Revision 1</w:t>
            </w:r>
          </w:p>
          <w:p w14:paraId="42FD2C46" w14:textId="448FE911" w:rsidR="00E26F8C" w:rsidRDefault="00E26F8C" w:rsidP="00857B3E">
            <w:pPr>
              <w:pStyle w:val="CRCoverPage"/>
              <w:spacing w:after="0"/>
              <w:ind w:left="100"/>
              <w:rPr>
                <w:noProof/>
              </w:rPr>
            </w:pPr>
            <w:r>
              <w:rPr>
                <w:noProof/>
              </w:rPr>
              <w:t xml:space="preserve">- adding information on semantic of the </w:t>
            </w:r>
            <w:r w:rsidRPr="00E26F8C">
              <w:rPr>
                <w:noProof/>
              </w:rPr>
              <w:t>EAS rediscovery indication</w:t>
            </w:r>
            <w:r>
              <w:rPr>
                <w:noProof/>
              </w:rPr>
              <w:t>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57C528" w14:textId="0EECCE48" w:rsidR="0068762C" w:rsidRDefault="0068762C" w:rsidP="0068762C">
      <w:pPr>
        <w:jc w:val="center"/>
        <w:rPr>
          <w:noProof/>
        </w:rPr>
      </w:pPr>
      <w:r w:rsidRPr="008A7642">
        <w:rPr>
          <w:noProof/>
          <w:highlight w:val="green"/>
        </w:rPr>
        <w:lastRenderedPageBreak/>
        <w:t>*** change ***</w:t>
      </w:r>
    </w:p>
    <w:p w14:paraId="1AD7A174" w14:textId="77777777" w:rsidR="00F53489" w:rsidRPr="00605FC7" w:rsidRDefault="00F53489" w:rsidP="00F53489">
      <w:pPr>
        <w:pStyle w:val="Heading1"/>
      </w:pPr>
      <w:bookmarkStart w:id="8" w:name="_Toc74950656"/>
      <w:bookmarkStart w:id="9" w:name="_Toc20130886"/>
      <w:bookmarkStart w:id="10" w:name="_Toc27731381"/>
      <w:bookmarkStart w:id="11" w:name="_Toc35957641"/>
      <w:bookmarkStart w:id="12" w:name="_Toc45098298"/>
      <w:bookmarkStart w:id="13" w:name="_Toc51935536"/>
      <w:bookmarkStart w:id="14" w:name="_Toc68187137"/>
      <w:bookmarkStart w:id="15" w:name="_Toc20129615"/>
      <w:bookmarkStart w:id="16" w:name="_Toc27730107"/>
      <w:bookmarkStart w:id="17" w:name="_Toc35956367"/>
      <w:bookmarkStart w:id="18" w:name="_Toc45097024"/>
      <w:bookmarkStart w:id="19" w:name="_Toc51934262"/>
      <w:bookmarkStart w:id="20" w:name="_Toc74949382"/>
      <w:r w:rsidRPr="00605FC7">
        <w:t>2</w:t>
      </w:r>
      <w:r w:rsidRPr="00605FC7">
        <w:tab/>
        <w:t>References</w:t>
      </w:r>
      <w:bookmarkEnd w:id="15"/>
      <w:bookmarkEnd w:id="16"/>
      <w:bookmarkEnd w:id="17"/>
      <w:bookmarkEnd w:id="18"/>
      <w:bookmarkEnd w:id="19"/>
      <w:bookmarkEnd w:id="20"/>
    </w:p>
    <w:p w14:paraId="5D599C0E" w14:textId="77777777" w:rsidR="00F53489" w:rsidRPr="00605FC7" w:rsidRDefault="00F53489" w:rsidP="00F53489">
      <w:r w:rsidRPr="00605FC7">
        <w:t>The following documents contain provisions which, through reference in this text, constitute provisions of the present document.</w:t>
      </w:r>
    </w:p>
    <w:p w14:paraId="51C4B8C6" w14:textId="77777777" w:rsidR="00F53489" w:rsidRPr="00605FC7" w:rsidRDefault="00F53489" w:rsidP="00F53489">
      <w:pPr>
        <w:pStyle w:val="B1"/>
      </w:pPr>
      <w:r w:rsidRPr="00605FC7">
        <w:t>-</w:t>
      </w:r>
      <w:r w:rsidRPr="00605FC7">
        <w:tab/>
        <w:t>References are either specific (identified by date of publication, edition number, version number, etc.) or non</w:t>
      </w:r>
      <w:r w:rsidRPr="00605FC7">
        <w:noBreakHyphen/>
        <w:t>specific.</w:t>
      </w:r>
    </w:p>
    <w:p w14:paraId="02F16F28" w14:textId="77777777" w:rsidR="00F53489" w:rsidRPr="00605FC7" w:rsidRDefault="00F53489" w:rsidP="00F53489">
      <w:pPr>
        <w:pStyle w:val="B1"/>
      </w:pPr>
      <w:r w:rsidRPr="00605FC7">
        <w:t>-</w:t>
      </w:r>
      <w:r w:rsidRPr="00605FC7">
        <w:tab/>
        <w:t>For a specific reference, subsequent revisions do not apply.</w:t>
      </w:r>
    </w:p>
    <w:p w14:paraId="0342023D" w14:textId="77777777" w:rsidR="00F53489" w:rsidRPr="00605FC7" w:rsidRDefault="00F53489" w:rsidP="00F53489">
      <w:pPr>
        <w:pStyle w:val="B1"/>
      </w:pPr>
      <w:r w:rsidRPr="00605FC7">
        <w:t>-</w:t>
      </w:r>
      <w:r w:rsidRPr="00605FC7">
        <w:tab/>
        <w:t xml:space="preserve">For a non-specific reference, the latest version applies. In the case of a reference to a 3GPP document (including a GSM document), a non-specific reference implicitly refers to the latest version of that document </w:t>
      </w:r>
      <w:r w:rsidRPr="00605FC7">
        <w:rPr>
          <w:i/>
          <w:iCs/>
        </w:rPr>
        <w:t>in the same Release as the present document</w:t>
      </w:r>
      <w:r w:rsidRPr="00605FC7">
        <w:t>.</w:t>
      </w:r>
    </w:p>
    <w:p w14:paraId="165C9430" w14:textId="77777777" w:rsidR="00F53489" w:rsidRPr="00605FC7" w:rsidRDefault="00F53489" w:rsidP="00F53489">
      <w:pPr>
        <w:pStyle w:val="EX"/>
      </w:pPr>
      <w:r w:rsidRPr="00605FC7">
        <w:t>[1]</w:t>
      </w:r>
      <w:r w:rsidRPr="00605FC7">
        <w:tab/>
        <w:t>Void.</w:t>
      </w:r>
    </w:p>
    <w:p w14:paraId="78ADBE7C" w14:textId="77777777" w:rsidR="00F53489" w:rsidRPr="00605FC7" w:rsidRDefault="00F53489" w:rsidP="00F53489">
      <w:pPr>
        <w:pStyle w:val="EX"/>
      </w:pPr>
      <w:r w:rsidRPr="00605FC7">
        <w:t>[2]</w:t>
      </w:r>
      <w:r w:rsidRPr="00605FC7">
        <w:tab/>
        <w:t>Void.</w:t>
      </w:r>
    </w:p>
    <w:p w14:paraId="3C719772" w14:textId="77777777" w:rsidR="00F53489" w:rsidRPr="00605FC7" w:rsidRDefault="00F53489" w:rsidP="00F53489">
      <w:pPr>
        <w:pStyle w:val="EX"/>
      </w:pPr>
      <w:r w:rsidRPr="00605FC7">
        <w:t>[2a]</w:t>
      </w:r>
      <w:r w:rsidRPr="00605FC7">
        <w:tab/>
        <w:t>3GPP TR 21.905 "Vocabulary for 3GPP Specifications"</w:t>
      </w:r>
    </w:p>
    <w:p w14:paraId="6CCBD68A" w14:textId="77777777" w:rsidR="00F53489" w:rsidRPr="00605FC7" w:rsidRDefault="00F53489" w:rsidP="00F53489">
      <w:pPr>
        <w:pStyle w:val="EX"/>
      </w:pPr>
      <w:r w:rsidRPr="00605FC7">
        <w:t>[3]</w:t>
      </w:r>
      <w:r w:rsidRPr="00605FC7">
        <w:tab/>
        <w:t>3GPP TS 22.002: "Circuit Bearer Services (BS) supported by a Public Land Mobile Network (PLMN)".</w:t>
      </w:r>
    </w:p>
    <w:p w14:paraId="62F25C13" w14:textId="77777777" w:rsidR="00F53489" w:rsidRPr="00605FC7" w:rsidRDefault="00F53489" w:rsidP="00F53489">
      <w:pPr>
        <w:pStyle w:val="EX"/>
      </w:pPr>
      <w:r w:rsidRPr="00605FC7">
        <w:t>[4]</w:t>
      </w:r>
      <w:r w:rsidRPr="00605FC7">
        <w:tab/>
        <w:t>3GPP TS 22.003: "Teleservices supported by a Public Land Mobile Network (PLMN)".</w:t>
      </w:r>
    </w:p>
    <w:p w14:paraId="06C32D22" w14:textId="77777777" w:rsidR="00F53489" w:rsidRPr="00605FC7" w:rsidRDefault="00F53489" w:rsidP="00F53489">
      <w:pPr>
        <w:pStyle w:val="EX"/>
      </w:pPr>
      <w:r w:rsidRPr="00605FC7">
        <w:t>[5]</w:t>
      </w:r>
      <w:r w:rsidRPr="00605FC7">
        <w:tab/>
        <w:t>3GPP TS 42.009, Release 4: "Security aspects".</w:t>
      </w:r>
    </w:p>
    <w:p w14:paraId="08A717DE" w14:textId="77777777" w:rsidR="00F53489" w:rsidRPr="00605FC7" w:rsidRDefault="00F53489" w:rsidP="00F53489">
      <w:pPr>
        <w:pStyle w:val="EX"/>
      </w:pPr>
      <w:r w:rsidRPr="00605FC7">
        <w:t>[5a]</w:t>
      </w:r>
      <w:r w:rsidRPr="00605FC7">
        <w:tab/>
        <w:t>3GPP TS 33.102: "3G security; Security architecture".</w:t>
      </w:r>
    </w:p>
    <w:p w14:paraId="0D4B6110" w14:textId="77777777" w:rsidR="00F53489" w:rsidRPr="00605FC7" w:rsidRDefault="00F53489" w:rsidP="00F53489">
      <w:pPr>
        <w:pStyle w:val="EX"/>
      </w:pPr>
      <w:r w:rsidRPr="00605FC7">
        <w:t>[6]</w:t>
      </w:r>
      <w:r w:rsidRPr="00605FC7">
        <w:tab/>
        <w:t>Void.</w:t>
      </w:r>
    </w:p>
    <w:p w14:paraId="1FD76C3F" w14:textId="77777777" w:rsidR="00F53489" w:rsidRPr="00605FC7" w:rsidRDefault="00F53489" w:rsidP="00F53489">
      <w:pPr>
        <w:pStyle w:val="EX"/>
      </w:pPr>
      <w:r w:rsidRPr="00605FC7">
        <w:t>[7]</w:t>
      </w:r>
      <w:r w:rsidRPr="00605FC7">
        <w:tab/>
        <w:t>3GPP TS 42.017, Release 4: "Subscriber Identity Modules (SIM); Functional characteristics".</w:t>
      </w:r>
    </w:p>
    <w:p w14:paraId="266060AA" w14:textId="77777777" w:rsidR="00F53489" w:rsidRPr="00605FC7" w:rsidRDefault="00F53489" w:rsidP="00F53489">
      <w:pPr>
        <w:pStyle w:val="EX"/>
      </w:pPr>
      <w:r w:rsidRPr="00605FC7">
        <w:t>[8]</w:t>
      </w:r>
      <w:r w:rsidRPr="00605FC7">
        <w:tab/>
        <w:t>3GPP TS 22.101: "Service aspects; Service principles".</w:t>
      </w:r>
    </w:p>
    <w:p w14:paraId="5A6920F0" w14:textId="77777777" w:rsidR="00F53489" w:rsidRPr="00605FC7" w:rsidRDefault="00F53489" w:rsidP="00F53489">
      <w:pPr>
        <w:pStyle w:val="EX"/>
      </w:pPr>
      <w:r w:rsidRPr="00605FC7">
        <w:t>[8a]</w:t>
      </w:r>
      <w:r w:rsidRPr="00605FC7">
        <w:tab/>
        <w:t>3GPP TS 22.001: "Principles of circuit telecommunication services supported by a Public Land Mobile Network (PLMN)".</w:t>
      </w:r>
    </w:p>
    <w:p w14:paraId="0E218676" w14:textId="77777777" w:rsidR="00F53489" w:rsidRPr="00605FC7" w:rsidRDefault="00F53489" w:rsidP="00F53489">
      <w:pPr>
        <w:pStyle w:val="EX"/>
      </w:pPr>
      <w:r w:rsidRPr="00605FC7">
        <w:t>[8b]</w:t>
      </w:r>
      <w:r w:rsidRPr="00605FC7">
        <w:tab/>
        <w:t>3GPP TS 23.038: "Alphabets and language-specific information".</w:t>
      </w:r>
    </w:p>
    <w:p w14:paraId="3730063A" w14:textId="77777777" w:rsidR="00F53489" w:rsidRPr="00605FC7" w:rsidRDefault="00F53489" w:rsidP="00F53489">
      <w:pPr>
        <w:pStyle w:val="EX"/>
      </w:pPr>
      <w:r w:rsidRPr="00605FC7">
        <w:t>[9]</w:t>
      </w:r>
      <w:r w:rsidRPr="00605FC7">
        <w:tab/>
        <w:t>Void.</w:t>
      </w:r>
    </w:p>
    <w:p w14:paraId="486BC319" w14:textId="77777777" w:rsidR="00F53489" w:rsidRPr="00605FC7" w:rsidRDefault="00F53489" w:rsidP="00F53489">
      <w:pPr>
        <w:pStyle w:val="EX"/>
      </w:pPr>
      <w:r w:rsidRPr="00605FC7">
        <w:t>[9a]</w:t>
      </w:r>
      <w:r w:rsidRPr="00605FC7">
        <w:tab/>
        <w:t>3GPP TS 23.108: "</w:t>
      </w:r>
      <w:smartTag w:uri="urn:schemas-microsoft-com:office:smarttags" w:element="place">
        <w:r w:rsidRPr="00605FC7">
          <w:t>Mobile</w:t>
        </w:r>
      </w:smartTag>
      <w:r w:rsidRPr="00605FC7">
        <w:t xml:space="preserve"> radio interface layer 3 specification core network protocols; Stage 2 (structured procedures)".</w:t>
      </w:r>
    </w:p>
    <w:p w14:paraId="692882BA" w14:textId="77777777" w:rsidR="00F53489" w:rsidRPr="00605FC7" w:rsidRDefault="00F53489" w:rsidP="00F53489">
      <w:pPr>
        <w:pStyle w:val="EX"/>
      </w:pPr>
      <w:r w:rsidRPr="00605FC7">
        <w:t>[10]</w:t>
      </w:r>
      <w:r w:rsidRPr="00605FC7">
        <w:tab/>
        <w:t>3GPP TS 23.003: "Numbering, addressing and identification".</w:t>
      </w:r>
    </w:p>
    <w:p w14:paraId="522C01F2" w14:textId="77777777" w:rsidR="00F53489" w:rsidRPr="00605FC7" w:rsidRDefault="00F53489" w:rsidP="00F53489">
      <w:pPr>
        <w:pStyle w:val="EX"/>
      </w:pPr>
      <w:r w:rsidRPr="00605FC7">
        <w:t>[11]</w:t>
      </w:r>
      <w:r w:rsidRPr="00605FC7">
        <w:tab/>
        <w:t>Void.</w:t>
      </w:r>
    </w:p>
    <w:p w14:paraId="7D537BB9" w14:textId="77777777" w:rsidR="00F53489" w:rsidRPr="00605FC7" w:rsidRDefault="00F53489" w:rsidP="00F53489">
      <w:pPr>
        <w:pStyle w:val="EX"/>
      </w:pPr>
      <w:r w:rsidRPr="00605FC7">
        <w:t>[12]</w:t>
      </w:r>
      <w:r w:rsidRPr="00605FC7">
        <w:tab/>
        <w:t>3GPP TS 23.014: "Support of Dual Tone Multi-Frequency (DTMF) signalling".</w:t>
      </w:r>
    </w:p>
    <w:p w14:paraId="06BE6E1C" w14:textId="77777777" w:rsidR="00F53489" w:rsidRPr="00605FC7" w:rsidRDefault="00F53489" w:rsidP="00F53489">
      <w:pPr>
        <w:pStyle w:val="EX"/>
      </w:pPr>
      <w:r w:rsidRPr="00605FC7">
        <w:t>[12a]</w:t>
      </w:r>
      <w:r w:rsidRPr="00605FC7">
        <w:tab/>
        <w:t>ETSI ES 201 235-2, v1.2.1: "Specification of Dual Tone Multi-Frequency (DTMF); Transmitters and Receivers; Part 2: Transmitters".</w:t>
      </w:r>
    </w:p>
    <w:p w14:paraId="5292CC10" w14:textId="77777777" w:rsidR="00F53489" w:rsidRPr="00605FC7" w:rsidRDefault="00F53489" w:rsidP="00F53489">
      <w:pPr>
        <w:pStyle w:val="EX"/>
      </w:pPr>
      <w:r w:rsidRPr="00605FC7">
        <w:t>[13]</w:t>
      </w:r>
      <w:r w:rsidRPr="00605FC7">
        <w:tab/>
        <w:t>3GPP TS 43.020: "Security-related network functions".</w:t>
      </w:r>
    </w:p>
    <w:p w14:paraId="64AB5BE0" w14:textId="77777777" w:rsidR="00F53489" w:rsidRPr="00605FC7" w:rsidRDefault="00F53489" w:rsidP="00F53489">
      <w:pPr>
        <w:pStyle w:val="EX"/>
      </w:pPr>
      <w:r w:rsidRPr="00605FC7">
        <w:t>[14]</w:t>
      </w:r>
      <w:r w:rsidRPr="00605FC7">
        <w:tab/>
        <w:t>3GPP TS 23.122: "Non-Access-Stratum functions related to Mobile Station (MS) in idle mode".</w:t>
      </w:r>
    </w:p>
    <w:p w14:paraId="1CF086F4" w14:textId="77777777" w:rsidR="00F53489" w:rsidRPr="00605FC7" w:rsidRDefault="00F53489" w:rsidP="00F53489">
      <w:pPr>
        <w:pStyle w:val="EX"/>
      </w:pPr>
      <w:r w:rsidRPr="00605FC7">
        <w:t>[15]</w:t>
      </w:r>
      <w:r w:rsidRPr="00605FC7">
        <w:tab/>
        <w:t>3GPP TS 24.002: "GSM-UMTS Public Land Mobile Network (PLMN) access reference configuration".</w:t>
      </w:r>
    </w:p>
    <w:p w14:paraId="52760BAB" w14:textId="77777777" w:rsidR="00F53489" w:rsidRPr="00605FC7" w:rsidRDefault="00F53489" w:rsidP="00F53489">
      <w:pPr>
        <w:pStyle w:val="EX"/>
      </w:pPr>
      <w:r w:rsidRPr="00605FC7">
        <w:t>[16]</w:t>
      </w:r>
      <w:r w:rsidRPr="00605FC7">
        <w:tab/>
        <w:t>3GPP TS 44.003: "Mobile Station - Base Station System (MS - BSS) interface; Channel structures and access capabilities".</w:t>
      </w:r>
    </w:p>
    <w:p w14:paraId="15AA6E79" w14:textId="77777777" w:rsidR="00F53489" w:rsidRPr="00605FC7" w:rsidRDefault="00F53489" w:rsidP="00F53489">
      <w:pPr>
        <w:pStyle w:val="EX"/>
      </w:pPr>
      <w:r w:rsidRPr="00605FC7">
        <w:lastRenderedPageBreak/>
        <w:t>[17]</w:t>
      </w:r>
      <w:r w:rsidRPr="00605FC7">
        <w:tab/>
        <w:t>Void.</w:t>
      </w:r>
    </w:p>
    <w:p w14:paraId="465CD925" w14:textId="77777777" w:rsidR="00F53489" w:rsidRPr="00605FC7" w:rsidRDefault="00F53489" w:rsidP="00F53489">
      <w:pPr>
        <w:pStyle w:val="EX"/>
      </w:pPr>
      <w:r w:rsidRPr="00605FC7">
        <w:t>[18]</w:t>
      </w:r>
      <w:r w:rsidRPr="00605FC7">
        <w:tab/>
        <w:t>3GPP TS 44.005: "Data Link (DL) layer; General aspects".</w:t>
      </w:r>
    </w:p>
    <w:p w14:paraId="73033B54" w14:textId="77777777" w:rsidR="00F53489" w:rsidRPr="00605FC7" w:rsidRDefault="00F53489" w:rsidP="00F53489">
      <w:pPr>
        <w:pStyle w:val="EX"/>
      </w:pPr>
      <w:r w:rsidRPr="00605FC7">
        <w:t>[19]</w:t>
      </w:r>
      <w:r w:rsidRPr="00605FC7">
        <w:tab/>
        <w:t>3GPP TS 44.006: "Mobile Station - Base Station System (MS - BSS) interface; Data Link (DL) layer specification".</w:t>
      </w:r>
    </w:p>
    <w:p w14:paraId="5E07EC04" w14:textId="77777777" w:rsidR="00F53489" w:rsidRPr="00605FC7" w:rsidRDefault="00F53489" w:rsidP="00F53489">
      <w:pPr>
        <w:pStyle w:val="EX"/>
      </w:pPr>
      <w:r w:rsidRPr="00605FC7">
        <w:t>[19a]</w:t>
      </w:r>
      <w:r w:rsidRPr="00605FC7">
        <w:tab/>
        <w:t>3GPP TS 25.321: "Medium Access Control (MAC) protocol specification".</w:t>
      </w:r>
    </w:p>
    <w:p w14:paraId="70F641DF" w14:textId="77777777" w:rsidR="00F53489" w:rsidRPr="00605FC7" w:rsidRDefault="00F53489" w:rsidP="00F53489">
      <w:pPr>
        <w:pStyle w:val="EX"/>
      </w:pPr>
      <w:r w:rsidRPr="00605FC7">
        <w:t>[19b]</w:t>
      </w:r>
      <w:r w:rsidRPr="00605FC7">
        <w:tab/>
        <w:t>3GPP TS 25.322: "Radio Link Control (RLC) protocol specification".</w:t>
      </w:r>
    </w:p>
    <w:p w14:paraId="324A01D9" w14:textId="77777777" w:rsidR="00F53489" w:rsidRPr="00605FC7" w:rsidRDefault="00F53489" w:rsidP="00F53489">
      <w:pPr>
        <w:pStyle w:val="EX"/>
      </w:pPr>
      <w:r w:rsidRPr="00605FC7">
        <w:t>[19c]</w:t>
      </w:r>
      <w:r w:rsidRPr="00605FC7">
        <w:tab/>
        <w:t xml:space="preserve">3GPP TS 25.413: "UTRAN Iu interface Radio Access Network Application Part </w:t>
      </w:r>
      <w:r w:rsidRPr="00605FC7">
        <w:rPr>
          <w:rFonts w:hint="eastAsia"/>
        </w:rPr>
        <w:t>(</w:t>
      </w:r>
      <w:r w:rsidRPr="00605FC7">
        <w:t>RANAP</w:t>
      </w:r>
      <w:r w:rsidRPr="00605FC7">
        <w:rPr>
          <w:rFonts w:hint="eastAsia"/>
        </w:rPr>
        <w:t>)</w:t>
      </w:r>
      <w:r w:rsidRPr="00605FC7">
        <w:t xml:space="preserve"> signalling".</w:t>
      </w:r>
    </w:p>
    <w:p w14:paraId="5C35A2CB" w14:textId="77777777" w:rsidR="00F53489" w:rsidRPr="00605FC7" w:rsidRDefault="00F53489" w:rsidP="00F53489">
      <w:pPr>
        <w:pStyle w:val="EX"/>
      </w:pPr>
      <w:r w:rsidRPr="00605FC7">
        <w:t>[20]</w:t>
      </w:r>
      <w:r w:rsidRPr="00605FC7">
        <w:tab/>
        <w:t>3GPP TS 24.007: "</w:t>
      </w:r>
      <w:smartTag w:uri="urn:schemas-microsoft-com:office:smarttags" w:element="place">
        <w:r w:rsidRPr="00605FC7">
          <w:t>Mobile</w:t>
        </w:r>
      </w:smartTag>
      <w:r w:rsidRPr="00605FC7">
        <w:t xml:space="preserve"> radio interface signalling layer 3; General aspects".</w:t>
      </w:r>
    </w:p>
    <w:p w14:paraId="10B33218" w14:textId="77777777" w:rsidR="00F53489" w:rsidRPr="00605FC7" w:rsidRDefault="00F53489" w:rsidP="00F53489">
      <w:pPr>
        <w:pStyle w:val="EX"/>
      </w:pPr>
      <w:r w:rsidRPr="00605FC7">
        <w:t>[21]</w:t>
      </w:r>
      <w:r w:rsidRPr="00605FC7">
        <w:tab/>
        <w:t>3GPP TS 24.010: "</w:t>
      </w:r>
      <w:smartTag w:uri="urn:schemas-microsoft-com:office:smarttags" w:element="place">
        <w:r w:rsidRPr="00605FC7">
          <w:t>Mobile</w:t>
        </w:r>
      </w:smartTag>
      <w:r w:rsidRPr="00605FC7">
        <w:t xml:space="preserve"> radio interface layer 3; Supplementary services specification; General aspects".</w:t>
      </w:r>
    </w:p>
    <w:p w14:paraId="45958F38" w14:textId="77777777" w:rsidR="00F53489" w:rsidRPr="00605FC7" w:rsidRDefault="00F53489" w:rsidP="00F53489">
      <w:pPr>
        <w:pStyle w:val="EX"/>
      </w:pPr>
      <w:r w:rsidRPr="00605FC7">
        <w:t>[22]</w:t>
      </w:r>
      <w:r w:rsidRPr="00605FC7">
        <w:tab/>
        <w:t>3GPP TS 24.011: "Point-to-Point (PP) Short Message Service (SMS) support on mobile radio interface".</w:t>
      </w:r>
    </w:p>
    <w:p w14:paraId="15A442A5" w14:textId="77777777" w:rsidR="00F53489" w:rsidRPr="00605FC7" w:rsidRDefault="00F53489" w:rsidP="00F53489">
      <w:pPr>
        <w:pStyle w:val="EX"/>
      </w:pPr>
      <w:r w:rsidRPr="00605FC7">
        <w:t>[23]</w:t>
      </w:r>
      <w:r w:rsidRPr="00605FC7">
        <w:tab/>
        <w:t>3GPP TS 24.012: "Short Message Service Cell Broadcast (SMSCB) support on the mobile radio interface".</w:t>
      </w:r>
    </w:p>
    <w:p w14:paraId="599D6B9D" w14:textId="77777777" w:rsidR="00F53489" w:rsidRPr="00605FC7" w:rsidRDefault="00F53489" w:rsidP="00F53489">
      <w:pPr>
        <w:pStyle w:val="EX"/>
      </w:pPr>
      <w:r w:rsidRPr="00605FC7">
        <w:t>[23a]</w:t>
      </w:r>
      <w:r w:rsidRPr="00605FC7">
        <w:tab/>
        <w:t xml:space="preserve">3GPP TS 44.071: "Location Services (LCS); </w:t>
      </w:r>
      <w:smartTag w:uri="urn:schemas-microsoft-com:office:smarttags" w:element="place">
        <w:r w:rsidRPr="00605FC7">
          <w:t>Mobile</w:t>
        </w:r>
      </w:smartTag>
      <w:r w:rsidRPr="00605FC7">
        <w:t xml:space="preserve"> radio interface layer 3 specification."</w:t>
      </w:r>
    </w:p>
    <w:p w14:paraId="07363E4E" w14:textId="77777777" w:rsidR="00F53489" w:rsidRPr="00605FC7" w:rsidRDefault="00F53489" w:rsidP="00F53489">
      <w:pPr>
        <w:pStyle w:val="EX"/>
      </w:pPr>
      <w:r w:rsidRPr="00605FC7">
        <w:t>[23b]</w:t>
      </w:r>
      <w:r w:rsidRPr="00605FC7">
        <w:tab/>
        <w:t>3GPP TS 44.031 "Location Services LCS); Mobile Station (MS) - Serving Mobile Location Centre (SMLC); Radio Resource LCS Protocol (RRLP)".</w:t>
      </w:r>
    </w:p>
    <w:p w14:paraId="4700E8C3" w14:textId="77777777" w:rsidR="00F53489" w:rsidRPr="00605FC7" w:rsidRDefault="00F53489" w:rsidP="00F53489">
      <w:pPr>
        <w:pStyle w:val="EX"/>
      </w:pPr>
      <w:r w:rsidRPr="00605FC7">
        <w:t>[23c]</w:t>
      </w:r>
      <w:r w:rsidRPr="00605FC7">
        <w:tab/>
        <w:t>3GPP TS 25.331: "Radio Resource Control (RRC) protocol specification"</w:t>
      </w:r>
    </w:p>
    <w:p w14:paraId="08EE640C" w14:textId="77777777" w:rsidR="00F53489" w:rsidRPr="00605FC7" w:rsidRDefault="00F53489" w:rsidP="00F53489">
      <w:pPr>
        <w:pStyle w:val="EX"/>
      </w:pPr>
      <w:r w:rsidRPr="00605FC7">
        <w:t>[24]</w:t>
      </w:r>
      <w:r w:rsidRPr="00605FC7">
        <w:tab/>
        <w:t>3GPP TS 24.080: "</w:t>
      </w:r>
      <w:smartTag w:uri="urn:schemas-microsoft-com:office:smarttags" w:element="place">
        <w:r w:rsidRPr="00605FC7">
          <w:t>Mobile</w:t>
        </w:r>
      </w:smartTag>
      <w:r w:rsidRPr="00605FC7">
        <w:t xml:space="preserve"> radio Layer 3 supplementary service specification; Formats and coding".</w:t>
      </w:r>
    </w:p>
    <w:p w14:paraId="3C80E6B8" w14:textId="77777777" w:rsidR="00F53489" w:rsidRPr="00605FC7" w:rsidRDefault="00F53489" w:rsidP="00F53489">
      <w:pPr>
        <w:pStyle w:val="EX"/>
      </w:pPr>
      <w:r w:rsidRPr="00605FC7">
        <w:t>[25]</w:t>
      </w:r>
      <w:r w:rsidRPr="00605FC7">
        <w:tab/>
        <w:t>3GPP TS 24.081: "Line identification supplementary services; Stage 3".</w:t>
      </w:r>
    </w:p>
    <w:p w14:paraId="381FE9D3" w14:textId="77777777" w:rsidR="00F53489" w:rsidRPr="00605FC7" w:rsidRDefault="00F53489" w:rsidP="00F53489">
      <w:pPr>
        <w:pStyle w:val="EX"/>
      </w:pPr>
      <w:r w:rsidRPr="00605FC7">
        <w:t>[26]</w:t>
      </w:r>
      <w:r w:rsidRPr="00605FC7">
        <w:tab/>
        <w:t>Void.</w:t>
      </w:r>
    </w:p>
    <w:p w14:paraId="3B5A1A58" w14:textId="77777777" w:rsidR="00F53489" w:rsidRPr="00605FC7" w:rsidRDefault="00F53489" w:rsidP="00F53489">
      <w:pPr>
        <w:pStyle w:val="EX"/>
      </w:pPr>
      <w:r w:rsidRPr="00605FC7">
        <w:t>[27]</w:t>
      </w:r>
      <w:r w:rsidRPr="00605FC7">
        <w:tab/>
        <w:t>3GPP TS 24.083: "Call Waiting (CW) and Call Hold (HOLD) supplementary services; Stage 3".</w:t>
      </w:r>
    </w:p>
    <w:p w14:paraId="0AB181E1" w14:textId="77777777" w:rsidR="00F53489" w:rsidRPr="00605FC7" w:rsidRDefault="00F53489" w:rsidP="00F53489">
      <w:pPr>
        <w:pStyle w:val="EX"/>
      </w:pPr>
      <w:r w:rsidRPr="00605FC7">
        <w:t>[28]</w:t>
      </w:r>
      <w:r w:rsidRPr="00605FC7">
        <w:tab/>
        <w:t>3GPP TS 24.084: "MultiParty (MPTY) supplementary services; Stage 3".</w:t>
      </w:r>
    </w:p>
    <w:p w14:paraId="56D05B65" w14:textId="77777777" w:rsidR="00F53489" w:rsidRPr="00605FC7" w:rsidRDefault="00F53489" w:rsidP="00F53489">
      <w:pPr>
        <w:pStyle w:val="EX"/>
      </w:pPr>
      <w:r w:rsidRPr="00605FC7">
        <w:t>[29]</w:t>
      </w:r>
      <w:r w:rsidRPr="00605FC7">
        <w:tab/>
        <w:t>Void.</w:t>
      </w:r>
    </w:p>
    <w:p w14:paraId="124F168C" w14:textId="77777777" w:rsidR="00F53489" w:rsidRPr="00605FC7" w:rsidRDefault="00F53489" w:rsidP="00F53489">
      <w:pPr>
        <w:pStyle w:val="EX"/>
      </w:pPr>
      <w:r w:rsidRPr="00605FC7">
        <w:t>[30]</w:t>
      </w:r>
      <w:r w:rsidRPr="00605FC7">
        <w:tab/>
        <w:t>Void.</w:t>
      </w:r>
    </w:p>
    <w:p w14:paraId="7F20BF10" w14:textId="77777777" w:rsidR="00F53489" w:rsidRPr="00605FC7" w:rsidRDefault="00F53489" w:rsidP="00F53489">
      <w:pPr>
        <w:pStyle w:val="EX"/>
      </w:pPr>
      <w:r w:rsidRPr="00605FC7">
        <w:t>[31]</w:t>
      </w:r>
      <w:r w:rsidRPr="00605FC7">
        <w:tab/>
        <w:t>Void.</w:t>
      </w:r>
    </w:p>
    <w:p w14:paraId="264ED096" w14:textId="77777777" w:rsidR="00F53489" w:rsidRPr="00605FC7" w:rsidRDefault="00F53489" w:rsidP="00F53489">
      <w:pPr>
        <w:pStyle w:val="EX"/>
      </w:pPr>
      <w:r w:rsidRPr="00605FC7">
        <w:t>[32]</w:t>
      </w:r>
      <w:r w:rsidRPr="00605FC7">
        <w:tab/>
        <w:t>3GPP TS 45.002: "Multiplexing and multiple access on the radio path".</w:t>
      </w:r>
    </w:p>
    <w:p w14:paraId="38A4C310" w14:textId="77777777" w:rsidR="00F53489" w:rsidRPr="00605FC7" w:rsidRDefault="00F53489" w:rsidP="00F53489">
      <w:pPr>
        <w:pStyle w:val="EX"/>
      </w:pPr>
      <w:r w:rsidRPr="00605FC7">
        <w:t>[33]</w:t>
      </w:r>
      <w:r w:rsidRPr="00605FC7">
        <w:tab/>
        <w:t>3GPP TS 45.005: "Radio transmission and reception".</w:t>
      </w:r>
    </w:p>
    <w:p w14:paraId="23DC1BF9" w14:textId="77777777" w:rsidR="00F53489" w:rsidRPr="00605FC7" w:rsidRDefault="00F53489" w:rsidP="00F53489">
      <w:pPr>
        <w:pStyle w:val="EX"/>
      </w:pPr>
      <w:r w:rsidRPr="00605FC7">
        <w:t>[34]</w:t>
      </w:r>
      <w:r w:rsidRPr="00605FC7">
        <w:tab/>
        <w:t>3GPP TS 45.008: "Radio subsystem link control".</w:t>
      </w:r>
    </w:p>
    <w:p w14:paraId="4E29ED28" w14:textId="77777777" w:rsidR="00F53489" w:rsidRPr="00605FC7" w:rsidRDefault="00F53489" w:rsidP="00F53489">
      <w:pPr>
        <w:pStyle w:val="EX"/>
      </w:pPr>
      <w:r w:rsidRPr="00605FC7">
        <w:t>[35]</w:t>
      </w:r>
      <w:r w:rsidRPr="00605FC7">
        <w:tab/>
        <w:t>Void.</w:t>
      </w:r>
    </w:p>
    <w:p w14:paraId="397BFF3C" w14:textId="77777777" w:rsidR="00F53489" w:rsidRPr="00605FC7" w:rsidRDefault="00F53489" w:rsidP="00F53489">
      <w:pPr>
        <w:pStyle w:val="EX"/>
      </w:pPr>
      <w:r w:rsidRPr="00605FC7">
        <w:t>[36]</w:t>
      </w:r>
      <w:r w:rsidRPr="00605FC7">
        <w:tab/>
        <w:t xml:space="preserve">3GPP TS 27.001: "General on Terminal Adaptation Functions (TAF) for </w:t>
      </w:r>
      <w:smartTag w:uri="urn:schemas-microsoft-com:office:smarttags" w:element="place">
        <w:r w:rsidRPr="00605FC7">
          <w:t>Mobile</w:t>
        </w:r>
      </w:smartTag>
      <w:r w:rsidRPr="00605FC7">
        <w:t xml:space="preserve"> Stations (MS)".</w:t>
      </w:r>
    </w:p>
    <w:p w14:paraId="64FB6342" w14:textId="77777777" w:rsidR="00F53489" w:rsidRPr="00605FC7" w:rsidRDefault="00F53489" w:rsidP="00F53489">
      <w:pPr>
        <w:pStyle w:val="EX"/>
      </w:pPr>
      <w:r w:rsidRPr="00605FC7">
        <w:t>[36a]</w:t>
      </w:r>
      <w:r w:rsidRPr="00605FC7">
        <w:tab/>
        <w:t>3GPP TS 27.060: "Mobile Station (MS) supporting Packet Switched Services ".</w:t>
      </w:r>
    </w:p>
    <w:p w14:paraId="1B1BB93D" w14:textId="77777777" w:rsidR="00F53489" w:rsidRPr="00605FC7" w:rsidRDefault="00F53489" w:rsidP="00F53489">
      <w:pPr>
        <w:pStyle w:val="EX"/>
        <w:rPr>
          <w:lang w:val="en-US"/>
        </w:rPr>
      </w:pPr>
      <w:r w:rsidRPr="00605FC7">
        <w:rPr>
          <w:lang w:val="en-US"/>
        </w:rPr>
        <w:t>[37]</w:t>
      </w:r>
      <w:r w:rsidRPr="00605FC7">
        <w:rPr>
          <w:lang w:val="en-US"/>
        </w:rPr>
        <w:tab/>
        <w:t>3GPP TS 29.002: "Mobile Application Part (MAP) specification".</w:t>
      </w:r>
    </w:p>
    <w:p w14:paraId="119E1FF8" w14:textId="77777777" w:rsidR="00F53489" w:rsidRPr="00605FC7" w:rsidRDefault="00F53489" w:rsidP="00F53489">
      <w:pPr>
        <w:pStyle w:val="EX"/>
      </w:pPr>
      <w:r w:rsidRPr="00605FC7">
        <w:t>[38]</w:t>
      </w:r>
      <w:r w:rsidRPr="00605FC7">
        <w:tab/>
        <w:t>3GPP TS 29.007: "General requirements on interworking between the Public Land Mobile Network (PLMN) and the Integrated Services Digital Network (ISDN) or Public Switched Telephone Network (PSTN)".</w:t>
      </w:r>
    </w:p>
    <w:p w14:paraId="7A3D3984" w14:textId="77777777" w:rsidR="00F53489" w:rsidRPr="00605FC7" w:rsidRDefault="00F53489" w:rsidP="00F53489">
      <w:pPr>
        <w:pStyle w:val="EX"/>
      </w:pPr>
      <w:r w:rsidRPr="00605FC7">
        <w:t>[39]</w:t>
      </w:r>
      <w:r w:rsidRPr="00605FC7">
        <w:tab/>
        <w:t>3GPP TS 51.010: "Mobile Station (MS) conformance specification".</w:t>
      </w:r>
    </w:p>
    <w:p w14:paraId="19D487A6" w14:textId="77777777" w:rsidR="00F53489" w:rsidRPr="00605FC7" w:rsidRDefault="00F53489" w:rsidP="00F53489">
      <w:pPr>
        <w:pStyle w:val="EX"/>
      </w:pPr>
      <w:r w:rsidRPr="00605FC7">
        <w:lastRenderedPageBreak/>
        <w:t>[40]</w:t>
      </w:r>
      <w:r w:rsidRPr="00605FC7">
        <w:tab/>
        <w:t>Void.</w:t>
      </w:r>
    </w:p>
    <w:p w14:paraId="0964A72D" w14:textId="77777777" w:rsidR="00F53489" w:rsidRPr="00605FC7" w:rsidRDefault="00F53489" w:rsidP="00F53489">
      <w:pPr>
        <w:pStyle w:val="EX"/>
      </w:pPr>
      <w:r w:rsidRPr="00605FC7">
        <w:t>[41]</w:t>
      </w:r>
      <w:r w:rsidRPr="00605FC7">
        <w:tab/>
        <w:t>ISO/IEC 646 (1991): "Information technology - ISO 7-bit coded character set for information interchange".</w:t>
      </w:r>
    </w:p>
    <w:p w14:paraId="756E21D7" w14:textId="77777777" w:rsidR="00F53489" w:rsidRPr="00605FC7" w:rsidRDefault="00F53489" w:rsidP="00F53489">
      <w:pPr>
        <w:pStyle w:val="EX"/>
      </w:pPr>
      <w:r w:rsidRPr="00605FC7">
        <w:t>[42]</w:t>
      </w:r>
      <w:r w:rsidRPr="00605FC7">
        <w:tab/>
        <w:t>ISO/IEC 6429: "Information technology - Control functions for coded character sets".</w:t>
      </w:r>
    </w:p>
    <w:p w14:paraId="1D1533A9" w14:textId="77777777" w:rsidR="00F53489" w:rsidRPr="00605FC7" w:rsidRDefault="00F53489" w:rsidP="00F53489">
      <w:pPr>
        <w:pStyle w:val="EX"/>
      </w:pPr>
      <w:r w:rsidRPr="00605FC7">
        <w:t>[43]</w:t>
      </w:r>
      <w:r w:rsidRPr="00605FC7">
        <w:tab/>
        <w:t>ISO 8348 (1987): "Information technology -- Open Systems Interconnection -- Network Service Definition".</w:t>
      </w:r>
    </w:p>
    <w:p w14:paraId="516BAC4A" w14:textId="77777777" w:rsidR="00F53489" w:rsidRPr="00605FC7" w:rsidRDefault="00F53489" w:rsidP="00F53489">
      <w:pPr>
        <w:pStyle w:val="EX"/>
      </w:pPr>
      <w:r w:rsidRPr="00605FC7">
        <w:t>[44]</w:t>
      </w:r>
      <w:r w:rsidRPr="00605FC7">
        <w:tab/>
        <w:t>ITU-T Recommendation E.163: "Numbering plan for the international telephone service".</w:t>
      </w:r>
    </w:p>
    <w:p w14:paraId="2ABD812E" w14:textId="77777777" w:rsidR="00F53489" w:rsidRPr="00605FC7" w:rsidRDefault="00F53489" w:rsidP="00F53489">
      <w:pPr>
        <w:pStyle w:val="EX"/>
      </w:pPr>
      <w:r w:rsidRPr="00605FC7">
        <w:t>[45]</w:t>
      </w:r>
      <w:r w:rsidRPr="00605FC7">
        <w:tab/>
        <w:t>ITU-T Recommendation E.164: "</w:t>
      </w:r>
      <w:r w:rsidRPr="00605FC7">
        <w:rPr>
          <w:szCs w:val="15"/>
        </w:rPr>
        <w:t>The international public telecommunication numbering plan</w:t>
      </w:r>
      <w:r w:rsidRPr="00605FC7">
        <w:t>".</w:t>
      </w:r>
    </w:p>
    <w:p w14:paraId="43118393" w14:textId="77777777" w:rsidR="00F53489" w:rsidRPr="00605FC7" w:rsidRDefault="00F53489" w:rsidP="00F53489">
      <w:pPr>
        <w:pStyle w:val="EX"/>
      </w:pPr>
      <w:r w:rsidRPr="00605FC7">
        <w:t>[46]</w:t>
      </w:r>
      <w:r w:rsidRPr="00605FC7">
        <w:tab/>
        <w:t>ITU-T Recommendation E.212: "</w:t>
      </w:r>
      <w:r w:rsidRPr="00605FC7">
        <w:rPr>
          <w:szCs w:val="15"/>
        </w:rPr>
        <w:t>The international identification plan for mobile terminals and mobile users</w:t>
      </w:r>
      <w:r w:rsidRPr="00605FC7">
        <w:t>".</w:t>
      </w:r>
    </w:p>
    <w:p w14:paraId="11F16B48" w14:textId="77777777" w:rsidR="00F53489" w:rsidRPr="00605FC7" w:rsidRDefault="00F53489" w:rsidP="00F53489">
      <w:pPr>
        <w:pStyle w:val="EX"/>
      </w:pPr>
      <w:r w:rsidRPr="00605FC7">
        <w:t>[47]</w:t>
      </w:r>
      <w:r w:rsidRPr="00605FC7">
        <w:tab/>
        <w:t>ITU-T Recommendation F.69 (1993): "</w:t>
      </w:r>
      <w:r w:rsidRPr="00605FC7">
        <w:rPr>
          <w:szCs w:val="15"/>
        </w:rPr>
        <w:t>The international telex service - Service and operational provisions of telex destination codes and telex network identification codes</w:t>
      </w:r>
      <w:r w:rsidRPr="00605FC7">
        <w:t>".</w:t>
      </w:r>
    </w:p>
    <w:p w14:paraId="75AD6A91" w14:textId="77777777" w:rsidR="00F53489" w:rsidRPr="00605FC7" w:rsidRDefault="00F53489" w:rsidP="00F53489">
      <w:pPr>
        <w:pStyle w:val="EX"/>
      </w:pPr>
      <w:r w:rsidRPr="00605FC7">
        <w:t>[48]</w:t>
      </w:r>
      <w:r w:rsidRPr="00605FC7">
        <w:tab/>
        <w:t>ITU-T Recommendation I.330: "ISDN numbering and addressing principles".</w:t>
      </w:r>
    </w:p>
    <w:p w14:paraId="18DE2C79" w14:textId="77777777" w:rsidR="00F53489" w:rsidRPr="00605FC7" w:rsidRDefault="00F53489" w:rsidP="00F53489">
      <w:pPr>
        <w:pStyle w:val="EX"/>
      </w:pPr>
      <w:r w:rsidRPr="00605FC7">
        <w:t>[49]</w:t>
      </w:r>
      <w:r w:rsidRPr="00605FC7">
        <w:tab/>
        <w:t>ITU-T Recommendation Q.920 (1993): "ISDN user-network interface data link layer - General aspects".</w:t>
      </w:r>
    </w:p>
    <w:p w14:paraId="1E5CD1BC" w14:textId="77777777" w:rsidR="00F53489" w:rsidRPr="00605FC7" w:rsidRDefault="00F53489" w:rsidP="00F53489">
      <w:pPr>
        <w:pStyle w:val="EX"/>
      </w:pPr>
      <w:r w:rsidRPr="00605FC7">
        <w:t>[50]</w:t>
      </w:r>
      <w:r w:rsidRPr="00605FC7">
        <w:tab/>
        <w:t>ITU-T Recommendation Q.930 (1993): "ISDN user-network interface layer 3 - General aspects".</w:t>
      </w:r>
    </w:p>
    <w:p w14:paraId="69E6E07A" w14:textId="77777777" w:rsidR="00F53489" w:rsidRPr="00605FC7" w:rsidRDefault="00F53489" w:rsidP="00F53489">
      <w:pPr>
        <w:pStyle w:val="EX"/>
      </w:pPr>
      <w:r w:rsidRPr="00605FC7">
        <w:t>[51]</w:t>
      </w:r>
      <w:r w:rsidRPr="00605FC7">
        <w:tab/>
        <w:t>ITU-T Recommendation I.500 (1993): "General structure of the ISDN interworking recommendations".</w:t>
      </w:r>
    </w:p>
    <w:p w14:paraId="593E9796" w14:textId="77777777" w:rsidR="00F53489" w:rsidRPr="00605FC7" w:rsidRDefault="00F53489" w:rsidP="00F53489">
      <w:pPr>
        <w:pStyle w:val="EX"/>
      </w:pPr>
      <w:r w:rsidRPr="00605FC7">
        <w:t>[52]</w:t>
      </w:r>
      <w:r w:rsidRPr="00605FC7">
        <w:tab/>
        <w:t>ITU-T Recommendation T.50: "</w:t>
      </w:r>
      <w:r w:rsidRPr="00605FC7">
        <w:rPr>
          <w:szCs w:val="15"/>
        </w:rPr>
        <w:t>International Reference Alphabet (IRA) (Formerly International Alphabet No. 5 or IA5) - Information technology - 7-bit coded character set for information interchange</w:t>
      </w:r>
      <w:r w:rsidRPr="00605FC7">
        <w:t>".</w:t>
      </w:r>
    </w:p>
    <w:p w14:paraId="514A4B94" w14:textId="77777777" w:rsidR="00F53489" w:rsidRPr="00605FC7" w:rsidRDefault="00F53489" w:rsidP="00F53489">
      <w:pPr>
        <w:pStyle w:val="EX"/>
      </w:pPr>
      <w:r w:rsidRPr="00605FC7">
        <w:t>[53]</w:t>
      </w:r>
      <w:r w:rsidRPr="00605FC7">
        <w:tab/>
        <w:t>ITU Recommendation Q.931: "ISDN user-network interface layer 3 specification for basic control".</w:t>
      </w:r>
    </w:p>
    <w:p w14:paraId="2A4250CC" w14:textId="77777777" w:rsidR="00F53489" w:rsidRPr="00605FC7" w:rsidRDefault="00F53489" w:rsidP="00F53489">
      <w:pPr>
        <w:pStyle w:val="EX"/>
      </w:pPr>
      <w:r w:rsidRPr="00605FC7">
        <w:t>[54]</w:t>
      </w:r>
      <w:r w:rsidRPr="00605FC7">
        <w:tab/>
        <w:t>ITU-T Recommendation V.21: "300 bits per second duplex modem standardized for use in the general switched telephone network".</w:t>
      </w:r>
    </w:p>
    <w:p w14:paraId="4D226864" w14:textId="77777777" w:rsidR="00F53489" w:rsidRPr="00605FC7" w:rsidRDefault="00F53489" w:rsidP="00F53489">
      <w:pPr>
        <w:pStyle w:val="EX"/>
      </w:pPr>
      <w:r w:rsidRPr="00605FC7">
        <w:t>[55]</w:t>
      </w:r>
      <w:r w:rsidRPr="00605FC7">
        <w:tab/>
        <w:t>ITU-T Recommendation V.22: "1200 bits per second duplex modem standardized for use in the general switched telephone network and on point-to-point 2-wire leased telephone-type circuits".</w:t>
      </w:r>
    </w:p>
    <w:p w14:paraId="3C0BACB4" w14:textId="77777777" w:rsidR="00F53489" w:rsidRPr="00605FC7" w:rsidRDefault="00F53489" w:rsidP="00F53489">
      <w:pPr>
        <w:pStyle w:val="EX"/>
      </w:pPr>
      <w:r w:rsidRPr="00605FC7">
        <w:t>[56]</w:t>
      </w:r>
      <w:r w:rsidRPr="00605FC7">
        <w:tab/>
        <w:t>ITU-T Recommendation V.22bis: "2400 bits per second duplex modem using the frequency division technique standardized for use on the general switched telephone network and on point-to-point 2-wire leased telephone-type circuits".</w:t>
      </w:r>
    </w:p>
    <w:p w14:paraId="26ED5035" w14:textId="77777777" w:rsidR="00F53489" w:rsidRPr="00605FC7" w:rsidRDefault="00F53489" w:rsidP="00F53489">
      <w:pPr>
        <w:pStyle w:val="EX"/>
      </w:pPr>
      <w:r w:rsidRPr="00605FC7">
        <w:t>[57]</w:t>
      </w:r>
      <w:r w:rsidRPr="00605FC7">
        <w:tab/>
        <w:t>Void.</w:t>
      </w:r>
    </w:p>
    <w:p w14:paraId="792ABA6C" w14:textId="77777777" w:rsidR="00F53489" w:rsidRPr="00605FC7" w:rsidRDefault="00F53489" w:rsidP="00F53489">
      <w:pPr>
        <w:pStyle w:val="EX"/>
      </w:pPr>
      <w:r w:rsidRPr="00605FC7">
        <w:t>[58]</w:t>
      </w:r>
      <w:r w:rsidRPr="00605FC7">
        <w:tab/>
        <w:t>ITU-T Recommendation V.26ter: "2400 bits per second duplex modem using the echo cancellation technique standardized for use on the general switched telephone network and on point-to-point 2-wire leased telephone-type circuits".</w:t>
      </w:r>
    </w:p>
    <w:p w14:paraId="773EB1C6" w14:textId="77777777" w:rsidR="00F53489" w:rsidRPr="00605FC7" w:rsidRDefault="00F53489" w:rsidP="00F53489">
      <w:pPr>
        <w:pStyle w:val="EX"/>
      </w:pPr>
      <w:r w:rsidRPr="00605FC7">
        <w:t>[59]</w:t>
      </w:r>
      <w:r w:rsidRPr="00605FC7">
        <w:tab/>
        <w:t>ITU-T Recommendation V.32: "A family of 2-wire, duplex modems operating at data signalling rates of up to 9600 bit/s for use on the general switched telephone network and on leased telephone-type circuits".</w:t>
      </w:r>
    </w:p>
    <w:p w14:paraId="3B36F28A" w14:textId="77777777" w:rsidR="00F53489" w:rsidRPr="00605FC7" w:rsidRDefault="00F53489" w:rsidP="00F53489">
      <w:pPr>
        <w:pStyle w:val="EX"/>
      </w:pPr>
      <w:r w:rsidRPr="00605FC7">
        <w:t>[60]</w:t>
      </w:r>
      <w:r w:rsidRPr="00605FC7">
        <w:tab/>
        <w:t>ITU-T Recommendation V.110: "Support by an ISDN of data terminal equipments with V-Series type interfaces".</w:t>
      </w:r>
    </w:p>
    <w:p w14:paraId="46036A7B" w14:textId="77777777" w:rsidR="00F53489" w:rsidRPr="00605FC7" w:rsidRDefault="00F53489" w:rsidP="00F53489">
      <w:pPr>
        <w:pStyle w:val="EX"/>
      </w:pPr>
      <w:r w:rsidRPr="00605FC7">
        <w:t>[61]</w:t>
      </w:r>
      <w:r w:rsidRPr="00605FC7">
        <w:tab/>
        <w:t>ITU-T Recommendation V.120: "Support by an ISDN of data terminal equipment with V-Series type interfaces with provision for statistical multiplexing".</w:t>
      </w:r>
    </w:p>
    <w:p w14:paraId="0C18BC11" w14:textId="77777777" w:rsidR="00F53489" w:rsidRPr="00605FC7" w:rsidRDefault="00F53489" w:rsidP="00F53489">
      <w:pPr>
        <w:pStyle w:val="EX"/>
      </w:pPr>
      <w:r w:rsidRPr="00605FC7">
        <w:t>[62]</w:t>
      </w:r>
      <w:r w:rsidRPr="00605FC7">
        <w:tab/>
        <w:t>ITU-T Recommendation X.21: "Interface between Data Terminal Equipment (DTE) and Data Circuit-terminating Equipment (DCE) for synchronous operation on public data networks".</w:t>
      </w:r>
    </w:p>
    <w:p w14:paraId="2BF38150" w14:textId="77777777" w:rsidR="00F53489" w:rsidRPr="00605FC7" w:rsidRDefault="00F53489" w:rsidP="00F53489">
      <w:pPr>
        <w:pStyle w:val="EX"/>
      </w:pPr>
      <w:r w:rsidRPr="00605FC7">
        <w:t>[63]</w:t>
      </w:r>
      <w:r w:rsidRPr="00605FC7">
        <w:tab/>
        <w:t>Void.</w:t>
      </w:r>
    </w:p>
    <w:p w14:paraId="37B4A930" w14:textId="77777777" w:rsidR="00F53489" w:rsidRPr="00605FC7" w:rsidRDefault="00F53489" w:rsidP="00F53489">
      <w:pPr>
        <w:pStyle w:val="EX"/>
      </w:pPr>
      <w:r w:rsidRPr="00605FC7">
        <w:lastRenderedPageBreak/>
        <w:t>[64]</w:t>
      </w:r>
      <w:r w:rsidRPr="00605FC7">
        <w:tab/>
        <w:t>Void.</w:t>
      </w:r>
    </w:p>
    <w:p w14:paraId="28CB6916" w14:textId="77777777" w:rsidR="00F53489" w:rsidRPr="00605FC7" w:rsidRDefault="00F53489" w:rsidP="00F53489">
      <w:pPr>
        <w:pStyle w:val="EX"/>
      </w:pPr>
      <w:r w:rsidRPr="00605FC7">
        <w:t>[65]</w:t>
      </w:r>
      <w:r w:rsidRPr="00605FC7">
        <w:tab/>
        <w:t>ITU-T Recommendation X.30: "Support of X.21, X.21 bis and X.20 bis based Data Terminal Equipments (DTEs) by an Integrated Services Digital Network (ISDN)".</w:t>
      </w:r>
    </w:p>
    <w:p w14:paraId="1E8B31E2" w14:textId="77777777" w:rsidR="00F53489" w:rsidRPr="00605FC7" w:rsidRDefault="00F53489" w:rsidP="00F53489">
      <w:pPr>
        <w:pStyle w:val="EX"/>
      </w:pPr>
      <w:r w:rsidRPr="00605FC7">
        <w:t>[66]</w:t>
      </w:r>
      <w:r w:rsidRPr="00605FC7">
        <w:tab/>
        <w:t>ITU-T Recommendation X.31: "Support of packet mode terminal equipment by an ISDN".</w:t>
      </w:r>
    </w:p>
    <w:p w14:paraId="5D056A1D" w14:textId="77777777" w:rsidR="00F53489" w:rsidRPr="00605FC7" w:rsidRDefault="00F53489" w:rsidP="00F53489">
      <w:pPr>
        <w:pStyle w:val="EX"/>
      </w:pPr>
      <w:r w:rsidRPr="00605FC7">
        <w:t>[67]</w:t>
      </w:r>
      <w:r w:rsidRPr="00605FC7">
        <w:tab/>
        <w:t>Void.</w:t>
      </w:r>
    </w:p>
    <w:p w14:paraId="33C4D186" w14:textId="77777777" w:rsidR="00F53489" w:rsidRPr="00605FC7" w:rsidRDefault="00F53489" w:rsidP="00F53489">
      <w:pPr>
        <w:pStyle w:val="EX"/>
      </w:pPr>
      <w:r w:rsidRPr="00605FC7">
        <w:t>[68]</w:t>
      </w:r>
      <w:r w:rsidRPr="00605FC7">
        <w:tab/>
        <w:t>Void.</w:t>
      </w:r>
    </w:p>
    <w:p w14:paraId="20A6C63E" w14:textId="77777777" w:rsidR="00F53489" w:rsidRPr="00605FC7" w:rsidRDefault="00F53489" w:rsidP="00F53489">
      <w:pPr>
        <w:pStyle w:val="EX"/>
      </w:pPr>
      <w:r w:rsidRPr="00605FC7">
        <w:t>[69]</w:t>
      </w:r>
      <w:r w:rsidRPr="00605FC7">
        <w:tab/>
        <w:t>ITU-T Recommendation X.121: "International numbering plan for public data networks".</w:t>
      </w:r>
    </w:p>
    <w:p w14:paraId="390FF3B8" w14:textId="77777777" w:rsidR="00F53489" w:rsidRPr="00605FC7" w:rsidRDefault="00F53489" w:rsidP="00F53489">
      <w:pPr>
        <w:pStyle w:val="EX"/>
      </w:pPr>
      <w:r w:rsidRPr="00605FC7">
        <w:t>[70]</w:t>
      </w:r>
      <w:r w:rsidRPr="00605FC7">
        <w:tab/>
        <w:t>ETSI ETS 300 102-1: "Integrated Services Digital Network (ISDN); User-network interface layer 3; Specifications for basic call control".</w:t>
      </w:r>
    </w:p>
    <w:p w14:paraId="3405A05A" w14:textId="77777777" w:rsidR="00F53489" w:rsidRPr="00605FC7" w:rsidRDefault="00F53489" w:rsidP="00F53489">
      <w:pPr>
        <w:pStyle w:val="EX"/>
      </w:pPr>
      <w:r w:rsidRPr="00605FC7">
        <w:t>[71]</w:t>
      </w:r>
      <w:r w:rsidRPr="00605FC7">
        <w:tab/>
        <w:t>Void.</w:t>
      </w:r>
    </w:p>
    <w:p w14:paraId="56E5739C" w14:textId="77777777" w:rsidR="00F53489" w:rsidRPr="00605FC7" w:rsidRDefault="00F53489" w:rsidP="00F53489">
      <w:pPr>
        <w:pStyle w:val="EX"/>
      </w:pPr>
      <w:r w:rsidRPr="00605FC7">
        <w:t>[72]</w:t>
      </w:r>
      <w:r w:rsidRPr="00605FC7">
        <w:tab/>
        <w:t>ISO/IEC 10646: "Information technology -- Universal Multiple-Octet Coded Character Set (UCS)".</w:t>
      </w:r>
    </w:p>
    <w:p w14:paraId="3B911C7C" w14:textId="77777777" w:rsidR="00F53489" w:rsidRPr="00605FC7" w:rsidRDefault="00F53489" w:rsidP="00F53489">
      <w:pPr>
        <w:pStyle w:val="EX"/>
      </w:pPr>
      <w:r w:rsidRPr="00605FC7">
        <w:t>[73]</w:t>
      </w:r>
      <w:r w:rsidRPr="00605FC7">
        <w:tab/>
        <w:t>3GPP TS 22.060: "General Packet Radio Service (GPRS); Service Description; Stage 1".</w:t>
      </w:r>
    </w:p>
    <w:p w14:paraId="48FEA1B4" w14:textId="77777777" w:rsidR="00F53489" w:rsidRPr="00605FC7" w:rsidRDefault="00F53489" w:rsidP="00F53489">
      <w:pPr>
        <w:pStyle w:val="EX"/>
      </w:pPr>
      <w:r w:rsidRPr="00605FC7">
        <w:t>[74]</w:t>
      </w:r>
      <w:r w:rsidRPr="00605FC7">
        <w:tab/>
        <w:t>3GPP TS 23.060: "General Packet Radio Service (GPRS); Service Description; Stage 2".</w:t>
      </w:r>
    </w:p>
    <w:p w14:paraId="6B8E5C5E" w14:textId="77777777" w:rsidR="00F53489" w:rsidRPr="00605FC7" w:rsidRDefault="00F53489" w:rsidP="00F53489">
      <w:pPr>
        <w:pStyle w:val="EX"/>
      </w:pPr>
      <w:r w:rsidRPr="00605FC7">
        <w:t>[75]</w:t>
      </w:r>
      <w:r w:rsidRPr="00605FC7">
        <w:tab/>
        <w:t>Void.</w:t>
      </w:r>
    </w:p>
    <w:p w14:paraId="4F7A6427" w14:textId="77777777" w:rsidR="00F53489" w:rsidRPr="00605FC7" w:rsidRDefault="00F53489" w:rsidP="00F53489">
      <w:pPr>
        <w:pStyle w:val="EX"/>
      </w:pPr>
      <w:r w:rsidRPr="00605FC7">
        <w:t>[75a]</w:t>
      </w:r>
      <w:r w:rsidRPr="00605FC7">
        <w:tab/>
        <w:t>3GPP TS 43.318: "Generic Access Network (GAN); Stage 2".</w:t>
      </w:r>
    </w:p>
    <w:p w14:paraId="25611C7D" w14:textId="77777777" w:rsidR="00F53489" w:rsidRPr="00605FC7" w:rsidRDefault="00F53489" w:rsidP="00F53489">
      <w:pPr>
        <w:pStyle w:val="EX"/>
      </w:pPr>
      <w:r w:rsidRPr="00605FC7">
        <w:t>[76]</w:t>
      </w:r>
      <w:r w:rsidRPr="00605FC7">
        <w:tab/>
        <w:t>3GPP TS 44.060: "General Packet Radio Service (GPRS); Mobile Station (MS) - Base Station System (BSS) interface; Radio Link Control/Medium Access Control (RLC/MAC) protocol".</w:t>
      </w:r>
    </w:p>
    <w:p w14:paraId="198EA59A" w14:textId="77777777" w:rsidR="00F53489" w:rsidRPr="00605FC7" w:rsidRDefault="00F53489" w:rsidP="00F53489">
      <w:pPr>
        <w:pStyle w:val="EX"/>
      </w:pPr>
      <w:r w:rsidRPr="00605FC7">
        <w:t>[76b]</w:t>
      </w:r>
      <w:r w:rsidRPr="00605FC7">
        <w:tab/>
        <w:t>3GPP TS 44.318: "Generic Access Network (GAN); Mobile GAN interface layer 3 specification; Stage 3".</w:t>
      </w:r>
    </w:p>
    <w:p w14:paraId="1073D5A5" w14:textId="77777777" w:rsidR="00F53489" w:rsidRPr="00605FC7" w:rsidRDefault="00F53489" w:rsidP="00F53489">
      <w:pPr>
        <w:pStyle w:val="EX"/>
      </w:pPr>
      <w:r w:rsidRPr="00605FC7">
        <w:t>[77]</w:t>
      </w:r>
      <w:r w:rsidRPr="00605FC7">
        <w:tab/>
        <w:t>Void.</w:t>
      </w:r>
    </w:p>
    <w:p w14:paraId="46D7E678" w14:textId="77777777" w:rsidR="00F53489" w:rsidRPr="00605FC7" w:rsidRDefault="00F53489" w:rsidP="00F53489">
      <w:pPr>
        <w:pStyle w:val="EX"/>
      </w:pPr>
      <w:r w:rsidRPr="00605FC7">
        <w:t>[78]</w:t>
      </w:r>
      <w:r w:rsidRPr="00605FC7">
        <w:tab/>
        <w:t>3GPP TS 44.065: "</w:t>
      </w:r>
      <w:smartTag w:uri="urn:schemas-microsoft-com:office:smarttags" w:element="place">
        <w:r w:rsidRPr="00605FC7">
          <w:t>Mobile</w:t>
        </w:r>
      </w:smartTag>
      <w:r w:rsidRPr="00605FC7">
        <w:t xml:space="preserve"> Station (MS) - Serving GPRS Support Node (SGSN); Subnetwork Dependent Convergence Protocol (SNDCP)".</w:t>
      </w:r>
    </w:p>
    <w:p w14:paraId="63B16707" w14:textId="77777777" w:rsidR="00F53489" w:rsidRPr="00605FC7" w:rsidRDefault="00F53489" w:rsidP="00F53489">
      <w:pPr>
        <w:pStyle w:val="EX"/>
      </w:pPr>
      <w:r w:rsidRPr="00605FC7">
        <w:t>[78a]</w:t>
      </w:r>
      <w:r w:rsidRPr="00605FC7">
        <w:tab/>
        <w:t>3GPP TS 44.064: "</w:t>
      </w:r>
      <w:smartTag w:uri="urn:schemas-microsoft-com:office:smarttags" w:element="place">
        <w:r w:rsidRPr="00605FC7">
          <w:t>Mobile</w:t>
        </w:r>
      </w:smartTag>
      <w:r w:rsidRPr="00605FC7">
        <w:t xml:space="preserve"> Station - Serving GPRS Support Node (MS-SGSN) Logical Link Control (LLC) Layer Specification".</w:t>
      </w:r>
    </w:p>
    <w:p w14:paraId="27CA64CA" w14:textId="77777777" w:rsidR="00F53489" w:rsidRPr="00605FC7" w:rsidRDefault="00F53489" w:rsidP="00F53489">
      <w:pPr>
        <w:pStyle w:val="EX"/>
      </w:pPr>
      <w:r w:rsidRPr="00605FC7">
        <w:t>[79]</w:t>
      </w:r>
      <w:r w:rsidRPr="00605FC7">
        <w:tab/>
        <w:t>ITU Recommendation I.460: "Multiplexing, rate adaption and support of existing interfaces".</w:t>
      </w:r>
    </w:p>
    <w:p w14:paraId="1A896CC8" w14:textId="77777777" w:rsidR="00F53489" w:rsidRPr="00605FC7" w:rsidRDefault="00F53489" w:rsidP="00F53489">
      <w:pPr>
        <w:pStyle w:val="EX"/>
      </w:pPr>
      <w:r w:rsidRPr="00605FC7">
        <w:t>[80]</w:t>
      </w:r>
      <w:r w:rsidRPr="00605FC7">
        <w:tab/>
        <w:t>3GPP TS 26.111: "Codec for Circuit Switched Multimedia Telephony Service; Modifications to H.324".</w:t>
      </w:r>
    </w:p>
    <w:p w14:paraId="251EEE81" w14:textId="77777777" w:rsidR="00F53489" w:rsidRPr="00605FC7" w:rsidRDefault="00F53489" w:rsidP="00F53489">
      <w:pPr>
        <w:pStyle w:val="EX"/>
      </w:pPr>
      <w:r w:rsidRPr="00605FC7">
        <w:t>[81]</w:t>
      </w:r>
      <w:r w:rsidRPr="00605FC7">
        <w:tab/>
        <w:t>3GPP TS 23.107: "Quality of Service (QoS) concept and architecture".</w:t>
      </w:r>
    </w:p>
    <w:p w14:paraId="2EB08708" w14:textId="77777777" w:rsidR="00F53489" w:rsidRPr="00605FC7" w:rsidRDefault="00F53489" w:rsidP="00F53489">
      <w:pPr>
        <w:pStyle w:val="EX"/>
      </w:pPr>
      <w:r w:rsidRPr="00605FC7">
        <w:t>[82]</w:t>
      </w:r>
      <w:r w:rsidRPr="00605FC7">
        <w:tab/>
        <w:t>3GPP TS 43.022: "Functions related to Mobile Station (MS) in idle mode and group receive mode".</w:t>
      </w:r>
    </w:p>
    <w:p w14:paraId="45391247" w14:textId="77777777" w:rsidR="00F53489" w:rsidRPr="00605FC7" w:rsidRDefault="00F53489" w:rsidP="00F53489">
      <w:pPr>
        <w:pStyle w:val="EX"/>
      </w:pPr>
      <w:r w:rsidRPr="00605FC7">
        <w:t>[83]</w:t>
      </w:r>
      <w:r w:rsidRPr="00605FC7">
        <w:tab/>
        <w:t>3GPP TS 26.103: "Speech Codec List for GSM and UMTS".</w:t>
      </w:r>
    </w:p>
    <w:p w14:paraId="397EF580" w14:textId="77777777" w:rsidR="00F53489" w:rsidRPr="00605FC7" w:rsidRDefault="00F53489" w:rsidP="00F53489">
      <w:pPr>
        <w:pStyle w:val="EX"/>
      </w:pPr>
      <w:r w:rsidRPr="00605FC7">
        <w:t>[84]</w:t>
      </w:r>
      <w:r w:rsidRPr="00605FC7">
        <w:tab/>
        <w:t>3GPP TS 44.018: "</w:t>
      </w:r>
      <w:smartTag w:uri="urn:schemas-microsoft-com:office:smarttags" w:element="place">
        <w:r w:rsidRPr="00605FC7">
          <w:t>Mobile</w:t>
        </w:r>
      </w:smartTag>
      <w:r w:rsidRPr="00605FC7">
        <w:t xml:space="preserve"> radio interface layer 3 specification, Radio Resource Control Protocol".</w:t>
      </w:r>
    </w:p>
    <w:p w14:paraId="569D02D2" w14:textId="77777777" w:rsidR="00F53489" w:rsidRPr="00605FC7" w:rsidRDefault="00F53489" w:rsidP="00F53489">
      <w:pPr>
        <w:pStyle w:val="EX"/>
      </w:pPr>
      <w:r w:rsidRPr="00605FC7">
        <w:t>[85]</w:t>
      </w:r>
      <w:r w:rsidRPr="00605FC7">
        <w:tab/>
        <w:t>3GPP TS 48.008: "Mobile-services Switching Centre – Base Station System (MSC – BSS) interface; layer 3 specification".</w:t>
      </w:r>
    </w:p>
    <w:p w14:paraId="60820B87" w14:textId="77777777" w:rsidR="00F53489" w:rsidRPr="00605FC7" w:rsidRDefault="00F53489" w:rsidP="00F53489">
      <w:pPr>
        <w:pStyle w:val="EX"/>
      </w:pPr>
      <w:r w:rsidRPr="00605FC7">
        <w:t>[86]</w:t>
      </w:r>
      <w:r w:rsidRPr="00605FC7">
        <w:tab/>
        <w:t>3GPP TS 48.018: "General Packet Radio Service (GPRS); Base Station System (BSS) - Serving GPRS Support Node (SGSN); BSS GPRS Protocol (BSSGP)".</w:t>
      </w:r>
    </w:p>
    <w:p w14:paraId="780120B1" w14:textId="77777777" w:rsidR="00F53489" w:rsidRPr="00605FC7" w:rsidRDefault="00F53489" w:rsidP="00F53489">
      <w:pPr>
        <w:pStyle w:val="EX"/>
      </w:pPr>
      <w:r w:rsidRPr="00605FC7">
        <w:t>[87]</w:t>
      </w:r>
      <w:r w:rsidRPr="00605FC7">
        <w:tab/>
        <w:t>3GPP TS 43.055: "Dual Transfer Mode (DTM); Stage 2".</w:t>
      </w:r>
    </w:p>
    <w:p w14:paraId="5E5020A8" w14:textId="77777777" w:rsidR="00F53489" w:rsidRPr="00605FC7" w:rsidRDefault="00F53489" w:rsidP="00F53489">
      <w:pPr>
        <w:pStyle w:val="EX"/>
      </w:pPr>
      <w:r w:rsidRPr="00605FC7">
        <w:t>[88]</w:t>
      </w:r>
      <w:r w:rsidRPr="00605FC7">
        <w:tab/>
        <w:t>3GPP TS 23.067: "enhanced Multi-Level Precedence and Pre-emption service (eMLPP); Stage 2".</w:t>
      </w:r>
    </w:p>
    <w:p w14:paraId="4301BEB3" w14:textId="77777777" w:rsidR="00F53489" w:rsidRPr="00605FC7" w:rsidRDefault="00F53489" w:rsidP="00F53489">
      <w:pPr>
        <w:pStyle w:val="EX"/>
      </w:pPr>
      <w:r w:rsidRPr="00605FC7">
        <w:lastRenderedPageBreak/>
        <w:t>[88a]</w:t>
      </w:r>
      <w:r w:rsidRPr="00605FC7">
        <w:tab/>
        <w:t>3GPP TS 23.093: "Technical realization of Completion of Calls to Busy Subscriber (CCBS); Stage 2".</w:t>
      </w:r>
    </w:p>
    <w:p w14:paraId="34FDA18F" w14:textId="77777777" w:rsidR="00F53489" w:rsidRPr="00605FC7" w:rsidRDefault="00F53489" w:rsidP="00F53489">
      <w:pPr>
        <w:pStyle w:val="EX"/>
      </w:pPr>
      <w:r w:rsidRPr="00605FC7">
        <w:t>[89]</w:t>
      </w:r>
      <w:r w:rsidRPr="00605FC7">
        <w:tab/>
        <w:t>3GPP TS 22.042: "Network Identity and Time Zone (NITZ), Stage 1".</w:t>
      </w:r>
    </w:p>
    <w:p w14:paraId="012BBE33" w14:textId="77777777" w:rsidR="00F53489" w:rsidRPr="00605FC7" w:rsidRDefault="00F53489" w:rsidP="00F53489">
      <w:pPr>
        <w:pStyle w:val="EX"/>
      </w:pPr>
      <w:r w:rsidRPr="00605FC7">
        <w:t>[90]</w:t>
      </w:r>
      <w:r w:rsidRPr="00605FC7">
        <w:tab/>
        <w:t>3GPP TS 23.040: "Technical realization of Short Message Service (SMS)".</w:t>
      </w:r>
    </w:p>
    <w:p w14:paraId="062C5670" w14:textId="77777777" w:rsidR="00F53489" w:rsidRPr="00605FC7" w:rsidRDefault="00F53489" w:rsidP="00F53489">
      <w:pPr>
        <w:pStyle w:val="EX"/>
      </w:pPr>
      <w:r w:rsidRPr="00605FC7">
        <w:t>[91]</w:t>
      </w:r>
      <w:r w:rsidRPr="00605FC7">
        <w:tab/>
        <w:t>3GPP TS 44.056: "GSM Cordless Telephony System (CTS), (Phase 1) CTS Radio Interface Layer 3 Specification".</w:t>
      </w:r>
    </w:p>
    <w:p w14:paraId="6DFCCB19" w14:textId="77777777" w:rsidR="00F53489" w:rsidRPr="00605FC7" w:rsidRDefault="00F53489" w:rsidP="00F53489">
      <w:pPr>
        <w:pStyle w:val="EX"/>
      </w:pPr>
      <w:r w:rsidRPr="00605FC7">
        <w:t>[92]</w:t>
      </w:r>
      <w:r w:rsidRPr="00605FC7">
        <w:tab/>
        <w:t>3GPP TS 23.226: "Global Text Telephony; Stage 2"</w:t>
      </w:r>
    </w:p>
    <w:p w14:paraId="16085D34" w14:textId="77777777" w:rsidR="00F53489" w:rsidRPr="00605FC7" w:rsidRDefault="00F53489" w:rsidP="00F53489">
      <w:pPr>
        <w:pStyle w:val="EX"/>
      </w:pPr>
      <w:r w:rsidRPr="00605FC7">
        <w:t>[93]</w:t>
      </w:r>
      <w:r w:rsidRPr="00605FC7">
        <w:tab/>
        <w:t>3GPP TS 26.226: "Cellular Text Telephone Modem (CTM), General Description"</w:t>
      </w:r>
    </w:p>
    <w:p w14:paraId="59EC4352" w14:textId="77777777" w:rsidR="00F53489" w:rsidRPr="00605FC7" w:rsidRDefault="00F53489" w:rsidP="00F53489">
      <w:pPr>
        <w:pStyle w:val="EX"/>
      </w:pPr>
      <w:r w:rsidRPr="00605FC7">
        <w:t>[94]</w:t>
      </w:r>
      <w:r w:rsidRPr="00605FC7">
        <w:tab/>
        <w:t>3GPP TS 23.236: "Intra Domain Connection of RAN Nodes to Multiple CN Nodes"</w:t>
      </w:r>
    </w:p>
    <w:p w14:paraId="57DF79CE" w14:textId="77777777" w:rsidR="00F53489" w:rsidRPr="00605FC7" w:rsidRDefault="00F53489" w:rsidP="00F53489">
      <w:pPr>
        <w:pStyle w:val="EX"/>
      </w:pPr>
      <w:r w:rsidRPr="00605FC7">
        <w:t>[95]</w:t>
      </w:r>
      <w:r w:rsidRPr="00605FC7">
        <w:tab/>
        <w:t>3GPP TS 24.229: "IP Multimedia Call Control Protocol based on SIP and SDP"</w:t>
      </w:r>
    </w:p>
    <w:p w14:paraId="3350A595" w14:textId="77777777" w:rsidR="00F53489" w:rsidRPr="00605FC7" w:rsidRDefault="00F53489" w:rsidP="00F53489">
      <w:pPr>
        <w:pStyle w:val="EX"/>
      </w:pPr>
      <w:r w:rsidRPr="00605FC7">
        <w:t>[96]</w:t>
      </w:r>
      <w:r w:rsidRPr="00605FC7">
        <w:tab/>
        <w:t>3GPP TS 23.205: "Bearer-independent circuit-switched core network; Stage 2".</w:t>
      </w:r>
    </w:p>
    <w:p w14:paraId="37ED257D" w14:textId="77777777" w:rsidR="00F53489" w:rsidRPr="00605FC7" w:rsidRDefault="00F53489" w:rsidP="00F53489">
      <w:pPr>
        <w:pStyle w:val="EX"/>
      </w:pPr>
      <w:r w:rsidRPr="00605FC7">
        <w:t>[97]</w:t>
      </w:r>
      <w:r w:rsidRPr="00605FC7">
        <w:tab/>
        <w:t>3GPP TS 23.172: "UDI/RDI Fallback and Service Modification; Stage 2".</w:t>
      </w:r>
    </w:p>
    <w:p w14:paraId="1FC3F684" w14:textId="77777777" w:rsidR="00F53489" w:rsidRPr="00605FC7" w:rsidRDefault="00F53489" w:rsidP="00F53489">
      <w:pPr>
        <w:pStyle w:val="EX"/>
      </w:pPr>
      <w:r w:rsidRPr="00605FC7">
        <w:t>[98]</w:t>
      </w:r>
      <w:r w:rsidRPr="00605FC7">
        <w:tab/>
        <w:t>3GPP TS 25.304: "UE Procedures in Idle Mode and Procedures for Cell Reselection in Connected Mode"</w:t>
      </w:r>
    </w:p>
    <w:p w14:paraId="3BD4F215" w14:textId="77777777" w:rsidR="00F53489" w:rsidRPr="00605FC7" w:rsidRDefault="00F53489" w:rsidP="00F53489">
      <w:pPr>
        <w:pStyle w:val="EX"/>
      </w:pPr>
      <w:r w:rsidRPr="00605FC7">
        <w:t>[99]</w:t>
      </w:r>
      <w:r w:rsidRPr="00605FC7">
        <w:tab/>
        <w:t>IETF RFC 4291 (February 2006): "Internet Protocol Version 6 (IPv6) Addressing Architecture".</w:t>
      </w:r>
    </w:p>
    <w:p w14:paraId="7357D815" w14:textId="77777777" w:rsidR="00F53489" w:rsidRPr="00605FC7" w:rsidRDefault="00F53489" w:rsidP="00F53489">
      <w:pPr>
        <w:pStyle w:val="EX"/>
      </w:pPr>
      <w:r w:rsidRPr="00605FC7">
        <w:t>[100]</w:t>
      </w:r>
      <w:r w:rsidRPr="00605FC7">
        <w:tab/>
        <w:t>3GPP TS 29.207, Release 6: "Policy control over Go interface".</w:t>
      </w:r>
    </w:p>
    <w:p w14:paraId="0C099046" w14:textId="77777777" w:rsidR="00F53489" w:rsidRPr="00605FC7" w:rsidRDefault="00F53489" w:rsidP="00F53489">
      <w:pPr>
        <w:pStyle w:val="EX"/>
      </w:pPr>
      <w:r w:rsidRPr="00605FC7">
        <w:t>[101]</w:t>
      </w:r>
      <w:r w:rsidRPr="00605FC7">
        <w:tab/>
        <w:t>3GPP TS 21.111: "USIM and IC card requirements".</w:t>
      </w:r>
    </w:p>
    <w:p w14:paraId="65F07D9B" w14:textId="77777777" w:rsidR="00F53489" w:rsidRPr="00605FC7" w:rsidRDefault="00F53489" w:rsidP="00F53489">
      <w:pPr>
        <w:pStyle w:val="EX"/>
      </w:pPr>
      <w:r w:rsidRPr="00605FC7">
        <w:t>[102]</w:t>
      </w:r>
      <w:r w:rsidRPr="00605FC7">
        <w:tab/>
        <w:t>IETF RFC 1661 (July 1994): "The Point-to-Point Protocol (PPP)".</w:t>
      </w:r>
    </w:p>
    <w:p w14:paraId="560F9BA4" w14:textId="77777777" w:rsidR="00F53489" w:rsidRPr="00605FC7" w:rsidRDefault="00F53489" w:rsidP="00F53489">
      <w:pPr>
        <w:pStyle w:val="EX"/>
      </w:pPr>
      <w:r w:rsidRPr="00605FC7">
        <w:t>[103]</w:t>
      </w:r>
      <w:r w:rsidRPr="00605FC7">
        <w:tab/>
        <w:t>IETF RFC 3232 (January 2002): "Assigned Numbers: RFC 1700 is Replaced by an On-line Database".</w:t>
      </w:r>
    </w:p>
    <w:p w14:paraId="2FD2D7D8" w14:textId="77777777" w:rsidR="00F53489" w:rsidRPr="00605FC7" w:rsidRDefault="00F53489" w:rsidP="00F53489">
      <w:pPr>
        <w:pStyle w:val="EX"/>
      </w:pPr>
      <w:r w:rsidRPr="00605FC7">
        <w:rPr>
          <w:rFonts w:hint="eastAsia"/>
          <w:lang w:eastAsia="zh-CN"/>
        </w:rPr>
        <w:t>[179]</w:t>
      </w:r>
      <w:r w:rsidRPr="00605FC7">
        <w:rPr>
          <w:lang w:eastAsia="zh-CN"/>
        </w:rPr>
        <w:t>[180][181]</w:t>
      </w:r>
      <w:r w:rsidRPr="00605FC7">
        <w:t>[104]</w:t>
      </w:r>
      <w:r w:rsidRPr="00605FC7">
        <w:tab/>
        <w:t>3GPP TS 23.034: "High Speed Circuit Switched Data (HSCSD) – Stage 2".</w:t>
      </w:r>
    </w:p>
    <w:p w14:paraId="46AF3736" w14:textId="77777777" w:rsidR="00F53489" w:rsidRPr="00605FC7" w:rsidRDefault="00F53489" w:rsidP="00F53489">
      <w:pPr>
        <w:pStyle w:val="EX"/>
      </w:pPr>
      <w:r w:rsidRPr="00605FC7">
        <w:t>[105]</w:t>
      </w:r>
      <w:r w:rsidRPr="00605FC7">
        <w:tab/>
        <w:t>3GPP TS 23.271: "Functional stage 2 description of Location Services (LCS)".</w:t>
      </w:r>
    </w:p>
    <w:p w14:paraId="4AE5DFDE" w14:textId="77777777" w:rsidR="00F53489" w:rsidRPr="00605FC7" w:rsidRDefault="00F53489" w:rsidP="00F53489">
      <w:pPr>
        <w:pStyle w:val="EX"/>
      </w:pPr>
      <w:r w:rsidRPr="00605FC7">
        <w:t>[106]</w:t>
      </w:r>
      <w:r w:rsidRPr="00605FC7">
        <w:tab/>
        <w:t>3GPP TS 23.246: "Multimedia Broadcast/Multicast Service (MBMS); Architecture and Functional Description".</w:t>
      </w:r>
    </w:p>
    <w:p w14:paraId="6FCA2BE6" w14:textId="77777777" w:rsidR="00F53489" w:rsidRPr="00605FC7" w:rsidRDefault="00F53489" w:rsidP="00F53489">
      <w:pPr>
        <w:pStyle w:val="EX"/>
      </w:pPr>
      <w:r w:rsidRPr="00605FC7">
        <w:t>[107]</w:t>
      </w:r>
      <w:r w:rsidRPr="00605FC7">
        <w:tab/>
        <w:t>IETF RFC 3376 (October 2002): "Internet Group Management Protocol, Version 3".</w:t>
      </w:r>
    </w:p>
    <w:p w14:paraId="3A03181B" w14:textId="77777777" w:rsidR="00F53489" w:rsidRPr="00605FC7" w:rsidRDefault="00F53489" w:rsidP="00F53489">
      <w:pPr>
        <w:pStyle w:val="EX"/>
      </w:pPr>
      <w:r w:rsidRPr="00605FC7">
        <w:t>[108]</w:t>
      </w:r>
      <w:r w:rsidRPr="00605FC7">
        <w:tab/>
        <w:t>IETF RFC 2710 (October 1999): "Multicast Listener Discovery (MLD) for IPv6".</w:t>
      </w:r>
    </w:p>
    <w:p w14:paraId="23C09FE6" w14:textId="77777777" w:rsidR="00F53489" w:rsidRPr="00605FC7" w:rsidRDefault="00F53489" w:rsidP="00F53489">
      <w:pPr>
        <w:pStyle w:val="EX"/>
      </w:pPr>
      <w:r w:rsidRPr="00605FC7">
        <w:t>[109]</w:t>
      </w:r>
      <w:r w:rsidRPr="00605FC7">
        <w:tab/>
        <w:t>3GPP TS 23.251: "Network Sharing; Architecture and Functional Description".</w:t>
      </w:r>
    </w:p>
    <w:p w14:paraId="2FC2F719" w14:textId="77777777" w:rsidR="00F53489" w:rsidRPr="00605FC7" w:rsidRDefault="00F53489" w:rsidP="00F53489">
      <w:pPr>
        <w:pStyle w:val="EX"/>
      </w:pPr>
      <w:r w:rsidRPr="00605FC7">
        <w:t>[110]</w:t>
      </w:r>
      <w:r w:rsidRPr="00605FC7">
        <w:tab/>
        <w:t>3GPP TS 25.346: "Introduction of the Multimedia Broadcast Multicast Service (MBMS) in the Radio Access Network"</w:t>
      </w:r>
    </w:p>
    <w:p w14:paraId="658E4AED" w14:textId="77777777" w:rsidR="00F53489" w:rsidRPr="00605FC7" w:rsidRDefault="00F53489" w:rsidP="00F53489">
      <w:pPr>
        <w:pStyle w:val="EX"/>
        <w:rPr>
          <w:lang w:val="en-US"/>
        </w:rPr>
      </w:pPr>
      <w:r w:rsidRPr="00605FC7">
        <w:rPr>
          <w:lang w:val="en-US"/>
        </w:rPr>
        <w:t>[111]</w:t>
      </w:r>
      <w:r w:rsidRPr="00605FC7">
        <w:rPr>
          <w:lang w:val="en-US"/>
        </w:rPr>
        <w:tab/>
        <w:t>3GPP TS 44.118, Release 11: "Radio Resource Control (RRC) protocol; Iu mode".</w:t>
      </w:r>
    </w:p>
    <w:p w14:paraId="1EDD65ED" w14:textId="77777777" w:rsidR="00F53489" w:rsidRPr="00605FC7" w:rsidRDefault="00F53489" w:rsidP="00F53489">
      <w:pPr>
        <w:pStyle w:val="EX"/>
      </w:pPr>
      <w:r w:rsidRPr="00605FC7">
        <w:t>[112]</w:t>
      </w:r>
      <w:r w:rsidRPr="00605FC7">
        <w:tab/>
        <w:t>3GPP TS 31.102: "Characteristics of the USIM Application".</w:t>
      </w:r>
    </w:p>
    <w:p w14:paraId="2E9C0A4B" w14:textId="77777777" w:rsidR="00F53489" w:rsidRPr="00605FC7" w:rsidRDefault="00F53489" w:rsidP="00F53489">
      <w:pPr>
        <w:pStyle w:val="EX"/>
      </w:pPr>
      <w:r w:rsidRPr="00605FC7">
        <w:t>[113]</w:t>
      </w:r>
      <w:r w:rsidRPr="00605FC7">
        <w:tab/>
        <w:t>3GPP TS 43.129: "Packet-switched handover for GERAN A/Gb mode; Stage 2".</w:t>
      </w:r>
    </w:p>
    <w:p w14:paraId="3343A6E1" w14:textId="77777777" w:rsidR="00F53489" w:rsidRPr="00605FC7" w:rsidRDefault="00F53489" w:rsidP="00F53489">
      <w:pPr>
        <w:pStyle w:val="EX"/>
      </w:pPr>
      <w:r w:rsidRPr="00605FC7">
        <w:t>[114]</w:t>
      </w:r>
      <w:r w:rsidRPr="00605FC7">
        <w:tab/>
        <w:t>3GPP TS 23.009: "Handover procedures".</w:t>
      </w:r>
    </w:p>
    <w:p w14:paraId="4565D217" w14:textId="77777777" w:rsidR="00F53489" w:rsidRPr="00605FC7" w:rsidRDefault="00F53489" w:rsidP="00F53489">
      <w:pPr>
        <w:pStyle w:val="EX"/>
      </w:pPr>
      <w:r w:rsidRPr="00605FC7">
        <w:t>[115]</w:t>
      </w:r>
      <w:r w:rsidRPr="00605FC7">
        <w:tab/>
        <w:t xml:space="preserve">3GPP TR 23.903: "Redial solution for voice-video switching". </w:t>
      </w:r>
    </w:p>
    <w:p w14:paraId="6E3999B7" w14:textId="77777777" w:rsidR="00F53489" w:rsidRPr="00605FC7" w:rsidRDefault="00F53489" w:rsidP="00F53489">
      <w:pPr>
        <w:pStyle w:val="EX"/>
      </w:pPr>
      <w:r w:rsidRPr="00605FC7">
        <w:t>[116]</w:t>
      </w:r>
      <w:r w:rsidRPr="00605FC7">
        <w:tab/>
        <w:t xml:space="preserve">3GPP TS 24.279: "Combining Circuit Switched (CS) and IP Multimedia Subsystem (IMS) services, stage 3" </w:t>
      </w:r>
    </w:p>
    <w:p w14:paraId="32CAE7C2" w14:textId="77777777" w:rsidR="00F53489" w:rsidRPr="00605FC7" w:rsidRDefault="00F53489" w:rsidP="00F53489">
      <w:pPr>
        <w:pStyle w:val="EX"/>
      </w:pPr>
      <w:r w:rsidRPr="00605FC7">
        <w:t>[117]</w:t>
      </w:r>
      <w:r w:rsidRPr="00605FC7">
        <w:tab/>
      </w:r>
      <w:r w:rsidRPr="00605FC7">
        <w:rPr>
          <w:lang w:val="en-US"/>
        </w:rPr>
        <w:t>ITU-T Recommendation H.324 Amendment 1: "</w:t>
      </w:r>
      <w:r w:rsidRPr="00605FC7">
        <w:t>New Annex K "Media Oriented Negotiation Acceleration Procedure" and associated changes to Annex</w:t>
      </w:r>
      <w:r w:rsidRPr="00605FC7">
        <w:rPr>
          <w:lang w:val="en-US"/>
        </w:rPr>
        <w:t>".</w:t>
      </w:r>
    </w:p>
    <w:p w14:paraId="2D29D512" w14:textId="77777777" w:rsidR="00F53489" w:rsidRPr="00605FC7" w:rsidRDefault="00F53489" w:rsidP="00F53489">
      <w:pPr>
        <w:pStyle w:val="EX"/>
      </w:pPr>
      <w:r w:rsidRPr="00605FC7">
        <w:rPr>
          <w:lang w:val="en-US"/>
        </w:rPr>
        <w:lastRenderedPageBreak/>
        <w:t>[118]</w:t>
      </w:r>
      <w:r w:rsidRPr="00605FC7">
        <w:rPr>
          <w:lang w:val="en-US"/>
        </w:rPr>
        <w:tab/>
        <w:t>ITU-T Recommendation H.324 Amendment 2: "</w:t>
      </w:r>
      <w:r w:rsidRPr="00605FC7">
        <w:t>New Annex L on text conversation and associated changes; corrections and clarifications to Annex K".</w:t>
      </w:r>
    </w:p>
    <w:p w14:paraId="38DFD3FA" w14:textId="77777777" w:rsidR="00F53489" w:rsidRPr="00605FC7" w:rsidRDefault="00F53489" w:rsidP="00F53489">
      <w:pPr>
        <w:pStyle w:val="EX"/>
      </w:pPr>
      <w:r w:rsidRPr="00605FC7">
        <w:t>[119]</w:t>
      </w:r>
      <w:r w:rsidRPr="00605FC7">
        <w:tab/>
        <w:t>ITU-T Recommendation H.245: "Control protocol for multimedia communication"</w:t>
      </w:r>
    </w:p>
    <w:p w14:paraId="7DD3FFC0" w14:textId="77777777" w:rsidR="00F53489" w:rsidRPr="00605FC7" w:rsidRDefault="00F53489" w:rsidP="00F53489">
      <w:pPr>
        <w:pStyle w:val="EX"/>
      </w:pPr>
      <w:r w:rsidRPr="00605FC7">
        <w:t>[120]</w:t>
      </w:r>
      <w:r w:rsidRPr="00605FC7">
        <w:tab/>
        <w:t>3GPP TS 24.301: "Non-Access-Stratum (NAS) protocol for Evolved Packet System (EPS); Stage 3".</w:t>
      </w:r>
    </w:p>
    <w:p w14:paraId="49075219" w14:textId="77777777" w:rsidR="00F53489" w:rsidRPr="00605FC7" w:rsidRDefault="00F53489" w:rsidP="00F53489">
      <w:pPr>
        <w:pStyle w:val="EX"/>
      </w:pPr>
      <w:r w:rsidRPr="00605FC7">
        <w:t>[121]</w:t>
      </w:r>
      <w:r w:rsidRPr="00605FC7">
        <w:tab/>
        <w:t>3GPP TS 36.304: "Evolved Universal Terrestrial Radio Access (E-UTRA); User Equipment (UE) procedures in idle mode".</w:t>
      </w:r>
    </w:p>
    <w:p w14:paraId="38E571E8" w14:textId="77777777" w:rsidR="00F53489" w:rsidRPr="00605FC7" w:rsidRDefault="00F53489" w:rsidP="00F53489">
      <w:pPr>
        <w:pStyle w:val="EX"/>
      </w:pPr>
      <w:r w:rsidRPr="00605FC7">
        <w:t>[122]</w:t>
      </w:r>
      <w:r w:rsidRPr="00605FC7">
        <w:tab/>
        <w:t>3GPP TS 23.401: "GPRS enhancements for E-UTRAN access".</w:t>
      </w:r>
    </w:p>
    <w:p w14:paraId="554FAF8A" w14:textId="77777777" w:rsidR="00F53489" w:rsidRPr="00605FC7" w:rsidRDefault="00F53489" w:rsidP="00F53489">
      <w:pPr>
        <w:pStyle w:val="EX"/>
      </w:pPr>
      <w:r w:rsidRPr="00605FC7">
        <w:t>[123]</w:t>
      </w:r>
      <w:r w:rsidRPr="00605FC7">
        <w:tab/>
        <w:t>3GPP TS 33.401: "3GPP System Architecture Evolution; Security architecture".</w:t>
      </w:r>
    </w:p>
    <w:p w14:paraId="6D0E2E4D" w14:textId="77777777" w:rsidR="00F53489" w:rsidRPr="00605FC7" w:rsidRDefault="00F53489" w:rsidP="00F53489">
      <w:pPr>
        <w:pStyle w:val="EX"/>
      </w:pPr>
      <w:r w:rsidRPr="00605FC7">
        <w:t>[124]</w:t>
      </w:r>
      <w:r w:rsidRPr="00605FC7">
        <w:tab/>
        <w:t>3GPP TS 24.303: "Mobility management based on Dual-Stack Mobile IPv6; Stage 3".</w:t>
      </w:r>
    </w:p>
    <w:p w14:paraId="541332C3" w14:textId="77777777" w:rsidR="00F53489" w:rsidRPr="00605FC7" w:rsidRDefault="00F53489" w:rsidP="00F53489">
      <w:pPr>
        <w:pStyle w:val="EX"/>
      </w:pPr>
      <w:r w:rsidRPr="00605FC7">
        <w:t>[125]</w:t>
      </w:r>
      <w:r w:rsidRPr="00605FC7">
        <w:tab/>
        <w:t>3GPP TS 24.327: "Mobility between 3GPP WLAN Interworking and 3GPP systems; GPRS and 3GPP I-WLAN aspects; Stage 3".</w:t>
      </w:r>
    </w:p>
    <w:p w14:paraId="7F8F472A" w14:textId="77777777" w:rsidR="00F53489" w:rsidRPr="00605FC7" w:rsidRDefault="00F53489" w:rsidP="00F53489">
      <w:pPr>
        <w:pStyle w:val="EX"/>
      </w:pPr>
      <w:r w:rsidRPr="00605FC7">
        <w:t>[126]</w:t>
      </w:r>
      <w:r w:rsidRPr="00605FC7">
        <w:tab/>
        <w:t>3GPP TS 23.216: "Single Radio Voice Call Continuity (SRVCC); Stage 2".</w:t>
      </w:r>
    </w:p>
    <w:p w14:paraId="36AA1EC7" w14:textId="77777777" w:rsidR="00F53489" w:rsidRPr="00605FC7" w:rsidRDefault="00F53489" w:rsidP="00F53489">
      <w:pPr>
        <w:pStyle w:val="EX"/>
      </w:pPr>
      <w:r w:rsidRPr="00605FC7">
        <w:t>[127]</w:t>
      </w:r>
      <w:r w:rsidRPr="00605FC7">
        <w:tab/>
        <w:t>3GPP TS 23.002: "Network architecture".</w:t>
      </w:r>
    </w:p>
    <w:p w14:paraId="376B9056" w14:textId="77777777" w:rsidR="00F53489" w:rsidRPr="00605FC7" w:rsidRDefault="00F53489" w:rsidP="00F53489">
      <w:pPr>
        <w:pStyle w:val="EX"/>
      </w:pPr>
      <w:r w:rsidRPr="00605FC7">
        <w:t>[128]</w:t>
      </w:r>
      <w:r w:rsidRPr="00605FC7">
        <w:tab/>
        <w:t>3GPP TS 25.301: "Radio interface protocol architecture".</w:t>
      </w:r>
    </w:p>
    <w:p w14:paraId="348CF721" w14:textId="77777777" w:rsidR="00F53489" w:rsidRPr="00605FC7" w:rsidRDefault="00F53489" w:rsidP="00F53489">
      <w:pPr>
        <w:pStyle w:val="EX"/>
      </w:pPr>
      <w:r w:rsidRPr="00605FC7">
        <w:t>[129]</w:t>
      </w:r>
      <w:r w:rsidRPr="00605FC7">
        <w:tab/>
        <w:t>3GPP TS 36.331: "Evolved Universal Terrestrial Radio Access (E-UTRA); Radio Resource Control (RRC); Protocol specification".</w:t>
      </w:r>
    </w:p>
    <w:p w14:paraId="1EF17632" w14:textId="77777777" w:rsidR="00F53489" w:rsidRPr="00605FC7" w:rsidRDefault="00F53489" w:rsidP="00F53489">
      <w:pPr>
        <w:pStyle w:val="EX"/>
      </w:pPr>
      <w:r w:rsidRPr="00605FC7">
        <w:t>[130]</w:t>
      </w:r>
      <w:r w:rsidRPr="00605FC7">
        <w:tab/>
        <w:t>3GPP TS 29.061: "Interworking between the Public Land Mobile Network (PLMN) supporting packet based services and Packet Data Networks (PDN)".</w:t>
      </w:r>
    </w:p>
    <w:p w14:paraId="30502166" w14:textId="77777777" w:rsidR="00F53489" w:rsidRPr="00605FC7" w:rsidRDefault="00F53489" w:rsidP="00F53489">
      <w:pPr>
        <w:pStyle w:val="EX"/>
      </w:pPr>
      <w:r w:rsidRPr="00605FC7">
        <w:t>[131]</w:t>
      </w:r>
      <w:r w:rsidRPr="00605FC7">
        <w:tab/>
        <w:t>3GPP TS 23.221: "Architectural requirements".</w:t>
      </w:r>
    </w:p>
    <w:p w14:paraId="0D1E199A" w14:textId="77777777" w:rsidR="00F53489" w:rsidRPr="00605FC7" w:rsidRDefault="00F53489" w:rsidP="00F53489">
      <w:pPr>
        <w:pStyle w:val="EX"/>
      </w:pPr>
      <w:r w:rsidRPr="00605FC7">
        <w:t>[132]</w:t>
      </w:r>
      <w:r w:rsidRPr="00605FC7">
        <w:tab/>
        <w:t>3GPP TS 23.090: "Unstructured Supplementary Service Data (USSD); Stage 2".</w:t>
      </w:r>
    </w:p>
    <w:p w14:paraId="56C8F0BA" w14:textId="77777777" w:rsidR="00F53489" w:rsidRPr="00605FC7" w:rsidRDefault="00F53489" w:rsidP="00F53489">
      <w:pPr>
        <w:pStyle w:val="EX"/>
      </w:pPr>
      <w:r w:rsidRPr="00605FC7">
        <w:t>[133]</w:t>
      </w:r>
      <w:r w:rsidRPr="00605FC7">
        <w:tab/>
        <w:t>3GPP TS 23.272: "</w:t>
      </w:r>
      <w:r w:rsidRPr="00605FC7">
        <w:rPr>
          <w:rFonts w:hint="eastAsia"/>
        </w:rPr>
        <w:t>Circuit Switched Fallback in Evolved Packet System</w:t>
      </w:r>
      <w:r w:rsidRPr="00605FC7">
        <w:t>; Stage 2".</w:t>
      </w:r>
    </w:p>
    <w:p w14:paraId="75C7E9DB" w14:textId="77777777" w:rsidR="00F53489" w:rsidRPr="00605FC7" w:rsidRDefault="00F53489" w:rsidP="00F53489">
      <w:pPr>
        <w:pStyle w:val="EX"/>
      </w:pPr>
      <w:r w:rsidRPr="00605FC7">
        <w:t>[133A]</w:t>
      </w:r>
      <w:r w:rsidRPr="00605FC7">
        <w:tab/>
        <w:t>3GPP TS 23.682: "Architecture enhancements to facilitate communications with packet data networks and applications".</w:t>
      </w:r>
    </w:p>
    <w:p w14:paraId="1163720B" w14:textId="77777777" w:rsidR="00F53489" w:rsidRPr="00605FC7" w:rsidRDefault="00F53489" w:rsidP="00F53489">
      <w:pPr>
        <w:pStyle w:val="EX"/>
      </w:pPr>
      <w:r w:rsidRPr="00605FC7">
        <w:t>[134]</w:t>
      </w:r>
      <w:r w:rsidRPr="00605FC7">
        <w:tab/>
        <w:t>3GPP TS 24.167: "3GPP IMS Management Object (MO); Stage 3".</w:t>
      </w:r>
    </w:p>
    <w:p w14:paraId="2F1AD0A9" w14:textId="77777777" w:rsidR="00F53489" w:rsidRPr="00605FC7" w:rsidRDefault="00F53489" w:rsidP="00F53489">
      <w:pPr>
        <w:pStyle w:val="EX"/>
      </w:pPr>
      <w:r w:rsidRPr="00605FC7">
        <w:t>[135]</w:t>
      </w:r>
      <w:r w:rsidRPr="00605FC7">
        <w:tab/>
        <w:t>3GPP TS 24.368: "Non-Access Stratum (NAS) configuration Management Object (MO)".</w:t>
      </w:r>
    </w:p>
    <w:p w14:paraId="32C3B3DE" w14:textId="77777777" w:rsidR="00F53489" w:rsidRPr="00605FC7" w:rsidRDefault="00F53489" w:rsidP="00F53489">
      <w:pPr>
        <w:pStyle w:val="EX"/>
      </w:pPr>
      <w:r w:rsidRPr="00605FC7">
        <w:t>[136]</w:t>
      </w:r>
      <w:r w:rsidRPr="00605FC7">
        <w:tab/>
        <w:t>3GPP TS 24.237: "IP Multimedia Subsystem (IMS) Service Continuity; Stage 3".</w:t>
      </w:r>
    </w:p>
    <w:p w14:paraId="18D828A3" w14:textId="77777777" w:rsidR="00F53489" w:rsidRPr="00605FC7" w:rsidRDefault="00F53489" w:rsidP="00F53489">
      <w:pPr>
        <w:pStyle w:val="EX"/>
      </w:pPr>
      <w:r w:rsidRPr="00605FC7">
        <w:t>[137]</w:t>
      </w:r>
      <w:r w:rsidRPr="00605FC7">
        <w:tab/>
        <w:t>IETF RFC 3261 (June 2002): "SIP: Session Initiation Protocol".</w:t>
      </w:r>
    </w:p>
    <w:p w14:paraId="379BB8A7" w14:textId="77777777" w:rsidR="00F53489" w:rsidRPr="00605FC7" w:rsidRDefault="00F53489" w:rsidP="00F53489">
      <w:pPr>
        <w:pStyle w:val="EX"/>
      </w:pPr>
      <w:r w:rsidRPr="00605FC7">
        <w:t>[138]</w:t>
      </w:r>
      <w:r w:rsidRPr="00605FC7">
        <w:tab/>
        <w:t>3GPP TS 22.011: "Service accessibility".</w:t>
      </w:r>
    </w:p>
    <w:p w14:paraId="6C07A46D" w14:textId="77777777" w:rsidR="00F53489" w:rsidRPr="00605FC7" w:rsidRDefault="00F53489" w:rsidP="00F53489">
      <w:pPr>
        <w:pStyle w:val="EX"/>
      </w:pPr>
      <w:r w:rsidRPr="00605FC7">
        <w:t>[139]</w:t>
      </w:r>
      <w:r w:rsidRPr="00605FC7">
        <w:tab/>
      </w:r>
      <w:r w:rsidRPr="00605FC7">
        <w:rPr>
          <w:rFonts w:hint="eastAsia"/>
        </w:rPr>
        <w:t>IETF</w:t>
      </w:r>
      <w:r w:rsidRPr="00605FC7">
        <w:rPr>
          <w:lang w:val="en-US"/>
        </w:rPr>
        <w:t> </w:t>
      </w:r>
      <w:r w:rsidRPr="00605FC7">
        <w:rPr>
          <w:rFonts w:hint="eastAsia"/>
        </w:rPr>
        <w:t>RFC</w:t>
      </w:r>
      <w:r w:rsidRPr="00605FC7">
        <w:rPr>
          <w:lang w:val="en-US"/>
        </w:rPr>
        <w:t> </w:t>
      </w:r>
      <w:r w:rsidRPr="00605FC7">
        <w:rPr>
          <w:rFonts w:hint="eastAsia"/>
        </w:rPr>
        <w:t>3633 (</w:t>
      </w:r>
      <w:r w:rsidRPr="00605FC7">
        <w:t>December</w:t>
      </w:r>
      <w:r w:rsidRPr="00605FC7">
        <w:rPr>
          <w:lang w:val="en-US"/>
        </w:rPr>
        <w:t> </w:t>
      </w:r>
      <w:r w:rsidRPr="00605FC7">
        <w:rPr>
          <w:rFonts w:hint="eastAsia"/>
        </w:rPr>
        <w:t xml:space="preserve">2003): </w:t>
      </w:r>
      <w:r w:rsidRPr="00605FC7">
        <w:t>"</w:t>
      </w:r>
      <w:r w:rsidRPr="00605FC7">
        <w:rPr>
          <w:rFonts w:hint="eastAsia"/>
        </w:rPr>
        <w:t>IPv6 Prefix Options for Dynamic Host Configuration Protocol</w:t>
      </w:r>
      <w:r w:rsidRPr="00605FC7">
        <w:t xml:space="preserve"> </w:t>
      </w:r>
      <w:r w:rsidRPr="00605FC7">
        <w:rPr>
          <w:rFonts w:hint="eastAsia"/>
        </w:rPr>
        <w:t>(DHCP) version 6</w:t>
      </w:r>
      <w:r w:rsidRPr="00605FC7">
        <w:t>".</w:t>
      </w:r>
    </w:p>
    <w:p w14:paraId="7C3BC78E" w14:textId="77777777" w:rsidR="00F53489" w:rsidRPr="00605FC7" w:rsidRDefault="00F53489" w:rsidP="00F53489">
      <w:pPr>
        <w:pStyle w:val="EX"/>
      </w:pPr>
      <w:r w:rsidRPr="00605FC7">
        <w:t>[140]</w:t>
      </w:r>
      <w:r w:rsidRPr="00605FC7">
        <w:tab/>
        <w:t>3GPP TS 23.012: "Location management procedures".</w:t>
      </w:r>
    </w:p>
    <w:p w14:paraId="1C638A66" w14:textId="77777777" w:rsidR="00F53489" w:rsidRPr="00605FC7" w:rsidRDefault="00F53489" w:rsidP="00F53489">
      <w:pPr>
        <w:pStyle w:val="EX"/>
      </w:pPr>
      <w:r w:rsidRPr="00605FC7">
        <w:t>[141]</w:t>
      </w:r>
      <w:r w:rsidRPr="00605FC7">
        <w:tab/>
        <w:t>3GPP TS 24.022: "Radio Link Protocol (RLP) for circuit switched bearer and teleservices".</w:t>
      </w:r>
    </w:p>
    <w:p w14:paraId="31C12F9E" w14:textId="77777777" w:rsidR="00F53489" w:rsidRPr="00605FC7" w:rsidRDefault="00F53489" w:rsidP="00F53489">
      <w:pPr>
        <w:pStyle w:val="EX"/>
      </w:pPr>
      <w:r w:rsidRPr="00605FC7">
        <w:t>[142]</w:t>
      </w:r>
      <w:r w:rsidRPr="00605FC7">
        <w:tab/>
        <w:t>ITU-T Recommendation X.1: "International user classes of service in, and categories of access to, public data networks and Integrated Services Digital Networks (ISDNs)".</w:t>
      </w:r>
    </w:p>
    <w:p w14:paraId="5B4C7B97" w14:textId="77777777" w:rsidR="00F53489" w:rsidRPr="00605FC7" w:rsidRDefault="00F53489" w:rsidP="00F53489">
      <w:pPr>
        <w:pStyle w:val="EX"/>
      </w:pPr>
      <w:r w:rsidRPr="00605FC7">
        <w:t>[143]</w:t>
      </w:r>
      <w:r w:rsidRPr="00605FC7">
        <w:tab/>
        <w:t>ITU-T Recommendation X.25: "Interface between Data Terminal Equipment (DTE) and Data Circuit-terminating Equipment (DCE) for terminals operating in the packet mode and connected to public data networks by dedicated circuit".</w:t>
      </w:r>
    </w:p>
    <w:p w14:paraId="202E3CBB" w14:textId="77777777" w:rsidR="00F53489" w:rsidRPr="00605FC7" w:rsidRDefault="00F53489" w:rsidP="00F53489">
      <w:pPr>
        <w:pStyle w:val="EX"/>
      </w:pPr>
      <w:r w:rsidRPr="00605FC7">
        <w:t>[144]</w:t>
      </w:r>
      <w:r w:rsidRPr="00605FC7">
        <w:tab/>
        <w:t>ITU-T Recommendation X.213: "Information technology – Open Systems Interconnection – Network service definition".</w:t>
      </w:r>
    </w:p>
    <w:p w14:paraId="28DC827D" w14:textId="77777777" w:rsidR="00F53489" w:rsidRPr="00605FC7" w:rsidRDefault="00F53489" w:rsidP="00F53489">
      <w:pPr>
        <w:pStyle w:val="EX"/>
      </w:pPr>
      <w:r w:rsidRPr="00605FC7">
        <w:lastRenderedPageBreak/>
        <w:t>[145]</w:t>
      </w:r>
      <w:r w:rsidRPr="00605FC7">
        <w:tab/>
        <w:t>ITU-T Recommendation I.334: "Principles relating ISDN numbers/sub-addresses to the OSI reference model network layer addresses".</w:t>
      </w:r>
    </w:p>
    <w:p w14:paraId="2E86C3DD" w14:textId="77777777" w:rsidR="00F53489" w:rsidRPr="00605FC7" w:rsidRDefault="00F53489" w:rsidP="00F53489">
      <w:pPr>
        <w:pStyle w:val="EX"/>
      </w:pPr>
      <w:r w:rsidRPr="00605FC7">
        <w:t>[146]</w:t>
      </w:r>
      <w:r w:rsidRPr="00605FC7">
        <w:tab/>
        <w:t>ITU-T Recommendation H.223: "Multiplexing protocol for low bit rate multimedia communication".</w:t>
      </w:r>
    </w:p>
    <w:p w14:paraId="0314AF95" w14:textId="77777777" w:rsidR="00F53489" w:rsidRPr="00605FC7" w:rsidRDefault="00F53489" w:rsidP="00F53489">
      <w:pPr>
        <w:pStyle w:val="EX"/>
      </w:pPr>
      <w:r w:rsidRPr="00605FC7">
        <w:t>[147]</w:t>
      </w:r>
      <w:r w:rsidRPr="00605FC7">
        <w:tab/>
        <w:t>ITU-T Recommendation V.34: "A modem operating at data signalling rates of up to 33 600 bit/s for use on the general switched telephone network and on leased point-to-point 2-wire telephone-type circuits".</w:t>
      </w:r>
    </w:p>
    <w:p w14:paraId="4BA0A6BE" w14:textId="77777777" w:rsidR="00F53489" w:rsidRPr="00605FC7" w:rsidRDefault="00F53489" w:rsidP="00F53489">
      <w:pPr>
        <w:pStyle w:val="EX"/>
      </w:pPr>
      <w:r w:rsidRPr="00605FC7">
        <w:t>[148]</w:t>
      </w:r>
      <w:r w:rsidRPr="00605FC7">
        <w:tab/>
        <w:t>IETF RFC 3810 (June 2004): "Multicast Listener Discovery Version 2 (MLDv2) for IPv6".</w:t>
      </w:r>
    </w:p>
    <w:p w14:paraId="6D29A908" w14:textId="77777777" w:rsidR="00F53489" w:rsidRPr="00605FC7" w:rsidRDefault="00F53489" w:rsidP="00F53489">
      <w:pPr>
        <w:pStyle w:val="EX"/>
      </w:pPr>
      <w:r w:rsidRPr="00605FC7">
        <w:t>[</w:t>
      </w:r>
      <w:r w:rsidRPr="00605FC7">
        <w:rPr>
          <w:rFonts w:hint="eastAsia"/>
        </w:rPr>
        <w:t>149</w:t>
      </w:r>
      <w:r w:rsidRPr="00605FC7">
        <w:t>]</w:t>
      </w:r>
      <w:r w:rsidRPr="00605FC7">
        <w:tab/>
        <w:t>3GPP TS 2</w:t>
      </w:r>
      <w:r w:rsidRPr="00605FC7">
        <w:rPr>
          <w:rFonts w:hint="eastAsia"/>
        </w:rPr>
        <w:t>9</w:t>
      </w:r>
      <w:r w:rsidRPr="00605FC7">
        <w:t>.0</w:t>
      </w:r>
      <w:r w:rsidRPr="00605FC7">
        <w:rPr>
          <w:rFonts w:hint="eastAsia"/>
        </w:rPr>
        <w:t>18</w:t>
      </w:r>
      <w:r w:rsidRPr="00605FC7">
        <w:t>: "General Packet Radio Service (GPRS); Serving GPRS Support Node (SGSN) - Visitors Location Register (VLR); Gs interface layer 3 specification".</w:t>
      </w:r>
    </w:p>
    <w:p w14:paraId="724678DC" w14:textId="77777777" w:rsidR="00F53489" w:rsidRPr="00605FC7" w:rsidRDefault="00F53489" w:rsidP="00F53489">
      <w:pPr>
        <w:pStyle w:val="EX"/>
      </w:pPr>
      <w:r w:rsidRPr="00605FC7">
        <w:t>[150]</w:t>
      </w:r>
      <w:r w:rsidRPr="00605FC7">
        <w:tab/>
        <w:t>3GPP TS 29.272: "Evolved Packet System (EPS); Mobility Management Entity (MME) and Serving GPRS Support Node (SGSN) related interfaces based on Diameter protocol".</w:t>
      </w:r>
    </w:p>
    <w:p w14:paraId="149791ED" w14:textId="77777777" w:rsidR="00F53489" w:rsidRPr="00605FC7" w:rsidRDefault="00F53489" w:rsidP="00F53489">
      <w:pPr>
        <w:pStyle w:val="EX"/>
      </w:pPr>
      <w:r w:rsidRPr="00605FC7">
        <w:t>[151]</w:t>
      </w:r>
      <w:r w:rsidRPr="00605FC7">
        <w:tab/>
        <w:t>3GPP TS 45.008: "Radio subsystem link control".</w:t>
      </w:r>
    </w:p>
    <w:p w14:paraId="15C5EA45" w14:textId="77777777" w:rsidR="00F53489" w:rsidRPr="00605FC7" w:rsidRDefault="00F53489" w:rsidP="00F53489">
      <w:pPr>
        <w:pStyle w:val="EX"/>
      </w:pPr>
      <w:r w:rsidRPr="00605FC7">
        <w:t>[152]</w:t>
      </w:r>
      <w:r w:rsidRPr="00605FC7">
        <w:tab/>
        <w:t xml:space="preserve">3GPP TS 29.010: "Information element mapping between Mobile Station - Base Station System (MS - BSS) and Base Station System - Mobile-services Switching Centre (BSS - MSC); Signalling Procedures and the Mobile Application Part (MAP)". </w:t>
      </w:r>
    </w:p>
    <w:p w14:paraId="64B9233E" w14:textId="77777777" w:rsidR="00F53489" w:rsidRPr="00605FC7" w:rsidRDefault="00F53489" w:rsidP="00F53489">
      <w:pPr>
        <w:pStyle w:val="EX"/>
        <w:rPr>
          <w:rFonts w:hint="eastAsia"/>
          <w:lang w:eastAsia="ko-KR"/>
        </w:rPr>
      </w:pPr>
      <w:r w:rsidRPr="00605FC7">
        <w:t>[153]</w:t>
      </w:r>
      <w:r w:rsidRPr="00605FC7">
        <w:tab/>
        <w:t>3GPP TS 36.306: "Evolved Universal Terrestrial Radio Access (E-UTRA); User Equipment (UE) radio access capabilities".</w:t>
      </w:r>
    </w:p>
    <w:p w14:paraId="2D89FAFC" w14:textId="77777777" w:rsidR="00F53489" w:rsidRPr="00605FC7" w:rsidRDefault="00F53489" w:rsidP="00F53489">
      <w:pPr>
        <w:pStyle w:val="EX"/>
        <w:rPr>
          <w:lang w:eastAsia="zh-CN"/>
        </w:rPr>
      </w:pPr>
      <w:r w:rsidRPr="00605FC7">
        <w:t>[</w:t>
      </w:r>
      <w:r w:rsidRPr="00605FC7">
        <w:rPr>
          <w:lang w:eastAsia="ko-KR"/>
        </w:rPr>
        <w:t>154</w:t>
      </w:r>
      <w:r w:rsidRPr="00605FC7">
        <w:t>]</w:t>
      </w:r>
      <w:r w:rsidRPr="00605FC7">
        <w:tab/>
      </w:r>
      <w:r w:rsidRPr="00605FC7">
        <w:rPr>
          <w:rFonts w:hint="eastAsia"/>
          <w:lang w:eastAsia="zh-CN"/>
        </w:rPr>
        <w:t>3GPP</w:t>
      </w:r>
      <w:r w:rsidRPr="00605FC7">
        <w:rPr>
          <w:lang w:eastAsia="zh-CN"/>
        </w:rPr>
        <w:t> </w:t>
      </w:r>
      <w:r w:rsidRPr="00605FC7">
        <w:rPr>
          <w:rFonts w:hint="eastAsia"/>
          <w:lang w:eastAsia="zh-CN"/>
        </w:rPr>
        <w:t>TS</w:t>
      </w:r>
      <w:r w:rsidRPr="00605FC7">
        <w:rPr>
          <w:lang w:eastAsia="zh-CN"/>
        </w:rPr>
        <w:t> 2</w:t>
      </w:r>
      <w:r w:rsidRPr="00605FC7">
        <w:rPr>
          <w:rFonts w:hint="eastAsia"/>
          <w:lang w:eastAsia="ko-KR"/>
        </w:rPr>
        <w:t>4</w:t>
      </w:r>
      <w:r w:rsidRPr="00605FC7">
        <w:rPr>
          <w:rFonts w:hint="eastAsia"/>
          <w:lang w:eastAsia="zh-CN"/>
        </w:rPr>
        <w:t>.</w:t>
      </w:r>
      <w:r w:rsidRPr="00605FC7">
        <w:rPr>
          <w:rFonts w:hint="eastAsia"/>
          <w:lang w:eastAsia="ko-KR"/>
        </w:rPr>
        <w:t>105</w:t>
      </w:r>
      <w:r w:rsidRPr="00605FC7">
        <w:rPr>
          <w:rFonts w:hint="eastAsia"/>
          <w:lang w:eastAsia="zh-CN"/>
        </w:rPr>
        <w:t xml:space="preserve">: </w:t>
      </w:r>
      <w:r w:rsidRPr="00605FC7">
        <w:rPr>
          <w:lang w:eastAsia="zh-CN"/>
        </w:rPr>
        <w:t>"</w:t>
      </w:r>
      <w:r w:rsidRPr="00605FC7">
        <w:rPr>
          <w:rFonts w:hint="eastAsia"/>
          <w:lang w:eastAsia="ko-KR"/>
        </w:rPr>
        <w:t>Application specific Congestion control for Data Communication (ACDC) Management Object (MO)</w:t>
      </w:r>
      <w:r w:rsidRPr="00605FC7">
        <w:rPr>
          <w:lang w:eastAsia="zh-CN"/>
        </w:rPr>
        <w:t>".</w:t>
      </w:r>
    </w:p>
    <w:p w14:paraId="216E59E2" w14:textId="77777777" w:rsidR="00F53489" w:rsidRPr="00605FC7" w:rsidRDefault="00F53489" w:rsidP="00F53489">
      <w:pPr>
        <w:pStyle w:val="EX"/>
      </w:pPr>
      <w:r w:rsidRPr="00605FC7">
        <w:t>[155]</w:t>
      </w:r>
      <w:r w:rsidRPr="00605FC7">
        <w:tab/>
        <w:t>3GPP TS 23.161: "Network-Based IP Flow Mobility (NBIFOM); Stage 2".</w:t>
      </w:r>
    </w:p>
    <w:p w14:paraId="217AFFC1" w14:textId="77777777" w:rsidR="00F53489" w:rsidRPr="00605FC7" w:rsidRDefault="00F53489" w:rsidP="00F53489">
      <w:pPr>
        <w:pStyle w:val="EX"/>
      </w:pPr>
      <w:r w:rsidRPr="00605FC7">
        <w:t>[156]</w:t>
      </w:r>
      <w:r w:rsidRPr="00605FC7">
        <w:tab/>
        <w:t>3GPP TS 24.302: "Access to the 3GPP Evolved Packet Core (EPC) via non-3GPP access networks; Stage 3".</w:t>
      </w:r>
    </w:p>
    <w:p w14:paraId="06B261FD" w14:textId="77777777" w:rsidR="00F53489" w:rsidRPr="00605FC7" w:rsidRDefault="00F53489" w:rsidP="00F53489">
      <w:pPr>
        <w:pStyle w:val="EX"/>
      </w:pPr>
      <w:r w:rsidRPr="00605FC7">
        <w:t>[157]</w:t>
      </w:r>
      <w:r w:rsidRPr="00605FC7">
        <w:tab/>
        <w:t>3GPP TS 45.001: "Physical layer on the radio path; General description".</w:t>
      </w:r>
    </w:p>
    <w:p w14:paraId="0465D658" w14:textId="77777777" w:rsidR="00F53489" w:rsidRPr="00605FC7" w:rsidRDefault="00F53489" w:rsidP="00F53489">
      <w:pPr>
        <w:keepLines/>
        <w:ind w:left="1702" w:hanging="1418"/>
        <w:rPr>
          <w:lang w:eastAsia="x-none"/>
        </w:rPr>
      </w:pPr>
      <w:r w:rsidRPr="00605FC7">
        <w:rPr>
          <w:rFonts w:hint="eastAsia"/>
          <w:lang w:eastAsia="zh-CN"/>
        </w:rPr>
        <w:t>[</w:t>
      </w:r>
      <w:r w:rsidRPr="00605FC7">
        <w:rPr>
          <w:lang w:eastAsia="zh-CN"/>
        </w:rPr>
        <w:t>158</w:t>
      </w:r>
      <w:r w:rsidRPr="00605FC7">
        <w:rPr>
          <w:rFonts w:hint="eastAsia"/>
          <w:lang w:eastAsia="zh-CN"/>
        </w:rPr>
        <w:t>]</w:t>
      </w:r>
      <w:r w:rsidRPr="00605FC7">
        <w:rPr>
          <w:rFonts w:hint="eastAsia"/>
          <w:lang w:eastAsia="zh-CN"/>
        </w:rPr>
        <w:tab/>
      </w:r>
      <w:r w:rsidRPr="00605FC7">
        <w:t>3GPP TS 24.161: " Network-Based IP Flow Mobility (NBIFOM); Stage 3".</w:t>
      </w:r>
    </w:p>
    <w:p w14:paraId="51DCA09F" w14:textId="77777777" w:rsidR="00F53489" w:rsidRPr="00605FC7" w:rsidRDefault="00F53489" w:rsidP="00F53489">
      <w:pPr>
        <w:pStyle w:val="EX"/>
        <w:rPr>
          <w:lang w:eastAsia="zh-CN"/>
        </w:rPr>
      </w:pPr>
      <w:r w:rsidRPr="00605FC7">
        <w:rPr>
          <w:rFonts w:hint="eastAsia"/>
          <w:lang w:eastAsia="zh-CN"/>
        </w:rPr>
        <w:t>[</w:t>
      </w:r>
      <w:r w:rsidRPr="00605FC7">
        <w:rPr>
          <w:lang w:eastAsia="zh-CN"/>
        </w:rPr>
        <w:t>159</w:t>
      </w:r>
      <w:r w:rsidRPr="00605FC7">
        <w:rPr>
          <w:rFonts w:hint="eastAsia"/>
          <w:lang w:eastAsia="zh-CN"/>
        </w:rPr>
        <w:t>]</w:t>
      </w:r>
      <w:r w:rsidRPr="00605FC7">
        <w:rPr>
          <w:rFonts w:hint="eastAsia"/>
          <w:lang w:eastAsia="zh-CN"/>
        </w:rPr>
        <w:tab/>
      </w:r>
      <w:r w:rsidRPr="00605FC7">
        <w:t>3GPP TS 43.064: "Overall description of the GPRS Radio Interface; Stage 2".</w:t>
      </w:r>
    </w:p>
    <w:p w14:paraId="180AC583" w14:textId="77777777" w:rsidR="00F53489" w:rsidRPr="00605FC7" w:rsidRDefault="00F53489" w:rsidP="00F53489">
      <w:pPr>
        <w:pStyle w:val="EX"/>
      </w:pPr>
      <w:r w:rsidRPr="00605FC7">
        <w:t>[160]</w:t>
      </w:r>
      <w:r w:rsidRPr="00605FC7">
        <w:tab/>
        <w:t>3GPP TS 23.167: "IP Multimedia Subsystem (IMS) emergency sessions".</w:t>
      </w:r>
    </w:p>
    <w:p w14:paraId="7047EC95" w14:textId="77777777" w:rsidR="00F53489" w:rsidRPr="00605FC7" w:rsidRDefault="00F53489" w:rsidP="00F53489">
      <w:pPr>
        <w:pStyle w:val="EX"/>
      </w:pPr>
      <w:r w:rsidRPr="00605FC7">
        <w:t>[161]</w:t>
      </w:r>
      <w:r w:rsidRPr="00605FC7">
        <w:tab/>
        <w:t>3GPP TS 26.267: "eCall Data Transfer; In-band modem solution; General description".</w:t>
      </w:r>
    </w:p>
    <w:p w14:paraId="124C0099" w14:textId="77777777" w:rsidR="00F53489" w:rsidRPr="00605FC7" w:rsidRDefault="00F53489" w:rsidP="00F53489">
      <w:pPr>
        <w:pStyle w:val="EX"/>
        <w:rPr>
          <w:lang w:eastAsia="zh-CN"/>
        </w:rPr>
      </w:pPr>
      <w:r w:rsidRPr="00605FC7">
        <w:t>[162]</w:t>
      </w:r>
      <w:r w:rsidRPr="00605FC7">
        <w:tab/>
        <w:t>3GPP TS 24.250: "Protocol for Reliable Data Service; Stage 3".</w:t>
      </w:r>
    </w:p>
    <w:p w14:paraId="08BFB9CA" w14:textId="77777777" w:rsidR="00F53489" w:rsidRPr="00605FC7" w:rsidRDefault="00F53489" w:rsidP="00F53489">
      <w:pPr>
        <w:pStyle w:val="EX"/>
      </w:pPr>
      <w:r w:rsidRPr="00605FC7">
        <w:t>[163]</w:t>
      </w:r>
      <w:r w:rsidRPr="00605FC7">
        <w:tab/>
        <w:t>3GPP TS 24.292: "IP Multimedia (IM) Core Network (CN) subsystem; Centralized Services (ICS); Stage 3".</w:t>
      </w:r>
    </w:p>
    <w:p w14:paraId="3E472372" w14:textId="77777777" w:rsidR="00F53489" w:rsidRPr="00605FC7" w:rsidRDefault="00F53489" w:rsidP="00F53489">
      <w:pPr>
        <w:pStyle w:val="EX"/>
      </w:pPr>
      <w:r w:rsidRPr="00605FC7">
        <w:t>[164]</w:t>
      </w:r>
      <w:r w:rsidRPr="00605FC7">
        <w:tab/>
        <w:t>3GPP TS 29.292: "Interworking between the IP Multimedia (IM) Core Network (CN) Subsystem (IMS) and MSC Server for IMS Centralized Services (ICS)".</w:t>
      </w:r>
    </w:p>
    <w:p w14:paraId="4A279492" w14:textId="77777777" w:rsidR="00F53489" w:rsidRPr="00605FC7" w:rsidRDefault="00F53489" w:rsidP="00F53489">
      <w:pPr>
        <w:pStyle w:val="EX"/>
        <w:rPr>
          <w:lang w:val="fr-FR"/>
        </w:rPr>
      </w:pPr>
      <w:r w:rsidRPr="00605FC7">
        <w:rPr>
          <w:lang w:val="fr-FR"/>
        </w:rPr>
        <w:t>[165]</w:t>
      </w:r>
      <w:r w:rsidRPr="00605FC7">
        <w:rPr>
          <w:lang w:val="fr-FR"/>
        </w:rPr>
        <w:tab/>
        <w:t>3GPP TS 49.031: "Location Services (LCS); Base Station System Application Part LCS Extension (BSSAP-LE)".</w:t>
      </w:r>
    </w:p>
    <w:p w14:paraId="6B7B7BCE" w14:textId="77777777" w:rsidR="00F53489" w:rsidRPr="00605FC7" w:rsidRDefault="00F53489" w:rsidP="00F53489">
      <w:pPr>
        <w:pStyle w:val="EX"/>
      </w:pPr>
      <w:r w:rsidRPr="00605FC7">
        <w:t>[16</w:t>
      </w:r>
      <w:r w:rsidRPr="00605FC7">
        <w:rPr>
          <w:lang w:val="en-US"/>
        </w:rPr>
        <w:t>6</w:t>
      </w:r>
      <w:r w:rsidRPr="00605FC7">
        <w:t>]</w:t>
      </w:r>
      <w:r w:rsidRPr="00605FC7">
        <w:tab/>
        <w:t>3GPP TS 23.501: "System Architecture for the 5G System; Stage 2".</w:t>
      </w:r>
    </w:p>
    <w:p w14:paraId="7B4974B6" w14:textId="77777777" w:rsidR="00F53489" w:rsidRPr="00605FC7" w:rsidRDefault="00F53489" w:rsidP="00F53489">
      <w:pPr>
        <w:pStyle w:val="EX"/>
      </w:pPr>
      <w:r w:rsidRPr="00605FC7">
        <w:t>[167]</w:t>
      </w:r>
      <w:r w:rsidRPr="00605FC7">
        <w:tab/>
        <w:t>3GPP TS 24.501: "Non-Access-Stratum (NAS) protocol for 5G System (5GS); Stage 3".</w:t>
      </w:r>
    </w:p>
    <w:p w14:paraId="4C0F5317" w14:textId="77777777" w:rsidR="00F53489" w:rsidRPr="00605FC7" w:rsidRDefault="00F53489" w:rsidP="00F53489">
      <w:pPr>
        <w:pStyle w:val="EX"/>
      </w:pPr>
      <w:r w:rsidRPr="00605FC7">
        <w:t>[168]</w:t>
      </w:r>
      <w:r w:rsidRPr="00605FC7">
        <w:tab/>
        <w:t>IETF RFC 3629 (November 2003): "UTF-8, a transformation format of ISO 10646".</w:t>
      </w:r>
    </w:p>
    <w:p w14:paraId="02F385A2" w14:textId="77777777" w:rsidR="00F53489" w:rsidRPr="00605FC7" w:rsidRDefault="00F53489" w:rsidP="00F53489">
      <w:pPr>
        <w:pStyle w:val="EX"/>
      </w:pPr>
      <w:r w:rsidRPr="00605FC7">
        <w:t>[169]</w:t>
      </w:r>
      <w:r w:rsidRPr="00605FC7">
        <w:tab/>
        <w:t>IETF RFC 5905 (June 2010): "Network Time Protocol Version 4: Protocol and Algorithms Specification".</w:t>
      </w:r>
    </w:p>
    <w:p w14:paraId="535A3705" w14:textId="77777777" w:rsidR="00F53489" w:rsidRPr="00605FC7" w:rsidRDefault="00F53489" w:rsidP="00F53489">
      <w:pPr>
        <w:pStyle w:val="EX"/>
      </w:pPr>
      <w:r w:rsidRPr="00605FC7">
        <w:t>[170]</w:t>
      </w:r>
      <w:r w:rsidRPr="00605FC7">
        <w:rPr>
          <w:rFonts w:hint="eastAsia"/>
        </w:rPr>
        <w:tab/>
      </w:r>
      <w:r w:rsidRPr="00605FC7">
        <w:t>3GPP TS 33.501: "Security architecture and procedures for 5G System".</w:t>
      </w:r>
    </w:p>
    <w:p w14:paraId="46FDAA3D" w14:textId="77777777" w:rsidR="00F53489" w:rsidRPr="00605FC7" w:rsidRDefault="00F53489" w:rsidP="00F53489">
      <w:pPr>
        <w:pStyle w:val="EX"/>
      </w:pPr>
      <w:r w:rsidRPr="00605FC7">
        <w:lastRenderedPageBreak/>
        <w:t>[171]</w:t>
      </w:r>
      <w:r w:rsidRPr="00605FC7">
        <w:tab/>
        <w:t>3GPP TS 24.193: "Access Traffic Steering, Switching and Splitting; Stage 3".</w:t>
      </w:r>
    </w:p>
    <w:p w14:paraId="0C78B477" w14:textId="77777777" w:rsidR="00F53489" w:rsidRPr="00605FC7" w:rsidRDefault="00F53489" w:rsidP="00F53489">
      <w:pPr>
        <w:pStyle w:val="EX"/>
      </w:pPr>
      <w:r w:rsidRPr="00605FC7">
        <w:t>[172]</w:t>
      </w:r>
      <w:r w:rsidRPr="00605FC7">
        <w:tab/>
        <w:t>IETF RFC 7858 (May 2016): "Specification for DNS over Transport Layer Security (TLS)".</w:t>
      </w:r>
    </w:p>
    <w:p w14:paraId="0DAFE597" w14:textId="77777777" w:rsidR="00F53489" w:rsidRPr="00605FC7" w:rsidRDefault="00F53489" w:rsidP="00F53489">
      <w:pPr>
        <w:pStyle w:val="EX"/>
      </w:pPr>
      <w:r w:rsidRPr="00605FC7">
        <w:t>[173]</w:t>
      </w:r>
      <w:r w:rsidRPr="00605FC7">
        <w:tab/>
        <w:t>IETF RFC 8094 (February 2017): "DNS over Datagram Transport Layer Security (DTLS)".</w:t>
      </w:r>
    </w:p>
    <w:p w14:paraId="300799B7" w14:textId="77777777" w:rsidR="00F53489" w:rsidRPr="00605FC7" w:rsidRDefault="00F53489" w:rsidP="00F53489">
      <w:pPr>
        <w:pStyle w:val="EX"/>
      </w:pPr>
      <w:r w:rsidRPr="00605FC7">
        <w:t>[174]</w:t>
      </w:r>
      <w:r w:rsidRPr="00605FC7">
        <w:tab/>
        <w:t>IET RFC 6056 (January 2011): "Recommendations for Transport-Protocol Port Randomization".</w:t>
      </w:r>
    </w:p>
    <w:p w14:paraId="2EA0BC60" w14:textId="77777777" w:rsidR="00F53489" w:rsidRPr="00605FC7" w:rsidRDefault="00F53489" w:rsidP="00F53489">
      <w:pPr>
        <w:pStyle w:val="EX"/>
      </w:pPr>
      <w:r w:rsidRPr="00605FC7">
        <w:t>[175]</w:t>
      </w:r>
      <w:r w:rsidRPr="00605FC7">
        <w:tab/>
        <w:t>IETF RFC 1035 (November 1987):"DOMAIN NAMES - IMPLEMENTATION AND SPECIFICATION".</w:t>
      </w:r>
    </w:p>
    <w:p w14:paraId="67677FDF" w14:textId="77777777" w:rsidR="00F53489" w:rsidRPr="00605FC7" w:rsidRDefault="00F53489" w:rsidP="00F53489">
      <w:pPr>
        <w:pStyle w:val="EX"/>
      </w:pPr>
      <w:r w:rsidRPr="00605FC7">
        <w:t>[176]</w:t>
      </w:r>
      <w:r w:rsidRPr="00605FC7">
        <w:tab/>
        <w:t>IETF RFC 7469 (April 2015):"Public Key Pinning Extension for HTTP".</w:t>
      </w:r>
    </w:p>
    <w:p w14:paraId="08A1756B" w14:textId="77777777" w:rsidR="00F53489" w:rsidRPr="00605FC7" w:rsidRDefault="00F53489" w:rsidP="00F53489">
      <w:pPr>
        <w:pStyle w:val="EX"/>
      </w:pPr>
      <w:r w:rsidRPr="00605FC7">
        <w:t>[177]</w:t>
      </w:r>
      <w:r w:rsidRPr="00605FC7">
        <w:tab/>
        <w:t>ITU-T Recommendation X.690 (2002) | ISO/IEC 8825-1:2002,</w:t>
      </w:r>
      <w:r w:rsidRPr="00605FC7">
        <w:br/>
        <w:t>Information technology - ASN.1 encoding rules:</w:t>
      </w:r>
      <w:r w:rsidRPr="00605FC7">
        <w:br/>
        <w:t>Specification of Basic Encoding Rules (BER), Canonical</w:t>
      </w:r>
      <w:r w:rsidRPr="00605FC7">
        <w:br/>
        <w:t>Encoding Rules (CER) and Distinguished Encoding Rules</w:t>
      </w:r>
      <w:r w:rsidRPr="00605FC7">
        <w:br/>
        <w:t>(DER).</w:t>
      </w:r>
    </w:p>
    <w:p w14:paraId="35223076" w14:textId="77777777" w:rsidR="00F53489" w:rsidRPr="00605FC7" w:rsidRDefault="00F53489" w:rsidP="00F53489">
      <w:pPr>
        <w:pStyle w:val="EX"/>
      </w:pPr>
      <w:r w:rsidRPr="00605FC7">
        <w:t>[178]</w:t>
      </w:r>
      <w:r w:rsidRPr="00605FC7">
        <w:tab/>
        <w:t>3GPP TS 24.502: "Access to the 3GPP 5G System (5GS) via non-3GPP access networks; Stage 3".</w:t>
      </w:r>
    </w:p>
    <w:p w14:paraId="7BA9E73F" w14:textId="77777777" w:rsidR="00F53489" w:rsidRPr="00605FC7" w:rsidRDefault="00F53489" w:rsidP="00F53489">
      <w:pPr>
        <w:pStyle w:val="EX"/>
        <w:rPr>
          <w:lang w:eastAsia="zh-CN"/>
        </w:rPr>
      </w:pPr>
      <w:r w:rsidRPr="00605FC7">
        <w:rPr>
          <w:rFonts w:hint="eastAsia"/>
          <w:lang w:eastAsia="zh-CN"/>
        </w:rPr>
        <w:t>[179]</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1334 (October 1992):</w:t>
      </w:r>
      <w:r w:rsidRPr="00605FC7">
        <w:t xml:space="preserve"> "</w:t>
      </w:r>
      <w:r w:rsidRPr="00605FC7">
        <w:rPr>
          <w:lang w:eastAsia="zh-CN"/>
        </w:rPr>
        <w:t>PPP Authentication Protocols</w:t>
      </w:r>
      <w:r w:rsidRPr="00605FC7">
        <w:t>"</w:t>
      </w:r>
      <w:r w:rsidRPr="00605FC7">
        <w:rPr>
          <w:lang w:eastAsia="zh-CN"/>
        </w:rPr>
        <w:t>.</w:t>
      </w:r>
    </w:p>
    <w:p w14:paraId="4019478F" w14:textId="77777777" w:rsidR="00F53489" w:rsidRPr="00605FC7" w:rsidRDefault="00F53489" w:rsidP="00F53489">
      <w:pPr>
        <w:pStyle w:val="EX"/>
      </w:pPr>
      <w:r w:rsidRPr="00605FC7">
        <w:rPr>
          <w:lang w:eastAsia="zh-CN"/>
        </w:rPr>
        <w:t>[180]</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 xml:space="preserve">1994 (August 1996): </w:t>
      </w:r>
      <w:r w:rsidRPr="00605FC7">
        <w:t>"</w:t>
      </w:r>
      <w:r w:rsidRPr="00605FC7">
        <w:rPr>
          <w:lang w:eastAsia="zh-CN"/>
        </w:rPr>
        <w:t>PPP Challenge Handshake Authentication Protocol (CHAP)</w:t>
      </w:r>
      <w:r w:rsidRPr="00605FC7">
        <w:t>"</w:t>
      </w:r>
      <w:r w:rsidRPr="00605FC7">
        <w:rPr>
          <w:lang w:eastAsia="zh-CN"/>
        </w:rPr>
        <w:t>.</w:t>
      </w:r>
    </w:p>
    <w:p w14:paraId="1C645254" w14:textId="3B1EF037" w:rsidR="00F53489" w:rsidRDefault="00F53489" w:rsidP="00F53489">
      <w:pPr>
        <w:pStyle w:val="EX"/>
        <w:rPr>
          <w:ins w:id="21" w:author="Ericsson User, R02" w:date="2021-08-24T02:40:00Z"/>
          <w:lang w:eastAsia="zh-CN"/>
        </w:rPr>
      </w:pPr>
      <w:r w:rsidRPr="00605FC7">
        <w:rPr>
          <w:lang w:eastAsia="zh-CN"/>
        </w:rPr>
        <w:t>[181]</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 xml:space="preserve">1332 (May 1992): </w:t>
      </w:r>
      <w:r w:rsidRPr="00605FC7">
        <w:t>"</w:t>
      </w:r>
      <w:r w:rsidRPr="00605FC7">
        <w:rPr>
          <w:lang w:eastAsia="zh-CN"/>
        </w:rPr>
        <w:t>The PPP Internet Protocol Control Protocol (IPCP)</w:t>
      </w:r>
      <w:r w:rsidRPr="00605FC7">
        <w:t>"</w:t>
      </w:r>
      <w:r w:rsidRPr="00605FC7">
        <w:rPr>
          <w:lang w:eastAsia="zh-CN"/>
        </w:rPr>
        <w:t>.</w:t>
      </w:r>
    </w:p>
    <w:p w14:paraId="2CF22F8B" w14:textId="79BB45B8" w:rsidR="00840715" w:rsidRPr="00605FC7" w:rsidRDefault="00840715" w:rsidP="00F53489">
      <w:pPr>
        <w:pStyle w:val="EX"/>
      </w:pPr>
      <w:ins w:id="22" w:author="Ericsson User, R02" w:date="2021-08-24T02:40:00Z">
        <w:r>
          <w:t>[r23548]</w:t>
        </w:r>
        <w:r>
          <w:tab/>
          <w:t>3GPP</w:t>
        </w:r>
        <w:r>
          <w:t> </w:t>
        </w:r>
        <w:r>
          <w:t>TS</w:t>
        </w:r>
        <w:r>
          <w:t> </w:t>
        </w:r>
        <w:r>
          <w:t>23.548: "5G System Enhancements for Edge Computing; Stage 2".</w:t>
        </w:r>
      </w:ins>
    </w:p>
    <w:p w14:paraId="6586FF71" w14:textId="77777777" w:rsidR="00F53489" w:rsidRDefault="00F53489" w:rsidP="00F53489">
      <w:pPr>
        <w:jc w:val="center"/>
        <w:rPr>
          <w:noProof/>
        </w:rPr>
      </w:pPr>
      <w:r w:rsidRPr="008A7642">
        <w:rPr>
          <w:noProof/>
          <w:highlight w:val="green"/>
        </w:rPr>
        <w:t>*** change ***</w:t>
      </w:r>
    </w:p>
    <w:p w14:paraId="29DF43D8" w14:textId="77777777" w:rsidR="00154892" w:rsidRPr="00605FC7" w:rsidRDefault="00154892" w:rsidP="00154892">
      <w:pPr>
        <w:pStyle w:val="Heading5"/>
      </w:pPr>
      <w:r w:rsidRPr="00605FC7">
        <w:t>10.5.6.3.1</w:t>
      </w:r>
      <w:r w:rsidRPr="00605FC7">
        <w:tab/>
        <w:t>General</w:t>
      </w:r>
      <w:bookmarkEnd w:id="8"/>
    </w:p>
    <w:p w14:paraId="753A79FD" w14:textId="77777777" w:rsidR="00154892" w:rsidRPr="00605FC7" w:rsidRDefault="00154892" w:rsidP="00154892">
      <w:r w:rsidRPr="00605FC7">
        <w:t xml:space="preserve">The purpose of the </w:t>
      </w:r>
      <w:r w:rsidRPr="00605FC7">
        <w:rPr>
          <w:i/>
        </w:rPr>
        <w:t xml:space="preserve">protocol configuration options </w:t>
      </w:r>
      <w:r w:rsidRPr="00605FC7">
        <w:t>information element is to:</w:t>
      </w:r>
    </w:p>
    <w:p w14:paraId="5F66D02A" w14:textId="77777777" w:rsidR="00154892" w:rsidRPr="00605FC7" w:rsidRDefault="00154892" w:rsidP="00154892">
      <w:pPr>
        <w:pStyle w:val="B1"/>
      </w:pPr>
      <w:r w:rsidRPr="00605FC7">
        <w:t>-</w:t>
      </w:r>
      <w:r w:rsidRPr="00605FC7">
        <w:tab/>
        <w:t>transfer external network protocol options associated with a PDP context activation, and</w:t>
      </w:r>
    </w:p>
    <w:p w14:paraId="064CB70C" w14:textId="77777777" w:rsidR="00154892" w:rsidRPr="00605FC7" w:rsidRDefault="00154892" w:rsidP="00154892">
      <w:pPr>
        <w:pStyle w:val="B1"/>
      </w:pPr>
      <w:r w:rsidRPr="00605FC7">
        <w:t>-</w:t>
      </w:r>
      <w:r w:rsidRPr="00605FC7">
        <w:tab/>
        <w:t>transfer additional (protocol) data (e.g. configuration parameters, error codes or messages/events) associated with an external protocol or an application.</w:t>
      </w:r>
    </w:p>
    <w:p w14:paraId="48170E64" w14:textId="77777777" w:rsidR="00154892" w:rsidRPr="00605FC7" w:rsidRDefault="00154892" w:rsidP="00154892">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378FF3A9" w14:textId="77777777" w:rsidR="00154892" w:rsidRPr="00605FC7" w:rsidRDefault="00154892" w:rsidP="00154892">
      <w:r w:rsidRPr="00605FC7">
        <w:t xml:space="preserve">The </w:t>
      </w:r>
      <w:r w:rsidRPr="00605FC7">
        <w:rPr>
          <w:i/>
        </w:rPr>
        <w:t xml:space="preserve">protocol configuration options </w:t>
      </w:r>
      <w:r w:rsidRPr="00605FC7">
        <w:t>information element is coded as shown in figure 10.5.136/3GPP TS 24.008 and table 10.5.154/3GPP TS 24.008.</w:t>
      </w:r>
    </w:p>
    <w:p w14:paraId="2883725D" w14:textId="77777777" w:rsidR="00154892" w:rsidRPr="00605FC7" w:rsidRDefault="00154892" w:rsidP="0015489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154892" w:rsidRPr="00605FC7" w14:paraId="557F3A4B" w14:textId="77777777" w:rsidTr="000E051F">
        <w:trPr>
          <w:gridBefore w:val="1"/>
          <w:wBefore w:w="28" w:type="dxa"/>
          <w:cantSplit/>
          <w:jc w:val="center"/>
        </w:trPr>
        <w:tc>
          <w:tcPr>
            <w:tcW w:w="709" w:type="dxa"/>
            <w:tcBorders>
              <w:bottom w:val="single" w:sz="6" w:space="0" w:color="auto"/>
            </w:tcBorders>
          </w:tcPr>
          <w:p w14:paraId="55C716B3" w14:textId="77777777" w:rsidR="00154892" w:rsidRPr="00605FC7" w:rsidRDefault="00154892" w:rsidP="000E051F">
            <w:pPr>
              <w:pStyle w:val="TAC"/>
            </w:pPr>
            <w:r w:rsidRPr="00605FC7">
              <w:t>8</w:t>
            </w:r>
          </w:p>
        </w:tc>
        <w:tc>
          <w:tcPr>
            <w:tcW w:w="709" w:type="dxa"/>
            <w:tcBorders>
              <w:bottom w:val="single" w:sz="6" w:space="0" w:color="auto"/>
            </w:tcBorders>
          </w:tcPr>
          <w:p w14:paraId="51BEC4B7" w14:textId="77777777" w:rsidR="00154892" w:rsidRPr="00605FC7" w:rsidRDefault="00154892" w:rsidP="000E051F">
            <w:pPr>
              <w:pStyle w:val="TAC"/>
            </w:pPr>
            <w:r w:rsidRPr="00605FC7">
              <w:t>7</w:t>
            </w:r>
          </w:p>
        </w:tc>
        <w:tc>
          <w:tcPr>
            <w:tcW w:w="709" w:type="dxa"/>
            <w:tcBorders>
              <w:bottom w:val="single" w:sz="6" w:space="0" w:color="auto"/>
            </w:tcBorders>
          </w:tcPr>
          <w:p w14:paraId="1E8D8BB5" w14:textId="77777777" w:rsidR="00154892" w:rsidRPr="00605FC7" w:rsidRDefault="00154892" w:rsidP="000E051F">
            <w:pPr>
              <w:pStyle w:val="TAC"/>
            </w:pPr>
            <w:r w:rsidRPr="00605FC7">
              <w:t>6</w:t>
            </w:r>
          </w:p>
        </w:tc>
        <w:tc>
          <w:tcPr>
            <w:tcW w:w="709" w:type="dxa"/>
            <w:tcBorders>
              <w:bottom w:val="single" w:sz="6" w:space="0" w:color="auto"/>
            </w:tcBorders>
          </w:tcPr>
          <w:p w14:paraId="37354F75" w14:textId="77777777" w:rsidR="00154892" w:rsidRPr="00605FC7" w:rsidRDefault="00154892" w:rsidP="000E051F">
            <w:pPr>
              <w:pStyle w:val="TAC"/>
            </w:pPr>
            <w:r w:rsidRPr="00605FC7">
              <w:t>5</w:t>
            </w:r>
          </w:p>
        </w:tc>
        <w:tc>
          <w:tcPr>
            <w:tcW w:w="708" w:type="dxa"/>
            <w:tcBorders>
              <w:bottom w:val="single" w:sz="6" w:space="0" w:color="auto"/>
            </w:tcBorders>
          </w:tcPr>
          <w:p w14:paraId="133617E5" w14:textId="77777777" w:rsidR="00154892" w:rsidRPr="00605FC7" w:rsidRDefault="00154892" w:rsidP="000E051F">
            <w:pPr>
              <w:pStyle w:val="TAC"/>
            </w:pPr>
            <w:r w:rsidRPr="00605FC7">
              <w:t>4</w:t>
            </w:r>
          </w:p>
        </w:tc>
        <w:tc>
          <w:tcPr>
            <w:tcW w:w="709" w:type="dxa"/>
            <w:tcBorders>
              <w:bottom w:val="single" w:sz="6" w:space="0" w:color="auto"/>
            </w:tcBorders>
          </w:tcPr>
          <w:p w14:paraId="1D3F5E3F" w14:textId="77777777" w:rsidR="00154892" w:rsidRPr="00605FC7" w:rsidRDefault="00154892" w:rsidP="000E051F">
            <w:pPr>
              <w:pStyle w:val="TAC"/>
            </w:pPr>
            <w:r w:rsidRPr="00605FC7">
              <w:t>3</w:t>
            </w:r>
          </w:p>
        </w:tc>
        <w:tc>
          <w:tcPr>
            <w:tcW w:w="709" w:type="dxa"/>
            <w:tcBorders>
              <w:bottom w:val="single" w:sz="6" w:space="0" w:color="auto"/>
            </w:tcBorders>
          </w:tcPr>
          <w:p w14:paraId="230F5741" w14:textId="77777777" w:rsidR="00154892" w:rsidRPr="00605FC7" w:rsidRDefault="00154892" w:rsidP="000E051F">
            <w:pPr>
              <w:pStyle w:val="TAC"/>
            </w:pPr>
            <w:r w:rsidRPr="00605FC7">
              <w:t>2</w:t>
            </w:r>
          </w:p>
        </w:tc>
        <w:tc>
          <w:tcPr>
            <w:tcW w:w="709" w:type="dxa"/>
            <w:gridSpan w:val="2"/>
            <w:tcBorders>
              <w:bottom w:val="single" w:sz="6" w:space="0" w:color="auto"/>
            </w:tcBorders>
          </w:tcPr>
          <w:p w14:paraId="1E930D37" w14:textId="77777777" w:rsidR="00154892" w:rsidRPr="00605FC7" w:rsidRDefault="00154892" w:rsidP="000E051F">
            <w:pPr>
              <w:pStyle w:val="TAC"/>
            </w:pPr>
            <w:r w:rsidRPr="00605FC7">
              <w:t>1</w:t>
            </w:r>
          </w:p>
        </w:tc>
        <w:tc>
          <w:tcPr>
            <w:tcW w:w="1346" w:type="dxa"/>
            <w:gridSpan w:val="2"/>
          </w:tcPr>
          <w:p w14:paraId="0A6EBE17" w14:textId="77777777" w:rsidR="00154892" w:rsidRPr="00605FC7" w:rsidRDefault="00154892" w:rsidP="000E051F">
            <w:pPr>
              <w:pStyle w:val="TAC"/>
            </w:pPr>
          </w:p>
        </w:tc>
      </w:tr>
      <w:tr w:rsidR="00154892" w:rsidRPr="00605FC7" w14:paraId="74FEF5E4"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EC2318" w14:textId="77777777" w:rsidR="00154892" w:rsidRPr="00605FC7" w:rsidRDefault="00154892" w:rsidP="000E051F">
            <w:pPr>
              <w:pStyle w:val="TAC"/>
            </w:pPr>
            <w:r w:rsidRPr="00605FC7">
              <w:t>Protocol configuration options IEI</w:t>
            </w:r>
          </w:p>
        </w:tc>
        <w:tc>
          <w:tcPr>
            <w:tcW w:w="1346" w:type="dxa"/>
            <w:gridSpan w:val="2"/>
          </w:tcPr>
          <w:p w14:paraId="5A0B0D02" w14:textId="77777777" w:rsidR="00154892" w:rsidRPr="00605FC7" w:rsidRDefault="00154892" w:rsidP="000E051F">
            <w:pPr>
              <w:pStyle w:val="TAL"/>
            </w:pPr>
            <w:r w:rsidRPr="00605FC7">
              <w:t>octet 1</w:t>
            </w:r>
          </w:p>
        </w:tc>
      </w:tr>
      <w:tr w:rsidR="00154892" w:rsidRPr="00605FC7" w14:paraId="25293DEF"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2C28CE" w14:textId="77777777" w:rsidR="00154892" w:rsidRPr="00605FC7" w:rsidRDefault="00154892" w:rsidP="000E051F">
            <w:pPr>
              <w:pStyle w:val="TAC"/>
            </w:pPr>
            <w:r w:rsidRPr="00605FC7">
              <w:t>Length of protocol config. options contents</w:t>
            </w:r>
          </w:p>
        </w:tc>
        <w:tc>
          <w:tcPr>
            <w:tcW w:w="1346" w:type="dxa"/>
            <w:gridSpan w:val="2"/>
          </w:tcPr>
          <w:p w14:paraId="5D266623" w14:textId="77777777" w:rsidR="00154892" w:rsidRPr="00605FC7" w:rsidRDefault="00154892" w:rsidP="000E051F">
            <w:pPr>
              <w:pStyle w:val="TAL"/>
            </w:pPr>
            <w:r w:rsidRPr="00605FC7">
              <w:t>octet 2</w:t>
            </w:r>
          </w:p>
        </w:tc>
      </w:tr>
      <w:tr w:rsidR="00154892" w:rsidRPr="00605FC7" w14:paraId="7BEA7946" w14:textId="77777777" w:rsidTr="000E051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A39BEE9" w14:textId="77777777" w:rsidR="00154892" w:rsidRPr="00605FC7" w:rsidRDefault="00154892" w:rsidP="000E051F">
            <w:pPr>
              <w:pStyle w:val="TAC"/>
            </w:pPr>
            <w:r w:rsidRPr="00605FC7">
              <w:t>1</w:t>
            </w:r>
            <w:r w:rsidRPr="00605FC7">
              <w:br/>
              <w:t>ext</w:t>
            </w:r>
          </w:p>
        </w:tc>
        <w:tc>
          <w:tcPr>
            <w:tcW w:w="2835" w:type="dxa"/>
            <w:gridSpan w:val="4"/>
            <w:tcBorders>
              <w:top w:val="single" w:sz="6" w:space="0" w:color="auto"/>
              <w:bottom w:val="single" w:sz="6" w:space="0" w:color="auto"/>
            </w:tcBorders>
          </w:tcPr>
          <w:p w14:paraId="545DB641" w14:textId="77777777" w:rsidR="00154892" w:rsidRPr="00605FC7" w:rsidRDefault="00154892" w:rsidP="000E051F">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2A25ABA3" w14:textId="77777777" w:rsidR="00154892" w:rsidRPr="00605FC7" w:rsidRDefault="00154892" w:rsidP="000E051F">
            <w:pPr>
              <w:pStyle w:val="TAC"/>
            </w:pPr>
            <w:r w:rsidRPr="00605FC7">
              <w:t>Configuration</w:t>
            </w:r>
            <w:r w:rsidRPr="00605FC7">
              <w:br/>
              <w:t>protocol</w:t>
            </w:r>
          </w:p>
        </w:tc>
        <w:tc>
          <w:tcPr>
            <w:tcW w:w="1346" w:type="dxa"/>
            <w:gridSpan w:val="2"/>
          </w:tcPr>
          <w:p w14:paraId="023665C2" w14:textId="77777777" w:rsidR="00154892" w:rsidRPr="00605FC7" w:rsidRDefault="00154892" w:rsidP="000E051F">
            <w:pPr>
              <w:pStyle w:val="TAL"/>
            </w:pPr>
            <w:r w:rsidRPr="00605FC7">
              <w:t>octet 3</w:t>
            </w:r>
          </w:p>
        </w:tc>
      </w:tr>
      <w:tr w:rsidR="00154892" w:rsidRPr="00605FC7" w14:paraId="537C5D06"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3B5C4E" w14:textId="77777777" w:rsidR="00154892" w:rsidRPr="00605FC7" w:rsidRDefault="00154892" w:rsidP="000E051F">
            <w:pPr>
              <w:pStyle w:val="TAC"/>
            </w:pPr>
            <w:r w:rsidRPr="00605FC7">
              <w:t>Protocol ID 1</w:t>
            </w:r>
            <w:r w:rsidRPr="00605FC7">
              <w:br/>
            </w:r>
          </w:p>
        </w:tc>
        <w:tc>
          <w:tcPr>
            <w:tcW w:w="1346" w:type="dxa"/>
            <w:gridSpan w:val="2"/>
          </w:tcPr>
          <w:p w14:paraId="19510011" w14:textId="77777777" w:rsidR="00154892" w:rsidRPr="00605FC7" w:rsidRDefault="00154892" w:rsidP="000E051F">
            <w:pPr>
              <w:pStyle w:val="TAL"/>
            </w:pPr>
            <w:r w:rsidRPr="00605FC7">
              <w:t>octet 4</w:t>
            </w:r>
            <w:r w:rsidRPr="00605FC7">
              <w:br/>
              <w:t>octet 5</w:t>
            </w:r>
          </w:p>
        </w:tc>
      </w:tr>
      <w:tr w:rsidR="00154892" w:rsidRPr="00605FC7" w14:paraId="60D4C158"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0988A4" w14:textId="77777777" w:rsidR="00154892" w:rsidRPr="00605FC7" w:rsidRDefault="00154892" w:rsidP="000E051F">
            <w:pPr>
              <w:pStyle w:val="TAC"/>
            </w:pPr>
            <w:r w:rsidRPr="00605FC7">
              <w:t>Length of protocol ID 1 contents</w:t>
            </w:r>
          </w:p>
        </w:tc>
        <w:tc>
          <w:tcPr>
            <w:tcW w:w="1346" w:type="dxa"/>
            <w:gridSpan w:val="2"/>
          </w:tcPr>
          <w:p w14:paraId="39CBF723" w14:textId="77777777" w:rsidR="00154892" w:rsidRPr="00605FC7" w:rsidRDefault="00154892" w:rsidP="000E051F">
            <w:pPr>
              <w:pStyle w:val="TAL"/>
            </w:pPr>
            <w:r w:rsidRPr="00605FC7">
              <w:t>octet 6</w:t>
            </w:r>
          </w:p>
        </w:tc>
      </w:tr>
      <w:tr w:rsidR="00154892" w:rsidRPr="00605FC7" w14:paraId="64362C19"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0A3FAF" w14:textId="77777777" w:rsidR="00154892" w:rsidRPr="00605FC7" w:rsidRDefault="00154892" w:rsidP="000E051F">
            <w:pPr>
              <w:pStyle w:val="TAC"/>
            </w:pPr>
            <w:r w:rsidRPr="00605FC7">
              <w:br/>
              <w:t>Protocol ID 1 contents</w:t>
            </w:r>
          </w:p>
        </w:tc>
        <w:tc>
          <w:tcPr>
            <w:tcW w:w="1346" w:type="dxa"/>
            <w:gridSpan w:val="2"/>
          </w:tcPr>
          <w:p w14:paraId="6D39F9EF" w14:textId="77777777" w:rsidR="00154892" w:rsidRPr="00605FC7" w:rsidRDefault="00154892" w:rsidP="000E051F">
            <w:pPr>
              <w:pStyle w:val="TAL"/>
            </w:pPr>
            <w:r w:rsidRPr="00605FC7">
              <w:t>octet 7</w:t>
            </w:r>
            <w:r w:rsidRPr="00605FC7">
              <w:br/>
            </w:r>
            <w:r w:rsidRPr="00605FC7">
              <w:br/>
              <w:t>octet m</w:t>
            </w:r>
          </w:p>
        </w:tc>
      </w:tr>
      <w:tr w:rsidR="00154892" w:rsidRPr="00605FC7" w14:paraId="36D91579"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46B90A" w14:textId="77777777" w:rsidR="00154892" w:rsidRPr="00605FC7" w:rsidRDefault="00154892" w:rsidP="000E051F">
            <w:pPr>
              <w:pStyle w:val="TAC"/>
            </w:pPr>
            <w:r w:rsidRPr="00605FC7">
              <w:t>Protocol ID 2</w:t>
            </w:r>
            <w:r w:rsidRPr="00605FC7">
              <w:br/>
            </w:r>
          </w:p>
        </w:tc>
        <w:tc>
          <w:tcPr>
            <w:tcW w:w="1346" w:type="dxa"/>
            <w:gridSpan w:val="2"/>
          </w:tcPr>
          <w:p w14:paraId="6D357512" w14:textId="77777777" w:rsidR="00154892" w:rsidRPr="00605FC7" w:rsidRDefault="00154892" w:rsidP="000E051F">
            <w:pPr>
              <w:pStyle w:val="TAL"/>
            </w:pPr>
            <w:r w:rsidRPr="00605FC7">
              <w:t>octet m+1</w:t>
            </w:r>
            <w:r w:rsidRPr="00605FC7">
              <w:br/>
              <w:t>octet m+2</w:t>
            </w:r>
          </w:p>
        </w:tc>
      </w:tr>
      <w:tr w:rsidR="00154892" w:rsidRPr="00605FC7" w14:paraId="60498648"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198605" w14:textId="77777777" w:rsidR="00154892" w:rsidRPr="00605FC7" w:rsidRDefault="00154892" w:rsidP="000E051F">
            <w:pPr>
              <w:pStyle w:val="TAC"/>
            </w:pPr>
            <w:r w:rsidRPr="00605FC7">
              <w:t>Length of protocol ID 2 contents</w:t>
            </w:r>
          </w:p>
        </w:tc>
        <w:tc>
          <w:tcPr>
            <w:tcW w:w="1346" w:type="dxa"/>
            <w:gridSpan w:val="2"/>
          </w:tcPr>
          <w:p w14:paraId="0B37371A" w14:textId="77777777" w:rsidR="00154892" w:rsidRPr="00605FC7" w:rsidRDefault="00154892" w:rsidP="000E051F">
            <w:pPr>
              <w:pStyle w:val="TAL"/>
            </w:pPr>
            <w:r w:rsidRPr="00605FC7">
              <w:t>octet m+3</w:t>
            </w:r>
          </w:p>
        </w:tc>
      </w:tr>
      <w:tr w:rsidR="00154892" w:rsidRPr="00605FC7" w14:paraId="56707A61"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B16DF1" w14:textId="77777777" w:rsidR="00154892" w:rsidRPr="00605FC7" w:rsidRDefault="00154892" w:rsidP="000E051F">
            <w:pPr>
              <w:pStyle w:val="TAC"/>
            </w:pPr>
            <w:r w:rsidRPr="00605FC7">
              <w:br/>
              <w:t>Protocol ID 2 contents</w:t>
            </w:r>
          </w:p>
        </w:tc>
        <w:tc>
          <w:tcPr>
            <w:tcW w:w="1346" w:type="dxa"/>
            <w:gridSpan w:val="2"/>
          </w:tcPr>
          <w:p w14:paraId="54D3A512" w14:textId="77777777" w:rsidR="00154892" w:rsidRPr="00605FC7" w:rsidRDefault="00154892" w:rsidP="000E051F">
            <w:pPr>
              <w:pStyle w:val="TAL"/>
            </w:pPr>
            <w:r w:rsidRPr="00605FC7">
              <w:t>octet m+4</w:t>
            </w:r>
            <w:r w:rsidRPr="00605FC7">
              <w:br/>
            </w:r>
            <w:r w:rsidRPr="00605FC7">
              <w:br/>
              <w:t>octet n</w:t>
            </w:r>
          </w:p>
        </w:tc>
      </w:tr>
      <w:tr w:rsidR="00154892" w:rsidRPr="00605FC7" w14:paraId="4759EE62"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13C916" w14:textId="77777777" w:rsidR="00154892" w:rsidRPr="00605FC7" w:rsidRDefault="00154892" w:rsidP="000E051F">
            <w:pPr>
              <w:pStyle w:val="TAC"/>
            </w:pPr>
            <w:r w:rsidRPr="00605FC7">
              <w:br/>
              <w:t>. . .</w:t>
            </w:r>
          </w:p>
        </w:tc>
        <w:tc>
          <w:tcPr>
            <w:tcW w:w="1346" w:type="dxa"/>
            <w:gridSpan w:val="2"/>
          </w:tcPr>
          <w:p w14:paraId="76160F68" w14:textId="77777777" w:rsidR="00154892" w:rsidRPr="00605FC7" w:rsidRDefault="00154892" w:rsidP="000E051F">
            <w:pPr>
              <w:pStyle w:val="TAL"/>
            </w:pPr>
            <w:r w:rsidRPr="00605FC7">
              <w:t>octet n+1</w:t>
            </w:r>
            <w:r w:rsidRPr="00605FC7">
              <w:br/>
            </w:r>
            <w:r w:rsidRPr="00605FC7">
              <w:br/>
              <w:t>octet u</w:t>
            </w:r>
          </w:p>
        </w:tc>
      </w:tr>
      <w:tr w:rsidR="00154892" w:rsidRPr="00605FC7" w14:paraId="36D5108A"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1B0B21" w14:textId="77777777" w:rsidR="00154892" w:rsidRPr="00605FC7" w:rsidRDefault="00154892" w:rsidP="000E051F">
            <w:pPr>
              <w:pStyle w:val="TAC"/>
            </w:pPr>
            <w:r w:rsidRPr="00605FC7">
              <w:t>Protocol ID n-1</w:t>
            </w:r>
            <w:r w:rsidRPr="00605FC7">
              <w:br/>
            </w:r>
          </w:p>
        </w:tc>
        <w:tc>
          <w:tcPr>
            <w:tcW w:w="1346" w:type="dxa"/>
            <w:gridSpan w:val="2"/>
          </w:tcPr>
          <w:p w14:paraId="0886CF8D" w14:textId="77777777" w:rsidR="00154892" w:rsidRPr="00605FC7" w:rsidRDefault="00154892" w:rsidP="000E051F">
            <w:pPr>
              <w:pStyle w:val="TAL"/>
            </w:pPr>
            <w:r w:rsidRPr="00605FC7">
              <w:t>octet u+1</w:t>
            </w:r>
            <w:r w:rsidRPr="00605FC7">
              <w:br/>
              <w:t>octet u+2</w:t>
            </w:r>
          </w:p>
        </w:tc>
      </w:tr>
      <w:tr w:rsidR="00154892" w:rsidRPr="00605FC7" w14:paraId="18103207"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E86071" w14:textId="77777777" w:rsidR="00154892" w:rsidRPr="00605FC7" w:rsidRDefault="00154892" w:rsidP="000E051F">
            <w:pPr>
              <w:pStyle w:val="TAC"/>
            </w:pPr>
            <w:r w:rsidRPr="00605FC7">
              <w:t>Length of protocol ID n-1 contents</w:t>
            </w:r>
          </w:p>
        </w:tc>
        <w:tc>
          <w:tcPr>
            <w:tcW w:w="1346" w:type="dxa"/>
            <w:gridSpan w:val="2"/>
          </w:tcPr>
          <w:p w14:paraId="3BC88E84" w14:textId="77777777" w:rsidR="00154892" w:rsidRPr="00605FC7" w:rsidRDefault="00154892" w:rsidP="000E051F">
            <w:pPr>
              <w:pStyle w:val="TAL"/>
            </w:pPr>
            <w:r w:rsidRPr="00605FC7">
              <w:t>octet u+3</w:t>
            </w:r>
          </w:p>
        </w:tc>
      </w:tr>
      <w:tr w:rsidR="00154892" w:rsidRPr="00605FC7" w14:paraId="7C71CAF3"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5BE260" w14:textId="77777777" w:rsidR="00154892" w:rsidRPr="00605FC7" w:rsidRDefault="00154892" w:rsidP="000E051F">
            <w:pPr>
              <w:pStyle w:val="TAC"/>
            </w:pPr>
            <w:r w:rsidRPr="00605FC7">
              <w:br/>
              <w:t>Protocol ID n-1 contents</w:t>
            </w:r>
          </w:p>
        </w:tc>
        <w:tc>
          <w:tcPr>
            <w:tcW w:w="1346" w:type="dxa"/>
            <w:gridSpan w:val="2"/>
          </w:tcPr>
          <w:p w14:paraId="200860AF" w14:textId="77777777" w:rsidR="00154892" w:rsidRPr="00605FC7" w:rsidRDefault="00154892" w:rsidP="000E051F">
            <w:pPr>
              <w:pStyle w:val="TAL"/>
            </w:pPr>
            <w:r w:rsidRPr="00605FC7">
              <w:t>octet u+4</w:t>
            </w:r>
            <w:r w:rsidRPr="00605FC7">
              <w:br/>
            </w:r>
            <w:r w:rsidRPr="00605FC7">
              <w:br/>
              <w:t>octet v</w:t>
            </w:r>
          </w:p>
        </w:tc>
      </w:tr>
      <w:tr w:rsidR="00154892" w:rsidRPr="00605FC7" w14:paraId="6DFC5EEA"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83C104" w14:textId="77777777" w:rsidR="00154892" w:rsidRPr="00605FC7" w:rsidRDefault="00154892" w:rsidP="000E051F">
            <w:pPr>
              <w:pStyle w:val="TAC"/>
            </w:pPr>
            <w:r w:rsidRPr="00605FC7">
              <w:t>Protocol ID n</w:t>
            </w:r>
            <w:r w:rsidRPr="00605FC7">
              <w:br/>
            </w:r>
          </w:p>
        </w:tc>
        <w:tc>
          <w:tcPr>
            <w:tcW w:w="1346" w:type="dxa"/>
            <w:gridSpan w:val="2"/>
          </w:tcPr>
          <w:p w14:paraId="3D90904B" w14:textId="77777777" w:rsidR="00154892" w:rsidRPr="00605FC7" w:rsidRDefault="00154892" w:rsidP="000E051F">
            <w:pPr>
              <w:pStyle w:val="TAL"/>
            </w:pPr>
            <w:r w:rsidRPr="00605FC7">
              <w:t>octet v+1</w:t>
            </w:r>
            <w:r w:rsidRPr="00605FC7">
              <w:br/>
              <w:t>octet v+2</w:t>
            </w:r>
          </w:p>
        </w:tc>
      </w:tr>
      <w:tr w:rsidR="00154892" w:rsidRPr="00605FC7" w14:paraId="444B28CD"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D236C4" w14:textId="77777777" w:rsidR="00154892" w:rsidRPr="00605FC7" w:rsidRDefault="00154892" w:rsidP="000E051F">
            <w:pPr>
              <w:pStyle w:val="TAC"/>
            </w:pPr>
            <w:r w:rsidRPr="00605FC7">
              <w:t>Length of protocol ID n contents</w:t>
            </w:r>
          </w:p>
        </w:tc>
        <w:tc>
          <w:tcPr>
            <w:tcW w:w="1346" w:type="dxa"/>
            <w:gridSpan w:val="2"/>
          </w:tcPr>
          <w:p w14:paraId="6C8BA523" w14:textId="77777777" w:rsidR="00154892" w:rsidRPr="00605FC7" w:rsidRDefault="00154892" w:rsidP="000E051F">
            <w:pPr>
              <w:pStyle w:val="TAL"/>
            </w:pPr>
            <w:r w:rsidRPr="00605FC7">
              <w:t>octet v+3</w:t>
            </w:r>
          </w:p>
        </w:tc>
      </w:tr>
      <w:tr w:rsidR="00154892" w:rsidRPr="00605FC7" w14:paraId="3273FFEE"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690855" w14:textId="77777777" w:rsidR="00154892" w:rsidRPr="00605FC7" w:rsidRDefault="00154892" w:rsidP="000E051F">
            <w:pPr>
              <w:pStyle w:val="TAC"/>
            </w:pPr>
            <w:r w:rsidRPr="00605FC7">
              <w:br/>
              <w:t>Protocol ID n contents</w:t>
            </w:r>
          </w:p>
        </w:tc>
        <w:tc>
          <w:tcPr>
            <w:tcW w:w="1346" w:type="dxa"/>
            <w:gridSpan w:val="2"/>
          </w:tcPr>
          <w:p w14:paraId="62715FC5" w14:textId="77777777" w:rsidR="00154892" w:rsidRPr="00605FC7" w:rsidRDefault="00154892" w:rsidP="000E051F">
            <w:pPr>
              <w:pStyle w:val="TAL"/>
            </w:pPr>
            <w:r w:rsidRPr="00605FC7">
              <w:t>octet v+4</w:t>
            </w:r>
            <w:r w:rsidRPr="00605FC7">
              <w:br/>
            </w:r>
            <w:r w:rsidRPr="00605FC7">
              <w:br/>
              <w:t>octet w</w:t>
            </w:r>
          </w:p>
        </w:tc>
      </w:tr>
      <w:tr w:rsidR="00154892" w:rsidRPr="00605FC7" w14:paraId="659374FD"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2E0E80" w14:textId="77777777" w:rsidR="00154892" w:rsidRPr="00605FC7" w:rsidRDefault="00154892" w:rsidP="000E051F">
            <w:pPr>
              <w:pStyle w:val="TAC"/>
            </w:pPr>
            <w:r w:rsidRPr="00605FC7">
              <w:t>Container ID 1</w:t>
            </w:r>
          </w:p>
        </w:tc>
        <w:tc>
          <w:tcPr>
            <w:tcW w:w="1346" w:type="dxa"/>
            <w:gridSpan w:val="2"/>
          </w:tcPr>
          <w:p w14:paraId="2CEF1174" w14:textId="77777777" w:rsidR="00154892" w:rsidRPr="00605FC7" w:rsidRDefault="00154892" w:rsidP="000E051F">
            <w:pPr>
              <w:pStyle w:val="TAL"/>
            </w:pPr>
            <w:r w:rsidRPr="00605FC7">
              <w:t>octet w+1</w:t>
            </w:r>
          </w:p>
          <w:p w14:paraId="6A7D5785" w14:textId="77777777" w:rsidR="00154892" w:rsidRPr="00605FC7" w:rsidRDefault="00154892" w:rsidP="000E051F">
            <w:pPr>
              <w:pStyle w:val="TAL"/>
            </w:pPr>
            <w:r w:rsidRPr="00605FC7">
              <w:t>octet w+2</w:t>
            </w:r>
          </w:p>
        </w:tc>
      </w:tr>
      <w:tr w:rsidR="00154892" w:rsidRPr="00605FC7" w14:paraId="226FFBA4"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4FBE86C" w14:textId="77777777" w:rsidR="00154892" w:rsidRPr="00605FC7" w:rsidRDefault="00154892" w:rsidP="000E051F">
            <w:pPr>
              <w:pStyle w:val="TAC"/>
            </w:pPr>
            <w:r w:rsidRPr="00605FC7">
              <w:t>Length of container ID 1 contents</w:t>
            </w:r>
          </w:p>
        </w:tc>
        <w:tc>
          <w:tcPr>
            <w:tcW w:w="1346" w:type="dxa"/>
            <w:gridSpan w:val="2"/>
          </w:tcPr>
          <w:p w14:paraId="2F106142" w14:textId="77777777" w:rsidR="00154892" w:rsidRPr="00605FC7" w:rsidRDefault="00154892" w:rsidP="000E051F">
            <w:pPr>
              <w:pStyle w:val="TAL"/>
            </w:pPr>
            <w:r w:rsidRPr="00605FC7">
              <w:t>octet w+3</w:t>
            </w:r>
          </w:p>
        </w:tc>
      </w:tr>
      <w:tr w:rsidR="00154892" w:rsidRPr="00605FC7" w14:paraId="22AE6456"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15942D" w14:textId="77777777" w:rsidR="00154892" w:rsidRPr="00605FC7" w:rsidRDefault="00154892" w:rsidP="000E051F">
            <w:pPr>
              <w:pStyle w:val="TAC"/>
            </w:pPr>
            <w:r w:rsidRPr="00605FC7">
              <w:t>Container ID 1 contents</w:t>
            </w:r>
          </w:p>
        </w:tc>
        <w:tc>
          <w:tcPr>
            <w:tcW w:w="1346" w:type="dxa"/>
            <w:gridSpan w:val="2"/>
          </w:tcPr>
          <w:p w14:paraId="7FE254C4" w14:textId="77777777" w:rsidR="00154892" w:rsidRPr="00605FC7" w:rsidRDefault="00154892" w:rsidP="000E051F">
            <w:pPr>
              <w:pStyle w:val="TAL"/>
            </w:pPr>
            <w:r w:rsidRPr="00605FC7">
              <w:t>octet w+4</w:t>
            </w:r>
          </w:p>
          <w:p w14:paraId="28DADBEA" w14:textId="77777777" w:rsidR="00154892" w:rsidRPr="00605FC7" w:rsidRDefault="00154892" w:rsidP="000E051F">
            <w:pPr>
              <w:pStyle w:val="TAL"/>
            </w:pPr>
          </w:p>
          <w:p w14:paraId="6F336B75" w14:textId="77777777" w:rsidR="00154892" w:rsidRPr="00605FC7" w:rsidRDefault="00154892" w:rsidP="000E051F">
            <w:pPr>
              <w:pStyle w:val="TAL"/>
            </w:pPr>
            <w:r w:rsidRPr="00605FC7">
              <w:t>octet x</w:t>
            </w:r>
          </w:p>
        </w:tc>
      </w:tr>
      <w:tr w:rsidR="00154892" w:rsidRPr="00605FC7" w14:paraId="02EC64CC"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4C0266" w14:textId="77777777" w:rsidR="00154892" w:rsidRPr="00605FC7" w:rsidRDefault="00154892" w:rsidP="000E051F">
            <w:pPr>
              <w:pStyle w:val="TAC"/>
            </w:pPr>
            <w:r w:rsidRPr="00605FC7">
              <w:br/>
              <w:t>. . .</w:t>
            </w:r>
          </w:p>
        </w:tc>
        <w:tc>
          <w:tcPr>
            <w:tcW w:w="1346" w:type="dxa"/>
            <w:gridSpan w:val="2"/>
          </w:tcPr>
          <w:p w14:paraId="5A04BDA6" w14:textId="77777777" w:rsidR="00154892" w:rsidRPr="00605FC7" w:rsidRDefault="00154892" w:rsidP="000E051F">
            <w:pPr>
              <w:pStyle w:val="TAL"/>
            </w:pPr>
            <w:r w:rsidRPr="00605FC7">
              <w:t>octet x+1</w:t>
            </w:r>
            <w:r w:rsidRPr="00605FC7">
              <w:br/>
            </w:r>
            <w:r w:rsidRPr="00605FC7">
              <w:br/>
              <w:t>octet y</w:t>
            </w:r>
          </w:p>
        </w:tc>
      </w:tr>
      <w:tr w:rsidR="00154892" w:rsidRPr="00605FC7" w14:paraId="239A1D52"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E39145" w14:textId="77777777" w:rsidR="00154892" w:rsidRPr="00605FC7" w:rsidRDefault="00154892" w:rsidP="000E051F">
            <w:pPr>
              <w:pStyle w:val="TAC"/>
            </w:pPr>
            <w:r w:rsidRPr="00605FC7">
              <w:t>Container ID n</w:t>
            </w:r>
          </w:p>
        </w:tc>
        <w:tc>
          <w:tcPr>
            <w:tcW w:w="1346" w:type="dxa"/>
            <w:gridSpan w:val="2"/>
          </w:tcPr>
          <w:p w14:paraId="5248CF85" w14:textId="77777777" w:rsidR="00154892" w:rsidRPr="00605FC7" w:rsidRDefault="00154892" w:rsidP="000E051F">
            <w:pPr>
              <w:pStyle w:val="TAL"/>
            </w:pPr>
            <w:r w:rsidRPr="00605FC7">
              <w:t>octet y+1</w:t>
            </w:r>
          </w:p>
          <w:p w14:paraId="4E4E0EC9" w14:textId="77777777" w:rsidR="00154892" w:rsidRPr="00605FC7" w:rsidRDefault="00154892" w:rsidP="000E051F">
            <w:pPr>
              <w:pStyle w:val="TAL"/>
            </w:pPr>
            <w:r w:rsidRPr="00605FC7">
              <w:t>octet y+2</w:t>
            </w:r>
          </w:p>
        </w:tc>
      </w:tr>
      <w:tr w:rsidR="00154892" w:rsidRPr="00605FC7" w14:paraId="6FA7DD07"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A63A6A2" w14:textId="77777777" w:rsidR="00154892" w:rsidRPr="00605FC7" w:rsidRDefault="00154892" w:rsidP="000E051F">
            <w:pPr>
              <w:pStyle w:val="TAC"/>
            </w:pPr>
            <w:r w:rsidRPr="00605FC7">
              <w:t>Length of container ID n contents</w:t>
            </w:r>
          </w:p>
        </w:tc>
        <w:tc>
          <w:tcPr>
            <w:tcW w:w="1346" w:type="dxa"/>
            <w:gridSpan w:val="2"/>
          </w:tcPr>
          <w:p w14:paraId="0BFC7882" w14:textId="77777777" w:rsidR="00154892" w:rsidRPr="00605FC7" w:rsidRDefault="00154892" w:rsidP="000E051F">
            <w:pPr>
              <w:pStyle w:val="TAL"/>
            </w:pPr>
            <w:r w:rsidRPr="00605FC7">
              <w:t>octet y+3</w:t>
            </w:r>
          </w:p>
        </w:tc>
      </w:tr>
      <w:tr w:rsidR="00154892" w:rsidRPr="00605FC7" w14:paraId="7AFD0743"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5D75287" w14:textId="77777777" w:rsidR="00154892" w:rsidRPr="00605FC7" w:rsidRDefault="00154892" w:rsidP="000E051F">
            <w:pPr>
              <w:pStyle w:val="TAC"/>
            </w:pPr>
            <w:r w:rsidRPr="00605FC7">
              <w:t>Container ID n contents</w:t>
            </w:r>
          </w:p>
        </w:tc>
        <w:tc>
          <w:tcPr>
            <w:tcW w:w="1346" w:type="dxa"/>
            <w:gridSpan w:val="2"/>
          </w:tcPr>
          <w:p w14:paraId="0085B7A0" w14:textId="77777777" w:rsidR="00154892" w:rsidRPr="00605FC7" w:rsidRDefault="00154892" w:rsidP="000E051F">
            <w:pPr>
              <w:pStyle w:val="TAL"/>
            </w:pPr>
            <w:r w:rsidRPr="00605FC7">
              <w:t>octet y+4</w:t>
            </w:r>
          </w:p>
          <w:p w14:paraId="24E2198B" w14:textId="77777777" w:rsidR="00154892" w:rsidRPr="00605FC7" w:rsidRDefault="00154892" w:rsidP="000E051F">
            <w:pPr>
              <w:pStyle w:val="TAL"/>
            </w:pPr>
          </w:p>
          <w:p w14:paraId="10FAA79E" w14:textId="77777777" w:rsidR="00154892" w:rsidRPr="00605FC7" w:rsidRDefault="00154892" w:rsidP="000E051F">
            <w:pPr>
              <w:pStyle w:val="TAL"/>
            </w:pPr>
            <w:r w:rsidRPr="00605FC7">
              <w:t>octet z</w:t>
            </w:r>
          </w:p>
        </w:tc>
      </w:tr>
      <w:tr w:rsidR="00154892" w:rsidRPr="00605FC7" w14:paraId="52780237"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0C9A00" w14:textId="77777777" w:rsidR="00154892" w:rsidRPr="00605FC7" w:rsidRDefault="00154892" w:rsidP="000E051F">
            <w:pPr>
              <w:pStyle w:val="TAC"/>
            </w:pPr>
            <w:r w:rsidRPr="00605FC7">
              <w:t>Container ID n+1</w:t>
            </w:r>
          </w:p>
        </w:tc>
        <w:tc>
          <w:tcPr>
            <w:tcW w:w="1346" w:type="dxa"/>
            <w:gridSpan w:val="2"/>
          </w:tcPr>
          <w:p w14:paraId="767CCF95" w14:textId="77777777" w:rsidR="00154892" w:rsidRPr="00605FC7" w:rsidRDefault="00154892" w:rsidP="000E051F">
            <w:pPr>
              <w:pStyle w:val="TAL"/>
            </w:pPr>
            <w:r w:rsidRPr="00605FC7">
              <w:t>octet z+1</w:t>
            </w:r>
          </w:p>
          <w:p w14:paraId="2D348250" w14:textId="77777777" w:rsidR="00154892" w:rsidRPr="00605FC7" w:rsidRDefault="00154892" w:rsidP="000E051F">
            <w:pPr>
              <w:pStyle w:val="TAL"/>
            </w:pPr>
            <w:r w:rsidRPr="00605FC7">
              <w:t>octet z+2</w:t>
            </w:r>
          </w:p>
        </w:tc>
      </w:tr>
      <w:tr w:rsidR="00154892" w:rsidRPr="00605FC7" w14:paraId="686227F6"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F9D8F0" w14:textId="77777777" w:rsidR="00154892" w:rsidRPr="00605FC7" w:rsidRDefault="00154892" w:rsidP="000E051F">
            <w:pPr>
              <w:pStyle w:val="TAC"/>
            </w:pPr>
            <w:r w:rsidRPr="00605FC7">
              <w:t>Length of container ID n+1 contents (see NOTE)</w:t>
            </w:r>
          </w:p>
        </w:tc>
        <w:tc>
          <w:tcPr>
            <w:tcW w:w="1346" w:type="dxa"/>
            <w:gridSpan w:val="2"/>
          </w:tcPr>
          <w:p w14:paraId="6C044AAC" w14:textId="77777777" w:rsidR="00154892" w:rsidRPr="00605FC7" w:rsidRDefault="00154892" w:rsidP="000E051F">
            <w:pPr>
              <w:pStyle w:val="TAL"/>
            </w:pPr>
            <w:r w:rsidRPr="00605FC7">
              <w:t>octet z+3</w:t>
            </w:r>
          </w:p>
          <w:p w14:paraId="7BB1A05E" w14:textId="77777777" w:rsidR="00154892" w:rsidRPr="00605FC7" w:rsidRDefault="00154892" w:rsidP="000E051F">
            <w:pPr>
              <w:pStyle w:val="TAL"/>
            </w:pPr>
            <w:r w:rsidRPr="00605FC7">
              <w:t>octet z+4</w:t>
            </w:r>
          </w:p>
        </w:tc>
      </w:tr>
      <w:tr w:rsidR="00154892" w:rsidRPr="00605FC7" w14:paraId="254D07A9"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A40546" w14:textId="77777777" w:rsidR="00154892" w:rsidRPr="00605FC7" w:rsidRDefault="00154892" w:rsidP="000E051F">
            <w:pPr>
              <w:pStyle w:val="TAC"/>
            </w:pPr>
            <w:r w:rsidRPr="00605FC7">
              <w:t>Container ID n+1 contents</w:t>
            </w:r>
          </w:p>
        </w:tc>
        <w:tc>
          <w:tcPr>
            <w:tcW w:w="1346" w:type="dxa"/>
            <w:gridSpan w:val="2"/>
            <w:tcBorders>
              <w:bottom w:val="single" w:sz="6" w:space="0" w:color="auto"/>
            </w:tcBorders>
          </w:tcPr>
          <w:p w14:paraId="676B2066" w14:textId="77777777" w:rsidR="00154892" w:rsidRPr="00605FC7" w:rsidRDefault="00154892" w:rsidP="000E051F">
            <w:pPr>
              <w:pStyle w:val="TAL"/>
            </w:pPr>
            <w:r w:rsidRPr="00605FC7">
              <w:t>octet z+5</w:t>
            </w:r>
          </w:p>
          <w:p w14:paraId="13C6DE52" w14:textId="77777777" w:rsidR="00154892" w:rsidRPr="00605FC7" w:rsidRDefault="00154892" w:rsidP="000E051F">
            <w:pPr>
              <w:pStyle w:val="TAL"/>
            </w:pPr>
          </w:p>
          <w:p w14:paraId="4F4BAD88" w14:textId="77777777" w:rsidR="00154892" w:rsidRPr="00605FC7" w:rsidRDefault="00154892" w:rsidP="000E051F">
            <w:pPr>
              <w:pStyle w:val="TAL"/>
            </w:pPr>
            <w:r w:rsidRPr="00605FC7">
              <w:t>octet za</w:t>
            </w:r>
          </w:p>
        </w:tc>
      </w:tr>
      <w:tr w:rsidR="00154892" w:rsidRPr="00605FC7" w14:paraId="7F1777B4" w14:textId="77777777" w:rsidTr="000E051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72B9C4A" w14:textId="77777777" w:rsidR="00154892" w:rsidRPr="00605FC7" w:rsidRDefault="00154892" w:rsidP="000E051F">
            <w:pPr>
              <w:pStyle w:val="TAN"/>
            </w:pPr>
            <w:r w:rsidRPr="00605FC7">
              <w:t>NOTE:</w:t>
            </w:r>
            <w:r w:rsidRPr="00605FC7">
              <w:tab/>
              <w:t>If the container ID is 0023H, 0024H or 0030H for network to MS direction, then the octet z+3 and octet z+4 indicate the length of container ID contents.</w:t>
            </w:r>
          </w:p>
        </w:tc>
      </w:tr>
    </w:tbl>
    <w:p w14:paraId="425836C4" w14:textId="77777777" w:rsidR="00154892" w:rsidRPr="00605FC7" w:rsidRDefault="00154892" w:rsidP="00154892">
      <w:pPr>
        <w:pStyle w:val="TAN"/>
      </w:pPr>
    </w:p>
    <w:p w14:paraId="4D39D924" w14:textId="77777777" w:rsidR="00154892" w:rsidRPr="00605FC7" w:rsidRDefault="00154892" w:rsidP="00154892">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F4C0F0C" w14:textId="77777777" w:rsidR="00154892" w:rsidRPr="00605FC7" w:rsidRDefault="00154892" w:rsidP="00154892">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154892" w:rsidRPr="00605FC7" w14:paraId="61AADE7D" w14:textId="77777777" w:rsidTr="000E051F">
        <w:trPr>
          <w:jc w:val="center"/>
        </w:trPr>
        <w:tc>
          <w:tcPr>
            <w:tcW w:w="6805" w:type="dxa"/>
            <w:tcBorders>
              <w:top w:val="single" w:sz="6" w:space="0" w:color="auto"/>
              <w:left w:val="single" w:sz="6" w:space="0" w:color="auto"/>
              <w:bottom w:val="single" w:sz="6" w:space="0" w:color="auto"/>
              <w:right w:val="single" w:sz="6" w:space="0" w:color="auto"/>
            </w:tcBorders>
          </w:tcPr>
          <w:p w14:paraId="63EA1872" w14:textId="77777777" w:rsidR="00154892" w:rsidRPr="00605FC7" w:rsidRDefault="00154892" w:rsidP="000E051F">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26B8CC7F" w14:textId="77777777" w:rsidR="00154892" w:rsidRPr="00605FC7" w:rsidRDefault="00154892" w:rsidP="000E051F">
            <w:pPr>
              <w:keepNext/>
              <w:rPr>
                <w:rFonts w:ascii="Arial" w:hAnsi="Arial" w:cs="Arial"/>
                <w:sz w:val="18"/>
              </w:rPr>
            </w:pPr>
            <w:r w:rsidRPr="00605FC7">
              <w:rPr>
                <w:rFonts w:ascii="Arial" w:hAnsi="Arial" w:cs="Arial"/>
                <w:sz w:val="18"/>
              </w:rPr>
              <w:t>All other values are interpreted as PPP in this version of the protocol.</w:t>
            </w:r>
          </w:p>
          <w:p w14:paraId="1A89DA03" w14:textId="77777777" w:rsidR="00154892" w:rsidRPr="00605FC7" w:rsidRDefault="00154892" w:rsidP="000E051F">
            <w:pPr>
              <w:keepNext/>
              <w:rPr>
                <w:rFonts w:ascii="Arial" w:hAnsi="Arial" w:cs="Arial"/>
                <w:sz w:val="18"/>
              </w:rPr>
            </w:pPr>
            <w:r w:rsidRPr="00605FC7">
              <w:rPr>
                <w:rFonts w:ascii="Arial" w:hAnsi="Arial" w:cs="Arial"/>
                <w:sz w:val="18"/>
              </w:rPr>
              <w:t>After octet 3, i.e. from octet 4 to octet z, two logical lists are defined:</w:t>
            </w:r>
          </w:p>
          <w:p w14:paraId="357D6F9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82DFCA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07422029" w14:textId="77777777" w:rsidR="00154892" w:rsidRPr="00605FC7" w:rsidRDefault="00154892" w:rsidP="000E051F">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0ED86CAF"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1FCE3A5C" w14:textId="77777777" w:rsidR="00154892" w:rsidRPr="00605FC7" w:rsidRDefault="00154892" w:rsidP="000E051F">
            <w:pPr>
              <w:pStyle w:val="FP"/>
              <w:keepNext/>
              <w:spacing w:after="180"/>
              <w:rPr>
                <w:rFonts w:ascii="Arial" w:hAnsi="Arial" w:cs="Arial"/>
                <w:sz w:val="18"/>
              </w:rPr>
            </w:pPr>
            <w:r w:rsidRPr="00605FC7">
              <w:rPr>
                <w:rFonts w:ascii="Arial" w:hAnsi="Arial" w:cs="Arial"/>
                <w:sz w:val="18"/>
              </w:rPr>
              <w:t>Each unit is of variable length and consists of a:</w:t>
            </w:r>
          </w:p>
          <w:p w14:paraId="45A1AB8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663DEDD2"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70D98FB1" w14:textId="77777777" w:rsidR="00154892" w:rsidRPr="00605FC7" w:rsidRDefault="00154892" w:rsidP="000E051F">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656A638C"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3D79E194"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07CFBDF1" w14:textId="77777777" w:rsidR="00154892" w:rsidRPr="00605FC7" w:rsidRDefault="00154892" w:rsidP="000E051F">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47B66B7E" w14:textId="77777777" w:rsidR="00154892" w:rsidRPr="00605FC7" w:rsidRDefault="00154892" w:rsidP="000E051F">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C46894E" w14:textId="77777777" w:rsidR="00154892" w:rsidRPr="00605FC7" w:rsidRDefault="00154892" w:rsidP="000E051F">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790E4894"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34034E67" w14:textId="77777777" w:rsidR="00154892" w:rsidRPr="00605FC7" w:rsidRDefault="00154892" w:rsidP="000E051F">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DE389F9" w14:textId="77777777" w:rsidR="00154892" w:rsidRPr="00605FC7" w:rsidRDefault="00154892" w:rsidP="000E051F">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D311D61"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040D8E6"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52CDAE0B" w14:textId="77777777" w:rsidR="00154892" w:rsidRPr="00605FC7" w:rsidRDefault="00154892" w:rsidP="000E051F">
            <w:pPr>
              <w:keepNext/>
              <w:rPr>
                <w:rFonts w:ascii="Arial" w:hAnsi="Arial" w:cs="Arial"/>
                <w:sz w:val="18"/>
              </w:rPr>
            </w:pPr>
            <w:r w:rsidRPr="00605FC7">
              <w:rPr>
                <w:rFonts w:ascii="Arial" w:hAnsi="Arial" w:cs="Arial"/>
                <w:sz w:val="18"/>
              </w:rPr>
              <w:t>MS to network direction:</w:t>
            </w:r>
          </w:p>
          <w:p w14:paraId="379AC89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480D5278" w14:textId="77777777" w:rsidR="00154892" w:rsidRPr="00605FC7" w:rsidRDefault="00154892" w:rsidP="000E051F">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2219FBC" w14:textId="77777777" w:rsidR="00154892" w:rsidRPr="00605FC7" w:rsidRDefault="00154892" w:rsidP="000E051F">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EF9B6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6CDA559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F12519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CD07EC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759D1E6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27A3CAB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51A4364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3C3284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10EDB1A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09C5C09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27A480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282A395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76E5AD2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64314C2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5244101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1829657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0725974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4828BEC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E2CBA0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4E98C8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3EC1567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1A1FB07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4CC24BE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4E7BCD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944FDC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46C82AB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081C42A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F3661D4"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2453D55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3F2C1D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1A73DE5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6A255D3C"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3676B86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038C95E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435F233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33D6071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4D9B8BF"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F91394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214E192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C26C86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06E2E0D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48D8BEF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E231DA4" w14:textId="77777777" w:rsidR="00154892" w:rsidRPr="00605FC7" w:rsidRDefault="00154892" w:rsidP="000E051F">
            <w:pPr>
              <w:keepNext/>
              <w:rPr>
                <w:rFonts w:ascii="Arial" w:hAnsi="Arial" w:cs="Arial"/>
                <w:sz w:val="18"/>
              </w:rPr>
            </w:pPr>
            <w:r w:rsidRPr="00605FC7">
              <w:rPr>
                <w:rFonts w:ascii="Arial" w:hAnsi="Arial" w:cs="Arial"/>
                <w:sz w:val="18"/>
              </w:rPr>
              <w:tab/>
              <w:t xml:space="preserve">0032H (ECS configuration information </w:t>
            </w:r>
            <w:bookmarkStart w:id="23" w:name="_Hlk68897694"/>
            <w:r w:rsidRPr="00605FC7">
              <w:rPr>
                <w:rFonts w:ascii="Arial" w:hAnsi="Arial" w:cs="Arial"/>
                <w:sz w:val="18"/>
              </w:rPr>
              <w:t xml:space="preserve">provisioning </w:t>
            </w:r>
            <w:bookmarkEnd w:id="23"/>
            <w:r w:rsidRPr="00605FC7">
              <w:rPr>
                <w:rFonts w:ascii="Arial" w:hAnsi="Arial" w:cs="Arial"/>
                <w:sz w:val="18"/>
              </w:rPr>
              <w:t>support indicator);</w:t>
            </w:r>
          </w:p>
          <w:p w14:paraId="6434E5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5C5495C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34028A9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608BD5DD"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F9867A8"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F0CF851" w14:textId="77777777" w:rsidR="00154892" w:rsidRDefault="00154892" w:rsidP="00154892">
            <w:pPr>
              <w:keepNext/>
              <w:rPr>
                <w:ins w:id="24" w:author="Author" w:date="2021-07-27T14:41: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3F9F0C0D" w14:textId="77777777" w:rsidR="00154892" w:rsidRDefault="00154892" w:rsidP="00154892">
            <w:pPr>
              <w:keepNext/>
              <w:rPr>
                <w:ins w:id="25" w:author="Author" w:date="2021-07-27T14:41:00Z"/>
                <w:rFonts w:ascii="Arial" w:hAnsi="Arial" w:cs="Arial"/>
                <w:sz w:val="18"/>
              </w:rPr>
            </w:pPr>
            <w:ins w:id="26" w:author="Author" w:date="2021-07-27T14:41:00Z">
              <w:r>
                <w:rPr>
                  <w:rFonts w:ascii="Arial" w:hAnsi="Arial" w:cs="Arial"/>
                  <w:sz w:val="18"/>
                </w:rPr>
                <w:t>-</w:t>
              </w:r>
              <w:r w:rsidRPr="00DC5AA0">
                <w:rPr>
                  <w:rFonts w:ascii="Arial" w:hAnsi="Arial" w:cs="Arial"/>
                  <w:sz w:val="18"/>
                </w:rPr>
                <w:tab/>
              </w:r>
              <w:r>
                <w:rPr>
                  <w:rFonts w:ascii="Arial" w:hAnsi="Arial" w:cs="Arial"/>
                  <w:sz w:val="18"/>
                </w:rPr>
                <w:t>UUUUH (</w:t>
              </w:r>
              <w:r w:rsidRPr="002D4ADD">
                <w:rPr>
                  <w:rFonts w:ascii="Arial" w:hAnsi="Arial" w:cs="Arial"/>
                  <w:sz w:val="18"/>
                </w:rPr>
                <w:t>EAS rediscovery support indication</w:t>
              </w:r>
              <w:r>
                <w:rPr>
                  <w:rFonts w:ascii="Arial" w:hAnsi="Arial" w:cs="Arial"/>
                  <w:sz w:val="18"/>
                </w:rPr>
                <w:t>);</w:t>
              </w:r>
            </w:ins>
          </w:p>
          <w:p w14:paraId="539E1348" w14:textId="77777777" w:rsidR="00154892" w:rsidRDefault="00154892" w:rsidP="00154892">
            <w:pPr>
              <w:keepNext/>
              <w:rPr>
                <w:ins w:id="27" w:author="Author" w:date="2021-07-27T14:41:00Z"/>
                <w:rFonts w:ascii="Arial" w:hAnsi="Arial" w:cs="Arial"/>
                <w:sz w:val="18"/>
              </w:rPr>
            </w:pPr>
            <w:ins w:id="28" w:author="Author" w:date="2021-07-27T14:41:00Z">
              <w:r w:rsidRPr="00DE6E44">
                <w:rPr>
                  <w:rFonts w:ascii="Arial" w:hAnsi="Arial" w:cs="Arial"/>
                  <w:sz w:val="18"/>
                </w:rPr>
                <w:t>-</w:t>
              </w:r>
              <w:r w:rsidRPr="00DE6E44">
                <w:rPr>
                  <w:rFonts w:ascii="Arial" w:hAnsi="Arial" w:cs="Arial"/>
                  <w:sz w:val="18"/>
                </w:rPr>
                <w:tab/>
              </w:r>
              <w:r>
                <w:rPr>
                  <w:rFonts w:ascii="Arial" w:hAnsi="Arial" w:cs="Arial"/>
                  <w:sz w:val="18"/>
                </w:rPr>
                <w:t>VVVV</w:t>
              </w:r>
              <w:r w:rsidRPr="00DE6E44">
                <w:rPr>
                  <w:rFonts w:ascii="Arial" w:hAnsi="Arial" w:cs="Arial"/>
                  <w:sz w:val="18"/>
                </w:rPr>
                <w:t>H (Reserved);</w:t>
              </w:r>
            </w:ins>
          </w:p>
          <w:p w14:paraId="725692B6" w14:textId="77777777" w:rsidR="00154892" w:rsidRDefault="00154892" w:rsidP="00154892">
            <w:pPr>
              <w:keepNext/>
              <w:rPr>
                <w:ins w:id="29" w:author="Author" w:date="2021-07-27T14:41:00Z"/>
                <w:rFonts w:ascii="Arial" w:hAnsi="Arial" w:cs="Arial"/>
                <w:sz w:val="18"/>
              </w:rPr>
            </w:pPr>
            <w:ins w:id="30" w:author="Author" w:date="2021-07-27T14:41:00Z">
              <w:r w:rsidRPr="00DE6E44">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 (Reserved);</w:t>
              </w:r>
            </w:ins>
          </w:p>
          <w:p w14:paraId="44CD9935" w14:textId="7E473CFC" w:rsidR="00154892" w:rsidRPr="00605FC7" w:rsidRDefault="00154892" w:rsidP="00154892">
            <w:pPr>
              <w:keepNext/>
              <w:rPr>
                <w:rFonts w:ascii="Arial" w:hAnsi="Arial" w:cs="Arial"/>
                <w:sz w:val="18"/>
              </w:rPr>
            </w:pPr>
            <w:ins w:id="31" w:author="Author" w:date="2021-07-27T14:41:00Z">
              <w:r>
                <w:rPr>
                  <w:rFonts w:ascii="Arial" w:hAnsi="Arial" w:cs="Arial"/>
                  <w:sz w:val="18"/>
                </w:rPr>
                <w:t>-</w:t>
              </w:r>
              <w:r w:rsidRPr="00DC5AA0">
                <w:rPr>
                  <w:rFonts w:ascii="Arial" w:hAnsi="Arial" w:cs="Arial"/>
                  <w:sz w:val="18"/>
                </w:rPr>
                <w:tab/>
              </w:r>
              <w:r>
                <w:rPr>
                  <w:rFonts w:ascii="Arial" w:hAnsi="Arial" w:cs="Arial"/>
                  <w:sz w:val="18"/>
                </w:rPr>
                <w:t>XXXXH (Reserved);</w:t>
              </w:r>
            </w:ins>
            <w:r w:rsidRPr="00605FC7">
              <w:rPr>
                <w:rFonts w:ascii="Arial" w:hAnsi="Arial" w:cs="Arial"/>
                <w:sz w:val="18"/>
              </w:rPr>
              <w:t xml:space="preserve"> and</w:t>
            </w:r>
          </w:p>
          <w:p w14:paraId="1E7B65C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EFCC08F" w14:textId="77777777" w:rsidR="00154892" w:rsidRPr="00605FC7" w:rsidRDefault="00154892" w:rsidP="000E051F">
            <w:pPr>
              <w:keepNext/>
              <w:rPr>
                <w:rFonts w:ascii="Arial" w:hAnsi="Arial" w:cs="Arial"/>
                <w:sz w:val="18"/>
              </w:rPr>
            </w:pPr>
          </w:p>
          <w:p w14:paraId="41742769" w14:textId="77777777" w:rsidR="00154892" w:rsidRPr="00605FC7" w:rsidRDefault="00154892" w:rsidP="000E051F">
            <w:pPr>
              <w:keepNext/>
              <w:rPr>
                <w:rFonts w:ascii="Arial" w:hAnsi="Arial" w:cs="Arial"/>
                <w:sz w:val="18"/>
              </w:rPr>
            </w:pPr>
            <w:r w:rsidRPr="00605FC7">
              <w:rPr>
                <w:rFonts w:ascii="Arial" w:hAnsi="Arial" w:cs="Arial"/>
                <w:sz w:val="18"/>
              </w:rPr>
              <w:t>Network to MS direction:</w:t>
            </w:r>
          </w:p>
          <w:p w14:paraId="2018AB8E" w14:textId="77777777" w:rsidR="00154892" w:rsidRPr="00605FC7" w:rsidRDefault="00154892" w:rsidP="000E051F">
            <w:pPr>
              <w:pStyle w:val="TAL"/>
              <w:keepLines w:val="0"/>
              <w:spacing w:after="180"/>
            </w:pPr>
            <w:r w:rsidRPr="00605FC7">
              <w:t>-</w:t>
            </w:r>
            <w:r w:rsidRPr="00605FC7">
              <w:tab/>
              <w:t>0001H (P-CSCF IPv6 Address);</w:t>
            </w:r>
          </w:p>
          <w:p w14:paraId="6D7A3A34" w14:textId="77777777" w:rsidR="00154892" w:rsidRPr="00605FC7" w:rsidRDefault="00154892" w:rsidP="000E051F">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0517D202"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7DE0469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200184C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754F591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001A04A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0130416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3348ABC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05F310C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58D8724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02A4AD31"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294E86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25A4625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2E5E0A9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68C9AE6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1C358ECD"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4DB403F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E09357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1254A6B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48C92D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2FE962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763457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266BED2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1575904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5A2C42C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6F0B212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190423AC"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ED9480A" w14:textId="77777777" w:rsidR="00154892" w:rsidRPr="00605FC7" w:rsidRDefault="00154892" w:rsidP="000E051F">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0AD773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9C30259"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693DDED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059B6AB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58AC1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02CFCDFF"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791E73F8"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2053E41D"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4D62F0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679FC91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77F22AD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2061FF0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6A826F4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28F3398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15F1CD6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7860A89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2F30F5C9"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0451F1C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56B4CC8F"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0034H (ECS FQDN);</w:t>
            </w:r>
          </w:p>
          <w:p w14:paraId="71187A6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531D26FF"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206DF375"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19D6331E" w14:textId="77777777" w:rsidR="00154892" w:rsidRDefault="00154892" w:rsidP="00154892">
            <w:pPr>
              <w:keepNext/>
              <w:rPr>
                <w:ins w:id="32" w:author="Author" w:date="2021-07-27T14:42: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ins w:id="33" w:author="Author" w:date="2021-07-27T14:42:00Z">
              <w:r>
                <w:rPr>
                  <w:rFonts w:ascii="Arial" w:hAnsi="Arial" w:cs="Arial"/>
                  <w:sz w:val="18"/>
                </w:rPr>
                <w:t>;</w:t>
              </w:r>
            </w:ins>
          </w:p>
          <w:p w14:paraId="4973D6C9" w14:textId="77777777" w:rsidR="00154892" w:rsidRPr="007E4106" w:rsidRDefault="00154892" w:rsidP="00154892">
            <w:pPr>
              <w:keepNext/>
              <w:rPr>
                <w:ins w:id="34" w:author="Author" w:date="2021-07-27T14:42:00Z"/>
                <w:rFonts w:ascii="Arial" w:hAnsi="Arial" w:cs="Arial"/>
                <w:sz w:val="18"/>
              </w:rPr>
            </w:pPr>
            <w:ins w:id="35" w:author="Author" w:date="2021-07-27T14:42:00Z">
              <w:r w:rsidRPr="007E4106">
                <w:rPr>
                  <w:rFonts w:ascii="Arial" w:hAnsi="Arial" w:cs="Arial"/>
                  <w:sz w:val="18"/>
                </w:rPr>
                <w:t>-</w:t>
              </w:r>
              <w:r w:rsidRPr="007E4106">
                <w:rPr>
                  <w:rFonts w:ascii="Arial" w:hAnsi="Arial" w:cs="Arial"/>
                  <w:sz w:val="18"/>
                </w:rPr>
                <w:tab/>
                <w:t>UUUUH (EAS rediscovery indication without indicated impact);</w:t>
              </w:r>
            </w:ins>
          </w:p>
          <w:p w14:paraId="7C03A6C8" w14:textId="77777777" w:rsidR="00154892" w:rsidRPr="007E4106" w:rsidRDefault="00154892" w:rsidP="00154892">
            <w:pPr>
              <w:keepNext/>
              <w:rPr>
                <w:ins w:id="36" w:author="Author" w:date="2021-07-27T14:42:00Z"/>
                <w:rFonts w:ascii="Arial" w:hAnsi="Arial" w:cs="Arial"/>
                <w:sz w:val="18"/>
              </w:rPr>
            </w:pPr>
            <w:ins w:id="37" w:author="Author" w:date="2021-07-27T14:42:00Z">
              <w:r w:rsidRPr="007E4106">
                <w:rPr>
                  <w:rFonts w:ascii="Arial" w:hAnsi="Arial" w:cs="Arial"/>
                  <w:sz w:val="18"/>
                </w:rPr>
                <w:t>-</w:t>
              </w:r>
              <w:r w:rsidRPr="007E4106">
                <w:rPr>
                  <w:rFonts w:ascii="Arial" w:hAnsi="Arial" w:cs="Arial"/>
                  <w:sz w:val="18"/>
                </w:rPr>
                <w:tab/>
                <w:t>VVVVH (EAS rediscovery indication with impacted EAS IPv4 address range);</w:t>
              </w:r>
            </w:ins>
          </w:p>
          <w:p w14:paraId="3322535F" w14:textId="77777777" w:rsidR="00154892" w:rsidRPr="007E4106" w:rsidRDefault="00154892" w:rsidP="00154892">
            <w:pPr>
              <w:keepNext/>
              <w:rPr>
                <w:ins w:id="38" w:author="Author" w:date="2021-07-27T14:42:00Z"/>
                <w:rFonts w:ascii="Arial" w:hAnsi="Arial" w:cs="Arial"/>
                <w:sz w:val="18"/>
              </w:rPr>
            </w:pPr>
            <w:ins w:id="39" w:author="Author" w:date="2021-07-27T14:42:00Z">
              <w:r w:rsidRPr="007E4106">
                <w:rPr>
                  <w:rFonts w:ascii="Arial" w:hAnsi="Arial" w:cs="Arial"/>
                  <w:sz w:val="18"/>
                </w:rPr>
                <w:t>-</w:t>
              </w:r>
              <w:r w:rsidRPr="007E4106">
                <w:rPr>
                  <w:rFonts w:ascii="Arial" w:hAnsi="Arial" w:cs="Arial"/>
                  <w:sz w:val="18"/>
                </w:rPr>
                <w:tab/>
                <w:t>WWWWH (EAS rediscovery indication with impacted EAS IPv6 address range);</w:t>
              </w:r>
            </w:ins>
          </w:p>
          <w:p w14:paraId="35219BC8" w14:textId="64276F17" w:rsidR="00154892" w:rsidRPr="00605FC7" w:rsidRDefault="00154892" w:rsidP="00154892">
            <w:pPr>
              <w:keepNext/>
              <w:rPr>
                <w:rFonts w:ascii="Arial" w:hAnsi="Arial" w:cs="Arial"/>
                <w:sz w:val="18"/>
              </w:rPr>
            </w:pPr>
            <w:ins w:id="40" w:author="Author" w:date="2021-07-27T14:42:00Z">
              <w:r w:rsidRPr="007E4106">
                <w:rPr>
                  <w:rFonts w:ascii="Arial" w:hAnsi="Arial" w:cs="Arial"/>
                  <w:sz w:val="18"/>
                </w:rPr>
                <w:t>-</w:t>
              </w:r>
              <w:r w:rsidRPr="007E4106">
                <w:rPr>
                  <w:rFonts w:ascii="Arial" w:hAnsi="Arial" w:cs="Arial"/>
                  <w:sz w:val="18"/>
                </w:rPr>
                <w:tab/>
                <w:t>XXXXH (EAS rediscovery indication with impacted EAS FQDN)</w:t>
              </w:r>
            </w:ins>
            <w:r w:rsidRPr="00605FC7">
              <w:rPr>
                <w:rFonts w:ascii="Arial" w:hAnsi="Arial" w:cs="Arial"/>
                <w:sz w:val="18"/>
              </w:rPr>
              <w:t>; and</w:t>
            </w:r>
          </w:p>
          <w:p w14:paraId="65621E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00279CC3" w14:textId="77777777" w:rsidR="00154892" w:rsidRPr="00605FC7" w:rsidRDefault="00154892" w:rsidP="000E051F">
            <w:pPr>
              <w:keepNext/>
              <w:rPr>
                <w:rFonts w:ascii="Arial" w:hAnsi="Arial" w:cs="Arial"/>
                <w:sz w:val="18"/>
              </w:rPr>
            </w:pPr>
          </w:p>
          <w:p w14:paraId="0AB5959F" w14:textId="77777777" w:rsidR="00154892" w:rsidRPr="00605FC7" w:rsidRDefault="00154892" w:rsidP="000E051F">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7339B1C1"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7651BC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p>
          <w:p w14:paraId="4CE7C11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1E8603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7AC0AA72" w14:textId="77777777" w:rsidR="00154892" w:rsidRPr="00605FC7" w:rsidRDefault="00154892" w:rsidP="000E051F">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4C57D0B9"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FEF260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4934FDB"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26B78EC"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0AD30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A4E462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7E51543"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5A6D986F" w14:textId="77777777" w:rsidR="00154892" w:rsidRPr="00605FC7" w:rsidRDefault="00154892" w:rsidP="000E051F">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397DC62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292761E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6E3499C"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88BC11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647B338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6575516E" w14:textId="77777777" w:rsidR="00154892" w:rsidRPr="00605FC7" w:rsidRDefault="00154892" w:rsidP="000E051F">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60C1E56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98B086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5CDF251" w14:textId="77777777" w:rsidR="00154892" w:rsidRPr="00605FC7" w:rsidRDefault="00154892" w:rsidP="000E051F">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8D5EF4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2497F8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58AE979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CF965A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6BC94B3"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4BA16E3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0B0F2AD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5FEB970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6C0CE8D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464D540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1F9D54C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71CB2884"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9DE4D5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0048A53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DF62C4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680E8E9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1803E0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7FD739FF"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7ED8EE1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6332A4F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28EFBC5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w:t>
            </w:r>
            <w:r w:rsidRPr="00605FC7">
              <w:rPr>
                <w:rFonts w:ascii="Arial" w:hAnsi="Arial" w:cs="Arial"/>
                <w:sz w:val="18"/>
              </w:rPr>
              <w:lastRenderedPageBreak/>
              <w:t>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10197EA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3D1C5164"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6B2DD1" w14:textId="77777777" w:rsidR="00154892" w:rsidRPr="00605FC7" w:rsidRDefault="00154892" w:rsidP="000E051F">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4C95F2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C5425C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33AF0A7"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72F25EF"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6CF37E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26A0C9A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165B82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3655B25D"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0A8749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98DFC9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71FA24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23A1D9A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326F32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84A9D5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4184119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02A2A92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354080A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694830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0A746849"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2ED174D7"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347C180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17B36A31" w14:textId="77777777" w:rsidR="00154892" w:rsidRPr="00605FC7" w:rsidRDefault="00154892" w:rsidP="000E051F">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58FD8781" w14:textId="77777777" w:rsidR="00154892" w:rsidRDefault="00154892" w:rsidP="000E051F">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1144586D" w14:textId="77777777" w:rsidR="00154892" w:rsidRDefault="00154892" w:rsidP="000E051F">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6010B0B" w14:textId="77777777" w:rsidR="00154892" w:rsidRDefault="00154892" w:rsidP="000E051F">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7111565F" w14:textId="77777777" w:rsidR="00154892" w:rsidRDefault="00154892" w:rsidP="000E051F">
            <w:pPr>
              <w:rPr>
                <w:rFonts w:ascii="Arial" w:hAnsi="Arial" w:cs="Arial"/>
                <w:sz w:val="18"/>
              </w:rPr>
            </w:pPr>
            <w:r w:rsidRPr="0096718B">
              <w:rPr>
                <w:rFonts w:ascii="Arial" w:hAnsi="Arial"/>
                <w:sz w:val="18"/>
              </w:rPr>
              <w:lastRenderedPageBreak/>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412B6F40" w14:textId="77777777" w:rsidR="00154892" w:rsidRDefault="00154892" w:rsidP="000E051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A57C417" w14:textId="77777777" w:rsidR="00154892" w:rsidRPr="003B220F" w:rsidRDefault="00154892" w:rsidP="000E051F">
            <w:pPr>
              <w:pStyle w:val="EditorsNote"/>
            </w:pPr>
            <w:r>
              <w:t>Editor’s note:</w:t>
            </w:r>
            <w:r w:rsidRPr="00585F9C">
              <w:t xml:space="preserve"> </w:t>
            </w:r>
            <w:r w:rsidRPr="00585F9C">
              <w:tab/>
            </w:r>
            <w:r>
              <w:t>The ECS provider identifier format is FFS.</w:t>
            </w:r>
          </w:p>
          <w:p w14:paraId="540A7807" w14:textId="77777777" w:rsidR="00154892" w:rsidRDefault="00154892" w:rsidP="000E051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30AB7DEF" w14:textId="77777777" w:rsidR="00154892" w:rsidRPr="00FE320E" w:rsidRDefault="00154892" w:rsidP="000E051F">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3E0B080D" w14:textId="77777777" w:rsidR="00154892" w:rsidRDefault="00154892" w:rsidP="000E051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4952BB8E" w14:textId="77777777" w:rsidR="00154892" w:rsidRDefault="00154892" w:rsidP="00154892">
            <w:pPr>
              <w:rPr>
                <w:ins w:id="41" w:author="Author" w:date="2021-07-27T14:43:00Z"/>
                <w:rFonts w:ascii="Arial" w:hAnsi="Arial"/>
                <w:sz w:val="18"/>
              </w:rPr>
            </w:pPr>
            <w:ins w:id="42" w:author="Author" w:date="2021-07-27T14:43:00Z">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sidRPr="002D4ADD">
                <w:rPr>
                  <w:rFonts w:ascii="Arial" w:hAnsi="Arial" w:cs="Arial"/>
                  <w:sz w:val="18"/>
                </w:rPr>
                <w:t>EAS rediscovery support indication</w:t>
              </w:r>
              <w:r w:rsidRPr="009B1597">
                <w:rPr>
                  <w:rFonts w:ascii="Arial" w:hAnsi="Arial"/>
                  <w:sz w:val="18"/>
                </w:rPr>
                <w:t xml:space="preserve">, </w:t>
              </w:r>
              <w:r>
                <w:rPr>
                  <w:rFonts w:ascii="Arial" w:hAnsi="Arial"/>
                  <w:sz w:val="18"/>
                </w:rPr>
                <w:t xml:space="preserve">either </w:t>
              </w:r>
              <w:r w:rsidRPr="009B1597">
                <w:rPr>
                  <w:rFonts w:ascii="Arial" w:hAnsi="Arial"/>
                  <w:sz w:val="18"/>
                </w:rPr>
                <w:t xml:space="preserve">the </w:t>
              </w:r>
              <w:r w:rsidRPr="000E051F">
                <w:rPr>
                  <w:rFonts w:ascii="Arial" w:hAnsi="Arial"/>
                  <w:i/>
                  <w:iCs/>
                  <w:sz w:val="18"/>
                </w:rPr>
                <w:t>container identifier contents field</w:t>
              </w:r>
              <w:r w:rsidRPr="009B1597">
                <w:rPr>
                  <w:rFonts w:ascii="Arial" w:hAnsi="Arial"/>
                  <w:sz w:val="18"/>
                </w:rPr>
                <w:t xml:space="preserve"> is empty and the length of </w:t>
              </w:r>
              <w:r w:rsidRPr="000E051F">
                <w:rPr>
                  <w:rFonts w:ascii="Arial" w:hAnsi="Arial"/>
                  <w:i/>
                  <w:iCs/>
                  <w:sz w:val="18"/>
                </w:rPr>
                <w:t>container identifier</w:t>
              </w:r>
              <w:r w:rsidRPr="009B1597">
                <w:rPr>
                  <w:rFonts w:ascii="Arial" w:hAnsi="Arial"/>
                  <w:sz w:val="18"/>
                </w:rPr>
                <w:t xml:space="preserve"> contents indicates a length equal to zero</w:t>
              </w:r>
              <w:r>
                <w:rPr>
                  <w:rFonts w:ascii="Arial" w:hAnsi="Arial"/>
                  <w:sz w:val="18"/>
                </w:rPr>
                <w:t xml:space="preserve">, </w:t>
              </w:r>
              <w:r>
                <w:rPr>
                  <w:rFonts w:ascii="Arial" w:hAnsi="Arial" w:cs="Arial"/>
                  <w:sz w:val="18"/>
                </w:rPr>
                <w:t xml:space="preserve">or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w:t>
              </w:r>
              <w:r>
                <w:rPr>
                  <w:rFonts w:ascii="Arial" w:hAnsi="Arial" w:cs="Arial"/>
                  <w:sz w:val="18"/>
                </w:rPr>
                <w:t>contains one octet long capability field</w:t>
              </w:r>
              <w:r w:rsidRPr="009B1597">
                <w:rPr>
                  <w:rFonts w:ascii="Arial" w:hAnsi="Arial"/>
                  <w:sz w:val="18"/>
                </w:rPr>
                <w:t xml:space="preserve">. If the </w:t>
              </w:r>
              <w:r w:rsidRPr="000E051F">
                <w:rPr>
                  <w:rFonts w:ascii="Arial" w:hAnsi="Arial"/>
                  <w:i/>
                  <w:iCs/>
                  <w:sz w:val="18"/>
                </w:rPr>
                <w:t>container identifier contents field</w:t>
              </w:r>
              <w:r w:rsidRPr="009B1597">
                <w:rPr>
                  <w:rFonts w:ascii="Arial" w:hAnsi="Arial"/>
                  <w:sz w:val="18"/>
                </w:rPr>
                <w:t xml:space="preserve"> is </w:t>
              </w:r>
              <w:r>
                <w:rPr>
                  <w:rFonts w:ascii="Arial" w:hAnsi="Arial"/>
                  <w:sz w:val="18"/>
                </w:rPr>
                <w:t>longer than one octet</w:t>
              </w:r>
              <w:r w:rsidRPr="009B1597">
                <w:rPr>
                  <w:rFonts w:ascii="Arial" w:hAnsi="Arial"/>
                  <w:sz w:val="18"/>
                </w:rPr>
                <w:t xml:space="preserve">, </w:t>
              </w:r>
              <w:r>
                <w:rPr>
                  <w:rFonts w:ascii="Arial" w:hAnsi="Arial" w:cs="Arial"/>
                  <w:sz w:val="18"/>
                </w:rPr>
                <w:t xml:space="preserve">the octets after the first octet of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w:t>
              </w:r>
              <w:r w:rsidRPr="009B1597">
                <w:rPr>
                  <w:rFonts w:ascii="Arial" w:hAnsi="Arial"/>
                  <w:sz w:val="18"/>
                </w:rPr>
                <w:t>shall be ignored</w:t>
              </w:r>
              <w:r>
                <w:rPr>
                  <w:rFonts w:ascii="Arial" w:hAnsi="Arial"/>
                  <w:sz w:val="18"/>
                </w:rPr>
                <w:t xml:space="preserve"> </w:t>
              </w:r>
              <w:r>
                <w:rPr>
                  <w:rFonts w:ascii="Arial" w:hAnsi="Arial" w:cs="Arial"/>
                  <w:sz w:val="18"/>
                </w:rPr>
                <w:t>by the receiving entity</w:t>
              </w:r>
              <w:r w:rsidRPr="009B1597">
                <w:rPr>
                  <w:rFonts w:ascii="Arial" w:hAnsi="Arial"/>
                  <w:sz w:val="18"/>
                </w:rPr>
                <w:t>.</w:t>
              </w:r>
              <w:r>
                <w:rPr>
                  <w:rFonts w:ascii="Arial" w:hAnsi="Arial"/>
                  <w:sz w:val="18"/>
                </w:rPr>
                <w:t xml:space="preserve"> </w:t>
              </w:r>
              <w:r w:rsidRPr="00202AA7">
                <w:rPr>
                  <w:rFonts w:ascii="Arial" w:hAnsi="Arial"/>
                  <w:sz w:val="18"/>
                </w:rPr>
                <w:t>EAS rediscovery support indication</w:t>
              </w:r>
              <w:r>
                <w:rPr>
                  <w:rFonts w:ascii="Arial" w:hAnsi="Arial"/>
                  <w:sz w:val="18"/>
                </w:rPr>
                <w:t xml:space="preserve"> indicates that the sending entity </w:t>
              </w:r>
              <w:r>
                <w:rPr>
                  <w:rFonts w:ascii="Arial" w:hAnsi="Arial" w:cs="Arial"/>
                  <w:sz w:val="18"/>
                </w:rPr>
                <w:t xml:space="preserve">supports handling of the </w:t>
              </w:r>
              <w:r w:rsidRPr="002D4ADD">
                <w:rPr>
                  <w:rFonts w:ascii="Arial" w:hAnsi="Arial"/>
                  <w:sz w:val="18"/>
                </w:rPr>
                <w:t>EAS rediscovery indication with</w:t>
              </w:r>
              <w:r>
                <w:rPr>
                  <w:rFonts w:ascii="Arial" w:hAnsi="Arial"/>
                  <w:sz w:val="18"/>
                </w:rPr>
                <w:t xml:space="preserve">out indicated impact received in PDU session modifications. </w:t>
              </w:r>
              <w:r>
                <w:rPr>
                  <w:rFonts w:ascii="Arial" w:hAnsi="Arial" w:cs="Arial"/>
                  <w:sz w:val="18"/>
                </w:rPr>
                <w:t xml:space="preserve">Bit 1 of the capability field set to zero indicates that the sending entity does not support handling of the </w:t>
              </w:r>
              <w:r w:rsidRPr="002D4ADD">
                <w:rPr>
                  <w:rFonts w:ascii="Arial" w:hAnsi="Arial"/>
                  <w:sz w:val="18"/>
                </w:rPr>
                <w:t>EAS rediscovery indication with impacted EAS IPv4 address range</w:t>
              </w:r>
              <w:r>
                <w:rPr>
                  <w:rFonts w:ascii="Arial" w:hAnsi="Arial"/>
                  <w:sz w:val="18"/>
                </w:rPr>
                <w:t xml:space="preserve"> received in PDU session modifications. </w:t>
              </w:r>
              <w:r>
                <w:rPr>
                  <w:rFonts w:ascii="Arial" w:hAnsi="Arial" w:cs="Arial"/>
                  <w:sz w:val="18"/>
                </w:rPr>
                <w:t xml:space="preserve">Bit 1 of the capability field set to one indicates that the sending entity supports handling of the </w:t>
              </w:r>
              <w:r w:rsidRPr="002D4ADD">
                <w:rPr>
                  <w:rFonts w:ascii="Arial" w:hAnsi="Arial"/>
                  <w:sz w:val="18"/>
                </w:rPr>
                <w:t>EAS rediscovery indication with impacted EAS IPv4 address range</w:t>
              </w:r>
              <w:r>
                <w:rPr>
                  <w:rFonts w:ascii="Arial" w:hAnsi="Arial"/>
                  <w:sz w:val="18"/>
                </w:rPr>
                <w:t xml:space="preserve"> received in PDU session modifications. </w:t>
              </w:r>
              <w:r>
                <w:rPr>
                  <w:rFonts w:ascii="Arial" w:hAnsi="Arial" w:cs="Arial"/>
                  <w:sz w:val="18"/>
                </w:rPr>
                <w:t xml:space="preserve">Bit 2 of the capability field set to zero indicates that the sending entity does not support handling of the </w:t>
              </w:r>
              <w:r w:rsidRPr="002D4ADD">
                <w:rPr>
                  <w:rFonts w:ascii="Arial" w:hAnsi="Arial"/>
                  <w:sz w:val="18"/>
                </w:rPr>
                <w:t>EAS rediscovery indication with impacted EAS IPv</w:t>
              </w:r>
              <w:r>
                <w:rPr>
                  <w:rFonts w:ascii="Arial" w:hAnsi="Arial"/>
                  <w:sz w:val="18"/>
                </w:rPr>
                <w:t>6</w:t>
              </w:r>
              <w:r w:rsidRPr="002D4ADD">
                <w:rPr>
                  <w:rFonts w:ascii="Arial" w:hAnsi="Arial"/>
                  <w:sz w:val="18"/>
                </w:rPr>
                <w:t xml:space="preserve"> address range</w:t>
              </w:r>
              <w:r>
                <w:rPr>
                  <w:rFonts w:ascii="Arial" w:hAnsi="Arial"/>
                  <w:sz w:val="18"/>
                </w:rPr>
                <w:t xml:space="preserve"> received in PDU session modifications. </w:t>
              </w:r>
              <w:r>
                <w:rPr>
                  <w:rFonts w:ascii="Arial" w:hAnsi="Arial" w:cs="Arial"/>
                  <w:sz w:val="18"/>
                </w:rPr>
                <w:t xml:space="preserve">Bit 2 of the capability field set to one indicates that the sending entity supports handling of the </w:t>
              </w:r>
              <w:r w:rsidRPr="002D4ADD">
                <w:rPr>
                  <w:rFonts w:ascii="Arial" w:hAnsi="Arial"/>
                  <w:sz w:val="18"/>
                </w:rPr>
                <w:t>EAS rediscovery indication with impacted EAS IPv</w:t>
              </w:r>
              <w:r>
                <w:rPr>
                  <w:rFonts w:ascii="Arial" w:hAnsi="Arial"/>
                  <w:sz w:val="18"/>
                </w:rPr>
                <w:t>6</w:t>
              </w:r>
              <w:r w:rsidRPr="002D4ADD">
                <w:rPr>
                  <w:rFonts w:ascii="Arial" w:hAnsi="Arial"/>
                  <w:sz w:val="18"/>
                </w:rPr>
                <w:t xml:space="preserve"> address range</w:t>
              </w:r>
              <w:r>
                <w:rPr>
                  <w:rFonts w:ascii="Arial" w:hAnsi="Arial"/>
                  <w:sz w:val="18"/>
                </w:rPr>
                <w:t xml:space="preserve"> received in PDU session modifications. </w:t>
              </w:r>
              <w:r>
                <w:rPr>
                  <w:rFonts w:ascii="Arial" w:hAnsi="Arial" w:cs="Arial"/>
                  <w:sz w:val="18"/>
                </w:rPr>
                <w:t xml:space="preserve">Bit 3 of the capability field set to zero indicates that the sending entity does not support handling of the </w:t>
              </w:r>
              <w:r w:rsidRPr="002D4ADD">
                <w:rPr>
                  <w:rFonts w:ascii="Arial" w:hAnsi="Arial"/>
                  <w:sz w:val="18"/>
                </w:rPr>
                <w:t xml:space="preserve">EAS rediscovery indication with impacted </w:t>
              </w:r>
              <w:r>
                <w:rPr>
                  <w:rFonts w:ascii="Arial" w:hAnsi="Arial"/>
                  <w:sz w:val="18"/>
                </w:rPr>
                <w:t xml:space="preserve">FQDN received in PDU session modifications. </w:t>
              </w:r>
              <w:r>
                <w:rPr>
                  <w:rFonts w:ascii="Arial" w:hAnsi="Arial" w:cs="Arial"/>
                  <w:sz w:val="18"/>
                </w:rPr>
                <w:t xml:space="preserve">Bit 3 of the capability field set to one indicates that the sending entity supports handling of the </w:t>
              </w:r>
              <w:r w:rsidRPr="002D4ADD">
                <w:rPr>
                  <w:rFonts w:ascii="Arial" w:hAnsi="Arial"/>
                  <w:sz w:val="18"/>
                </w:rPr>
                <w:t xml:space="preserve">EAS rediscovery indication with impacted </w:t>
              </w:r>
              <w:r>
                <w:rPr>
                  <w:rFonts w:ascii="Arial" w:hAnsi="Arial"/>
                  <w:sz w:val="18"/>
                </w:rPr>
                <w:t xml:space="preserve">FQDN received in PDU session modifications. Bits 4 to 8 of the capability </w:t>
              </w:r>
              <w:r w:rsidRPr="00FE320E">
                <w:rPr>
                  <w:rFonts w:ascii="Arial" w:hAnsi="Arial" w:cs="Arial"/>
                  <w:sz w:val="18"/>
                </w:rPr>
                <w:t xml:space="preserve">field </w:t>
              </w:r>
              <w:r>
                <w:rPr>
                  <w:rFonts w:ascii="Arial" w:hAnsi="Arial" w:cs="Arial"/>
                  <w:sz w:val="18"/>
                </w:rPr>
                <w:t xml:space="preserve">shall be set to zero by the sending entity and shall be ignored by the receiving entity. If </w:t>
              </w:r>
              <w:r w:rsidRPr="009B1597">
                <w:rPr>
                  <w:rFonts w:ascii="Arial" w:hAnsi="Arial"/>
                  <w:sz w:val="18"/>
                </w:rPr>
                <w:t xml:space="preserve">the </w:t>
              </w:r>
              <w:r w:rsidRPr="00BE55F0">
                <w:rPr>
                  <w:rFonts w:ascii="Arial" w:hAnsi="Arial"/>
                  <w:i/>
                  <w:iCs/>
                  <w:sz w:val="18"/>
                </w:rPr>
                <w:t>container identifier contents field</w:t>
              </w:r>
              <w:r w:rsidRPr="009B1597">
                <w:rPr>
                  <w:rFonts w:ascii="Arial" w:hAnsi="Arial"/>
                  <w:sz w:val="18"/>
                </w:rPr>
                <w:t xml:space="preserve"> is empty</w:t>
              </w:r>
              <w:r>
                <w:rPr>
                  <w:rFonts w:ascii="Arial" w:hAnsi="Arial" w:cs="Arial"/>
                  <w:sz w:val="18"/>
                </w:rPr>
                <w:t xml:space="preserve">, the receiving entity shall consider that </w:t>
              </w:r>
              <w:r w:rsidRPr="009B1597">
                <w:rPr>
                  <w:rFonts w:ascii="Arial" w:hAnsi="Arial"/>
                  <w:sz w:val="18"/>
                </w:rPr>
                <w:t xml:space="preserve">the </w:t>
              </w:r>
              <w:r w:rsidRPr="00BE55F0">
                <w:rPr>
                  <w:rFonts w:ascii="Arial" w:hAnsi="Arial"/>
                  <w:i/>
                  <w:iCs/>
                  <w:sz w:val="18"/>
                </w:rPr>
                <w:t>container identifier contents field</w:t>
              </w:r>
              <w:r w:rsidRPr="009B1597">
                <w:rPr>
                  <w:rFonts w:ascii="Arial" w:hAnsi="Arial"/>
                  <w:sz w:val="18"/>
                </w:rPr>
                <w:t xml:space="preserve"> </w:t>
              </w:r>
              <w:r>
                <w:rPr>
                  <w:rFonts w:ascii="Arial" w:hAnsi="Arial"/>
                  <w:sz w:val="18"/>
                </w:rPr>
                <w:t xml:space="preserve">with </w:t>
              </w:r>
              <w:r>
                <w:rPr>
                  <w:rFonts w:ascii="Arial" w:hAnsi="Arial" w:cs="Arial"/>
                  <w:sz w:val="18"/>
                </w:rPr>
                <w:t xml:space="preserve">the capability field with value 00H is received.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D4ADD">
                <w:rPr>
                  <w:rFonts w:ascii="Arial" w:hAnsi="Arial" w:cs="Arial"/>
                  <w:sz w:val="18"/>
                </w:rPr>
                <w:t>EAS rediscovery support indication</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05F21021" w14:textId="39833C2F" w:rsidR="00154892" w:rsidRDefault="00154892" w:rsidP="00154892">
            <w:pPr>
              <w:rPr>
                <w:ins w:id="43" w:author="Author" w:date="2021-07-27T14:43:00Z"/>
                <w:rFonts w:ascii="Arial" w:hAnsi="Arial"/>
                <w:sz w:val="18"/>
              </w:rPr>
            </w:pPr>
            <w:ins w:id="44" w:author="Author"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2D4ADD">
                <w:rPr>
                  <w:rFonts w:ascii="Arial" w:hAnsi="Arial" w:cs="Arial"/>
                  <w:sz w:val="18"/>
                </w:rPr>
                <w:t>EAS rediscovery indication without indicated impact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w:t>
              </w:r>
              <w:r w:rsidRPr="009B1597">
                <w:rPr>
                  <w:rFonts w:ascii="Arial" w:hAnsi="Arial"/>
                  <w:sz w:val="18"/>
                </w:rPr>
                <w:t xml:space="preserve">is empty and the length of </w:t>
              </w:r>
              <w:r w:rsidRPr="00B42118">
                <w:rPr>
                  <w:rFonts w:ascii="Arial" w:hAnsi="Arial"/>
                  <w:i/>
                  <w:iCs/>
                  <w:sz w:val="18"/>
                </w:rPr>
                <w:t>container identifier</w:t>
              </w:r>
              <w:r w:rsidRPr="009B1597">
                <w:rPr>
                  <w:rFonts w:ascii="Arial" w:hAnsi="Arial"/>
                  <w:sz w:val="18"/>
                </w:rPr>
                <w:t xml:space="preserve"> contents indicates a length equal to zero. </w:t>
              </w:r>
            </w:ins>
            <w:ins w:id="45" w:author="Ericsson User, R02" w:date="2021-08-24T02:34:00Z">
              <w:r w:rsidR="00E26F8C" w:rsidRPr="00E26F8C">
                <w:rPr>
                  <w:rFonts w:ascii="Arial" w:hAnsi="Arial"/>
                  <w:sz w:val="18"/>
                </w:rPr>
                <w:t>EAS rediscovery indication without indicated impact indicates that all EAS information(s) as specified in 3GPP</w:t>
              </w:r>
              <w:r w:rsidR="00E26F8C">
                <w:rPr>
                  <w:rFonts w:ascii="Arial" w:hAnsi="Arial"/>
                  <w:sz w:val="18"/>
                </w:rPr>
                <w:t> </w:t>
              </w:r>
              <w:r w:rsidR="00E26F8C" w:rsidRPr="00E26F8C">
                <w:rPr>
                  <w:rFonts w:ascii="Arial" w:hAnsi="Arial"/>
                  <w:sz w:val="18"/>
                </w:rPr>
                <w:t>TS</w:t>
              </w:r>
              <w:r w:rsidR="00E26F8C">
                <w:rPr>
                  <w:rFonts w:ascii="Arial" w:hAnsi="Arial"/>
                  <w:sz w:val="18"/>
                </w:rPr>
                <w:t> </w:t>
              </w:r>
              <w:r w:rsidR="00E26F8C" w:rsidRPr="00E26F8C">
                <w:rPr>
                  <w:rFonts w:ascii="Arial" w:hAnsi="Arial"/>
                  <w:sz w:val="18"/>
                </w:rPr>
                <w:t>23.548</w:t>
              </w:r>
              <w:r w:rsidR="00E26F8C">
                <w:rPr>
                  <w:rFonts w:ascii="Arial" w:hAnsi="Arial"/>
                  <w:sz w:val="18"/>
                </w:rPr>
                <w:t> </w:t>
              </w:r>
              <w:r w:rsidR="00E26F8C" w:rsidRPr="00E26F8C">
                <w:rPr>
                  <w:rFonts w:ascii="Arial" w:hAnsi="Arial"/>
                  <w:sz w:val="18"/>
                </w:rPr>
                <w:t>[r23548] need to be refreshed</w:t>
              </w:r>
              <w:r w:rsidR="00E26F8C">
                <w:rPr>
                  <w:rFonts w:ascii="Arial" w:hAnsi="Arial"/>
                  <w:sz w:val="18"/>
                </w:rPr>
                <w:t xml:space="preserve">. </w:t>
              </w:r>
            </w:ins>
            <w:ins w:id="46" w:author="Author" w:date="2021-07-27T14:43:00Z">
              <w:r w:rsidRPr="009B1597">
                <w:rPr>
                  <w:rFonts w:ascii="Arial" w:hAnsi="Arial"/>
                  <w:sz w:val="18"/>
                </w:rPr>
                <w:t xml:space="preserve">If the </w:t>
              </w:r>
              <w:r w:rsidRPr="00B42118">
                <w:rPr>
                  <w:rFonts w:ascii="Arial" w:hAnsi="Arial"/>
                  <w:i/>
                  <w:iCs/>
                  <w:sz w:val="18"/>
                </w:rPr>
                <w:t xml:space="preserve">container identifier contents </w:t>
              </w:r>
              <w:r w:rsidRPr="00B42118">
                <w:rPr>
                  <w:rFonts w:ascii="Arial" w:hAnsi="Arial"/>
                  <w:i/>
                  <w:iCs/>
                  <w:sz w:val="18"/>
                </w:rPr>
                <w:lastRenderedPageBreak/>
                <w:t>field</w:t>
              </w:r>
              <w:r w:rsidRPr="009B1597">
                <w:rPr>
                  <w:rFonts w:ascii="Arial" w:hAnsi="Arial"/>
                  <w:sz w:val="18"/>
                </w:rPr>
                <w:t xml:space="preserve"> is not empty, it shall be ignored.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D4ADD">
                <w:rPr>
                  <w:rFonts w:ascii="Arial" w:hAnsi="Arial" w:cs="Arial"/>
                  <w:sz w:val="18"/>
                </w:rPr>
                <w:t>EAS rediscovery indication without indicated impact</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326177CA" w14:textId="4D836564" w:rsidR="00154892" w:rsidRDefault="00154892" w:rsidP="00154892">
            <w:pPr>
              <w:rPr>
                <w:ins w:id="47" w:author="Author" w:date="2021-07-27T14:43:00Z"/>
                <w:rFonts w:ascii="Arial" w:hAnsi="Arial"/>
                <w:sz w:val="18"/>
              </w:rPr>
            </w:pPr>
            <w:ins w:id="48" w:author="Author"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7E4106">
                <w:rPr>
                  <w:rFonts w:ascii="Arial" w:hAnsi="Arial" w:cs="Arial"/>
                  <w:sz w:val="18"/>
                </w:rPr>
                <w:t>EAS rediscovery indication with impacted EAS IPv4 address range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cs="Arial"/>
                  <w:sz w:val="18"/>
                </w:rPr>
                <w:t xml:space="preserve">binary encoded lowest </w:t>
              </w:r>
              <w:r w:rsidRPr="007900A2">
                <w:rPr>
                  <w:rFonts w:ascii="Arial" w:hAnsi="Arial" w:cs="Arial"/>
                  <w:sz w:val="18"/>
                </w:rPr>
                <w:t xml:space="preserve">IPv4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IPv4 address range</w:t>
              </w:r>
              <w:r>
                <w:rPr>
                  <w:rFonts w:ascii="Arial" w:hAnsi="Arial" w:cs="Arial"/>
                  <w:sz w:val="18"/>
                </w:rPr>
                <w:t xml:space="preserve"> followed by binary encoded highest </w:t>
              </w:r>
              <w:r w:rsidRPr="007900A2">
                <w:rPr>
                  <w:rFonts w:ascii="Arial" w:hAnsi="Arial" w:cs="Arial"/>
                  <w:sz w:val="18"/>
                </w:rPr>
                <w:t xml:space="preserve">IPv4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IPv4 address range</w:t>
              </w:r>
              <w:r>
                <w:rPr>
                  <w:rFonts w:ascii="Arial" w:hAnsi="Arial" w:cs="Arial"/>
                  <w:sz w:val="18"/>
                </w:rPr>
                <w:t>,</w:t>
              </w:r>
              <w:r w:rsidRPr="009B1597">
                <w:rPr>
                  <w:rFonts w:ascii="Arial" w:hAnsi="Arial"/>
                  <w:sz w:val="18"/>
                </w:rPr>
                <w:t xml:space="preserve"> and the length of </w:t>
              </w:r>
              <w:r w:rsidRPr="00B42118">
                <w:rPr>
                  <w:rFonts w:ascii="Arial" w:hAnsi="Arial"/>
                  <w:i/>
                  <w:iCs/>
                  <w:sz w:val="18"/>
                </w:rPr>
                <w:t>container identifier</w:t>
              </w:r>
              <w:r w:rsidRPr="009B1597">
                <w:rPr>
                  <w:rFonts w:ascii="Arial" w:hAnsi="Arial"/>
                  <w:sz w:val="18"/>
                </w:rPr>
                <w:t xml:space="preserve"> contents indicates </w:t>
              </w:r>
              <w:r>
                <w:rPr>
                  <w:rFonts w:ascii="Arial" w:hAnsi="Arial"/>
                  <w:sz w:val="18"/>
                </w:rPr>
                <w:t>eight</w:t>
              </w:r>
              <w:r w:rsidRPr="007900A2">
                <w:rPr>
                  <w:rFonts w:ascii="Arial" w:hAnsi="Arial" w:cs="Arial"/>
                  <w:sz w:val="18"/>
                </w:rPr>
                <w:t>.</w:t>
              </w:r>
              <w:r w:rsidRPr="00FE320E">
                <w:rPr>
                  <w:rFonts w:ascii="Arial" w:hAnsi="Arial" w:cs="Arial"/>
                  <w:sz w:val="18"/>
                </w:rPr>
                <w:t xml:space="preserve"> </w:t>
              </w:r>
            </w:ins>
            <w:ins w:id="49" w:author="Ericsson User, R02" w:date="2021-08-24T02:35:00Z">
              <w:r w:rsidR="00E26F8C" w:rsidRPr="00E26F8C">
                <w:rPr>
                  <w:rFonts w:ascii="Arial" w:hAnsi="Arial" w:cs="Arial"/>
                  <w:sz w:val="18"/>
                </w:rPr>
                <w:t>EAS rediscovery indication with impacted EAS IPv4 address range indicates IPv4 address(es) of EAS information(s) as specified in 3GPP</w:t>
              </w:r>
              <w:r w:rsidR="00E26F8C">
                <w:rPr>
                  <w:rFonts w:ascii="Arial" w:hAnsi="Arial" w:cs="Arial"/>
                  <w:sz w:val="18"/>
                </w:rPr>
                <w:t> </w:t>
              </w:r>
              <w:r w:rsidR="00E26F8C" w:rsidRPr="00E26F8C">
                <w:rPr>
                  <w:rFonts w:ascii="Arial" w:hAnsi="Arial" w:cs="Arial"/>
                  <w:sz w:val="18"/>
                </w:rPr>
                <w:t>TS</w:t>
              </w:r>
              <w:r w:rsidR="00E26F8C">
                <w:rPr>
                  <w:rFonts w:ascii="Arial" w:hAnsi="Arial" w:cs="Arial"/>
                  <w:sz w:val="18"/>
                </w:rPr>
                <w:t> </w:t>
              </w:r>
              <w:r w:rsidR="00E26F8C" w:rsidRPr="00E26F8C">
                <w:rPr>
                  <w:rFonts w:ascii="Arial" w:hAnsi="Arial" w:cs="Arial"/>
                  <w:sz w:val="18"/>
                </w:rPr>
                <w:t>23.548</w:t>
              </w:r>
              <w:r w:rsidR="00E26F8C">
                <w:rPr>
                  <w:rFonts w:ascii="Arial" w:hAnsi="Arial" w:cs="Arial"/>
                  <w:sz w:val="18"/>
                </w:rPr>
                <w:t> </w:t>
              </w:r>
              <w:r w:rsidR="00E26F8C" w:rsidRPr="00E26F8C">
                <w:rPr>
                  <w:rFonts w:ascii="Arial" w:hAnsi="Arial" w:cs="Arial"/>
                  <w:sz w:val="18"/>
                </w:rPr>
                <w:t>[r23548] which need to be refreshed</w:t>
              </w:r>
              <w:r w:rsidR="00E26F8C">
                <w:rPr>
                  <w:rFonts w:ascii="Arial" w:hAnsi="Arial" w:cs="Arial"/>
                  <w:sz w:val="18"/>
                </w:rPr>
                <w:t xml:space="preserve">. </w:t>
              </w:r>
            </w:ins>
            <w:ins w:id="50" w:author="Author" w:date="2021-07-27T14:43:00Z">
              <w:r w:rsidRPr="00FE320E">
                <w:rPr>
                  <w:rFonts w:ascii="Arial" w:hAnsi="Arial" w:cs="Arial"/>
                  <w:sz w:val="18"/>
                </w:rPr>
                <w:t>When there is</w:t>
              </w:r>
              <w:r>
                <w:rPr>
                  <w:rFonts w:ascii="Arial" w:hAnsi="Arial" w:cs="Arial"/>
                  <w:sz w:val="18"/>
                </w:rPr>
                <w:t xml:space="preserve"> a</w:t>
              </w:r>
              <w:r w:rsidRPr="00FE320E">
                <w:rPr>
                  <w:rFonts w:ascii="Arial" w:hAnsi="Arial" w:cs="Arial"/>
                  <w:sz w:val="18"/>
                </w:rPr>
                <w:t xml:space="preserve"> need to include </w:t>
              </w:r>
              <w:r w:rsidRPr="007E4106">
                <w:rPr>
                  <w:rFonts w:ascii="Arial" w:hAnsi="Arial" w:cs="Arial"/>
                  <w:sz w:val="18"/>
                </w:rPr>
                <w:t xml:space="preserve">EAS rediscovery indication with </w:t>
              </w:r>
              <w:r>
                <w:rPr>
                  <w:rFonts w:ascii="Arial" w:hAnsi="Arial" w:cs="Arial"/>
                  <w:sz w:val="18"/>
                </w:rPr>
                <w:t xml:space="preserve">more </w:t>
              </w:r>
              <w:r w:rsidRPr="007E4106">
                <w:rPr>
                  <w:rFonts w:ascii="Arial" w:hAnsi="Arial" w:cs="Arial"/>
                  <w:sz w:val="18"/>
                </w:rPr>
                <w:t>impacted EAS IPv4 address range</w:t>
              </w:r>
              <w:r>
                <w:rPr>
                  <w:rFonts w:ascii="Arial" w:hAnsi="Arial" w:cs="Arial"/>
                  <w:sz w:val="18"/>
                </w:rPr>
                <w:t>s</w:t>
              </w:r>
              <w:r w:rsidRPr="00FE320E">
                <w:rPr>
                  <w:rFonts w:ascii="Arial" w:hAnsi="Arial" w:cs="Arial"/>
                  <w:sz w:val="18"/>
                </w:rPr>
                <w:t>,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sidRPr="007E4106">
                <w:rPr>
                  <w:rFonts w:ascii="Arial" w:hAnsi="Arial" w:cs="Arial"/>
                  <w:sz w:val="18"/>
                </w:rPr>
                <w:t>EAS rediscovery indication with impacted EAS IPv4 address range</w:t>
              </w:r>
              <w:r>
                <w:rPr>
                  <w:rFonts w:ascii="Arial" w:hAnsi="Arial" w:cs="Arial"/>
                  <w:sz w:val="18"/>
                </w:rPr>
                <w:t>,</w:t>
              </w:r>
              <w:r w:rsidRPr="00FE320E">
                <w:rPr>
                  <w:rFonts w:ascii="Arial" w:hAnsi="Arial" w:cs="Arial"/>
                  <w:sz w:val="18"/>
                </w:rPr>
                <w:t xml:space="preserve">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IPv4 address range</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603D43E4" w14:textId="62B483A4" w:rsidR="00154892" w:rsidRDefault="00154892" w:rsidP="00154892">
            <w:pPr>
              <w:rPr>
                <w:ins w:id="51" w:author="Author" w:date="2021-07-27T14:43:00Z"/>
                <w:rFonts w:ascii="Arial" w:hAnsi="Arial"/>
                <w:sz w:val="18"/>
              </w:rPr>
            </w:pPr>
            <w:ins w:id="52" w:author="Author"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cs="Arial"/>
                  <w:sz w:val="18"/>
                </w:rPr>
                <w:t xml:space="preserve">binary encoded lowest </w:t>
              </w:r>
              <w:r w:rsidRPr="007900A2">
                <w:rPr>
                  <w:rFonts w:ascii="Arial" w:hAnsi="Arial" w:cs="Arial"/>
                  <w:sz w:val="18"/>
                </w:rPr>
                <w:t>IPv</w:t>
              </w:r>
              <w:r>
                <w:rPr>
                  <w:rFonts w:ascii="Arial" w:hAnsi="Arial" w:cs="Arial"/>
                  <w:sz w:val="18"/>
                </w:rPr>
                <w:t>6</w:t>
              </w:r>
              <w:r w:rsidRPr="007900A2">
                <w:rPr>
                  <w:rFonts w:ascii="Arial" w:hAnsi="Arial" w:cs="Arial"/>
                  <w:sz w:val="18"/>
                </w:rPr>
                <w:t xml:space="preserve">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w:t>
              </w:r>
              <w:r>
                <w:rPr>
                  <w:rFonts w:ascii="Arial" w:hAnsi="Arial" w:cs="Arial"/>
                  <w:sz w:val="18"/>
                </w:rPr>
                <w:t>6</w:t>
              </w:r>
              <w:r w:rsidRPr="007E4106">
                <w:rPr>
                  <w:rFonts w:ascii="Arial" w:hAnsi="Arial" w:cs="Arial"/>
                  <w:sz w:val="18"/>
                </w:rPr>
                <w:t xml:space="preserve"> address range</w:t>
              </w:r>
              <w:r>
                <w:rPr>
                  <w:rFonts w:ascii="Arial" w:hAnsi="Arial" w:cs="Arial"/>
                  <w:sz w:val="18"/>
                </w:rPr>
                <w:t xml:space="preserve"> followed by binary encoded highest </w:t>
              </w:r>
              <w:r w:rsidRPr="007900A2">
                <w:rPr>
                  <w:rFonts w:ascii="Arial" w:hAnsi="Arial" w:cs="Arial"/>
                  <w:sz w:val="18"/>
                </w:rPr>
                <w:t>IPv</w:t>
              </w:r>
              <w:r>
                <w:rPr>
                  <w:rFonts w:ascii="Arial" w:hAnsi="Arial" w:cs="Arial"/>
                  <w:sz w:val="18"/>
                </w:rPr>
                <w:t>6</w:t>
              </w:r>
              <w:r w:rsidRPr="007900A2">
                <w:rPr>
                  <w:rFonts w:ascii="Arial" w:hAnsi="Arial" w:cs="Arial"/>
                  <w:sz w:val="18"/>
                </w:rPr>
                <w:t xml:space="preserve">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w:t>
              </w:r>
              <w:r>
                <w:rPr>
                  <w:rFonts w:ascii="Arial" w:hAnsi="Arial" w:cs="Arial"/>
                  <w:sz w:val="18"/>
                </w:rPr>
                <w:t>6</w:t>
              </w:r>
              <w:r w:rsidRPr="007E4106">
                <w:rPr>
                  <w:rFonts w:ascii="Arial" w:hAnsi="Arial" w:cs="Arial"/>
                  <w:sz w:val="18"/>
                </w:rPr>
                <w:t xml:space="preserve"> address range</w:t>
              </w:r>
              <w:r>
                <w:rPr>
                  <w:rFonts w:ascii="Arial" w:hAnsi="Arial" w:cs="Arial"/>
                  <w:sz w:val="18"/>
                </w:rPr>
                <w:t>,</w:t>
              </w:r>
              <w:r w:rsidRPr="009B1597">
                <w:rPr>
                  <w:rFonts w:ascii="Arial" w:hAnsi="Arial"/>
                  <w:sz w:val="18"/>
                </w:rPr>
                <w:t xml:space="preserve"> and the length of </w:t>
              </w:r>
              <w:r w:rsidRPr="00B42118">
                <w:rPr>
                  <w:rFonts w:ascii="Arial" w:hAnsi="Arial"/>
                  <w:i/>
                  <w:iCs/>
                  <w:sz w:val="18"/>
                </w:rPr>
                <w:t>container identifier</w:t>
              </w:r>
              <w:r w:rsidRPr="009B1597">
                <w:rPr>
                  <w:rFonts w:ascii="Arial" w:hAnsi="Arial"/>
                  <w:sz w:val="18"/>
                </w:rPr>
                <w:t xml:space="preserve"> contents indicates </w:t>
              </w:r>
              <w:r>
                <w:rPr>
                  <w:rFonts w:ascii="Arial" w:hAnsi="Arial"/>
                  <w:sz w:val="18"/>
                </w:rPr>
                <w:t>thirty two (decimal)</w:t>
              </w:r>
              <w:r w:rsidRPr="007900A2">
                <w:rPr>
                  <w:rFonts w:ascii="Arial" w:hAnsi="Arial" w:cs="Arial"/>
                  <w:sz w:val="18"/>
                </w:rPr>
                <w:t>.</w:t>
              </w:r>
              <w:r w:rsidRPr="00FE320E">
                <w:rPr>
                  <w:rFonts w:ascii="Arial" w:hAnsi="Arial" w:cs="Arial"/>
                  <w:sz w:val="18"/>
                </w:rPr>
                <w:t xml:space="preserve"> </w:t>
              </w:r>
            </w:ins>
            <w:ins w:id="53" w:author="Ericsson User, R02" w:date="2021-08-24T02:36:00Z">
              <w:r w:rsidR="00E26F8C" w:rsidRPr="00E26F8C">
                <w:rPr>
                  <w:rFonts w:ascii="Arial" w:hAnsi="Arial" w:cs="Arial"/>
                  <w:sz w:val="18"/>
                </w:rPr>
                <w:t>EAS rediscovery indication with impacted EAS IPv</w:t>
              </w:r>
              <w:r w:rsidR="00E26F8C">
                <w:rPr>
                  <w:rFonts w:ascii="Arial" w:hAnsi="Arial" w:cs="Arial"/>
                  <w:sz w:val="18"/>
                </w:rPr>
                <w:t>6</w:t>
              </w:r>
              <w:r w:rsidR="00E26F8C" w:rsidRPr="00E26F8C">
                <w:rPr>
                  <w:rFonts w:ascii="Arial" w:hAnsi="Arial" w:cs="Arial"/>
                  <w:sz w:val="18"/>
                </w:rPr>
                <w:t xml:space="preserve"> address range indicates IPv</w:t>
              </w:r>
              <w:r w:rsidR="00E26F8C">
                <w:rPr>
                  <w:rFonts w:ascii="Arial" w:hAnsi="Arial" w:cs="Arial"/>
                  <w:sz w:val="18"/>
                </w:rPr>
                <w:t>6</w:t>
              </w:r>
              <w:r w:rsidR="00E26F8C" w:rsidRPr="00E26F8C">
                <w:rPr>
                  <w:rFonts w:ascii="Arial" w:hAnsi="Arial" w:cs="Arial"/>
                  <w:sz w:val="18"/>
                </w:rPr>
                <w:t xml:space="preserve"> address(es) of EAS information(s) as specified in 3GPP</w:t>
              </w:r>
              <w:r w:rsidR="00E26F8C">
                <w:rPr>
                  <w:rFonts w:ascii="Arial" w:hAnsi="Arial" w:cs="Arial"/>
                  <w:sz w:val="18"/>
                </w:rPr>
                <w:t> </w:t>
              </w:r>
              <w:r w:rsidR="00E26F8C" w:rsidRPr="00E26F8C">
                <w:rPr>
                  <w:rFonts w:ascii="Arial" w:hAnsi="Arial" w:cs="Arial"/>
                  <w:sz w:val="18"/>
                </w:rPr>
                <w:t>TS</w:t>
              </w:r>
              <w:r w:rsidR="00E26F8C">
                <w:rPr>
                  <w:rFonts w:ascii="Arial" w:hAnsi="Arial" w:cs="Arial"/>
                  <w:sz w:val="18"/>
                </w:rPr>
                <w:t> </w:t>
              </w:r>
              <w:r w:rsidR="00E26F8C" w:rsidRPr="00E26F8C">
                <w:rPr>
                  <w:rFonts w:ascii="Arial" w:hAnsi="Arial" w:cs="Arial"/>
                  <w:sz w:val="18"/>
                </w:rPr>
                <w:t>23.548</w:t>
              </w:r>
              <w:r w:rsidR="00E26F8C">
                <w:rPr>
                  <w:rFonts w:ascii="Arial" w:hAnsi="Arial" w:cs="Arial"/>
                  <w:sz w:val="18"/>
                </w:rPr>
                <w:t> </w:t>
              </w:r>
              <w:r w:rsidR="00E26F8C" w:rsidRPr="00E26F8C">
                <w:rPr>
                  <w:rFonts w:ascii="Arial" w:hAnsi="Arial" w:cs="Arial"/>
                  <w:sz w:val="18"/>
                </w:rPr>
                <w:t>[r23548] which need to be refreshed</w:t>
              </w:r>
              <w:r w:rsidR="00E26F8C">
                <w:rPr>
                  <w:rFonts w:ascii="Arial" w:hAnsi="Arial" w:cs="Arial"/>
                  <w:sz w:val="18"/>
                </w:rPr>
                <w:t xml:space="preserve">. </w:t>
              </w:r>
            </w:ins>
            <w:ins w:id="54" w:author="Author" w:date="2021-07-27T14:43:00Z">
              <w:r w:rsidRPr="00FE320E">
                <w:rPr>
                  <w:rFonts w:ascii="Arial" w:hAnsi="Arial" w:cs="Arial"/>
                  <w:sz w:val="18"/>
                </w:rPr>
                <w:t>When there is</w:t>
              </w:r>
              <w:r>
                <w:rPr>
                  <w:rFonts w:ascii="Arial" w:hAnsi="Arial" w:cs="Arial"/>
                  <w:sz w:val="18"/>
                </w:rPr>
                <w:t xml:space="preserve"> a</w:t>
              </w:r>
              <w:r w:rsidRPr="00FE320E">
                <w:rPr>
                  <w:rFonts w:ascii="Arial" w:hAnsi="Arial" w:cs="Arial"/>
                  <w:sz w:val="18"/>
                </w:rPr>
                <w:t xml:space="preserve"> need to include </w:t>
              </w:r>
              <w:r w:rsidRPr="007E4106">
                <w:rPr>
                  <w:rFonts w:ascii="Arial" w:hAnsi="Arial" w:cs="Arial"/>
                  <w:sz w:val="18"/>
                </w:rPr>
                <w:t>EAS rediscovery indication</w:t>
              </w:r>
              <w:r>
                <w:rPr>
                  <w:rFonts w:ascii="Arial" w:hAnsi="Arial" w:cs="Arial"/>
                  <w:sz w:val="18"/>
                </w:rPr>
                <w:t>s</w:t>
              </w:r>
              <w:r w:rsidRPr="007E4106">
                <w:rPr>
                  <w:rFonts w:ascii="Arial" w:hAnsi="Arial" w:cs="Arial"/>
                  <w:sz w:val="18"/>
                </w:rPr>
                <w:t xml:space="preserve"> with </w:t>
              </w:r>
              <w:r>
                <w:rPr>
                  <w:rFonts w:ascii="Arial" w:hAnsi="Arial" w:cs="Arial"/>
                  <w:sz w:val="18"/>
                </w:rPr>
                <w:t xml:space="preserve">more </w:t>
              </w:r>
              <w:r w:rsidRPr="007E4106">
                <w:rPr>
                  <w:rFonts w:ascii="Arial" w:hAnsi="Arial" w:cs="Arial"/>
                  <w:sz w:val="18"/>
                </w:rPr>
                <w:t>impacted EAS IPv</w:t>
              </w:r>
              <w:r>
                <w:rPr>
                  <w:rFonts w:ascii="Arial" w:hAnsi="Arial" w:cs="Arial"/>
                  <w:sz w:val="18"/>
                </w:rPr>
                <w:t>6</w:t>
              </w:r>
              <w:r w:rsidRPr="007E4106">
                <w:rPr>
                  <w:rFonts w:ascii="Arial" w:hAnsi="Arial" w:cs="Arial"/>
                  <w:sz w:val="18"/>
                </w:rPr>
                <w:t xml:space="preserve"> address range</w:t>
              </w:r>
              <w:r>
                <w:rPr>
                  <w:rFonts w:ascii="Arial" w:hAnsi="Arial" w:cs="Arial"/>
                  <w:sz w:val="18"/>
                </w:rPr>
                <w:t>s</w:t>
              </w:r>
              <w:r w:rsidRPr="00FE320E">
                <w:rPr>
                  <w:rFonts w:ascii="Arial" w:hAnsi="Arial" w:cs="Arial"/>
                  <w:sz w:val="18"/>
                </w:rPr>
                <w:t>,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Pr>
                  <w:rFonts w:ascii="Arial" w:hAnsi="Arial" w:cs="Arial"/>
                  <w:sz w:val="18"/>
                </w:rPr>
                <w:t>,</w:t>
              </w:r>
              <w:r w:rsidRPr="00FE320E">
                <w:rPr>
                  <w:rFonts w:ascii="Arial" w:hAnsi="Arial" w:cs="Arial"/>
                  <w:sz w:val="18"/>
                </w:rPr>
                <w:t xml:space="preserve">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96274EB" w14:textId="4C27AAD2" w:rsidR="00154892" w:rsidRPr="003B220F" w:rsidRDefault="00154892" w:rsidP="00154892">
            <w:pPr>
              <w:pStyle w:val="NormalArial"/>
              <w:rPr>
                <w:ins w:id="55" w:author="Author" w:date="2021-07-27T14:43:00Z"/>
              </w:rPr>
            </w:pPr>
            <w:ins w:id="56" w:author="Author" w:date="2021-07-27T14:43: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sidRPr="007E4106">
                <w:rPr>
                  <w:rFonts w:ascii="Arial" w:hAnsi="Arial" w:cs="Arial"/>
                  <w:sz w:val="18"/>
                </w:rPr>
                <w:t>EAS rediscovery indication with impacted EAS FQDN</w:t>
              </w:r>
              <w:r w:rsidRPr="0096718B">
                <w:rPr>
                  <w:rFonts w:ascii="Arial" w:hAnsi="Arial"/>
                  <w:sz w:val="18"/>
                </w:rPr>
                <w:t xml:space="preserve">, the </w:t>
              </w:r>
              <w:r w:rsidRPr="000E051F">
                <w:rPr>
                  <w:rFonts w:ascii="Arial" w:hAnsi="Arial"/>
                  <w:i/>
                  <w:iCs/>
                  <w:sz w:val="18"/>
                </w:rPr>
                <w:t>container identifier contents field</w:t>
              </w:r>
              <w:r w:rsidRPr="0096718B">
                <w:rPr>
                  <w:rFonts w:ascii="Arial" w:hAnsi="Arial"/>
                  <w:sz w:val="18"/>
                </w:rPr>
                <w:t xml:space="preserve"> contains </w:t>
              </w:r>
              <w:r>
                <w:rPr>
                  <w:rFonts w:ascii="Arial" w:hAnsi="Arial"/>
                  <w:sz w:val="18"/>
                </w:rPr>
                <w:t xml:space="preserve">one </w:t>
              </w:r>
              <w:r w:rsidRPr="007E4106">
                <w:rPr>
                  <w:rFonts w:ascii="Arial" w:hAnsi="Arial" w:cs="Arial"/>
                  <w:sz w:val="18"/>
                </w:rPr>
                <w:t>EAS FQDN</w:t>
              </w:r>
              <w:r w:rsidRPr="0096718B">
                <w:rPr>
                  <w:rFonts w:ascii="Arial" w:hAnsi="Arial"/>
                  <w:sz w:val="18"/>
                </w:rPr>
                <w:t xml:space="preserve">. </w:t>
              </w:r>
            </w:ins>
            <w:ins w:id="57" w:author="Ericsson User, R02" w:date="2021-08-24T02:36:00Z">
              <w:r w:rsidR="00E26F8C" w:rsidRPr="00E26F8C">
                <w:rPr>
                  <w:rFonts w:ascii="Arial" w:hAnsi="Arial"/>
                  <w:sz w:val="18"/>
                </w:rPr>
                <w:t xml:space="preserve">EAS rediscovery indication with impacted EAS FQDN indicates an FQDN of EAS information as specified in </w:t>
              </w:r>
            </w:ins>
            <w:ins w:id="58" w:author="Ericsson User, R02" w:date="2021-08-24T02:37:00Z">
              <w:r w:rsidR="00E26F8C" w:rsidRPr="00E26F8C">
                <w:rPr>
                  <w:rFonts w:ascii="Arial" w:hAnsi="Arial" w:cs="Arial"/>
                  <w:sz w:val="18"/>
                </w:rPr>
                <w:t>3GPP</w:t>
              </w:r>
              <w:r w:rsidR="00E26F8C">
                <w:rPr>
                  <w:rFonts w:ascii="Arial" w:hAnsi="Arial" w:cs="Arial"/>
                  <w:sz w:val="18"/>
                </w:rPr>
                <w:t> </w:t>
              </w:r>
              <w:r w:rsidR="00E26F8C" w:rsidRPr="00E26F8C">
                <w:rPr>
                  <w:rFonts w:ascii="Arial" w:hAnsi="Arial" w:cs="Arial"/>
                  <w:sz w:val="18"/>
                </w:rPr>
                <w:t>TS</w:t>
              </w:r>
              <w:r w:rsidR="00E26F8C">
                <w:rPr>
                  <w:rFonts w:ascii="Arial" w:hAnsi="Arial" w:cs="Arial"/>
                  <w:sz w:val="18"/>
                </w:rPr>
                <w:t> </w:t>
              </w:r>
              <w:r w:rsidR="00E26F8C" w:rsidRPr="00E26F8C">
                <w:rPr>
                  <w:rFonts w:ascii="Arial" w:hAnsi="Arial" w:cs="Arial"/>
                  <w:sz w:val="18"/>
                </w:rPr>
                <w:t>23.548</w:t>
              </w:r>
              <w:r w:rsidR="00E26F8C">
                <w:rPr>
                  <w:rFonts w:ascii="Arial" w:hAnsi="Arial" w:cs="Arial"/>
                  <w:sz w:val="18"/>
                </w:rPr>
                <w:t> </w:t>
              </w:r>
              <w:r w:rsidR="00E26F8C" w:rsidRPr="00E26F8C">
                <w:rPr>
                  <w:rFonts w:ascii="Arial" w:hAnsi="Arial" w:cs="Arial"/>
                  <w:sz w:val="18"/>
                </w:rPr>
                <w:t>[r23548]</w:t>
              </w:r>
            </w:ins>
            <w:ins w:id="59" w:author="Ericsson User, R02" w:date="2021-08-24T02:36:00Z">
              <w:r w:rsidR="00E26F8C" w:rsidRPr="00E26F8C">
                <w:rPr>
                  <w:rFonts w:ascii="Arial" w:hAnsi="Arial"/>
                  <w:sz w:val="18"/>
                </w:rPr>
                <w:t xml:space="preserve"> which needs to be refreshed. </w:t>
              </w:r>
            </w:ins>
            <w:ins w:id="60" w:author="Author" w:date="2021-07-27T14:43:00Z">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 xml:space="preserve">When there is a need to include </w:t>
              </w:r>
              <w:r w:rsidRPr="007E4106">
                <w:rPr>
                  <w:rFonts w:ascii="Arial" w:hAnsi="Arial" w:cs="Arial"/>
                  <w:sz w:val="18"/>
                </w:rPr>
                <w:t>EAS rediscovery indication</w:t>
              </w:r>
              <w:r>
                <w:rPr>
                  <w:rFonts w:ascii="Arial" w:hAnsi="Arial" w:cs="Arial"/>
                  <w:sz w:val="18"/>
                </w:rPr>
                <w:t>s</w:t>
              </w:r>
              <w:r w:rsidRPr="007E4106">
                <w:rPr>
                  <w:rFonts w:ascii="Arial" w:hAnsi="Arial" w:cs="Arial"/>
                  <w:sz w:val="18"/>
                </w:rPr>
                <w:t xml:space="preserve"> with </w:t>
              </w:r>
              <w:r>
                <w:rPr>
                  <w:rFonts w:ascii="Arial" w:hAnsi="Arial" w:cs="Arial"/>
                  <w:sz w:val="18"/>
                </w:rPr>
                <w:t xml:space="preserve">more </w:t>
              </w:r>
              <w:r w:rsidRPr="007E4106">
                <w:rPr>
                  <w:rFonts w:ascii="Arial" w:hAnsi="Arial" w:cs="Arial"/>
                  <w:sz w:val="18"/>
                </w:rPr>
                <w:t>impacted EAS FQDN</w:t>
              </w:r>
              <w:r>
                <w:rPr>
                  <w:rFonts w:ascii="Arial" w:hAnsi="Arial" w:cs="Arial"/>
                  <w:sz w:val="18"/>
                </w:rPr>
                <w:t>s</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sidRPr="007E4106">
                <w:rPr>
                  <w:rFonts w:ascii="Arial" w:hAnsi="Arial"/>
                  <w:sz w:val="18"/>
                </w:rPr>
                <w:t>EAS rediscovery indication with impacted EAS 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ins>
          </w:p>
          <w:p w14:paraId="4840A67A" w14:textId="77777777" w:rsidR="00154892" w:rsidRPr="00876F22" w:rsidRDefault="00154892" w:rsidP="000E051F">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33F624B" w14:textId="77777777" w:rsidR="00154892" w:rsidRPr="00605FC7" w:rsidRDefault="00154892" w:rsidP="000E051F">
            <w:pPr>
              <w:pStyle w:val="TAN"/>
            </w:pPr>
          </w:p>
        </w:tc>
      </w:tr>
      <w:tr w:rsidR="00154892" w:rsidRPr="00605FC7" w14:paraId="115353FB" w14:textId="77777777" w:rsidTr="000E051F">
        <w:trPr>
          <w:jc w:val="center"/>
        </w:trPr>
        <w:tc>
          <w:tcPr>
            <w:tcW w:w="6805" w:type="dxa"/>
            <w:tcBorders>
              <w:top w:val="single" w:sz="6" w:space="0" w:color="auto"/>
              <w:left w:val="single" w:sz="6" w:space="0" w:color="auto"/>
              <w:bottom w:val="single" w:sz="6" w:space="0" w:color="auto"/>
              <w:right w:val="single" w:sz="6" w:space="0" w:color="auto"/>
            </w:tcBorders>
          </w:tcPr>
          <w:p w14:paraId="73265C5D" w14:textId="77777777" w:rsidR="00154892" w:rsidRPr="00605FC7" w:rsidRDefault="00154892" w:rsidP="000E051F">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21B25EC3" w14:textId="77777777" w:rsidR="00154892" w:rsidRPr="00605FC7" w:rsidRDefault="00154892" w:rsidP="000E051F">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is included, or DNS server security information with length of two octets, then extended protocol configuration options as specified in the subclause 10.5.6.3A shall be used.</w:t>
            </w:r>
          </w:p>
          <w:p w14:paraId="52EA25CC" w14:textId="77777777" w:rsidR="00154892" w:rsidRPr="00605FC7" w:rsidRDefault="00154892" w:rsidP="000E051F">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7BB8DD78" w14:textId="77777777" w:rsidR="00154892" w:rsidRPr="00605FC7" w:rsidRDefault="00154892" w:rsidP="000E051F">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E15470A" w14:textId="77777777" w:rsidR="00154892" w:rsidRPr="00605FC7" w:rsidRDefault="00154892" w:rsidP="000E051F">
            <w:pPr>
              <w:pStyle w:val="TAN"/>
              <w:rPr>
                <w:rFonts w:cs="Arial"/>
                <w:b/>
                <w:bCs/>
              </w:rPr>
            </w:pPr>
            <w:r w:rsidRPr="00605FC7">
              <w:t xml:space="preserve">NOTE 5: </w:t>
            </w:r>
            <w:r w:rsidRPr="00605FC7">
              <w:tab/>
              <w:t>The maximum length of an FQDN is 254 octets.</w:t>
            </w:r>
          </w:p>
        </w:tc>
      </w:tr>
      <w:bookmarkEnd w:id="9"/>
      <w:bookmarkEnd w:id="10"/>
      <w:bookmarkEnd w:id="11"/>
      <w:bookmarkEnd w:id="12"/>
      <w:bookmarkEnd w:id="13"/>
      <w:bookmarkEnd w:id="14"/>
    </w:tbl>
    <w:p w14:paraId="44C975B6" w14:textId="77777777" w:rsidR="00154892" w:rsidRPr="00605FC7" w:rsidRDefault="00154892" w:rsidP="00154892"/>
    <w:sectPr w:rsidR="00154892" w:rsidRPr="00605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B1E3F" w14:textId="77777777" w:rsidR="00E4159E" w:rsidRDefault="00E4159E">
      <w:r>
        <w:separator/>
      </w:r>
    </w:p>
  </w:endnote>
  <w:endnote w:type="continuationSeparator" w:id="0">
    <w:p w14:paraId="5118063B" w14:textId="77777777" w:rsidR="00E4159E" w:rsidRDefault="00E4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9DE49" w14:textId="77777777" w:rsidR="00E4159E" w:rsidRDefault="00E4159E">
      <w:r>
        <w:separator/>
      </w:r>
    </w:p>
  </w:footnote>
  <w:footnote w:type="continuationSeparator" w:id="0">
    <w:p w14:paraId="1FB2E666" w14:textId="77777777" w:rsidR="00E4159E" w:rsidRDefault="00E41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02AA7" w:rsidRDefault="00202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02AA7" w:rsidRDefault="00202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02AA7" w:rsidRDefault="00202A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02AA7" w:rsidRDefault="0020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800D7A"/>
    <w:multiLevelType w:val="hybridMultilevel"/>
    <w:tmpl w:val="C09C9C2C"/>
    <w:lvl w:ilvl="0" w:tplc="47CE3348">
      <w:start w:val="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4"/>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5"/>
  </w:num>
  <w:num w:numId="28">
    <w:abstractNumId w:val="20"/>
  </w:num>
  <w:num w:numId="29">
    <w:abstractNumId w:val="19"/>
  </w:num>
  <w:num w:numId="30">
    <w:abstractNumId w:val="29"/>
  </w:num>
  <w:num w:numId="31">
    <w:abstractNumId w:val="22"/>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1A"/>
    <w:rsid w:val="00022E4A"/>
    <w:rsid w:val="00025293"/>
    <w:rsid w:val="00032BE6"/>
    <w:rsid w:val="00044455"/>
    <w:rsid w:val="00073E4D"/>
    <w:rsid w:val="00077285"/>
    <w:rsid w:val="000A0416"/>
    <w:rsid w:val="000A1F6F"/>
    <w:rsid w:val="000A6394"/>
    <w:rsid w:val="000B7FED"/>
    <w:rsid w:val="000C038A"/>
    <w:rsid w:val="000C4AAC"/>
    <w:rsid w:val="000C6598"/>
    <w:rsid w:val="000E0CD0"/>
    <w:rsid w:val="000F0396"/>
    <w:rsid w:val="0010688B"/>
    <w:rsid w:val="00143DCF"/>
    <w:rsid w:val="00145D43"/>
    <w:rsid w:val="001508A9"/>
    <w:rsid w:val="00154892"/>
    <w:rsid w:val="00156441"/>
    <w:rsid w:val="00165EA7"/>
    <w:rsid w:val="001664FB"/>
    <w:rsid w:val="00185EEA"/>
    <w:rsid w:val="001879F6"/>
    <w:rsid w:val="00192C46"/>
    <w:rsid w:val="001A08B3"/>
    <w:rsid w:val="001A1B28"/>
    <w:rsid w:val="001A3A9E"/>
    <w:rsid w:val="001A7B60"/>
    <w:rsid w:val="001B52F0"/>
    <w:rsid w:val="001B7A65"/>
    <w:rsid w:val="001E41F3"/>
    <w:rsid w:val="001F7AE1"/>
    <w:rsid w:val="00202AA7"/>
    <w:rsid w:val="00227EAD"/>
    <w:rsid w:val="00230865"/>
    <w:rsid w:val="00244C19"/>
    <w:rsid w:val="0026004D"/>
    <w:rsid w:val="002640DD"/>
    <w:rsid w:val="00266B59"/>
    <w:rsid w:val="00275D12"/>
    <w:rsid w:val="00276534"/>
    <w:rsid w:val="00284FEB"/>
    <w:rsid w:val="002860C4"/>
    <w:rsid w:val="002A1ABE"/>
    <w:rsid w:val="002B2D2D"/>
    <w:rsid w:val="002B3583"/>
    <w:rsid w:val="002B549B"/>
    <w:rsid w:val="002B5741"/>
    <w:rsid w:val="002C00AD"/>
    <w:rsid w:val="002D4ADD"/>
    <w:rsid w:val="002F536B"/>
    <w:rsid w:val="0030197D"/>
    <w:rsid w:val="00305409"/>
    <w:rsid w:val="003075B5"/>
    <w:rsid w:val="00317578"/>
    <w:rsid w:val="003609EF"/>
    <w:rsid w:val="00360B7E"/>
    <w:rsid w:val="0036231A"/>
    <w:rsid w:val="00363DF6"/>
    <w:rsid w:val="003674C0"/>
    <w:rsid w:val="00374DD4"/>
    <w:rsid w:val="003B0973"/>
    <w:rsid w:val="003B38B9"/>
    <w:rsid w:val="003B729C"/>
    <w:rsid w:val="003E1A36"/>
    <w:rsid w:val="003E705D"/>
    <w:rsid w:val="003E7F7D"/>
    <w:rsid w:val="003F01A8"/>
    <w:rsid w:val="003F1CD7"/>
    <w:rsid w:val="003F288C"/>
    <w:rsid w:val="003F5176"/>
    <w:rsid w:val="003F61EC"/>
    <w:rsid w:val="003F7D0B"/>
    <w:rsid w:val="00405931"/>
    <w:rsid w:val="00410371"/>
    <w:rsid w:val="004242F1"/>
    <w:rsid w:val="00443898"/>
    <w:rsid w:val="00496A42"/>
    <w:rsid w:val="004A6835"/>
    <w:rsid w:val="004B75B7"/>
    <w:rsid w:val="004C28DA"/>
    <w:rsid w:val="004E1669"/>
    <w:rsid w:val="005153C3"/>
    <w:rsid w:val="0051580D"/>
    <w:rsid w:val="005211C7"/>
    <w:rsid w:val="005309D7"/>
    <w:rsid w:val="005371D1"/>
    <w:rsid w:val="005444CB"/>
    <w:rsid w:val="00547111"/>
    <w:rsid w:val="00570453"/>
    <w:rsid w:val="00592D74"/>
    <w:rsid w:val="005B5424"/>
    <w:rsid w:val="005E2C44"/>
    <w:rsid w:val="005F44F8"/>
    <w:rsid w:val="00621188"/>
    <w:rsid w:val="006257ED"/>
    <w:rsid w:val="00630EFB"/>
    <w:rsid w:val="006628A1"/>
    <w:rsid w:val="00677E82"/>
    <w:rsid w:val="0068114F"/>
    <w:rsid w:val="0068762C"/>
    <w:rsid w:val="00695808"/>
    <w:rsid w:val="00696FB5"/>
    <w:rsid w:val="006B1F36"/>
    <w:rsid w:val="006B46FB"/>
    <w:rsid w:val="006C5CF7"/>
    <w:rsid w:val="006D06B6"/>
    <w:rsid w:val="006E21FB"/>
    <w:rsid w:val="00704A1E"/>
    <w:rsid w:val="0071695A"/>
    <w:rsid w:val="00720187"/>
    <w:rsid w:val="007338E6"/>
    <w:rsid w:val="00776565"/>
    <w:rsid w:val="00784EC8"/>
    <w:rsid w:val="00792342"/>
    <w:rsid w:val="00793BEB"/>
    <w:rsid w:val="007977A8"/>
    <w:rsid w:val="007A444C"/>
    <w:rsid w:val="007B512A"/>
    <w:rsid w:val="007C2097"/>
    <w:rsid w:val="007D6A07"/>
    <w:rsid w:val="007E13C1"/>
    <w:rsid w:val="007E4106"/>
    <w:rsid w:val="007E4EA2"/>
    <w:rsid w:val="007F7259"/>
    <w:rsid w:val="008040A8"/>
    <w:rsid w:val="008279FA"/>
    <w:rsid w:val="00840715"/>
    <w:rsid w:val="008438B9"/>
    <w:rsid w:val="0084664F"/>
    <w:rsid w:val="00857B3E"/>
    <w:rsid w:val="008613C8"/>
    <w:rsid w:val="008626E7"/>
    <w:rsid w:val="00870EE7"/>
    <w:rsid w:val="008863B9"/>
    <w:rsid w:val="008A45A6"/>
    <w:rsid w:val="008A5511"/>
    <w:rsid w:val="008A5580"/>
    <w:rsid w:val="008B741C"/>
    <w:rsid w:val="008E0D85"/>
    <w:rsid w:val="008F4484"/>
    <w:rsid w:val="008F686C"/>
    <w:rsid w:val="00904902"/>
    <w:rsid w:val="009148DE"/>
    <w:rsid w:val="00931B1D"/>
    <w:rsid w:val="00941BFE"/>
    <w:rsid w:val="00941E30"/>
    <w:rsid w:val="00947B79"/>
    <w:rsid w:val="0096265D"/>
    <w:rsid w:val="0096718B"/>
    <w:rsid w:val="0097026B"/>
    <w:rsid w:val="009777D9"/>
    <w:rsid w:val="00980858"/>
    <w:rsid w:val="00991B88"/>
    <w:rsid w:val="009A2C13"/>
    <w:rsid w:val="009A3431"/>
    <w:rsid w:val="009A5753"/>
    <w:rsid w:val="009A579D"/>
    <w:rsid w:val="009B1597"/>
    <w:rsid w:val="009D380C"/>
    <w:rsid w:val="009E27D4"/>
    <w:rsid w:val="009E3297"/>
    <w:rsid w:val="009E530E"/>
    <w:rsid w:val="009E612E"/>
    <w:rsid w:val="009E6C24"/>
    <w:rsid w:val="009F146C"/>
    <w:rsid w:val="009F734F"/>
    <w:rsid w:val="00A13E8E"/>
    <w:rsid w:val="00A21AFE"/>
    <w:rsid w:val="00A246B6"/>
    <w:rsid w:val="00A272BC"/>
    <w:rsid w:val="00A30BCA"/>
    <w:rsid w:val="00A419A0"/>
    <w:rsid w:val="00A47CC2"/>
    <w:rsid w:val="00A47E70"/>
    <w:rsid w:val="00A50CF0"/>
    <w:rsid w:val="00A5232C"/>
    <w:rsid w:val="00A542A2"/>
    <w:rsid w:val="00A61DF4"/>
    <w:rsid w:val="00A7671C"/>
    <w:rsid w:val="00A90A69"/>
    <w:rsid w:val="00AA2CBC"/>
    <w:rsid w:val="00AA6E92"/>
    <w:rsid w:val="00AA74DE"/>
    <w:rsid w:val="00AC5820"/>
    <w:rsid w:val="00AD1CD8"/>
    <w:rsid w:val="00AD69F9"/>
    <w:rsid w:val="00B02374"/>
    <w:rsid w:val="00B2054E"/>
    <w:rsid w:val="00B258BB"/>
    <w:rsid w:val="00B57F7D"/>
    <w:rsid w:val="00B67B97"/>
    <w:rsid w:val="00B77962"/>
    <w:rsid w:val="00B968C8"/>
    <w:rsid w:val="00BA3EC5"/>
    <w:rsid w:val="00BA51D9"/>
    <w:rsid w:val="00BB5DFC"/>
    <w:rsid w:val="00BD279D"/>
    <w:rsid w:val="00BD6BB8"/>
    <w:rsid w:val="00BE70D2"/>
    <w:rsid w:val="00C109B8"/>
    <w:rsid w:val="00C21B47"/>
    <w:rsid w:val="00C50FE7"/>
    <w:rsid w:val="00C64284"/>
    <w:rsid w:val="00C66BA2"/>
    <w:rsid w:val="00C75CB0"/>
    <w:rsid w:val="00C95985"/>
    <w:rsid w:val="00CA11A5"/>
    <w:rsid w:val="00CA7CAF"/>
    <w:rsid w:val="00CC5026"/>
    <w:rsid w:val="00CC68D0"/>
    <w:rsid w:val="00CE7D08"/>
    <w:rsid w:val="00CF3F43"/>
    <w:rsid w:val="00D03F9A"/>
    <w:rsid w:val="00D06D51"/>
    <w:rsid w:val="00D24991"/>
    <w:rsid w:val="00D43895"/>
    <w:rsid w:val="00D50255"/>
    <w:rsid w:val="00D5733F"/>
    <w:rsid w:val="00D66520"/>
    <w:rsid w:val="00D74BD5"/>
    <w:rsid w:val="00D81C0C"/>
    <w:rsid w:val="00D824EC"/>
    <w:rsid w:val="00DA1748"/>
    <w:rsid w:val="00DA3849"/>
    <w:rsid w:val="00DE34CF"/>
    <w:rsid w:val="00DE4BEC"/>
    <w:rsid w:val="00DF27CE"/>
    <w:rsid w:val="00E00586"/>
    <w:rsid w:val="00E02C44"/>
    <w:rsid w:val="00E13F3D"/>
    <w:rsid w:val="00E25F3C"/>
    <w:rsid w:val="00E26F8C"/>
    <w:rsid w:val="00E34898"/>
    <w:rsid w:val="00E4159E"/>
    <w:rsid w:val="00E47A01"/>
    <w:rsid w:val="00E6595E"/>
    <w:rsid w:val="00E8079D"/>
    <w:rsid w:val="00E82006"/>
    <w:rsid w:val="00EB09B7"/>
    <w:rsid w:val="00EB4B46"/>
    <w:rsid w:val="00EC02F2"/>
    <w:rsid w:val="00EC3EA3"/>
    <w:rsid w:val="00EE7D7C"/>
    <w:rsid w:val="00F02BFC"/>
    <w:rsid w:val="00F036DF"/>
    <w:rsid w:val="00F10690"/>
    <w:rsid w:val="00F148FE"/>
    <w:rsid w:val="00F25D98"/>
    <w:rsid w:val="00F300FB"/>
    <w:rsid w:val="00F41F06"/>
    <w:rsid w:val="00F45B16"/>
    <w:rsid w:val="00F53489"/>
    <w:rsid w:val="00F70437"/>
    <w:rsid w:val="00F74B4A"/>
    <w:rsid w:val="00F75093"/>
    <w:rsid w:val="00F85EB4"/>
    <w:rsid w:val="00F93B53"/>
    <w:rsid w:val="00FB3C61"/>
    <w:rsid w:val="00FB6386"/>
    <w:rsid w:val="00FE342B"/>
    <w:rsid w:val="00FE4C1E"/>
    <w:rsid w:val="00FE5EA5"/>
    <w:rsid w:val="00FF3718"/>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qFormat/>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 w:type="character" w:customStyle="1" w:styleId="TFChar">
    <w:name w:val="TF Char"/>
    <w:qFormat/>
    <w:locked/>
    <w:rsid w:val="00857B3E"/>
    <w:rPr>
      <w:rFonts w:ascii="Arial" w:hAnsi="Arial"/>
      <w:b/>
      <w:lang w:val="en-GB"/>
    </w:rPr>
  </w:style>
  <w:style w:type="character" w:customStyle="1" w:styleId="EWChar">
    <w:name w:val="EW Char"/>
    <w:link w:val="EW"/>
    <w:qFormat/>
    <w:locked/>
    <w:rsid w:val="001548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26</Pages>
  <Words>10861</Words>
  <Characters>61909</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72625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30</cp:revision>
  <cp:lastPrinted>1899-12-31T23:00:00Z</cp:lastPrinted>
  <dcterms:created xsi:type="dcterms:W3CDTF">2021-05-27T12:59:00Z</dcterms:created>
  <dcterms:modified xsi:type="dcterms:W3CDTF">2021-08-24T00:40:00Z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